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E5A4A" w14:textId="77777777" w:rsidR="003566CD" w:rsidRDefault="003566CD" w:rsidP="003566CD">
      <w:pPr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8BE98E" wp14:editId="4E8BEAEA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31800" cy="509905"/>
            <wp:effectExtent l="0" t="0" r="6350" b="4445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 </w:t>
      </w:r>
    </w:p>
    <w:p w14:paraId="447A9A08" w14:textId="77777777" w:rsidR="003566CD" w:rsidRDefault="003566CD" w:rsidP="003566CD">
      <w:pPr>
        <w:jc w:val="center"/>
        <w:rPr>
          <w:lang w:val="uk-UA"/>
        </w:rPr>
      </w:pPr>
      <w:r>
        <w:rPr>
          <w:lang w:val="uk-UA"/>
        </w:rPr>
        <w:t xml:space="preserve">   </w:t>
      </w:r>
    </w:p>
    <w:p w14:paraId="2E73F3E2" w14:textId="77777777" w:rsidR="003566CD" w:rsidRDefault="003566CD" w:rsidP="003566CD">
      <w:pPr>
        <w:jc w:val="center"/>
        <w:rPr>
          <w:lang w:val="uk-UA"/>
        </w:rPr>
      </w:pPr>
      <w:r>
        <w:rPr>
          <w:lang w:val="uk-UA"/>
        </w:rPr>
        <w:t xml:space="preserve">   </w:t>
      </w:r>
    </w:p>
    <w:p w14:paraId="315FE9D0" w14:textId="77777777" w:rsidR="003566CD" w:rsidRDefault="003566CD" w:rsidP="003566CD">
      <w:pPr>
        <w:rPr>
          <w:lang w:val="uk-UA"/>
        </w:rPr>
      </w:pPr>
    </w:p>
    <w:p w14:paraId="479999B1" w14:textId="77777777" w:rsidR="003566CD" w:rsidRDefault="003566CD" w:rsidP="003566C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РОЗПОРЯДЖЕННЯ</w:t>
      </w:r>
    </w:p>
    <w:p w14:paraId="6AA9FFED" w14:textId="77777777" w:rsidR="003566CD" w:rsidRPr="00BB1CA7" w:rsidRDefault="003566CD" w:rsidP="003566CD">
      <w:pPr>
        <w:jc w:val="center"/>
        <w:rPr>
          <w:sz w:val="28"/>
          <w:szCs w:val="28"/>
          <w:lang w:val="uk-UA"/>
        </w:rPr>
      </w:pPr>
      <w:r w:rsidRPr="00BB1CA7">
        <w:rPr>
          <w:sz w:val="28"/>
          <w:szCs w:val="28"/>
          <w:lang w:val="uk-UA"/>
        </w:rPr>
        <w:t>МІСЬКОГО ГОЛОВИ</w:t>
      </w:r>
    </w:p>
    <w:p w14:paraId="16CC2521" w14:textId="77777777" w:rsidR="003566CD" w:rsidRPr="00BB1CA7" w:rsidRDefault="003566CD" w:rsidP="003566CD">
      <w:pPr>
        <w:jc w:val="center"/>
        <w:rPr>
          <w:sz w:val="28"/>
          <w:szCs w:val="28"/>
          <w:lang w:val="uk-UA"/>
        </w:rPr>
      </w:pPr>
      <w:r w:rsidRPr="00BB1CA7">
        <w:rPr>
          <w:sz w:val="28"/>
          <w:szCs w:val="28"/>
          <w:lang w:val="uk-UA"/>
        </w:rPr>
        <w:t>м. Суми</w:t>
      </w:r>
    </w:p>
    <w:p w14:paraId="30B92A65" w14:textId="77777777" w:rsidR="003566CD" w:rsidRDefault="003566CD" w:rsidP="003566C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3566CD" w14:paraId="67B01239" w14:textId="77777777" w:rsidTr="00D23D0B">
        <w:tc>
          <w:tcPr>
            <w:tcW w:w="4248" w:type="dxa"/>
          </w:tcPr>
          <w:p w14:paraId="4A9C4280" w14:textId="74D34985" w:rsidR="003566CD" w:rsidRDefault="003566CD" w:rsidP="008102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</w:t>
            </w:r>
            <w:r w:rsidR="008102FC">
              <w:rPr>
                <w:sz w:val="28"/>
                <w:szCs w:val="28"/>
                <w:lang w:val="uk-UA"/>
              </w:rPr>
              <w:t>30.10.2018</w:t>
            </w:r>
            <w:r>
              <w:rPr>
                <w:sz w:val="28"/>
                <w:szCs w:val="28"/>
                <w:lang w:val="uk-UA"/>
              </w:rPr>
              <w:t xml:space="preserve">       № </w:t>
            </w:r>
            <w:r w:rsidR="008102FC">
              <w:rPr>
                <w:sz w:val="28"/>
                <w:szCs w:val="28"/>
                <w:lang w:val="uk-UA"/>
              </w:rPr>
              <w:t xml:space="preserve">  395-к</w:t>
            </w:r>
            <w:r w:rsidR="00426DE0">
              <w:rPr>
                <w:sz w:val="28"/>
                <w:szCs w:val="28"/>
                <w:lang w:val="uk-UA"/>
              </w:rPr>
              <w:t>с</w:t>
            </w:r>
          </w:p>
        </w:tc>
      </w:tr>
      <w:tr w:rsidR="003566CD" w14:paraId="74F94F00" w14:textId="77777777" w:rsidTr="00D23D0B">
        <w:tc>
          <w:tcPr>
            <w:tcW w:w="4248" w:type="dxa"/>
          </w:tcPr>
          <w:p w14:paraId="68B7F9DC" w14:textId="77777777" w:rsidR="003566CD" w:rsidRDefault="003566CD" w:rsidP="00D23D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566CD" w14:paraId="464C137D" w14:textId="77777777" w:rsidTr="00D23D0B">
        <w:tc>
          <w:tcPr>
            <w:tcW w:w="4248" w:type="dxa"/>
          </w:tcPr>
          <w:p w14:paraId="1B58AA4A" w14:textId="77777777" w:rsidR="003566CD" w:rsidRDefault="003566CD" w:rsidP="00D23D0B">
            <w:pPr>
              <w:rPr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sz w:val="28"/>
                <w:szCs w:val="28"/>
                <w:lang w:val="uk-UA"/>
              </w:rPr>
              <w:t>Про преміювання директора</w:t>
            </w:r>
          </w:p>
          <w:p w14:paraId="338992F4" w14:textId="77777777" w:rsidR="003566CD" w:rsidRDefault="003566CD" w:rsidP="00D23D0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КП «Шляхрембуд» СМР за </w:t>
            </w:r>
          </w:p>
          <w:p w14:paraId="3FD76BB7" w14:textId="77777777" w:rsidR="003566CD" w:rsidRDefault="003566CD" w:rsidP="00D23D0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 квартал 2018 року</w:t>
            </w:r>
            <w:bookmarkEnd w:id="0"/>
          </w:p>
        </w:tc>
      </w:tr>
    </w:tbl>
    <w:p w14:paraId="6F946B3D" w14:textId="77777777" w:rsidR="003566CD" w:rsidRDefault="003566CD" w:rsidP="003566CD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3566CD" w:rsidRPr="00CE40F7" w14:paraId="3C757605" w14:textId="77777777" w:rsidTr="00D23D0B">
        <w:tc>
          <w:tcPr>
            <w:tcW w:w="9322" w:type="dxa"/>
          </w:tcPr>
          <w:p w14:paraId="2BE2F248" w14:textId="77777777" w:rsidR="003566CD" w:rsidRDefault="003566CD" w:rsidP="00D23D0B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14:paraId="013D6AB2" w14:textId="77777777" w:rsidR="003566CD" w:rsidRDefault="003566CD" w:rsidP="003566CD">
      <w:pPr>
        <w:ind w:firstLine="708"/>
        <w:jc w:val="both"/>
        <w:rPr>
          <w:b/>
          <w:bCs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Керуючись рішенням Сумської міської ради від 22 лютого 2017 року № 1831-МР «Про внесення змін до рішення Сумської міської ради від 28 березня 2012 року № 1343-МР «</w:t>
      </w:r>
      <w:r w:rsidRPr="00CE40F7">
        <w:rPr>
          <w:sz w:val="28"/>
          <w:szCs w:val="28"/>
          <w:lang w:val="uk-UA"/>
        </w:rPr>
        <w:t>Про Порядок призначення на посади та звільнення з</w:t>
      </w:r>
      <w:r>
        <w:rPr>
          <w:sz w:val="28"/>
          <w:szCs w:val="28"/>
          <w:lang w:val="uk-UA"/>
        </w:rPr>
        <w:t xml:space="preserve"> </w:t>
      </w:r>
      <w:r w:rsidRPr="00CE40F7">
        <w:rPr>
          <w:sz w:val="28"/>
          <w:szCs w:val="28"/>
          <w:lang w:val="uk-UA"/>
        </w:rPr>
        <w:t>посад керівників підприємств, установ, організацій, що належать до</w:t>
      </w:r>
      <w:r>
        <w:rPr>
          <w:sz w:val="28"/>
          <w:szCs w:val="28"/>
          <w:lang w:val="uk-UA"/>
        </w:rPr>
        <w:t xml:space="preserve"> </w:t>
      </w:r>
      <w:r w:rsidRPr="00CE40F7">
        <w:rPr>
          <w:sz w:val="28"/>
          <w:szCs w:val="28"/>
          <w:lang w:val="uk-UA"/>
        </w:rPr>
        <w:t>комунальної власності територіальної громади міста Суми</w:t>
      </w:r>
      <w:r>
        <w:rPr>
          <w:sz w:val="28"/>
          <w:szCs w:val="28"/>
          <w:lang w:val="uk-UA"/>
        </w:rPr>
        <w:t xml:space="preserve">» та Контрактом між Сумською міською радою та Вегерою Олександром Олексійовичем від 27 червня 2018 року, </w:t>
      </w:r>
      <w:r w:rsidRPr="00700DBB">
        <w:rPr>
          <w:sz w:val="28"/>
          <w:szCs w:val="28"/>
          <w:lang w:val="uk-UA"/>
        </w:rPr>
        <w:t>преміювати</w:t>
      </w:r>
      <w:r>
        <w:rPr>
          <w:sz w:val="28"/>
          <w:szCs w:val="28"/>
          <w:lang w:val="uk-UA"/>
        </w:rPr>
        <w:t xml:space="preserve"> Вегеру Олександра Олексійовича за ІІІ квартал 2018 року у розмірі 200 </w:t>
      </w:r>
      <w:r w:rsidRPr="00755530">
        <w:rPr>
          <w:sz w:val="28"/>
          <w:szCs w:val="28"/>
          <w:lang w:val="uk-UA"/>
        </w:rPr>
        <w:t xml:space="preserve"> відсотків розміру посадового окладу</w:t>
      </w:r>
      <w:r>
        <w:rPr>
          <w:sz w:val="28"/>
          <w:szCs w:val="28"/>
          <w:lang w:val="uk-UA"/>
        </w:rPr>
        <w:t>.</w:t>
      </w:r>
    </w:p>
    <w:p w14:paraId="2C32F014" w14:textId="77777777" w:rsidR="003566CD" w:rsidRDefault="003566CD" w:rsidP="003566CD">
      <w:pPr>
        <w:shd w:val="clear" w:color="auto" w:fill="FFFFFF"/>
        <w:ind w:right="67"/>
        <w:jc w:val="both"/>
        <w:rPr>
          <w:b/>
          <w:bCs/>
          <w:sz w:val="22"/>
          <w:szCs w:val="22"/>
          <w:lang w:val="uk-UA"/>
        </w:rPr>
      </w:pPr>
    </w:p>
    <w:p w14:paraId="3930F8B2" w14:textId="77777777" w:rsidR="003566CD" w:rsidRDefault="003566CD" w:rsidP="003566CD">
      <w:pPr>
        <w:shd w:val="clear" w:color="auto" w:fill="FFFFFF"/>
        <w:ind w:right="67"/>
        <w:jc w:val="both"/>
        <w:rPr>
          <w:b/>
          <w:bCs/>
          <w:sz w:val="22"/>
          <w:szCs w:val="22"/>
          <w:lang w:val="uk-UA"/>
        </w:rPr>
      </w:pPr>
    </w:p>
    <w:p w14:paraId="26C1AA4E" w14:textId="77777777" w:rsidR="003566CD" w:rsidRDefault="003566CD" w:rsidP="003566CD">
      <w:pPr>
        <w:shd w:val="clear" w:color="auto" w:fill="FFFFFF"/>
        <w:ind w:right="67"/>
        <w:jc w:val="both"/>
        <w:rPr>
          <w:b/>
          <w:bCs/>
          <w:sz w:val="22"/>
          <w:szCs w:val="22"/>
          <w:lang w:val="uk-UA"/>
        </w:rPr>
      </w:pPr>
    </w:p>
    <w:p w14:paraId="6EAF4834" w14:textId="77777777" w:rsidR="003566CD" w:rsidRDefault="003566CD" w:rsidP="003566CD">
      <w:pPr>
        <w:shd w:val="clear" w:color="auto" w:fill="FFFFFF"/>
        <w:ind w:right="67"/>
        <w:jc w:val="both"/>
        <w:rPr>
          <w:b/>
          <w:bCs/>
          <w:sz w:val="22"/>
          <w:szCs w:val="22"/>
          <w:lang w:val="uk-UA"/>
        </w:rPr>
      </w:pPr>
    </w:p>
    <w:p w14:paraId="5571D2DF" w14:textId="77777777" w:rsidR="003566CD" w:rsidRDefault="003566CD" w:rsidP="003566CD">
      <w:pPr>
        <w:shd w:val="clear" w:color="auto" w:fill="FFFFFF"/>
        <w:ind w:right="6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Виконуючий обов</w:t>
      </w:r>
      <w:r>
        <w:rPr>
          <w:rFonts w:ascii="Calibri" w:hAnsi="Calibri"/>
          <w:b/>
          <w:bCs/>
          <w:sz w:val="28"/>
          <w:szCs w:val="28"/>
          <w:lang w:val="uk-UA"/>
        </w:rPr>
        <w:t>'</w:t>
      </w:r>
      <w:r>
        <w:rPr>
          <w:b/>
          <w:bCs/>
          <w:sz w:val="28"/>
          <w:szCs w:val="28"/>
          <w:lang w:val="uk-UA"/>
        </w:rPr>
        <w:t xml:space="preserve">язки </w:t>
      </w:r>
    </w:p>
    <w:p w14:paraId="0AB3A914" w14:textId="77777777" w:rsidR="003566CD" w:rsidRPr="00700DBB" w:rsidRDefault="003566CD" w:rsidP="003566CD">
      <w:pPr>
        <w:shd w:val="clear" w:color="auto" w:fill="FFFFFF"/>
        <w:ind w:right="6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                                                                        В.В. Войтенко</w:t>
      </w:r>
    </w:p>
    <w:p w14:paraId="296A259B" w14:textId="77777777" w:rsidR="003566CD" w:rsidRPr="00700DBB" w:rsidRDefault="003566CD" w:rsidP="003566CD">
      <w:pPr>
        <w:shd w:val="clear" w:color="auto" w:fill="FFFFFF"/>
        <w:spacing w:line="288" w:lineRule="auto"/>
        <w:ind w:left="3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</w:p>
    <w:p w14:paraId="68316DC5" w14:textId="77777777" w:rsidR="003566CD" w:rsidRPr="00700DBB" w:rsidRDefault="003566CD" w:rsidP="003566CD">
      <w:pPr>
        <w:shd w:val="clear" w:color="auto" w:fill="FFFFFF"/>
        <w:spacing w:line="288" w:lineRule="auto"/>
        <w:ind w:left="34"/>
        <w:rPr>
          <w:bCs/>
          <w:sz w:val="28"/>
          <w:szCs w:val="28"/>
          <w:lang w:val="uk-UA"/>
        </w:rPr>
      </w:pP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3566CD" w:rsidRPr="008C3126" w14:paraId="107AC615" w14:textId="77777777" w:rsidTr="00D23D0B">
        <w:trPr>
          <w:trHeight w:val="342"/>
        </w:trPr>
        <w:tc>
          <w:tcPr>
            <w:tcW w:w="9323" w:type="dxa"/>
          </w:tcPr>
          <w:p w14:paraId="4B4CFCD3" w14:textId="77777777" w:rsidR="003566CD" w:rsidRPr="00682637" w:rsidRDefault="003566CD" w:rsidP="00D23D0B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Шилов 22-55-86</w:t>
            </w:r>
          </w:p>
          <w:p w14:paraId="638C17D2" w14:textId="77777777" w:rsidR="003566CD" w:rsidRPr="008C3126" w:rsidRDefault="003566CD" w:rsidP="00D23D0B">
            <w:pPr>
              <w:rPr>
                <w:sz w:val="28"/>
                <w:szCs w:val="28"/>
                <w:lang w:val="uk-UA"/>
              </w:rPr>
            </w:pPr>
            <w:r w:rsidRPr="00682637">
              <w:rPr>
                <w:sz w:val="28"/>
                <w:szCs w:val="28"/>
                <w:lang w:val="uk-UA"/>
              </w:rPr>
              <w:t xml:space="preserve">Розіслати: </w:t>
            </w:r>
            <w:r>
              <w:rPr>
                <w:sz w:val="28"/>
                <w:szCs w:val="28"/>
                <w:lang w:val="uk-UA"/>
              </w:rPr>
              <w:t>КП «Шляхрембуд» СМР</w:t>
            </w:r>
          </w:p>
        </w:tc>
      </w:tr>
    </w:tbl>
    <w:p w14:paraId="510DD198" w14:textId="77777777" w:rsidR="003566CD" w:rsidRPr="00B96E28" w:rsidRDefault="003566CD" w:rsidP="003566CD">
      <w:pPr>
        <w:rPr>
          <w:bCs/>
          <w:sz w:val="24"/>
          <w:szCs w:val="24"/>
          <w:lang w:val="uk-UA"/>
        </w:rPr>
      </w:pPr>
    </w:p>
    <w:p w14:paraId="1A2E9661" w14:textId="77777777" w:rsidR="003566CD" w:rsidRDefault="003566CD" w:rsidP="003566CD">
      <w:pPr>
        <w:spacing w:after="200" w:line="276" w:lineRule="auto"/>
        <w:rPr>
          <w:bCs/>
          <w:lang w:val="uk-UA"/>
        </w:rPr>
      </w:pPr>
    </w:p>
    <w:p w14:paraId="084BB8C5" w14:textId="77777777" w:rsidR="003566CD" w:rsidRDefault="003566CD" w:rsidP="003566CD">
      <w:pPr>
        <w:spacing w:after="200" w:line="276" w:lineRule="auto"/>
        <w:rPr>
          <w:bCs/>
          <w:lang w:val="uk-UA"/>
        </w:rPr>
      </w:pPr>
    </w:p>
    <w:p w14:paraId="5BFC1383" w14:textId="77777777" w:rsidR="003566CD" w:rsidRDefault="003566CD" w:rsidP="003566CD">
      <w:pPr>
        <w:spacing w:after="200" w:line="276" w:lineRule="auto"/>
        <w:rPr>
          <w:bCs/>
          <w:lang w:val="uk-UA"/>
        </w:rPr>
      </w:pPr>
    </w:p>
    <w:p w14:paraId="70858066" w14:textId="77777777" w:rsidR="003566CD" w:rsidRDefault="003566CD" w:rsidP="003566CD">
      <w:pPr>
        <w:spacing w:after="200" w:line="276" w:lineRule="auto"/>
        <w:rPr>
          <w:bCs/>
          <w:lang w:val="uk-UA"/>
        </w:rPr>
      </w:pPr>
    </w:p>
    <w:p w14:paraId="4C9BB3E7" w14:textId="77777777" w:rsidR="003566CD" w:rsidRDefault="003566CD" w:rsidP="003566CD">
      <w:pPr>
        <w:spacing w:after="200" w:line="276" w:lineRule="auto"/>
        <w:rPr>
          <w:bCs/>
          <w:lang w:val="uk-UA"/>
        </w:rPr>
      </w:pPr>
    </w:p>
    <w:p w14:paraId="0C517FA9" w14:textId="77777777" w:rsidR="003566CD" w:rsidRDefault="003566CD" w:rsidP="003566CD">
      <w:pPr>
        <w:spacing w:after="200" w:line="276" w:lineRule="auto"/>
        <w:rPr>
          <w:bCs/>
          <w:lang w:val="uk-UA"/>
        </w:rPr>
      </w:pPr>
    </w:p>
    <w:p w14:paraId="2D9B2899" w14:textId="77777777" w:rsidR="003566CD" w:rsidRDefault="003566CD" w:rsidP="003566CD">
      <w:pPr>
        <w:spacing w:after="200" w:line="276" w:lineRule="auto"/>
        <w:rPr>
          <w:bCs/>
          <w:lang w:val="uk-UA"/>
        </w:rPr>
      </w:pPr>
    </w:p>
    <w:p w14:paraId="7E2B89C0" w14:textId="77777777" w:rsidR="004F1742" w:rsidRPr="003566CD" w:rsidRDefault="004F1742">
      <w:pPr>
        <w:rPr>
          <w:lang w:val="uk-UA"/>
        </w:rPr>
      </w:pPr>
    </w:p>
    <w:sectPr w:rsidR="004F1742" w:rsidRPr="0035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42"/>
    <w:rsid w:val="003566CD"/>
    <w:rsid w:val="00426DE0"/>
    <w:rsid w:val="004F1742"/>
    <w:rsid w:val="0081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3ACD"/>
  <w15:docId w15:val="{14F63FE2-7998-4F97-8E6B-625A533D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Admin_S</dc:creator>
  <cp:keywords/>
  <dc:description/>
  <cp:lastModifiedBy>Шуліпа Ольга Василівна</cp:lastModifiedBy>
  <cp:revision>5</cp:revision>
  <dcterms:created xsi:type="dcterms:W3CDTF">2018-10-29T12:15:00Z</dcterms:created>
  <dcterms:modified xsi:type="dcterms:W3CDTF">2018-10-30T09:44:00Z</dcterms:modified>
</cp:coreProperties>
</file>