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D1424B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D1424B">
              <w:rPr>
                <w:sz w:val="28"/>
                <w:szCs w:val="28"/>
              </w:rPr>
              <w:t>22.06.2020</w:t>
            </w:r>
            <w:r w:rsidRPr="008E6930">
              <w:rPr>
                <w:sz w:val="28"/>
                <w:szCs w:val="28"/>
              </w:rPr>
              <w:t xml:space="preserve">  №</w:t>
            </w:r>
            <w:r w:rsidR="00D1424B">
              <w:rPr>
                <w:sz w:val="28"/>
                <w:szCs w:val="28"/>
              </w:rPr>
              <w:t xml:space="preserve"> 210-кс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6432AA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6432AA">
              <w:rPr>
                <w:b/>
                <w:bCs/>
                <w:sz w:val="28"/>
                <w:szCs w:val="28"/>
              </w:rPr>
              <w:t xml:space="preserve">червні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</w:t>
      </w:r>
      <w:bookmarkStart w:id="0" w:name="_GoBack"/>
      <w:bookmarkEnd w:id="0"/>
      <w:r w:rsidRPr="008E6930">
        <w:rPr>
          <w:bCs/>
          <w:sz w:val="28"/>
          <w:szCs w:val="28"/>
        </w:rPr>
        <w:t xml:space="preserve">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з урахуванням змін</w:t>
      </w:r>
      <w:r w:rsidR="00BF6BE4">
        <w:rPr>
          <w:sz w:val="28"/>
          <w:szCs w:val="28"/>
        </w:rPr>
        <w:t xml:space="preserve">, внесених розпорядженням міського голови від 15.06.2020 № 225-К,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DF019B">
        <w:rPr>
          <w:bCs/>
          <w:sz w:val="28"/>
          <w:szCs w:val="28"/>
        </w:rPr>
        <w:t>червні</w:t>
      </w:r>
      <w:r w:rsidR="006E09B5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3006"/>
        <w:gridCol w:w="1559"/>
        <w:gridCol w:w="1559"/>
      </w:tblGrid>
      <w:tr w:rsidR="00DF019B" w:rsidRPr="008E6930" w:rsidTr="00DF01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F019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  <w:r>
              <w:rPr>
                <w:sz w:val="28"/>
                <w:szCs w:val="28"/>
              </w:rPr>
              <w:t>з 01.06.2020 по 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F019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  <w:r>
              <w:rPr>
                <w:sz w:val="28"/>
                <w:szCs w:val="28"/>
              </w:rPr>
              <w:t>з 12.06.2020 по 30.06.2020</w:t>
            </w:r>
          </w:p>
        </w:tc>
      </w:tr>
      <w:tr w:rsidR="00DF019B" w:rsidRPr="008E6930" w:rsidTr="00DF019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9B" w:rsidRPr="008E6930" w:rsidTr="00DF019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9B" w:rsidRPr="008E6930" w:rsidTr="00DF01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</w:t>
            </w:r>
            <w:r w:rsidRPr="008E6930">
              <w:rPr>
                <w:sz w:val="28"/>
                <w:szCs w:val="28"/>
              </w:rPr>
              <w:lastRenderedPageBreak/>
              <w:t>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9B" w:rsidRPr="008E6930" w:rsidTr="00DF01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A11E21" w:rsidRDefault="00DF019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Default="00DF019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9B" w:rsidRPr="008E6930" w:rsidTr="00DF019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F019B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019B" w:rsidRPr="008E6930" w:rsidRDefault="00DF019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019B" w:rsidRDefault="00DF019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F019B" w:rsidRPr="008E6930" w:rsidTr="00DF019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DF019B" w:rsidRPr="008E6930" w:rsidRDefault="00DF019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B" w:rsidRPr="008E6930" w:rsidRDefault="00DF019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019B" w:rsidRPr="008E6930" w:rsidRDefault="00DF019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019B" w:rsidRDefault="00DF019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DF019B">
        <w:t>Маринченко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D16CC9" w:rsidRPr="00D16CC9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D16CC9" w:rsidRDefault="00F02AD4" w:rsidP="00675C8F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D16CC9" w:rsidRDefault="00F02AD4" w:rsidP="00403CE6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D16CC9" w:rsidRDefault="00F02AD4" w:rsidP="00403CE6">
            <w:pPr>
              <w:pStyle w:val="a9"/>
              <w:rPr>
                <w:color w:val="FFFFFF" w:themeColor="background1"/>
              </w:rPr>
            </w:pPr>
          </w:p>
        </w:tc>
      </w:tr>
      <w:tr w:rsidR="00D16CC9" w:rsidRPr="00D16CC9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D16CC9" w:rsidRDefault="00397590" w:rsidP="00EA4CD7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D16CC9">
              <w:rPr>
                <w:color w:val="FFFFFF" w:themeColor="background1"/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D16CC9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D16CC9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D16CC9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D16CC9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  <w:r w:rsidRPr="00D16CC9">
              <w:rPr>
                <w:color w:val="FFFFFF" w:themeColor="background1"/>
                <w:sz w:val="28"/>
                <w:szCs w:val="28"/>
              </w:rPr>
              <w:t>А.Г. Антоненко</w:t>
            </w:r>
          </w:p>
        </w:tc>
      </w:tr>
      <w:tr w:rsidR="00D16CC9" w:rsidRPr="00D16CC9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D16CC9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D16CC9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D16CC9" w:rsidRDefault="00397590" w:rsidP="00316A09">
            <w:pPr>
              <w:pStyle w:val="a9"/>
              <w:rPr>
                <w:color w:val="FFFFFF" w:themeColor="background1"/>
              </w:rPr>
            </w:pPr>
          </w:p>
        </w:tc>
      </w:tr>
      <w:tr w:rsidR="00D16CC9" w:rsidRPr="00D16CC9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D16CC9">
              <w:rPr>
                <w:color w:val="FFFFFF" w:themeColor="background1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</w:p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  <w:r w:rsidRPr="00D16CC9">
              <w:rPr>
                <w:color w:val="FFFFFF" w:themeColor="background1"/>
              </w:rPr>
              <w:t xml:space="preserve">О.В. </w:t>
            </w:r>
            <w:proofErr w:type="spellStart"/>
            <w:r w:rsidRPr="00D16CC9">
              <w:rPr>
                <w:color w:val="FFFFFF" w:themeColor="background1"/>
              </w:rPr>
              <w:t>Чайченко</w:t>
            </w:r>
            <w:proofErr w:type="spellEnd"/>
          </w:p>
        </w:tc>
      </w:tr>
      <w:tr w:rsidR="00D16CC9" w:rsidRPr="00D16CC9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D16CC9" w:rsidRPr="00D16CC9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9D6D13" w:rsidP="009D6D13">
            <w:pPr>
              <w:pStyle w:val="a9"/>
              <w:rPr>
                <w:color w:val="FFFFFF" w:themeColor="background1"/>
                <w:szCs w:val="28"/>
              </w:rPr>
            </w:pPr>
            <w:r w:rsidRPr="00D16CC9">
              <w:rPr>
                <w:color w:val="FFFFFF" w:themeColor="background1"/>
                <w:szCs w:val="28"/>
              </w:rPr>
              <w:t>Заступник</w:t>
            </w:r>
            <w:r w:rsidR="002A1161" w:rsidRPr="00D16CC9">
              <w:rPr>
                <w:color w:val="FFFFFF" w:themeColor="background1"/>
                <w:szCs w:val="28"/>
              </w:rPr>
              <w:t xml:space="preserve"> міського голови, керуюч</w:t>
            </w:r>
            <w:r w:rsidRPr="00D16CC9">
              <w:rPr>
                <w:color w:val="FFFFFF" w:themeColor="background1"/>
                <w:szCs w:val="28"/>
              </w:rPr>
              <w:t>ий</w:t>
            </w:r>
            <w:r w:rsidR="002A1161" w:rsidRPr="00D16CC9">
              <w:rPr>
                <w:color w:val="FFFFFF" w:themeColor="background1"/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D16CC9">
              <w:rPr>
                <w:color w:val="FFFFFF" w:themeColor="background1"/>
                <w:szCs w:val="28"/>
              </w:rPr>
              <w:t>С.Я. Пак</w:t>
            </w:r>
          </w:p>
        </w:tc>
      </w:tr>
      <w:tr w:rsidR="00D16CC9" w:rsidRPr="00D16CC9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D16CC9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1D" w:rsidRDefault="003E0D1D">
      <w:r>
        <w:separator/>
      </w:r>
    </w:p>
  </w:endnote>
  <w:endnote w:type="continuationSeparator" w:id="0">
    <w:p w:rsidR="003E0D1D" w:rsidRDefault="003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1D" w:rsidRDefault="003E0D1D">
      <w:r>
        <w:separator/>
      </w:r>
    </w:p>
  </w:footnote>
  <w:footnote w:type="continuationSeparator" w:id="0">
    <w:p w:rsidR="003E0D1D" w:rsidRDefault="003E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24B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1424B"/>
    <w:rsid w:val="00D16CC9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019B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061B2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9C76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2020-06-23T12:41:00Z</cp:lastPrinted>
  <dcterms:created xsi:type="dcterms:W3CDTF">2020-06-23T12:15:00Z</dcterms:created>
  <dcterms:modified xsi:type="dcterms:W3CDTF">2020-06-23T12:43:00Z</dcterms:modified>
</cp:coreProperties>
</file>