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89" w:rsidRDefault="00D10589" w:rsidP="007F186D">
      <w:pPr>
        <w:jc w:val="right"/>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Код ЄДРПОУ </w:t>
      </w:r>
      <w:r w:rsidRPr="00D10589">
        <w:rPr>
          <w:rFonts w:ascii="Times New Roman" w:hAnsi="Times New Roman" w:cs="Times New Roman"/>
          <w:sz w:val="28"/>
          <w:szCs w:val="28"/>
          <w:u w:val="single"/>
          <w:lang w:val="uk-UA"/>
        </w:rPr>
        <w:t>2298015</w:t>
      </w:r>
    </w:p>
    <w:p w:rsidR="00D10589" w:rsidRPr="007F186D" w:rsidRDefault="00D10589" w:rsidP="00D10589">
      <w:pPr>
        <w:jc w:val="center"/>
        <w:rPr>
          <w:rFonts w:ascii="Times New Roman" w:hAnsi="Times New Roman" w:cs="Times New Roman"/>
          <w:b/>
          <w:sz w:val="40"/>
          <w:szCs w:val="40"/>
          <w:lang w:val="uk-UA"/>
        </w:rPr>
      </w:pPr>
      <w:r w:rsidRPr="007F186D">
        <w:rPr>
          <w:rFonts w:ascii="Times New Roman" w:hAnsi="Times New Roman" w:cs="Times New Roman"/>
          <w:b/>
          <w:sz w:val="40"/>
          <w:szCs w:val="40"/>
          <w:lang w:val="uk-UA"/>
        </w:rPr>
        <w:t>Відділ культури та туризму Сумської міської ради</w:t>
      </w:r>
    </w:p>
    <w:p w:rsidR="00D10589" w:rsidRDefault="00D10589" w:rsidP="00D10589">
      <w:pPr>
        <w:jc w:val="center"/>
        <w:rPr>
          <w:rFonts w:ascii="Times New Roman" w:hAnsi="Times New Roman" w:cs="Times New Roman"/>
          <w:sz w:val="28"/>
          <w:szCs w:val="28"/>
          <w:u w:val="single"/>
          <w:lang w:val="uk-UA"/>
        </w:rPr>
      </w:pPr>
    </w:p>
    <w:p w:rsidR="00D10589" w:rsidRDefault="00D10589" w:rsidP="00D1058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10589">
        <w:rPr>
          <w:rFonts w:ascii="Times New Roman" w:hAnsi="Times New Roman" w:cs="Times New Roman"/>
          <w:b/>
          <w:sz w:val="28"/>
          <w:szCs w:val="28"/>
          <w:lang w:val="uk-UA"/>
        </w:rPr>
        <w:t>ЗАТВЕРДЖЕНО</w:t>
      </w:r>
    </w:p>
    <w:tbl>
      <w:tblPr>
        <w:tblStyle w:val="a3"/>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D10589" w:rsidTr="00E67089">
        <w:tc>
          <w:tcPr>
            <w:tcW w:w="4252" w:type="dxa"/>
          </w:tcPr>
          <w:p w:rsidR="00D10589" w:rsidRDefault="00D10589" w:rsidP="00D1058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Протоколом загальних зборів трудового колективу </w:t>
            </w:r>
            <w:r w:rsidR="00E67089">
              <w:rPr>
                <w:rFonts w:ascii="Times New Roman" w:hAnsi="Times New Roman" w:cs="Times New Roman"/>
                <w:sz w:val="28"/>
                <w:szCs w:val="28"/>
                <w:lang w:val="uk-UA"/>
              </w:rPr>
              <w:t xml:space="preserve">апарату та централізованої бухгалтерії </w:t>
            </w:r>
            <w:r>
              <w:rPr>
                <w:rFonts w:ascii="Times New Roman" w:hAnsi="Times New Roman" w:cs="Times New Roman"/>
                <w:sz w:val="28"/>
                <w:szCs w:val="28"/>
                <w:lang w:val="uk-UA"/>
              </w:rPr>
              <w:t>відділу культури та туризму Сумської міської ради</w:t>
            </w:r>
          </w:p>
          <w:p w:rsidR="00D10589" w:rsidRPr="00D10589" w:rsidRDefault="00D10589" w:rsidP="00D1058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DF6D85">
              <w:rPr>
                <w:rFonts w:ascii="Times New Roman" w:hAnsi="Times New Roman" w:cs="Times New Roman"/>
                <w:sz w:val="28"/>
                <w:szCs w:val="28"/>
                <w:lang w:val="uk-UA"/>
              </w:rPr>
              <w:t xml:space="preserve">21.01.2019 </w:t>
            </w:r>
            <w:r>
              <w:rPr>
                <w:rFonts w:ascii="Times New Roman" w:hAnsi="Times New Roman" w:cs="Times New Roman"/>
                <w:sz w:val="28"/>
                <w:szCs w:val="28"/>
                <w:lang w:val="uk-UA"/>
              </w:rPr>
              <w:t xml:space="preserve">№ </w:t>
            </w:r>
            <w:r w:rsidR="00DF6D85">
              <w:rPr>
                <w:rFonts w:ascii="Times New Roman" w:hAnsi="Times New Roman" w:cs="Times New Roman"/>
                <w:sz w:val="28"/>
                <w:szCs w:val="28"/>
                <w:lang w:val="uk-UA"/>
              </w:rPr>
              <w:t>126</w:t>
            </w:r>
            <w:r>
              <w:rPr>
                <w:rFonts w:ascii="Times New Roman" w:hAnsi="Times New Roman" w:cs="Times New Roman"/>
                <w:sz w:val="28"/>
                <w:szCs w:val="28"/>
                <w:lang w:val="uk-UA"/>
              </w:rPr>
              <w:t xml:space="preserve">    </w:t>
            </w:r>
          </w:p>
          <w:p w:rsidR="00D10589" w:rsidRDefault="00D10589" w:rsidP="00D10589">
            <w:pPr>
              <w:jc w:val="right"/>
              <w:rPr>
                <w:rFonts w:ascii="Times New Roman" w:hAnsi="Times New Roman" w:cs="Times New Roman"/>
                <w:b/>
                <w:sz w:val="28"/>
                <w:szCs w:val="28"/>
                <w:lang w:val="uk-UA"/>
              </w:rPr>
            </w:pPr>
          </w:p>
        </w:tc>
      </w:tr>
    </w:tbl>
    <w:p w:rsidR="00D10589" w:rsidRPr="00D10589" w:rsidRDefault="00D10589" w:rsidP="00D10589">
      <w:pPr>
        <w:jc w:val="right"/>
        <w:rPr>
          <w:rFonts w:ascii="Times New Roman" w:hAnsi="Times New Roman" w:cs="Times New Roman"/>
          <w:b/>
          <w:sz w:val="36"/>
          <w:szCs w:val="36"/>
          <w:lang w:val="uk-UA"/>
        </w:rPr>
      </w:pPr>
    </w:p>
    <w:p w:rsidR="00D10589" w:rsidRPr="00D10589" w:rsidRDefault="00D10589" w:rsidP="00D10589">
      <w:pPr>
        <w:jc w:val="center"/>
        <w:rPr>
          <w:rFonts w:ascii="Times New Roman" w:hAnsi="Times New Roman" w:cs="Times New Roman"/>
          <w:b/>
          <w:sz w:val="36"/>
          <w:szCs w:val="36"/>
          <w:lang w:val="uk-UA"/>
        </w:rPr>
      </w:pPr>
      <w:r w:rsidRPr="00D10589">
        <w:rPr>
          <w:rFonts w:ascii="Times New Roman" w:hAnsi="Times New Roman" w:cs="Times New Roman"/>
          <w:b/>
          <w:sz w:val="36"/>
          <w:szCs w:val="36"/>
          <w:lang w:val="uk-UA"/>
        </w:rPr>
        <w:t>ПРАВИЛА</w:t>
      </w:r>
    </w:p>
    <w:p w:rsidR="00D10589" w:rsidRPr="00D10589" w:rsidRDefault="00D10589" w:rsidP="00D10589">
      <w:pPr>
        <w:jc w:val="center"/>
        <w:rPr>
          <w:rFonts w:ascii="Times New Roman" w:hAnsi="Times New Roman" w:cs="Times New Roman"/>
          <w:b/>
          <w:sz w:val="36"/>
          <w:szCs w:val="36"/>
          <w:lang w:val="uk-UA"/>
        </w:rPr>
      </w:pPr>
      <w:r w:rsidRPr="00D10589">
        <w:rPr>
          <w:rFonts w:ascii="Times New Roman" w:hAnsi="Times New Roman" w:cs="Times New Roman"/>
          <w:b/>
          <w:sz w:val="36"/>
          <w:szCs w:val="36"/>
          <w:lang w:val="uk-UA"/>
        </w:rPr>
        <w:t>ВНУТРІШНЬОГО ТРУДОВОГО РОЗПОРЯДКУ</w:t>
      </w:r>
    </w:p>
    <w:p w:rsidR="00D10589" w:rsidRPr="00857D11" w:rsidRDefault="00D10589" w:rsidP="00857D11">
      <w:pPr>
        <w:ind w:left="284"/>
        <w:jc w:val="both"/>
        <w:rPr>
          <w:rFonts w:ascii="Times New Roman" w:hAnsi="Times New Roman" w:cs="Times New Roman"/>
          <w:sz w:val="28"/>
          <w:szCs w:val="28"/>
          <w:lang w:val="uk-UA"/>
        </w:rPr>
      </w:pPr>
      <w:r w:rsidRPr="00857D11">
        <w:rPr>
          <w:rFonts w:ascii="Times New Roman" w:hAnsi="Times New Roman" w:cs="Times New Roman"/>
          <w:sz w:val="28"/>
          <w:szCs w:val="28"/>
          <w:lang w:val="uk-UA"/>
        </w:rPr>
        <w:t>І. ЗАГАЛЬНІ ПОЛОЖЕННЯ</w:t>
      </w:r>
    </w:p>
    <w:p w:rsidR="00D10589" w:rsidRPr="00857D11" w:rsidRDefault="00DE5C28" w:rsidP="00857D11">
      <w:p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ІІ. ПОРЯДОК ПРИЙОМУ ТА</w:t>
      </w:r>
      <w:r w:rsidR="00D10589" w:rsidRPr="00857D11">
        <w:rPr>
          <w:rFonts w:ascii="Times New Roman" w:hAnsi="Times New Roman" w:cs="Times New Roman"/>
          <w:sz w:val="28"/>
          <w:szCs w:val="28"/>
          <w:lang w:val="uk-UA"/>
        </w:rPr>
        <w:t xml:space="preserve"> ЗВІЛЬНЕННЯ ПРАЦІВНИКІВ</w:t>
      </w:r>
    </w:p>
    <w:p w:rsidR="00D10589" w:rsidRPr="00857D11" w:rsidRDefault="00D10589" w:rsidP="00857D11">
      <w:pPr>
        <w:ind w:left="284"/>
        <w:jc w:val="both"/>
        <w:rPr>
          <w:rFonts w:ascii="Times New Roman" w:hAnsi="Times New Roman" w:cs="Times New Roman"/>
          <w:sz w:val="28"/>
          <w:szCs w:val="28"/>
          <w:lang w:val="uk-UA"/>
        </w:rPr>
      </w:pPr>
      <w:r w:rsidRPr="00857D11">
        <w:rPr>
          <w:rFonts w:ascii="Times New Roman" w:hAnsi="Times New Roman" w:cs="Times New Roman"/>
          <w:sz w:val="28"/>
          <w:szCs w:val="28"/>
          <w:lang w:val="uk-UA"/>
        </w:rPr>
        <w:t>ІІІ. ОСНОВНІ ОБОВ’ЯЗКИ ПРАЦІВНИКІВ</w:t>
      </w:r>
    </w:p>
    <w:p w:rsidR="00D10589" w:rsidRPr="00857D11" w:rsidRDefault="00D10589" w:rsidP="00857D11">
      <w:pPr>
        <w:ind w:left="284"/>
        <w:jc w:val="both"/>
        <w:rPr>
          <w:rFonts w:ascii="Times New Roman" w:hAnsi="Times New Roman" w:cs="Times New Roman"/>
          <w:sz w:val="28"/>
          <w:szCs w:val="28"/>
          <w:lang w:val="uk-UA"/>
        </w:rPr>
      </w:pPr>
      <w:r w:rsidRPr="00857D11">
        <w:rPr>
          <w:rFonts w:ascii="Times New Roman" w:hAnsi="Times New Roman" w:cs="Times New Roman"/>
          <w:sz w:val="28"/>
          <w:szCs w:val="28"/>
          <w:lang w:val="uk-UA"/>
        </w:rPr>
        <w:t>IV. ОСНОВНІ ОБОВ’ЯЗКИ КЕРІВНИЦТВА ВІДДІЛУ</w:t>
      </w:r>
    </w:p>
    <w:p w:rsidR="00857D11" w:rsidRPr="00857D11" w:rsidRDefault="00857D11" w:rsidP="00857D11">
      <w:pPr>
        <w:ind w:left="284"/>
        <w:jc w:val="both"/>
        <w:rPr>
          <w:rFonts w:ascii="Times New Roman" w:hAnsi="Times New Roman" w:cs="Times New Roman"/>
          <w:sz w:val="28"/>
          <w:szCs w:val="28"/>
          <w:lang w:val="uk-UA"/>
        </w:rPr>
      </w:pPr>
      <w:r w:rsidRPr="00857D11">
        <w:rPr>
          <w:rFonts w:ascii="Times New Roman" w:hAnsi="Times New Roman" w:cs="Times New Roman"/>
          <w:sz w:val="28"/>
          <w:szCs w:val="28"/>
          <w:lang w:val="en-US"/>
        </w:rPr>
        <w:t>V</w:t>
      </w:r>
      <w:r w:rsidRPr="00857D11">
        <w:rPr>
          <w:rFonts w:ascii="Times New Roman" w:hAnsi="Times New Roman" w:cs="Times New Roman"/>
          <w:sz w:val="28"/>
          <w:szCs w:val="28"/>
        </w:rPr>
        <w:t xml:space="preserve">. </w:t>
      </w:r>
      <w:r w:rsidRPr="00857D11">
        <w:rPr>
          <w:rFonts w:ascii="Times New Roman" w:hAnsi="Times New Roman" w:cs="Times New Roman"/>
          <w:sz w:val="28"/>
          <w:szCs w:val="28"/>
          <w:lang w:val="uk-UA"/>
        </w:rPr>
        <w:t>РОБОЧИЙ ЧАС І ЧАС ВІДПОЧИНКУ</w:t>
      </w:r>
    </w:p>
    <w:p w:rsidR="00857D11" w:rsidRPr="00857D11" w:rsidRDefault="00857D11" w:rsidP="00857D11">
      <w:pPr>
        <w:ind w:left="284"/>
        <w:jc w:val="both"/>
        <w:rPr>
          <w:rFonts w:ascii="Times New Roman" w:hAnsi="Times New Roman" w:cs="Times New Roman"/>
          <w:sz w:val="28"/>
          <w:szCs w:val="28"/>
          <w:lang w:val="uk-UA"/>
        </w:rPr>
      </w:pPr>
      <w:r w:rsidRPr="00857D11">
        <w:rPr>
          <w:rFonts w:ascii="Times New Roman" w:hAnsi="Times New Roman" w:cs="Times New Roman"/>
          <w:sz w:val="28"/>
          <w:szCs w:val="28"/>
          <w:lang w:val="en-US"/>
        </w:rPr>
        <w:t>VI</w:t>
      </w:r>
      <w:r w:rsidRPr="00857D11">
        <w:rPr>
          <w:rFonts w:ascii="Times New Roman" w:hAnsi="Times New Roman" w:cs="Times New Roman"/>
          <w:sz w:val="28"/>
          <w:szCs w:val="28"/>
        </w:rPr>
        <w:t xml:space="preserve">. </w:t>
      </w:r>
      <w:r w:rsidRPr="00857D11">
        <w:rPr>
          <w:rFonts w:ascii="Times New Roman" w:hAnsi="Times New Roman" w:cs="Times New Roman"/>
          <w:sz w:val="28"/>
          <w:szCs w:val="28"/>
          <w:lang w:val="uk-UA"/>
        </w:rPr>
        <w:t>ЗАОХОЧЕННЯ ЗА УСПІХИ У РОБОТІ</w:t>
      </w:r>
    </w:p>
    <w:p w:rsidR="00857D11" w:rsidRPr="00857D11" w:rsidRDefault="00857D11" w:rsidP="00857D11">
      <w:pPr>
        <w:ind w:left="284"/>
        <w:jc w:val="both"/>
        <w:rPr>
          <w:rFonts w:ascii="Times New Roman" w:hAnsi="Times New Roman" w:cs="Times New Roman"/>
          <w:sz w:val="28"/>
          <w:szCs w:val="28"/>
          <w:lang w:val="uk-UA"/>
        </w:rPr>
      </w:pPr>
      <w:r w:rsidRPr="00857D11">
        <w:rPr>
          <w:rFonts w:ascii="Times New Roman" w:hAnsi="Times New Roman" w:cs="Times New Roman"/>
          <w:sz w:val="28"/>
          <w:szCs w:val="28"/>
          <w:lang w:val="en-US"/>
        </w:rPr>
        <w:t>VII</w:t>
      </w:r>
      <w:r w:rsidRPr="00857D11">
        <w:rPr>
          <w:rFonts w:ascii="Times New Roman" w:hAnsi="Times New Roman" w:cs="Times New Roman"/>
          <w:sz w:val="28"/>
          <w:szCs w:val="28"/>
        </w:rPr>
        <w:t xml:space="preserve">. </w:t>
      </w:r>
      <w:r w:rsidRPr="00857D11">
        <w:rPr>
          <w:rFonts w:ascii="Times New Roman" w:hAnsi="Times New Roman" w:cs="Times New Roman"/>
          <w:sz w:val="28"/>
          <w:szCs w:val="28"/>
          <w:lang w:val="uk-UA"/>
        </w:rPr>
        <w:t>ВІДПОВІДАЛЬНІСТЬ ЗА ПОРУШЕННЯ ТРУДОВОЇ ДИСЦИПЛІНИ</w:t>
      </w:r>
    </w:p>
    <w:p w:rsidR="00D10589" w:rsidRDefault="00D10589" w:rsidP="00D10589">
      <w:pPr>
        <w:jc w:val="right"/>
        <w:rPr>
          <w:rFonts w:ascii="Times New Roman" w:hAnsi="Times New Roman" w:cs="Times New Roman"/>
          <w:b/>
          <w:sz w:val="28"/>
          <w:szCs w:val="28"/>
          <w:lang w:val="uk-UA"/>
        </w:rPr>
      </w:pPr>
    </w:p>
    <w:p w:rsidR="007F186D" w:rsidRPr="00D10589" w:rsidRDefault="007F186D" w:rsidP="00D10589">
      <w:pPr>
        <w:jc w:val="right"/>
        <w:rPr>
          <w:rFonts w:ascii="Times New Roman" w:hAnsi="Times New Roman" w:cs="Times New Roman"/>
          <w:b/>
          <w:sz w:val="28"/>
          <w:szCs w:val="28"/>
          <w:lang w:val="uk-UA"/>
        </w:rPr>
      </w:pPr>
    </w:p>
    <w:p w:rsidR="00D10589" w:rsidRPr="00DF6D85" w:rsidRDefault="00DF6D85" w:rsidP="00857D11">
      <w:pPr>
        <w:spacing w:after="0" w:line="240" w:lineRule="auto"/>
        <w:jc w:val="both"/>
        <w:rPr>
          <w:rFonts w:ascii="Times New Roman" w:hAnsi="Times New Roman" w:cs="Times New Roman"/>
          <w:sz w:val="28"/>
          <w:szCs w:val="28"/>
          <w:u w:val="single"/>
          <w:lang w:val="uk-UA"/>
        </w:rPr>
      </w:pPr>
      <w:r w:rsidRPr="00DF6D85">
        <w:rPr>
          <w:rFonts w:ascii="Times New Roman" w:hAnsi="Times New Roman" w:cs="Times New Roman"/>
          <w:sz w:val="28"/>
          <w:szCs w:val="28"/>
          <w:u w:val="single"/>
          <w:lang w:val="uk-UA"/>
        </w:rPr>
        <w:t>Головний спеціаліст</w:t>
      </w:r>
      <w:r w:rsidR="00857D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57D11">
        <w:rPr>
          <w:rFonts w:ascii="Times New Roman" w:hAnsi="Times New Roman" w:cs="Times New Roman"/>
          <w:sz w:val="28"/>
          <w:szCs w:val="28"/>
          <w:lang w:val="uk-UA"/>
        </w:rPr>
        <w:t xml:space="preserve">   _____</w:t>
      </w:r>
      <w:r>
        <w:rPr>
          <w:rFonts w:ascii="Times New Roman" w:hAnsi="Times New Roman" w:cs="Times New Roman"/>
          <w:sz w:val="28"/>
          <w:szCs w:val="28"/>
          <w:lang w:val="uk-UA"/>
        </w:rPr>
        <w:t xml:space="preserve">________             </w:t>
      </w:r>
      <w:r>
        <w:rPr>
          <w:rFonts w:ascii="Times New Roman" w:hAnsi="Times New Roman" w:cs="Times New Roman"/>
          <w:sz w:val="28"/>
          <w:szCs w:val="28"/>
          <w:u w:val="single"/>
          <w:lang w:val="uk-UA"/>
        </w:rPr>
        <w:t xml:space="preserve">Вдовенко О.М. </w:t>
      </w:r>
    </w:p>
    <w:p w:rsidR="00857D11" w:rsidRDefault="00857D11" w:rsidP="00857D11">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(найменування посади особи)                                         (особистий підпис)                         (ініціали, прізвище)</w:t>
      </w:r>
    </w:p>
    <w:p w:rsidR="00857D11" w:rsidRDefault="00857D11" w:rsidP="00857D11">
      <w:pPr>
        <w:spacing w:after="0" w:line="240" w:lineRule="auto"/>
        <w:jc w:val="both"/>
        <w:rPr>
          <w:rFonts w:ascii="Times New Roman" w:hAnsi="Times New Roman" w:cs="Times New Roman"/>
          <w:sz w:val="28"/>
          <w:szCs w:val="28"/>
          <w:lang w:val="uk-UA"/>
        </w:rPr>
      </w:pPr>
    </w:p>
    <w:p w:rsidR="00857D11" w:rsidRDefault="00857D11" w:rsidP="00857D11">
      <w:pPr>
        <w:spacing w:after="0" w:line="240" w:lineRule="auto"/>
        <w:jc w:val="both"/>
        <w:rPr>
          <w:rFonts w:ascii="Times New Roman" w:hAnsi="Times New Roman" w:cs="Times New Roman"/>
          <w:sz w:val="28"/>
          <w:szCs w:val="28"/>
          <w:lang w:val="uk-UA"/>
        </w:rPr>
      </w:pPr>
    </w:p>
    <w:p w:rsidR="007F186D" w:rsidRDefault="007F186D" w:rsidP="00857D11">
      <w:pPr>
        <w:spacing w:after="0" w:line="240" w:lineRule="auto"/>
        <w:jc w:val="both"/>
        <w:rPr>
          <w:rFonts w:ascii="Times New Roman" w:hAnsi="Times New Roman" w:cs="Times New Roman"/>
          <w:sz w:val="28"/>
          <w:szCs w:val="28"/>
          <w:lang w:val="uk-UA"/>
        </w:rPr>
      </w:pPr>
    </w:p>
    <w:p w:rsidR="00DF6D85" w:rsidRDefault="00DF6D85" w:rsidP="00857D11">
      <w:pPr>
        <w:spacing w:after="0" w:line="240" w:lineRule="auto"/>
        <w:jc w:val="both"/>
        <w:rPr>
          <w:rFonts w:ascii="Times New Roman" w:hAnsi="Times New Roman" w:cs="Times New Roman"/>
          <w:sz w:val="28"/>
          <w:szCs w:val="28"/>
          <w:lang w:val="uk-UA"/>
        </w:rPr>
      </w:pPr>
    </w:p>
    <w:p w:rsidR="00857D11" w:rsidRDefault="00857D11" w:rsidP="00857D1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 Суми</w:t>
      </w:r>
    </w:p>
    <w:p w:rsidR="006B3A93" w:rsidRPr="0025585E" w:rsidRDefault="0025585E" w:rsidP="0025585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2019 рік</w:t>
      </w:r>
    </w:p>
    <w:p w:rsidR="0025585E" w:rsidRPr="0025585E" w:rsidRDefault="0025585E" w:rsidP="0025585E">
      <w:pPr>
        <w:pStyle w:val="a4"/>
        <w:numPr>
          <w:ilvl w:val="0"/>
          <w:numId w:val="4"/>
        </w:numPr>
        <w:spacing w:after="0" w:line="240" w:lineRule="auto"/>
        <w:jc w:val="center"/>
        <w:rPr>
          <w:rFonts w:ascii="Times New Roman" w:hAnsi="Times New Roman" w:cs="Times New Roman"/>
          <w:b/>
          <w:sz w:val="28"/>
          <w:szCs w:val="28"/>
          <w:lang w:val="uk-UA"/>
        </w:rPr>
      </w:pPr>
      <w:r w:rsidRPr="0025585E">
        <w:rPr>
          <w:rFonts w:ascii="Times New Roman" w:hAnsi="Times New Roman" w:cs="Times New Roman"/>
          <w:b/>
          <w:sz w:val="28"/>
          <w:szCs w:val="28"/>
          <w:lang w:val="uk-UA"/>
        </w:rPr>
        <w:lastRenderedPageBreak/>
        <w:t>ЗАГАЛЬНІ ПОЛОЖЕННЯ</w:t>
      </w:r>
    </w:p>
    <w:p w:rsidR="0025585E" w:rsidRDefault="0025585E" w:rsidP="0025585E">
      <w:pPr>
        <w:pStyle w:val="a4"/>
        <w:spacing w:after="0" w:line="240" w:lineRule="auto"/>
        <w:ind w:left="1440"/>
        <w:rPr>
          <w:rFonts w:ascii="Times New Roman" w:hAnsi="Times New Roman" w:cs="Times New Roman"/>
          <w:b/>
          <w:sz w:val="28"/>
          <w:szCs w:val="28"/>
          <w:lang w:val="uk-UA"/>
        </w:rPr>
      </w:pPr>
    </w:p>
    <w:p w:rsidR="0025585E" w:rsidRDefault="0025585E" w:rsidP="0025585E">
      <w:pPr>
        <w:pStyle w:val="a4"/>
        <w:numPr>
          <w:ilvl w:val="1"/>
          <w:numId w:val="7"/>
        </w:numPr>
        <w:spacing w:after="0" w:line="240" w:lineRule="auto"/>
        <w:ind w:left="0" w:firstLine="0"/>
        <w:jc w:val="both"/>
        <w:rPr>
          <w:rFonts w:ascii="Times New Roman" w:hAnsi="Times New Roman" w:cs="Times New Roman"/>
          <w:sz w:val="28"/>
          <w:szCs w:val="28"/>
          <w:lang w:val="uk-UA"/>
        </w:rPr>
      </w:pPr>
      <w:r w:rsidRPr="0025585E">
        <w:rPr>
          <w:rFonts w:ascii="Times New Roman" w:hAnsi="Times New Roman" w:cs="Times New Roman"/>
          <w:sz w:val="28"/>
          <w:szCs w:val="28"/>
          <w:lang w:val="uk-UA"/>
        </w:rPr>
        <w:t>Відповідно до чинного законодавства України з метою забезпечення дотримання трудової дисципліни, підвищення якості та продуктивності праці, а також раціонального використання робочого часу працівниками відділу культури та туризму Сумської міської ради та ц</w:t>
      </w:r>
      <w:r w:rsidR="007F186D">
        <w:rPr>
          <w:rFonts w:ascii="Times New Roman" w:hAnsi="Times New Roman" w:cs="Times New Roman"/>
          <w:sz w:val="28"/>
          <w:szCs w:val="28"/>
          <w:lang w:val="uk-UA"/>
        </w:rPr>
        <w:t>ентралізованої бухгалтерії (далі</w:t>
      </w:r>
      <w:r w:rsidRPr="0025585E">
        <w:rPr>
          <w:rFonts w:ascii="Times New Roman" w:hAnsi="Times New Roman" w:cs="Times New Roman"/>
          <w:sz w:val="28"/>
          <w:szCs w:val="28"/>
          <w:lang w:val="uk-UA"/>
        </w:rPr>
        <w:t xml:space="preserve"> за текстом – «Відділ») запроваджуються ці правила внутрішнього трудового розпорядку.</w:t>
      </w:r>
    </w:p>
    <w:p w:rsidR="0025585E" w:rsidRDefault="0025585E" w:rsidP="0025585E">
      <w:pPr>
        <w:pStyle w:val="a4"/>
        <w:numPr>
          <w:ilvl w:val="1"/>
          <w:numId w:val="7"/>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Правила внутрішнього трудового розпорядку (далі за текстом – «Правила») мають на меті забезпечення чіткої організації праці, належних умов праці, підвищення її продуктивності та ефективності, раціональне використання робочого часу, зміцнення трудової дисципліни.</w:t>
      </w:r>
    </w:p>
    <w:p w:rsidR="0025585E" w:rsidRDefault="0025585E" w:rsidP="0025585E">
      <w:pPr>
        <w:pStyle w:val="a4"/>
        <w:numPr>
          <w:ilvl w:val="1"/>
          <w:numId w:val="7"/>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Трудова дисципліна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До працівників, що порушують трудову дисципліну, застосовуються заходи дисциплінарного впливу.</w:t>
      </w:r>
    </w:p>
    <w:p w:rsidR="0025585E" w:rsidRDefault="0025585E" w:rsidP="0025585E">
      <w:pPr>
        <w:pStyle w:val="a4"/>
        <w:numPr>
          <w:ilvl w:val="1"/>
          <w:numId w:val="7"/>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Правила є обов’язковими для виконання всіма учасниками трудових відносин.</w:t>
      </w:r>
    </w:p>
    <w:p w:rsidR="0025585E" w:rsidRPr="0025585E" w:rsidRDefault="0025585E" w:rsidP="0025585E">
      <w:pPr>
        <w:spacing w:after="0" w:line="240" w:lineRule="auto"/>
        <w:rPr>
          <w:rFonts w:ascii="Times New Roman" w:hAnsi="Times New Roman" w:cs="Times New Roman"/>
          <w:b/>
          <w:sz w:val="28"/>
          <w:szCs w:val="28"/>
          <w:lang w:val="uk-UA"/>
        </w:rPr>
      </w:pPr>
    </w:p>
    <w:p w:rsidR="006B3A93" w:rsidRDefault="00BC39C4" w:rsidP="006B3A93">
      <w:pPr>
        <w:pStyle w:val="a4"/>
        <w:numPr>
          <w:ilvl w:val="0"/>
          <w:numId w:val="4"/>
        </w:num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ПОРЯДОК ПРИЙОМУ ТА</w:t>
      </w:r>
      <w:r w:rsidR="0025585E" w:rsidRPr="0025585E">
        <w:rPr>
          <w:rFonts w:ascii="Times New Roman" w:hAnsi="Times New Roman" w:cs="Times New Roman"/>
          <w:b/>
          <w:sz w:val="28"/>
          <w:szCs w:val="28"/>
          <w:lang w:val="uk-UA"/>
        </w:rPr>
        <w:t xml:space="preserve"> ЗВІЛЬНЕННЯ ПРАЦІВНИКІВ</w:t>
      </w:r>
    </w:p>
    <w:p w:rsidR="00BC39C4" w:rsidRDefault="00BC39C4" w:rsidP="009017CC">
      <w:pPr>
        <w:pStyle w:val="a4"/>
        <w:numPr>
          <w:ilvl w:val="1"/>
          <w:numId w:val="6"/>
        </w:numPr>
        <w:spacing w:after="0" w:line="240" w:lineRule="auto"/>
        <w:ind w:left="0" w:firstLine="0"/>
        <w:jc w:val="both"/>
        <w:rPr>
          <w:rFonts w:ascii="Times New Roman" w:hAnsi="Times New Roman" w:cs="Times New Roman"/>
          <w:sz w:val="28"/>
          <w:szCs w:val="28"/>
          <w:lang w:val="uk-UA"/>
        </w:rPr>
      </w:pPr>
      <w:r w:rsidRPr="00BC39C4">
        <w:rPr>
          <w:rFonts w:ascii="Times New Roman" w:hAnsi="Times New Roman" w:cs="Times New Roman"/>
          <w:sz w:val="28"/>
          <w:szCs w:val="28"/>
          <w:lang w:val="uk-UA"/>
        </w:rPr>
        <w:t>Прийняття на службу в органи</w:t>
      </w:r>
      <w:r w:rsidR="00D257CB">
        <w:rPr>
          <w:rFonts w:ascii="Times New Roman" w:hAnsi="Times New Roman" w:cs="Times New Roman"/>
          <w:sz w:val="28"/>
          <w:szCs w:val="28"/>
          <w:lang w:val="uk-UA"/>
        </w:rPr>
        <w:t xml:space="preserve"> місцевого самоврядування (відділ культури та туризму Сумської міської ради) на посади керівників та </w:t>
      </w:r>
      <w:r w:rsidR="00641B41">
        <w:rPr>
          <w:rFonts w:ascii="Times New Roman" w:hAnsi="Times New Roman" w:cs="Times New Roman"/>
          <w:sz w:val="28"/>
          <w:szCs w:val="28"/>
          <w:lang w:val="uk-UA"/>
        </w:rPr>
        <w:t>спеціалістів</w:t>
      </w:r>
      <w:r w:rsidR="00E67089" w:rsidRPr="00E67089">
        <w:rPr>
          <w:rFonts w:ascii="Times New Roman" w:hAnsi="Times New Roman" w:cs="Times New Roman"/>
          <w:sz w:val="28"/>
          <w:szCs w:val="28"/>
          <w:lang w:val="uk-UA"/>
        </w:rPr>
        <w:t xml:space="preserve"> </w:t>
      </w:r>
      <w:r w:rsidR="00E67089">
        <w:rPr>
          <w:rFonts w:ascii="Times New Roman" w:hAnsi="Times New Roman" w:cs="Times New Roman"/>
          <w:sz w:val="28"/>
          <w:szCs w:val="28"/>
          <w:lang w:val="uk-UA"/>
        </w:rPr>
        <w:t>здійснюється</w:t>
      </w:r>
      <w:r w:rsidR="00641B41">
        <w:rPr>
          <w:rFonts w:ascii="Times New Roman" w:hAnsi="Times New Roman" w:cs="Times New Roman"/>
          <w:sz w:val="28"/>
          <w:szCs w:val="28"/>
          <w:lang w:val="uk-UA"/>
        </w:rPr>
        <w:t xml:space="preserve"> на конкурсній основі.</w:t>
      </w:r>
    </w:p>
    <w:p w:rsidR="00D257CB" w:rsidRDefault="00D257CB" w:rsidP="009017CC">
      <w:pPr>
        <w:pStyle w:val="a4"/>
        <w:numPr>
          <w:ilvl w:val="1"/>
          <w:numId w:val="6"/>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Заміщення вакантних посад </w:t>
      </w:r>
      <w:r w:rsidR="00641B41">
        <w:rPr>
          <w:rFonts w:ascii="Times New Roman" w:hAnsi="Times New Roman" w:cs="Times New Roman"/>
          <w:sz w:val="28"/>
          <w:szCs w:val="28"/>
          <w:lang w:val="uk-UA"/>
        </w:rPr>
        <w:t>за</w:t>
      </w:r>
      <w:r>
        <w:rPr>
          <w:rFonts w:ascii="Times New Roman" w:hAnsi="Times New Roman" w:cs="Times New Roman"/>
          <w:sz w:val="28"/>
          <w:szCs w:val="28"/>
          <w:lang w:val="uk-UA"/>
        </w:rPr>
        <w:t xml:space="preserve"> конкурс</w:t>
      </w:r>
      <w:r w:rsidR="00641B41">
        <w:rPr>
          <w:rFonts w:ascii="Times New Roman" w:hAnsi="Times New Roman" w:cs="Times New Roman"/>
          <w:sz w:val="28"/>
          <w:szCs w:val="28"/>
          <w:lang w:val="uk-UA"/>
        </w:rPr>
        <w:t>ом</w:t>
      </w:r>
      <w:r>
        <w:rPr>
          <w:rFonts w:ascii="Times New Roman" w:hAnsi="Times New Roman" w:cs="Times New Roman"/>
          <w:sz w:val="28"/>
          <w:szCs w:val="28"/>
          <w:lang w:val="uk-UA"/>
        </w:rPr>
        <w:t xml:space="preserve"> здійснюється 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15.02.2002 № 169.</w:t>
      </w:r>
    </w:p>
    <w:p w:rsidR="00EE4168" w:rsidRDefault="00EE4168" w:rsidP="009017CC">
      <w:pPr>
        <w:pStyle w:val="a4"/>
        <w:numPr>
          <w:ilvl w:val="1"/>
          <w:numId w:val="6"/>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Призначення та звільнення посадових осіб </w:t>
      </w:r>
      <w:r w:rsidR="00641B41">
        <w:rPr>
          <w:rFonts w:ascii="Times New Roman" w:hAnsi="Times New Roman" w:cs="Times New Roman"/>
          <w:sz w:val="28"/>
          <w:szCs w:val="28"/>
          <w:lang w:val="uk-UA"/>
        </w:rPr>
        <w:t>В</w:t>
      </w:r>
      <w:r>
        <w:rPr>
          <w:rFonts w:ascii="Times New Roman" w:hAnsi="Times New Roman" w:cs="Times New Roman"/>
          <w:sz w:val="28"/>
          <w:szCs w:val="28"/>
          <w:lang w:val="uk-UA"/>
        </w:rPr>
        <w:t>ідділу здійснюється наказом керівника</w:t>
      </w:r>
      <w:r w:rsidR="00D32A13">
        <w:rPr>
          <w:rFonts w:ascii="Times New Roman" w:hAnsi="Times New Roman" w:cs="Times New Roman"/>
          <w:sz w:val="28"/>
          <w:szCs w:val="28"/>
          <w:lang w:val="uk-UA"/>
        </w:rPr>
        <w:t>.</w:t>
      </w:r>
    </w:p>
    <w:p w:rsidR="00D32A13" w:rsidRDefault="00D32A13" w:rsidP="009017CC">
      <w:pPr>
        <w:pStyle w:val="a4"/>
        <w:numPr>
          <w:ilvl w:val="1"/>
          <w:numId w:val="6"/>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Проект наказу про призначення на посаду та проект розпорядження про присвоєння рангу посадової особи місцевого самоврядування переможцю конкурсу готується після успішного проходження конкурсу та проходження (у разі необхідності відповідно до чинного законодавства) спеціальної перевірки відомостей щодо осіб, які претендують на зайняття посад, пов’язаних із виконанням функцій держави або місцевого самоврядування.</w:t>
      </w:r>
    </w:p>
    <w:p w:rsidR="00DC3699" w:rsidRPr="00BC39C4" w:rsidRDefault="00DC3699" w:rsidP="009017CC">
      <w:pPr>
        <w:pStyle w:val="a4"/>
        <w:numPr>
          <w:ilvl w:val="1"/>
          <w:numId w:val="6"/>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Прийом та звільнення працівників централізованої бухгалтерії Відділу та керівників закладів культури</w:t>
      </w:r>
      <w:r w:rsidR="00641B41">
        <w:rPr>
          <w:rFonts w:ascii="Times New Roman" w:hAnsi="Times New Roman" w:cs="Times New Roman"/>
          <w:sz w:val="28"/>
          <w:szCs w:val="28"/>
          <w:lang w:val="uk-UA"/>
        </w:rPr>
        <w:t>,</w:t>
      </w:r>
      <w:r>
        <w:rPr>
          <w:rFonts w:ascii="Times New Roman" w:hAnsi="Times New Roman" w:cs="Times New Roman"/>
          <w:sz w:val="28"/>
          <w:szCs w:val="28"/>
          <w:lang w:val="uk-UA"/>
        </w:rPr>
        <w:t xml:space="preserve"> підпорядкованих Відділу</w:t>
      </w:r>
      <w:r w:rsidR="00641B41">
        <w:rPr>
          <w:rFonts w:ascii="Times New Roman" w:hAnsi="Times New Roman" w:cs="Times New Roman"/>
          <w:sz w:val="28"/>
          <w:szCs w:val="28"/>
          <w:lang w:val="uk-UA"/>
        </w:rPr>
        <w:t>,</w:t>
      </w:r>
      <w:r>
        <w:rPr>
          <w:rFonts w:ascii="Times New Roman" w:hAnsi="Times New Roman" w:cs="Times New Roman"/>
          <w:sz w:val="28"/>
          <w:szCs w:val="28"/>
          <w:lang w:val="uk-UA"/>
        </w:rPr>
        <w:t xml:space="preserve"> здійснюється відповідно до чинного законодавства та Положення про Відділ культури та туризму Сумської міської ради.</w:t>
      </w:r>
    </w:p>
    <w:p w:rsidR="009E1AF2" w:rsidRDefault="00BC39C4" w:rsidP="009017CC">
      <w:pPr>
        <w:pStyle w:val="a4"/>
        <w:numPr>
          <w:ilvl w:val="1"/>
          <w:numId w:val="6"/>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При прийнятті на роботу працівник</w:t>
      </w:r>
      <w:r w:rsidR="009E1AF2">
        <w:rPr>
          <w:rFonts w:ascii="Times New Roman" w:hAnsi="Times New Roman" w:cs="Times New Roman"/>
          <w:sz w:val="28"/>
          <w:szCs w:val="28"/>
          <w:lang w:val="uk-UA"/>
        </w:rPr>
        <w:t xml:space="preserve"> зобов’язаний подати паспорт або інший документ, що по</w:t>
      </w:r>
      <w:r w:rsidR="009017CC">
        <w:rPr>
          <w:rFonts w:ascii="Times New Roman" w:hAnsi="Times New Roman" w:cs="Times New Roman"/>
          <w:sz w:val="28"/>
          <w:szCs w:val="28"/>
          <w:lang w:val="uk-UA"/>
        </w:rPr>
        <w:t xml:space="preserve">свідчує особу, трудову книжку, документ про освіту (спеціальність, </w:t>
      </w:r>
      <w:r w:rsidR="002B506C">
        <w:rPr>
          <w:rFonts w:ascii="Times New Roman" w:hAnsi="Times New Roman" w:cs="Times New Roman"/>
          <w:sz w:val="28"/>
          <w:szCs w:val="28"/>
          <w:lang w:val="uk-UA"/>
        </w:rPr>
        <w:t>кваліфікацію)</w:t>
      </w:r>
      <w:r w:rsidR="009017CC">
        <w:rPr>
          <w:rFonts w:ascii="Times New Roman" w:hAnsi="Times New Roman" w:cs="Times New Roman"/>
          <w:sz w:val="28"/>
          <w:szCs w:val="28"/>
          <w:lang w:val="uk-UA"/>
        </w:rPr>
        <w:t xml:space="preserve"> та інші документи. </w:t>
      </w:r>
      <w:r>
        <w:rPr>
          <w:rFonts w:ascii="Times New Roman" w:hAnsi="Times New Roman" w:cs="Times New Roman"/>
          <w:sz w:val="28"/>
          <w:szCs w:val="28"/>
          <w:lang w:val="uk-UA"/>
        </w:rPr>
        <w:t>З</w:t>
      </w:r>
      <w:r w:rsidR="009017CC">
        <w:rPr>
          <w:rFonts w:ascii="Times New Roman" w:hAnsi="Times New Roman" w:cs="Times New Roman"/>
          <w:sz w:val="28"/>
          <w:szCs w:val="28"/>
          <w:lang w:val="uk-UA"/>
        </w:rPr>
        <w:t xml:space="preserve">абороняється вимагати від </w:t>
      </w:r>
      <w:r w:rsidR="009017CC">
        <w:rPr>
          <w:rFonts w:ascii="Times New Roman" w:hAnsi="Times New Roman" w:cs="Times New Roman"/>
          <w:sz w:val="28"/>
          <w:szCs w:val="28"/>
          <w:lang w:val="uk-UA"/>
        </w:rPr>
        <w:lastRenderedPageBreak/>
        <w:t>осіб, які приймаються на роботу, відомості та документи, подання яких не передбачено законодавством.</w:t>
      </w:r>
    </w:p>
    <w:p w:rsidR="009017CC" w:rsidRDefault="009017CC" w:rsidP="002A1B6A">
      <w:pPr>
        <w:pStyle w:val="a4"/>
        <w:numPr>
          <w:ilvl w:val="1"/>
          <w:numId w:val="6"/>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 початку роботи працівник повинен бути ознайомлений під підпис з:</w:t>
      </w:r>
    </w:p>
    <w:p w:rsidR="009017CC" w:rsidRDefault="002A1B6A" w:rsidP="002A1B6A">
      <w:pPr>
        <w:pStyle w:val="a4"/>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017CC">
        <w:rPr>
          <w:rFonts w:ascii="Times New Roman" w:hAnsi="Times New Roman" w:cs="Times New Roman"/>
          <w:sz w:val="28"/>
          <w:szCs w:val="28"/>
          <w:lang w:val="uk-UA"/>
        </w:rPr>
        <w:t xml:space="preserve">равилами </w:t>
      </w:r>
      <w:r>
        <w:rPr>
          <w:rFonts w:ascii="Times New Roman" w:hAnsi="Times New Roman" w:cs="Times New Roman"/>
          <w:sz w:val="28"/>
          <w:szCs w:val="28"/>
          <w:lang w:val="uk-UA"/>
        </w:rPr>
        <w:t>внутрішнього трудового розпо</w:t>
      </w:r>
      <w:r w:rsidR="009017CC">
        <w:rPr>
          <w:rFonts w:ascii="Times New Roman" w:hAnsi="Times New Roman" w:cs="Times New Roman"/>
          <w:sz w:val="28"/>
          <w:szCs w:val="28"/>
          <w:lang w:val="uk-UA"/>
        </w:rPr>
        <w:t>рядку;</w:t>
      </w:r>
    </w:p>
    <w:p w:rsidR="009017CC" w:rsidRDefault="002A1B6A" w:rsidP="002A1B6A">
      <w:pPr>
        <w:pStyle w:val="a4"/>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посадовою інструкцією;</w:t>
      </w:r>
    </w:p>
    <w:p w:rsidR="002A1B6A" w:rsidRDefault="002A1B6A" w:rsidP="002A1B6A">
      <w:pPr>
        <w:pStyle w:val="a4"/>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положенням про Відділ;</w:t>
      </w:r>
    </w:p>
    <w:p w:rsidR="002A1B6A" w:rsidRPr="009017CC" w:rsidRDefault="002A1B6A" w:rsidP="002A1B6A">
      <w:pPr>
        <w:pStyle w:val="a4"/>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пройденим інструктажем </w:t>
      </w:r>
      <w:r w:rsidR="00641B41">
        <w:rPr>
          <w:rFonts w:ascii="Times New Roman" w:hAnsi="Times New Roman" w:cs="Times New Roman"/>
          <w:sz w:val="28"/>
          <w:szCs w:val="28"/>
          <w:lang w:val="uk-UA"/>
        </w:rPr>
        <w:t>з</w:t>
      </w:r>
      <w:r>
        <w:rPr>
          <w:rFonts w:ascii="Times New Roman" w:hAnsi="Times New Roman" w:cs="Times New Roman"/>
          <w:sz w:val="28"/>
          <w:szCs w:val="28"/>
          <w:lang w:val="uk-UA"/>
        </w:rPr>
        <w:t xml:space="preserve"> охорон</w:t>
      </w:r>
      <w:r w:rsidR="00641B41">
        <w:rPr>
          <w:rFonts w:ascii="Times New Roman" w:hAnsi="Times New Roman" w:cs="Times New Roman"/>
          <w:sz w:val="28"/>
          <w:szCs w:val="28"/>
          <w:lang w:val="uk-UA"/>
        </w:rPr>
        <w:t>и</w:t>
      </w:r>
      <w:r>
        <w:rPr>
          <w:rFonts w:ascii="Times New Roman" w:hAnsi="Times New Roman" w:cs="Times New Roman"/>
          <w:sz w:val="28"/>
          <w:szCs w:val="28"/>
          <w:lang w:val="uk-UA"/>
        </w:rPr>
        <w:t xml:space="preserve"> праці </w:t>
      </w:r>
      <w:r w:rsidR="00641B41">
        <w:rPr>
          <w:rFonts w:ascii="Times New Roman" w:hAnsi="Times New Roman" w:cs="Times New Roman"/>
          <w:sz w:val="28"/>
          <w:szCs w:val="28"/>
          <w:lang w:val="uk-UA"/>
        </w:rPr>
        <w:t>та</w:t>
      </w:r>
      <w:r>
        <w:rPr>
          <w:rFonts w:ascii="Times New Roman" w:hAnsi="Times New Roman" w:cs="Times New Roman"/>
          <w:sz w:val="28"/>
          <w:szCs w:val="28"/>
          <w:lang w:val="uk-UA"/>
        </w:rPr>
        <w:t xml:space="preserve"> техні</w:t>
      </w:r>
      <w:r w:rsidR="00641B41">
        <w:rPr>
          <w:rFonts w:ascii="Times New Roman" w:hAnsi="Times New Roman" w:cs="Times New Roman"/>
          <w:sz w:val="28"/>
          <w:szCs w:val="28"/>
          <w:lang w:val="uk-UA"/>
        </w:rPr>
        <w:t>ки</w:t>
      </w:r>
      <w:r>
        <w:rPr>
          <w:rFonts w:ascii="Times New Roman" w:hAnsi="Times New Roman" w:cs="Times New Roman"/>
          <w:sz w:val="28"/>
          <w:szCs w:val="28"/>
          <w:lang w:val="uk-UA"/>
        </w:rPr>
        <w:t xml:space="preserve"> безпеки.</w:t>
      </w:r>
    </w:p>
    <w:p w:rsidR="00DC3699" w:rsidRDefault="00DC3699" w:rsidP="002A1B6A">
      <w:pPr>
        <w:pStyle w:val="a4"/>
        <w:numPr>
          <w:ilvl w:val="1"/>
          <w:numId w:val="6"/>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На кожного працівника, прийнятого на роботу</w:t>
      </w:r>
      <w:r w:rsidR="008D1D93">
        <w:rPr>
          <w:rFonts w:ascii="Times New Roman" w:hAnsi="Times New Roman" w:cs="Times New Roman"/>
          <w:sz w:val="28"/>
          <w:szCs w:val="28"/>
          <w:lang w:val="uk-UA"/>
        </w:rPr>
        <w:t>,</w:t>
      </w:r>
      <w:r>
        <w:rPr>
          <w:rFonts w:ascii="Times New Roman" w:hAnsi="Times New Roman" w:cs="Times New Roman"/>
          <w:sz w:val="28"/>
          <w:szCs w:val="28"/>
          <w:lang w:val="uk-UA"/>
        </w:rPr>
        <w:t xml:space="preserve"> оформлюється особова справа.</w:t>
      </w:r>
    </w:p>
    <w:p w:rsidR="0025585E" w:rsidRPr="00002196" w:rsidRDefault="00002196" w:rsidP="002A1B6A">
      <w:pPr>
        <w:pStyle w:val="a4"/>
        <w:numPr>
          <w:ilvl w:val="1"/>
          <w:numId w:val="6"/>
        </w:numPr>
        <w:spacing w:after="0" w:line="240" w:lineRule="auto"/>
        <w:ind w:left="0" w:firstLine="0"/>
        <w:jc w:val="both"/>
        <w:rPr>
          <w:rFonts w:ascii="Times New Roman" w:hAnsi="Times New Roman" w:cs="Times New Roman"/>
          <w:sz w:val="28"/>
          <w:szCs w:val="28"/>
          <w:lang w:val="uk-UA"/>
        </w:rPr>
      </w:pPr>
      <w:r w:rsidRPr="00002196">
        <w:rPr>
          <w:rFonts w:ascii="Times New Roman" w:hAnsi="Times New Roman" w:cs="Times New Roman"/>
          <w:sz w:val="28"/>
          <w:szCs w:val="28"/>
          <w:lang w:val="uk-UA"/>
        </w:rPr>
        <w:t xml:space="preserve">При </w:t>
      </w:r>
      <w:r>
        <w:rPr>
          <w:rFonts w:ascii="Times New Roman" w:hAnsi="Times New Roman" w:cs="Times New Roman"/>
          <w:sz w:val="28"/>
          <w:szCs w:val="28"/>
          <w:lang w:val="uk-UA"/>
        </w:rPr>
        <w:t xml:space="preserve">прийнятті на роботу працівника централізованої бухгалтерії Відділу може бути обумовлене угодою сторін випробування з метою перевірки відповідності працівника роботі, яка йому доручається. </w:t>
      </w:r>
    </w:p>
    <w:p w:rsidR="0025585E" w:rsidRPr="002A1B6A" w:rsidRDefault="002A1B6A" w:rsidP="002A1B6A">
      <w:pPr>
        <w:pStyle w:val="a4"/>
        <w:numPr>
          <w:ilvl w:val="1"/>
          <w:numId w:val="6"/>
        </w:numPr>
        <w:spacing w:after="0" w:line="240" w:lineRule="auto"/>
        <w:ind w:left="0" w:firstLine="0"/>
        <w:jc w:val="both"/>
        <w:rPr>
          <w:rFonts w:ascii="Times New Roman" w:hAnsi="Times New Roman" w:cs="Times New Roman"/>
          <w:sz w:val="28"/>
          <w:szCs w:val="28"/>
          <w:lang w:val="uk-UA"/>
        </w:rPr>
      </w:pPr>
      <w:r w:rsidRPr="002A1B6A">
        <w:rPr>
          <w:rFonts w:ascii="Times New Roman" w:hAnsi="Times New Roman" w:cs="Times New Roman"/>
          <w:sz w:val="28"/>
          <w:szCs w:val="28"/>
          <w:lang w:val="uk-UA"/>
        </w:rPr>
        <w:t>Строк випро</w:t>
      </w:r>
      <w:r w:rsidR="008D1D93">
        <w:rPr>
          <w:rFonts w:ascii="Times New Roman" w:hAnsi="Times New Roman" w:cs="Times New Roman"/>
          <w:sz w:val="28"/>
          <w:szCs w:val="28"/>
          <w:lang w:val="uk-UA"/>
        </w:rPr>
        <w:t>бування при прийнятті на роботу</w:t>
      </w:r>
      <w:r w:rsidR="002B506C">
        <w:rPr>
          <w:rFonts w:ascii="Times New Roman" w:hAnsi="Times New Roman" w:cs="Times New Roman"/>
          <w:sz w:val="28"/>
          <w:szCs w:val="28"/>
          <w:lang w:val="uk-UA"/>
        </w:rPr>
        <w:t xml:space="preserve"> не може перевищувати двох </w:t>
      </w:r>
      <w:r>
        <w:rPr>
          <w:rFonts w:ascii="Times New Roman" w:hAnsi="Times New Roman" w:cs="Times New Roman"/>
          <w:sz w:val="28"/>
          <w:szCs w:val="28"/>
          <w:lang w:val="uk-UA"/>
        </w:rPr>
        <w:t>місяців. Якщо працівник в період випробування був відсутній на роботі у зв’язку з тимчасовою непрацездатністю або з інших причин, строк випробування може бути продовжено на відповідну кількість днів, протягом яких від був відсутній.</w:t>
      </w:r>
    </w:p>
    <w:p w:rsidR="0025585E" w:rsidRPr="002A1B6A" w:rsidRDefault="002A1B6A" w:rsidP="002A1B6A">
      <w:pPr>
        <w:pStyle w:val="a4"/>
        <w:numPr>
          <w:ilvl w:val="1"/>
          <w:numId w:val="6"/>
        </w:numPr>
        <w:spacing w:after="0" w:line="240" w:lineRule="auto"/>
        <w:ind w:left="0" w:firstLine="0"/>
        <w:jc w:val="both"/>
        <w:rPr>
          <w:rFonts w:ascii="Times New Roman" w:hAnsi="Times New Roman" w:cs="Times New Roman"/>
          <w:sz w:val="28"/>
          <w:szCs w:val="28"/>
          <w:lang w:val="uk-UA"/>
        </w:rPr>
      </w:pPr>
      <w:r w:rsidRPr="002A1B6A">
        <w:rPr>
          <w:rFonts w:ascii="Times New Roman" w:hAnsi="Times New Roman" w:cs="Times New Roman"/>
          <w:sz w:val="28"/>
          <w:szCs w:val="28"/>
          <w:lang w:val="uk-UA"/>
        </w:rPr>
        <w:t>Коли строк випробування закінчився, а працівник продовжує працювати, то він вважається таким, що</w:t>
      </w:r>
      <w:r>
        <w:rPr>
          <w:rFonts w:ascii="Times New Roman" w:hAnsi="Times New Roman" w:cs="Times New Roman"/>
          <w:sz w:val="28"/>
          <w:szCs w:val="28"/>
          <w:lang w:val="uk-UA"/>
        </w:rPr>
        <w:t xml:space="preserve"> витримав випробування, і наступне розірвання трудового договору допускається лише на загальних підставах. Якщо протягом ст</w:t>
      </w:r>
      <w:r w:rsidR="00DC3699">
        <w:rPr>
          <w:rFonts w:ascii="Times New Roman" w:hAnsi="Times New Roman" w:cs="Times New Roman"/>
          <w:sz w:val="28"/>
          <w:szCs w:val="28"/>
          <w:lang w:val="uk-UA"/>
        </w:rPr>
        <w:t>року випробування встановлено не</w:t>
      </w:r>
      <w:r w:rsidR="00BB5B96">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відповідність працівника роботі, на яку його прийнято</w:t>
      </w:r>
      <w:r w:rsidR="00BB5B96">
        <w:rPr>
          <w:rFonts w:ascii="Times New Roman" w:hAnsi="Times New Roman" w:cs="Times New Roman"/>
          <w:sz w:val="28"/>
          <w:szCs w:val="28"/>
          <w:lang w:val="uk-UA"/>
        </w:rPr>
        <w:t>,</w:t>
      </w:r>
      <w:r w:rsidR="00BB5B96" w:rsidRPr="00BB5B96">
        <w:rPr>
          <w:rFonts w:ascii="Times New Roman" w:hAnsi="Times New Roman" w:cs="Times New Roman"/>
          <w:i/>
          <w:sz w:val="28"/>
          <w:szCs w:val="28"/>
          <w:lang w:val="uk-UA"/>
        </w:rPr>
        <w:t xml:space="preserve"> </w:t>
      </w:r>
      <w:r w:rsidR="00DC3699" w:rsidRPr="00002196">
        <w:rPr>
          <w:rFonts w:ascii="Times New Roman" w:hAnsi="Times New Roman" w:cs="Times New Roman"/>
          <w:sz w:val="28"/>
          <w:szCs w:val="28"/>
          <w:lang w:val="uk-UA"/>
        </w:rPr>
        <w:t xml:space="preserve">керівник </w:t>
      </w:r>
      <w:r w:rsidR="00BB5B96" w:rsidRPr="00002196">
        <w:rPr>
          <w:rFonts w:ascii="Times New Roman" w:hAnsi="Times New Roman" w:cs="Times New Roman"/>
          <w:sz w:val="28"/>
          <w:szCs w:val="28"/>
          <w:lang w:val="uk-UA"/>
        </w:rPr>
        <w:t>вправі розірвати трудовий договір.</w:t>
      </w:r>
      <w:r w:rsidRPr="00002196">
        <w:rPr>
          <w:rFonts w:ascii="Times New Roman" w:hAnsi="Times New Roman" w:cs="Times New Roman"/>
          <w:sz w:val="28"/>
          <w:szCs w:val="28"/>
          <w:lang w:val="uk-UA"/>
        </w:rPr>
        <w:t xml:space="preserve"> </w:t>
      </w:r>
    </w:p>
    <w:p w:rsidR="0025585E" w:rsidRPr="00BB5B96" w:rsidRDefault="00BB5B96" w:rsidP="00BB5B96">
      <w:pPr>
        <w:pStyle w:val="a4"/>
        <w:numPr>
          <w:ilvl w:val="1"/>
          <w:numId w:val="6"/>
        </w:numPr>
        <w:spacing w:after="0" w:line="240" w:lineRule="auto"/>
        <w:ind w:left="0" w:firstLine="0"/>
        <w:jc w:val="both"/>
        <w:rPr>
          <w:rFonts w:ascii="Times New Roman" w:hAnsi="Times New Roman" w:cs="Times New Roman"/>
          <w:sz w:val="28"/>
          <w:szCs w:val="28"/>
          <w:lang w:val="uk-UA"/>
        </w:rPr>
      </w:pPr>
      <w:r w:rsidRPr="00BB5B96">
        <w:rPr>
          <w:rFonts w:ascii="Times New Roman" w:hAnsi="Times New Roman" w:cs="Times New Roman"/>
          <w:sz w:val="28"/>
          <w:szCs w:val="28"/>
          <w:lang w:val="uk-UA"/>
        </w:rPr>
        <w:t xml:space="preserve">На всіх працівників Відділу, </w:t>
      </w:r>
      <w:r>
        <w:rPr>
          <w:rFonts w:ascii="Times New Roman" w:hAnsi="Times New Roman" w:cs="Times New Roman"/>
          <w:sz w:val="28"/>
          <w:szCs w:val="28"/>
          <w:lang w:val="uk-UA"/>
        </w:rPr>
        <w:t>що пропрацювали відповідно до виданого наказу про прийом на роботу понад п’яти днів, ведуться трудові книжки у порядку, передбаченому Інструкцією «Про порядок ведення трудових книжок» (Наказ № 58 від 29.07.1993 р.).</w:t>
      </w:r>
    </w:p>
    <w:p w:rsidR="0025585E" w:rsidRDefault="00F51E79" w:rsidP="00BB5B96">
      <w:pPr>
        <w:pStyle w:val="a4"/>
        <w:numPr>
          <w:ilvl w:val="1"/>
          <w:numId w:val="6"/>
        </w:numPr>
        <w:spacing w:after="0" w:line="240" w:lineRule="auto"/>
        <w:ind w:left="0" w:firstLine="0"/>
        <w:jc w:val="both"/>
        <w:rPr>
          <w:rFonts w:ascii="Times New Roman" w:hAnsi="Times New Roman" w:cs="Times New Roman"/>
          <w:sz w:val="28"/>
          <w:szCs w:val="28"/>
          <w:lang w:val="uk-UA"/>
        </w:rPr>
      </w:pPr>
      <w:r w:rsidRPr="00F51E79">
        <w:rPr>
          <w:rFonts w:ascii="Times New Roman" w:hAnsi="Times New Roman" w:cs="Times New Roman"/>
          <w:sz w:val="28"/>
          <w:szCs w:val="28"/>
          <w:lang w:val="uk-UA"/>
        </w:rPr>
        <w:t>Припинення</w:t>
      </w:r>
      <w:r>
        <w:rPr>
          <w:rFonts w:ascii="Times New Roman" w:hAnsi="Times New Roman" w:cs="Times New Roman"/>
          <w:sz w:val="28"/>
          <w:szCs w:val="28"/>
          <w:lang w:val="uk-UA"/>
        </w:rPr>
        <w:t xml:space="preserve"> трудового договору може мати місце тільки </w:t>
      </w:r>
      <w:r w:rsidR="00E65B4A">
        <w:rPr>
          <w:rFonts w:ascii="Times New Roman" w:hAnsi="Times New Roman" w:cs="Times New Roman"/>
          <w:sz w:val="28"/>
          <w:szCs w:val="28"/>
          <w:lang w:val="uk-UA"/>
        </w:rPr>
        <w:t>на</w:t>
      </w:r>
      <w:r>
        <w:rPr>
          <w:rFonts w:ascii="Times New Roman" w:hAnsi="Times New Roman" w:cs="Times New Roman"/>
          <w:sz w:val="28"/>
          <w:szCs w:val="28"/>
          <w:lang w:val="uk-UA"/>
        </w:rPr>
        <w:t xml:space="preserve"> підставах, передбачени</w:t>
      </w:r>
      <w:r w:rsidR="00E65B4A">
        <w:rPr>
          <w:rFonts w:ascii="Times New Roman" w:hAnsi="Times New Roman" w:cs="Times New Roman"/>
          <w:sz w:val="28"/>
          <w:szCs w:val="28"/>
          <w:lang w:val="uk-UA"/>
        </w:rPr>
        <w:t>х</w:t>
      </w:r>
      <w:r>
        <w:rPr>
          <w:rFonts w:ascii="Times New Roman" w:hAnsi="Times New Roman" w:cs="Times New Roman"/>
          <w:sz w:val="28"/>
          <w:szCs w:val="28"/>
          <w:lang w:val="uk-UA"/>
        </w:rPr>
        <w:t xml:space="preserve"> законодавством. Працівник має право розірвати трудовий договір, укладений на невизначений строк, попередивши про це </w:t>
      </w:r>
      <w:r w:rsidR="00E65B4A">
        <w:rPr>
          <w:rFonts w:ascii="Times New Roman" w:hAnsi="Times New Roman" w:cs="Times New Roman"/>
          <w:sz w:val="28"/>
          <w:szCs w:val="28"/>
          <w:lang w:val="uk-UA"/>
        </w:rPr>
        <w:t>керівництво</w:t>
      </w:r>
      <w:r>
        <w:rPr>
          <w:rFonts w:ascii="Times New Roman" w:hAnsi="Times New Roman" w:cs="Times New Roman"/>
          <w:sz w:val="28"/>
          <w:szCs w:val="28"/>
          <w:lang w:val="uk-UA"/>
        </w:rPr>
        <w:t xml:space="preserve"> Відділу за два тижні. За домовленістю між працівником і  </w:t>
      </w:r>
      <w:r w:rsidR="00E65B4A">
        <w:rPr>
          <w:rFonts w:ascii="Times New Roman" w:hAnsi="Times New Roman" w:cs="Times New Roman"/>
          <w:sz w:val="28"/>
          <w:szCs w:val="28"/>
          <w:lang w:val="uk-UA"/>
        </w:rPr>
        <w:t xml:space="preserve">керівництвом </w:t>
      </w:r>
      <w:r>
        <w:rPr>
          <w:rFonts w:ascii="Times New Roman" w:hAnsi="Times New Roman" w:cs="Times New Roman"/>
          <w:sz w:val="28"/>
          <w:szCs w:val="28"/>
          <w:lang w:val="uk-UA"/>
        </w:rPr>
        <w:t>Відділу трудовий договір може бути розірваний і до закінчення терміну попередження про звільнення.</w:t>
      </w:r>
    </w:p>
    <w:p w:rsidR="00F51E79" w:rsidRDefault="00F51E79" w:rsidP="00BB5B96">
      <w:pPr>
        <w:pStyle w:val="a4"/>
        <w:numPr>
          <w:ilvl w:val="1"/>
          <w:numId w:val="6"/>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Припинення трудового договору оформлюється наказом начальника Відділу. </w:t>
      </w:r>
      <w:r w:rsidR="00E65B4A">
        <w:rPr>
          <w:rFonts w:ascii="Times New Roman" w:hAnsi="Times New Roman" w:cs="Times New Roman"/>
          <w:sz w:val="28"/>
          <w:szCs w:val="28"/>
          <w:lang w:val="uk-UA"/>
        </w:rPr>
        <w:t>Т</w:t>
      </w:r>
      <w:r>
        <w:rPr>
          <w:rFonts w:ascii="Times New Roman" w:hAnsi="Times New Roman" w:cs="Times New Roman"/>
          <w:sz w:val="28"/>
          <w:szCs w:val="28"/>
          <w:lang w:val="uk-UA"/>
        </w:rPr>
        <w:t>рудов</w:t>
      </w:r>
      <w:r w:rsidR="00E65B4A">
        <w:rPr>
          <w:rFonts w:ascii="Times New Roman" w:hAnsi="Times New Roman" w:cs="Times New Roman"/>
          <w:sz w:val="28"/>
          <w:szCs w:val="28"/>
          <w:lang w:val="uk-UA"/>
        </w:rPr>
        <w:t>а</w:t>
      </w:r>
      <w:r>
        <w:rPr>
          <w:rFonts w:ascii="Times New Roman" w:hAnsi="Times New Roman" w:cs="Times New Roman"/>
          <w:sz w:val="28"/>
          <w:szCs w:val="28"/>
          <w:lang w:val="uk-UA"/>
        </w:rPr>
        <w:t xml:space="preserve"> книжк</w:t>
      </w:r>
      <w:r w:rsidR="00E65B4A">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E65B4A">
        <w:rPr>
          <w:rFonts w:ascii="Times New Roman" w:hAnsi="Times New Roman" w:cs="Times New Roman"/>
          <w:sz w:val="28"/>
          <w:szCs w:val="28"/>
          <w:lang w:val="uk-UA"/>
        </w:rPr>
        <w:t xml:space="preserve">має бути видана працівнику </w:t>
      </w:r>
      <w:r>
        <w:rPr>
          <w:rFonts w:ascii="Times New Roman" w:hAnsi="Times New Roman" w:cs="Times New Roman"/>
          <w:sz w:val="28"/>
          <w:szCs w:val="28"/>
          <w:lang w:val="uk-UA"/>
        </w:rPr>
        <w:t>в день звільнення з внесеним до неї записом про звільнення.</w:t>
      </w:r>
    </w:p>
    <w:p w:rsidR="00F51E79" w:rsidRDefault="00F51E79" w:rsidP="00BB5B96">
      <w:pPr>
        <w:pStyle w:val="a4"/>
        <w:numPr>
          <w:ilvl w:val="1"/>
          <w:numId w:val="6"/>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працівник відсутній на роботі в день звільнення, то </w:t>
      </w:r>
      <w:r w:rsidR="00B46860">
        <w:rPr>
          <w:rFonts w:ascii="Times New Roman" w:hAnsi="Times New Roman" w:cs="Times New Roman"/>
          <w:sz w:val="28"/>
          <w:szCs w:val="28"/>
          <w:lang w:val="uk-UA"/>
        </w:rPr>
        <w:t xml:space="preserve">йому </w:t>
      </w:r>
      <w:r>
        <w:rPr>
          <w:rFonts w:ascii="Times New Roman" w:hAnsi="Times New Roman" w:cs="Times New Roman"/>
          <w:sz w:val="28"/>
          <w:szCs w:val="28"/>
          <w:lang w:val="uk-UA"/>
        </w:rPr>
        <w:t>надсилає</w:t>
      </w:r>
      <w:r w:rsidR="00B46860">
        <w:rPr>
          <w:rFonts w:ascii="Times New Roman" w:hAnsi="Times New Roman" w:cs="Times New Roman"/>
          <w:sz w:val="28"/>
          <w:szCs w:val="28"/>
          <w:lang w:val="uk-UA"/>
        </w:rPr>
        <w:t>ться</w:t>
      </w:r>
      <w:r>
        <w:rPr>
          <w:rFonts w:ascii="Times New Roman" w:hAnsi="Times New Roman" w:cs="Times New Roman"/>
          <w:sz w:val="28"/>
          <w:szCs w:val="28"/>
          <w:lang w:val="uk-UA"/>
        </w:rPr>
        <w:t xml:space="preserve"> поштове повідомлення із вказівкою про необхідність отримання трудової книжки. Пересилання трудової книжки з доставкою на зазначену адресу допускається тільки за письмовою згодою працівника.</w:t>
      </w:r>
    </w:p>
    <w:p w:rsidR="00C134DB" w:rsidRPr="00F51E79" w:rsidRDefault="00C134DB" w:rsidP="00BB5B96">
      <w:pPr>
        <w:pStyle w:val="a4"/>
        <w:numPr>
          <w:ilvl w:val="1"/>
          <w:numId w:val="6"/>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 звільненні працівника виплата всіх сум, що йому належать,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w:t>
      </w:r>
    </w:p>
    <w:p w:rsidR="006B3A93" w:rsidRPr="00C134DB" w:rsidRDefault="006B3A93" w:rsidP="00C134DB">
      <w:pPr>
        <w:spacing w:after="0" w:line="240" w:lineRule="auto"/>
        <w:rPr>
          <w:rFonts w:ascii="Times New Roman" w:hAnsi="Times New Roman" w:cs="Times New Roman"/>
          <w:b/>
          <w:sz w:val="28"/>
          <w:szCs w:val="28"/>
          <w:lang w:val="uk-UA"/>
        </w:rPr>
      </w:pPr>
    </w:p>
    <w:p w:rsidR="006B3A93" w:rsidRDefault="0025585E" w:rsidP="006B3A93">
      <w:pPr>
        <w:pStyle w:val="a4"/>
        <w:numPr>
          <w:ilvl w:val="0"/>
          <w:numId w:val="4"/>
        </w:numPr>
        <w:spacing w:after="0" w:line="240" w:lineRule="auto"/>
        <w:jc w:val="center"/>
        <w:rPr>
          <w:rFonts w:ascii="Times New Roman" w:hAnsi="Times New Roman" w:cs="Times New Roman"/>
          <w:b/>
          <w:sz w:val="28"/>
          <w:szCs w:val="28"/>
          <w:lang w:val="uk-UA"/>
        </w:rPr>
      </w:pPr>
      <w:r w:rsidRPr="0025585E">
        <w:rPr>
          <w:rFonts w:ascii="Times New Roman" w:hAnsi="Times New Roman" w:cs="Times New Roman"/>
          <w:b/>
          <w:sz w:val="28"/>
          <w:szCs w:val="28"/>
          <w:lang w:val="uk-UA"/>
        </w:rPr>
        <w:lastRenderedPageBreak/>
        <w:t>ОСНОВНІ ОБОВ’ЯЗКИ ПРАЦІВНИКІВ</w:t>
      </w:r>
    </w:p>
    <w:p w:rsidR="00D94742" w:rsidRDefault="00C134DB" w:rsidP="00C134DB">
      <w:pPr>
        <w:pStyle w:val="a4"/>
        <w:numPr>
          <w:ilvl w:val="1"/>
          <w:numId w:val="4"/>
        </w:numPr>
        <w:tabs>
          <w:tab w:val="left" w:pos="567"/>
          <w:tab w:val="left" w:pos="709"/>
        </w:tabs>
        <w:spacing w:after="0" w:line="240" w:lineRule="auto"/>
        <w:ind w:left="0" w:firstLine="0"/>
        <w:jc w:val="both"/>
        <w:rPr>
          <w:rFonts w:ascii="Times New Roman" w:hAnsi="Times New Roman" w:cs="Times New Roman"/>
          <w:sz w:val="28"/>
          <w:szCs w:val="28"/>
          <w:lang w:val="uk-UA"/>
        </w:rPr>
      </w:pPr>
      <w:r w:rsidRPr="00C134DB">
        <w:rPr>
          <w:rFonts w:ascii="Times New Roman" w:hAnsi="Times New Roman" w:cs="Times New Roman"/>
          <w:sz w:val="28"/>
          <w:szCs w:val="28"/>
          <w:lang w:val="uk-UA"/>
        </w:rPr>
        <w:t xml:space="preserve"> Працівники Відділу та централізованої бухгалтерії зобов’язані:</w:t>
      </w:r>
    </w:p>
    <w:p w:rsidR="00C134DB" w:rsidRDefault="00F80336" w:rsidP="00F80336">
      <w:pPr>
        <w:pStyle w:val="a4"/>
        <w:numPr>
          <w:ilvl w:val="2"/>
          <w:numId w:val="4"/>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Вчасно, за 5 хвилин до початку роботи, прибути на робоче місце і підготуватися до виконання своїх трудових обов’язків.</w:t>
      </w:r>
    </w:p>
    <w:p w:rsidR="00F80336" w:rsidRDefault="00F80336" w:rsidP="00F80336">
      <w:pPr>
        <w:pStyle w:val="a4"/>
        <w:numPr>
          <w:ilvl w:val="2"/>
          <w:numId w:val="4"/>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Почати роботу відповідно до режиму роботи, встановленого у Відділі.</w:t>
      </w:r>
    </w:p>
    <w:p w:rsidR="00F80336" w:rsidRDefault="00F80336" w:rsidP="00F80336">
      <w:pPr>
        <w:pStyle w:val="a4"/>
        <w:numPr>
          <w:ilvl w:val="2"/>
          <w:numId w:val="4"/>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своєчасно і в повному об’ємі свої посадові обов’язки, забезпечувати необхідну якість виконуваних робіт.</w:t>
      </w:r>
    </w:p>
    <w:p w:rsidR="00F80336" w:rsidRDefault="00F80336" w:rsidP="00F80336">
      <w:pPr>
        <w:pStyle w:val="a4"/>
        <w:numPr>
          <w:ilvl w:val="2"/>
          <w:numId w:val="4"/>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накази та розпорядження керівництва Відділу, внутрішні положення, інструкції та інші нормативні документи  Відділу.</w:t>
      </w:r>
    </w:p>
    <w:p w:rsidR="00F80336" w:rsidRDefault="00F80336" w:rsidP="00F80336">
      <w:pPr>
        <w:pStyle w:val="a4"/>
        <w:numPr>
          <w:ilvl w:val="2"/>
          <w:numId w:val="4"/>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Дотримуватися вимог </w:t>
      </w:r>
      <w:r w:rsidR="00135E0E">
        <w:rPr>
          <w:rFonts w:ascii="Times New Roman" w:hAnsi="Times New Roman" w:cs="Times New Roman"/>
          <w:sz w:val="28"/>
          <w:szCs w:val="28"/>
          <w:lang w:val="uk-UA"/>
        </w:rPr>
        <w:t>з</w:t>
      </w:r>
      <w:r>
        <w:rPr>
          <w:rFonts w:ascii="Times New Roman" w:hAnsi="Times New Roman" w:cs="Times New Roman"/>
          <w:sz w:val="28"/>
          <w:szCs w:val="28"/>
          <w:lang w:val="uk-UA"/>
        </w:rPr>
        <w:t xml:space="preserve"> охорон</w:t>
      </w:r>
      <w:r w:rsidR="00135E0E">
        <w:rPr>
          <w:rFonts w:ascii="Times New Roman" w:hAnsi="Times New Roman" w:cs="Times New Roman"/>
          <w:sz w:val="28"/>
          <w:szCs w:val="28"/>
          <w:lang w:val="uk-UA"/>
        </w:rPr>
        <w:t>и</w:t>
      </w:r>
      <w:r>
        <w:rPr>
          <w:rFonts w:ascii="Times New Roman" w:hAnsi="Times New Roman" w:cs="Times New Roman"/>
          <w:sz w:val="28"/>
          <w:szCs w:val="28"/>
          <w:lang w:val="uk-UA"/>
        </w:rPr>
        <w:t xml:space="preserve"> праці, техні</w:t>
      </w:r>
      <w:r w:rsidR="00135E0E">
        <w:rPr>
          <w:rFonts w:ascii="Times New Roman" w:hAnsi="Times New Roman" w:cs="Times New Roman"/>
          <w:sz w:val="28"/>
          <w:szCs w:val="28"/>
          <w:lang w:val="uk-UA"/>
        </w:rPr>
        <w:t>ки</w:t>
      </w:r>
      <w:r>
        <w:rPr>
          <w:rFonts w:ascii="Times New Roman" w:hAnsi="Times New Roman" w:cs="Times New Roman"/>
          <w:sz w:val="28"/>
          <w:szCs w:val="28"/>
          <w:lang w:val="uk-UA"/>
        </w:rPr>
        <w:t xml:space="preserve"> безпеки, виробничої санітарії, протипожежної охорони, передбачені відповідними правилами і інструкціями.</w:t>
      </w:r>
    </w:p>
    <w:p w:rsidR="00F80336" w:rsidRDefault="00F80336" w:rsidP="00F80336">
      <w:pPr>
        <w:pStyle w:val="a4"/>
        <w:numPr>
          <w:ilvl w:val="2"/>
          <w:numId w:val="4"/>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Вживати заходів до негайного усунення причин і умов, перешкоджаючих або</w:t>
      </w:r>
      <w:r w:rsidR="00D02D1B">
        <w:rPr>
          <w:rFonts w:ascii="Times New Roman" w:hAnsi="Times New Roman" w:cs="Times New Roman"/>
          <w:sz w:val="28"/>
          <w:szCs w:val="28"/>
          <w:lang w:val="uk-UA"/>
        </w:rPr>
        <w:t xml:space="preserve"> ускладнюючих нормальну роботу, негайно інформувати про це керівництво Відділу.</w:t>
      </w:r>
    </w:p>
    <w:p w:rsidR="00D02D1B" w:rsidRDefault="00D02D1B" w:rsidP="00F80336">
      <w:pPr>
        <w:pStyle w:val="a4"/>
        <w:numPr>
          <w:ilvl w:val="2"/>
          <w:numId w:val="4"/>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Раціонально використовувати комп’ютерну та іншу оргтехні</w:t>
      </w:r>
      <w:r w:rsidR="00135E0E">
        <w:rPr>
          <w:rFonts w:ascii="Times New Roman" w:hAnsi="Times New Roman" w:cs="Times New Roman"/>
          <w:sz w:val="28"/>
          <w:szCs w:val="28"/>
          <w:lang w:val="uk-UA"/>
        </w:rPr>
        <w:t>ку, дбайливо ставитися до майна</w:t>
      </w:r>
      <w:r>
        <w:rPr>
          <w:rFonts w:ascii="Times New Roman" w:hAnsi="Times New Roman" w:cs="Times New Roman"/>
          <w:sz w:val="28"/>
          <w:szCs w:val="28"/>
          <w:lang w:val="uk-UA"/>
        </w:rPr>
        <w:t xml:space="preserve"> Відділу, ефек</w:t>
      </w:r>
      <w:r w:rsidR="00482259">
        <w:rPr>
          <w:rFonts w:ascii="Times New Roman" w:hAnsi="Times New Roman" w:cs="Times New Roman"/>
          <w:sz w:val="28"/>
          <w:szCs w:val="28"/>
          <w:lang w:val="uk-UA"/>
        </w:rPr>
        <w:t>тивно використовувати матеріали</w:t>
      </w:r>
      <w:r>
        <w:rPr>
          <w:rFonts w:ascii="Times New Roman" w:hAnsi="Times New Roman" w:cs="Times New Roman"/>
          <w:sz w:val="28"/>
          <w:szCs w:val="28"/>
          <w:lang w:val="uk-UA"/>
        </w:rPr>
        <w:t>, електроенергію та інші матеріальні ресурси.</w:t>
      </w:r>
    </w:p>
    <w:p w:rsidR="00D02D1B" w:rsidRDefault="00D02D1B" w:rsidP="00F80336">
      <w:pPr>
        <w:pStyle w:val="a4"/>
        <w:numPr>
          <w:ilvl w:val="2"/>
          <w:numId w:val="4"/>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Підтримувати на своєму робочому місці чистоту і порядок.</w:t>
      </w:r>
    </w:p>
    <w:p w:rsidR="00D02D1B" w:rsidRDefault="00D02D1B" w:rsidP="00F80336">
      <w:pPr>
        <w:pStyle w:val="a4"/>
        <w:numPr>
          <w:ilvl w:val="2"/>
          <w:numId w:val="4"/>
        </w:numPr>
        <w:tabs>
          <w:tab w:val="left" w:pos="567"/>
          <w:tab w:val="left" w:pos="709"/>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Палити та приймати їжу тільки у встановлених для цього місцях</w:t>
      </w:r>
      <w:r w:rsidR="00482259">
        <w:rPr>
          <w:rFonts w:ascii="Times New Roman" w:hAnsi="Times New Roman" w:cs="Times New Roman"/>
          <w:sz w:val="28"/>
          <w:szCs w:val="28"/>
          <w:lang w:val="uk-UA"/>
        </w:rPr>
        <w:t>.</w:t>
      </w:r>
    </w:p>
    <w:p w:rsidR="0025585E" w:rsidRDefault="00482259" w:rsidP="00482259">
      <w:pPr>
        <w:pStyle w:val="a4"/>
        <w:numPr>
          <w:ilvl w:val="2"/>
          <w:numId w:val="4"/>
        </w:numPr>
        <w:tabs>
          <w:tab w:val="left" w:pos="567"/>
          <w:tab w:val="left" w:pos="709"/>
          <w:tab w:val="left" w:pos="851"/>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Уважно ставитися до колег, сприяти формуванню нормального психологічного мікроклімату в колективі.</w:t>
      </w:r>
    </w:p>
    <w:p w:rsidR="00482259" w:rsidRPr="00482259" w:rsidRDefault="00482259" w:rsidP="00482259">
      <w:pPr>
        <w:pStyle w:val="a4"/>
        <w:tabs>
          <w:tab w:val="left" w:pos="567"/>
          <w:tab w:val="left" w:pos="709"/>
          <w:tab w:val="left" w:pos="851"/>
        </w:tabs>
        <w:spacing w:after="0" w:line="240" w:lineRule="auto"/>
        <w:ind w:left="0"/>
        <w:jc w:val="both"/>
        <w:rPr>
          <w:rFonts w:ascii="Times New Roman" w:hAnsi="Times New Roman" w:cs="Times New Roman"/>
          <w:sz w:val="28"/>
          <w:szCs w:val="28"/>
          <w:lang w:val="uk-UA"/>
        </w:rPr>
      </w:pPr>
    </w:p>
    <w:p w:rsidR="0025585E" w:rsidRDefault="00D94742" w:rsidP="006B3A93">
      <w:pPr>
        <w:pStyle w:val="a4"/>
        <w:numPr>
          <w:ilvl w:val="0"/>
          <w:numId w:val="4"/>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ОСНОВНІ ОБОВ’ЯЗКИ КЕРІВНИЦТВА ВІДДІЛУ</w:t>
      </w:r>
    </w:p>
    <w:p w:rsidR="00D94742" w:rsidRDefault="007F186D" w:rsidP="00482259">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w:t>
      </w:r>
      <w:r w:rsidR="00482259" w:rsidRPr="00482259">
        <w:rPr>
          <w:rFonts w:ascii="Times New Roman" w:hAnsi="Times New Roman" w:cs="Times New Roman"/>
          <w:sz w:val="28"/>
          <w:szCs w:val="28"/>
          <w:lang w:val="uk-UA"/>
        </w:rPr>
        <w:t xml:space="preserve"> по відношенню до працівників зобов’язаний:</w:t>
      </w:r>
    </w:p>
    <w:p w:rsidR="00482259" w:rsidRDefault="00482259" w:rsidP="00482259">
      <w:pPr>
        <w:pStyle w:val="a4"/>
        <w:numPr>
          <w:ilvl w:val="2"/>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Правильно організовувати працю працівників, закріпити за кожним робоче місце, забезпечити безпечні умови праці.</w:t>
      </w:r>
    </w:p>
    <w:p w:rsidR="00482259" w:rsidRDefault="00C1381F" w:rsidP="00482259">
      <w:pPr>
        <w:pStyle w:val="a4"/>
        <w:numPr>
          <w:ilvl w:val="2"/>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робочі місця комп’ютерною та іншою оргтехнікою.</w:t>
      </w:r>
    </w:p>
    <w:p w:rsidR="00C1381F" w:rsidRDefault="00C1381F" w:rsidP="00482259">
      <w:pPr>
        <w:pStyle w:val="a4"/>
        <w:numPr>
          <w:ilvl w:val="2"/>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Вжити необхідних заходів для профілактики виробничого травматизму працівників.</w:t>
      </w:r>
    </w:p>
    <w:p w:rsidR="00C1381F" w:rsidRDefault="00C1381F" w:rsidP="00482259">
      <w:pPr>
        <w:pStyle w:val="a4"/>
        <w:numPr>
          <w:ilvl w:val="2"/>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Неухильно дотримувати</w:t>
      </w:r>
      <w:r w:rsidR="00135E0E">
        <w:rPr>
          <w:rFonts w:ascii="Times New Roman" w:hAnsi="Times New Roman" w:cs="Times New Roman"/>
          <w:sz w:val="28"/>
          <w:szCs w:val="28"/>
          <w:lang w:val="uk-UA"/>
        </w:rPr>
        <w:t>сь</w:t>
      </w:r>
      <w:r>
        <w:rPr>
          <w:rFonts w:ascii="Times New Roman" w:hAnsi="Times New Roman" w:cs="Times New Roman"/>
          <w:sz w:val="28"/>
          <w:szCs w:val="28"/>
          <w:lang w:val="uk-UA"/>
        </w:rPr>
        <w:t xml:space="preserve"> вимог законодавства про працю, вживати заходів для своєчасного усунення причин та умов, що перешкоджають нормальній роботі.</w:t>
      </w:r>
    </w:p>
    <w:p w:rsidR="00C1381F" w:rsidRDefault="00C1381F" w:rsidP="00482259">
      <w:pPr>
        <w:pStyle w:val="a4"/>
        <w:numPr>
          <w:ilvl w:val="2"/>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систематичне підвищення кваліфікації працівників та рівня їх знань.</w:t>
      </w:r>
    </w:p>
    <w:p w:rsidR="00C1381F" w:rsidRDefault="00C1381F" w:rsidP="00482259">
      <w:pPr>
        <w:pStyle w:val="a4"/>
        <w:numPr>
          <w:ilvl w:val="2"/>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Давати чіткі вказівки (розпорядження) працівникам, вимагати і перевіряти своєчасність і точність їх виконання.</w:t>
      </w:r>
    </w:p>
    <w:p w:rsidR="00C1381F" w:rsidRDefault="00C1381F" w:rsidP="00482259">
      <w:pPr>
        <w:pStyle w:val="a4"/>
        <w:numPr>
          <w:ilvl w:val="2"/>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матеріальну зацікавленість в результатах їх праці та загальних підсумках роботи.</w:t>
      </w:r>
    </w:p>
    <w:p w:rsidR="00C1381F" w:rsidRDefault="00C1381F" w:rsidP="00482259">
      <w:pPr>
        <w:pStyle w:val="a4"/>
        <w:numPr>
          <w:ilvl w:val="2"/>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Вчасно здійснювати оплату праці працівникам.</w:t>
      </w:r>
    </w:p>
    <w:p w:rsidR="00C1381F" w:rsidRDefault="00C1381F" w:rsidP="00482259">
      <w:pPr>
        <w:pStyle w:val="a4"/>
        <w:numPr>
          <w:ilvl w:val="2"/>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Контролювати суворе дотримання трудової дисципліни.</w:t>
      </w:r>
    </w:p>
    <w:p w:rsidR="00C1381F" w:rsidRDefault="00C1381F" w:rsidP="00C1381F">
      <w:pPr>
        <w:pStyle w:val="a4"/>
        <w:numPr>
          <w:ilvl w:val="2"/>
          <w:numId w:val="4"/>
        </w:numPr>
        <w:tabs>
          <w:tab w:val="left" w:pos="851"/>
          <w:tab w:val="left" w:pos="141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Застосовувати стягнення</w:t>
      </w:r>
      <w:r w:rsidR="000C2E8F">
        <w:rPr>
          <w:rFonts w:ascii="Times New Roman" w:hAnsi="Times New Roman" w:cs="Times New Roman"/>
          <w:sz w:val="28"/>
          <w:szCs w:val="28"/>
          <w:lang w:val="uk-UA"/>
        </w:rPr>
        <w:t xml:space="preserve"> до порушників трудової дисциплі</w:t>
      </w:r>
      <w:r>
        <w:rPr>
          <w:rFonts w:ascii="Times New Roman" w:hAnsi="Times New Roman" w:cs="Times New Roman"/>
          <w:sz w:val="28"/>
          <w:szCs w:val="28"/>
          <w:lang w:val="uk-UA"/>
        </w:rPr>
        <w:t xml:space="preserve">ни, враховувати при цьому </w:t>
      </w:r>
      <w:r w:rsidR="000C2E8F">
        <w:rPr>
          <w:rFonts w:ascii="Times New Roman" w:hAnsi="Times New Roman" w:cs="Times New Roman"/>
          <w:sz w:val="28"/>
          <w:szCs w:val="28"/>
          <w:lang w:val="uk-UA"/>
        </w:rPr>
        <w:t>думку трудового колективу.</w:t>
      </w:r>
    </w:p>
    <w:p w:rsidR="000C2E8F" w:rsidRDefault="000C2E8F" w:rsidP="00C1381F">
      <w:pPr>
        <w:pStyle w:val="a4"/>
        <w:numPr>
          <w:ilvl w:val="2"/>
          <w:numId w:val="4"/>
        </w:numPr>
        <w:tabs>
          <w:tab w:val="left" w:pos="851"/>
          <w:tab w:val="left" w:pos="141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Застосовувати заходи заохочення до працівників, які показали кращі показники в роботі.</w:t>
      </w:r>
    </w:p>
    <w:p w:rsidR="000C2E8F" w:rsidRDefault="000C2E8F" w:rsidP="00C1381F">
      <w:pPr>
        <w:pStyle w:val="a4"/>
        <w:numPr>
          <w:ilvl w:val="2"/>
          <w:numId w:val="4"/>
        </w:numPr>
        <w:tabs>
          <w:tab w:val="left" w:pos="851"/>
          <w:tab w:val="left" w:pos="141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Організовувати облік робочого часу.</w:t>
      </w:r>
    </w:p>
    <w:p w:rsidR="000C2E8F" w:rsidRDefault="000C2E8F" w:rsidP="00C1381F">
      <w:pPr>
        <w:pStyle w:val="a4"/>
        <w:numPr>
          <w:ilvl w:val="2"/>
          <w:numId w:val="4"/>
        </w:numPr>
        <w:tabs>
          <w:tab w:val="left" w:pos="851"/>
          <w:tab w:val="left" w:pos="141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 вимог трудового законодавства України та трудових договорів для регулюванн</w:t>
      </w:r>
      <w:r w:rsidR="008E2C0B">
        <w:rPr>
          <w:rFonts w:ascii="Times New Roman" w:hAnsi="Times New Roman" w:cs="Times New Roman"/>
          <w:sz w:val="28"/>
          <w:szCs w:val="28"/>
          <w:lang w:val="uk-UA"/>
        </w:rPr>
        <w:t xml:space="preserve">я соціально-трудових </w:t>
      </w:r>
      <w:r>
        <w:rPr>
          <w:rFonts w:ascii="Times New Roman" w:hAnsi="Times New Roman" w:cs="Times New Roman"/>
          <w:sz w:val="28"/>
          <w:szCs w:val="28"/>
          <w:lang w:val="uk-UA"/>
        </w:rPr>
        <w:t>питань у Відділі.</w:t>
      </w:r>
    </w:p>
    <w:p w:rsidR="006B3A93" w:rsidRPr="000C2E8F" w:rsidRDefault="006B3A93" w:rsidP="000C2E8F">
      <w:pPr>
        <w:spacing w:after="0" w:line="240" w:lineRule="auto"/>
        <w:rPr>
          <w:rFonts w:ascii="Times New Roman" w:hAnsi="Times New Roman" w:cs="Times New Roman"/>
          <w:b/>
          <w:sz w:val="28"/>
          <w:szCs w:val="28"/>
          <w:lang w:val="uk-UA"/>
        </w:rPr>
      </w:pPr>
    </w:p>
    <w:p w:rsidR="006B3A93" w:rsidRDefault="00D94742" w:rsidP="006B3A93">
      <w:pPr>
        <w:pStyle w:val="a4"/>
        <w:numPr>
          <w:ilvl w:val="0"/>
          <w:numId w:val="4"/>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РОБОЧИЙ ЧАС І ЧАС ВІДПОЧИНКУ</w:t>
      </w:r>
    </w:p>
    <w:p w:rsidR="00D94742" w:rsidRDefault="008E2C0B" w:rsidP="008E2C0B">
      <w:pPr>
        <w:pStyle w:val="a4"/>
        <w:numPr>
          <w:ilvl w:val="1"/>
          <w:numId w:val="4"/>
        </w:numPr>
        <w:spacing w:after="0" w:line="240" w:lineRule="auto"/>
        <w:ind w:left="0" w:firstLine="0"/>
        <w:rPr>
          <w:rFonts w:ascii="Times New Roman" w:hAnsi="Times New Roman" w:cs="Times New Roman"/>
          <w:sz w:val="28"/>
          <w:szCs w:val="28"/>
          <w:lang w:val="uk-UA"/>
        </w:rPr>
      </w:pPr>
      <w:r w:rsidRPr="008E2C0B">
        <w:rPr>
          <w:rFonts w:ascii="Times New Roman" w:hAnsi="Times New Roman" w:cs="Times New Roman"/>
          <w:sz w:val="28"/>
          <w:szCs w:val="28"/>
          <w:lang w:val="uk-UA"/>
        </w:rPr>
        <w:t>Для працівників</w:t>
      </w:r>
      <w:r w:rsidR="00D62F60">
        <w:rPr>
          <w:rFonts w:ascii="Times New Roman" w:hAnsi="Times New Roman" w:cs="Times New Roman"/>
          <w:sz w:val="28"/>
          <w:szCs w:val="28"/>
          <w:lang w:val="uk-UA"/>
        </w:rPr>
        <w:t xml:space="preserve"> Відділу </w:t>
      </w:r>
      <w:r w:rsidR="00D053C0">
        <w:rPr>
          <w:rFonts w:ascii="Times New Roman" w:hAnsi="Times New Roman" w:cs="Times New Roman"/>
          <w:sz w:val="28"/>
          <w:szCs w:val="28"/>
          <w:lang w:val="uk-UA"/>
        </w:rPr>
        <w:t xml:space="preserve">та централізованої бухгалтерії </w:t>
      </w:r>
      <w:r>
        <w:rPr>
          <w:rFonts w:ascii="Times New Roman" w:hAnsi="Times New Roman" w:cs="Times New Roman"/>
          <w:sz w:val="28"/>
          <w:szCs w:val="28"/>
          <w:lang w:val="uk-UA"/>
        </w:rPr>
        <w:t>встановлюється</w:t>
      </w:r>
      <w:r w:rsidR="00D62F60">
        <w:rPr>
          <w:rFonts w:ascii="Times New Roman" w:hAnsi="Times New Roman" w:cs="Times New Roman"/>
          <w:sz w:val="28"/>
          <w:szCs w:val="28"/>
          <w:lang w:val="uk-UA"/>
        </w:rPr>
        <w:t xml:space="preserve"> наступний режим роботи</w:t>
      </w:r>
      <w:r>
        <w:rPr>
          <w:rFonts w:ascii="Times New Roman" w:hAnsi="Times New Roman" w:cs="Times New Roman"/>
          <w:sz w:val="28"/>
          <w:szCs w:val="28"/>
          <w:lang w:val="uk-UA"/>
        </w:rPr>
        <w:t>:</w:t>
      </w:r>
      <w:r w:rsidRPr="008E2C0B">
        <w:rPr>
          <w:rFonts w:ascii="Times New Roman" w:hAnsi="Times New Roman" w:cs="Times New Roman"/>
          <w:sz w:val="28"/>
          <w:szCs w:val="28"/>
          <w:lang w:val="uk-UA"/>
        </w:rPr>
        <w:t xml:space="preserve"> </w:t>
      </w:r>
      <w:bookmarkStart w:id="0" w:name="_GoBack"/>
      <w:bookmarkEnd w:id="0"/>
    </w:p>
    <w:p w:rsidR="008E2C0B" w:rsidRDefault="00B3535D" w:rsidP="008E2C0B">
      <w:pPr>
        <w:pStyle w:val="a4"/>
        <w:numPr>
          <w:ilvl w:val="0"/>
          <w:numId w:val="1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00A7217B">
        <w:rPr>
          <w:rFonts w:ascii="Times New Roman" w:hAnsi="Times New Roman" w:cs="Times New Roman"/>
          <w:sz w:val="28"/>
          <w:szCs w:val="28"/>
          <w:lang w:val="uk-UA"/>
        </w:rPr>
        <w:t>ра</w:t>
      </w:r>
      <w:r>
        <w:rPr>
          <w:rFonts w:ascii="Times New Roman" w:hAnsi="Times New Roman" w:cs="Times New Roman"/>
          <w:sz w:val="28"/>
          <w:szCs w:val="28"/>
          <w:lang w:val="uk-UA"/>
        </w:rPr>
        <w:t xml:space="preserve">цівники </w:t>
      </w:r>
      <w:r w:rsidR="00BF06FD">
        <w:rPr>
          <w:rFonts w:ascii="Times New Roman" w:hAnsi="Times New Roman" w:cs="Times New Roman"/>
          <w:sz w:val="28"/>
          <w:szCs w:val="28"/>
          <w:lang w:val="uk-UA"/>
        </w:rPr>
        <w:t>Відділу  працюють у режимі п’ятиденного</w:t>
      </w:r>
      <w:r w:rsidR="00BA6ABE">
        <w:rPr>
          <w:rFonts w:ascii="Times New Roman" w:hAnsi="Times New Roman" w:cs="Times New Roman"/>
          <w:sz w:val="28"/>
          <w:szCs w:val="28"/>
          <w:lang w:val="uk-UA"/>
        </w:rPr>
        <w:t xml:space="preserve"> робочого тижня (понеділок-п’яниця);</w:t>
      </w:r>
    </w:p>
    <w:p w:rsidR="00BA6ABE" w:rsidRDefault="00BA6ABE" w:rsidP="008E2C0B">
      <w:pPr>
        <w:pStyle w:val="a4"/>
        <w:numPr>
          <w:ilvl w:val="0"/>
          <w:numId w:val="1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понеділка по четвер з 8.00 до 17.15;</w:t>
      </w:r>
    </w:p>
    <w:p w:rsidR="003F2EDB" w:rsidRDefault="00BA6ABE" w:rsidP="008E2C0B">
      <w:pPr>
        <w:pStyle w:val="a4"/>
        <w:numPr>
          <w:ilvl w:val="0"/>
          <w:numId w:val="1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3F2EDB">
        <w:rPr>
          <w:rFonts w:ascii="Times New Roman" w:hAnsi="Times New Roman" w:cs="Times New Roman"/>
          <w:sz w:val="28"/>
          <w:szCs w:val="28"/>
          <w:lang w:val="uk-UA"/>
        </w:rPr>
        <w:t>п’ятницю з 8.00 до 16.00;</w:t>
      </w:r>
    </w:p>
    <w:p w:rsidR="00D94742" w:rsidRPr="003F2EDB" w:rsidRDefault="003F2EDB" w:rsidP="003F2EDB">
      <w:pPr>
        <w:pStyle w:val="a4"/>
        <w:numPr>
          <w:ilvl w:val="0"/>
          <w:numId w:val="1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обідня перерва з 12.00 до 13.00.</w:t>
      </w:r>
      <w:r w:rsidR="00BA6ABE">
        <w:rPr>
          <w:rFonts w:ascii="Times New Roman" w:hAnsi="Times New Roman" w:cs="Times New Roman"/>
          <w:sz w:val="28"/>
          <w:szCs w:val="28"/>
          <w:lang w:val="uk-UA"/>
        </w:rPr>
        <w:t xml:space="preserve"> </w:t>
      </w:r>
    </w:p>
    <w:p w:rsidR="00D94742" w:rsidRDefault="003F2EDB"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sidRPr="003F2EDB">
        <w:rPr>
          <w:rFonts w:ascii="Times New Roman" w:hAnsi="Times New Roman" w:cs="Times New Roman"/>
          <w:sz w:val="28"/>
          <w:szCs w:val="28"/>
          <w:lang w:val="uk-UA"/>
        </w:rPr>
        <w:t>У зв’язку</w:t>
      </w:r>
      <w:r>
        <w:rPr>
          <w:rFonts w:ascii="Times New Roman" w:hAnsi="Times New Roman" w:cs="Times New Roman"/>
          <w:sz w:val="28"/>
          <w:szCs w:val="28"/>
          <w:lang w:val="uk-UA"/>
        </w:rPr>
        <w:t xml:space="preserve"> з виробничою необхідністю встановлений режим роботи може бути змінений на підставі наказу начальника Відділу з обов’язковим попередженням про це працівників.</w:t>
      </w:r>
    </w:p>
    <w:p w:rsidR="001B781B" w:rsidRDefault="001B781B"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у святкові та вихідні дні може компенсуватися за угодою сторін наданням іншого дня відпочинку або грошовою компенсацією в подвійному розмірі. </w:t>
      </w:r>
    </w:p>
    <w:p w:rsidR="003F2EDB" w:rsidRDefault="00165713"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передодні святкових днів тривалість роботи скорочується на одну годину. В тих випадках, коли неробочому святковому дню передує один або два вихідні дні, тривалість роботи не скорочується.</w:t>
      </w:r>
    </w:p>
    <w:p w:rsidR="003F2EDB" w:rsidRDefault="003F2EDB"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ст. 50 КЗпП України нормальна тривалість робочого</w:t>
      </w:r>
      <w:r w:rsidR="00CB124C">
        <w:rPr>
          <w:rFonts w:ascii="Times New Roman" w:hAnsi="Times New Roman" w:cs="Times New Roman"/>
          <w:sz w:val="28"/>
          <w:szCs w:val="28"/>
          <w:lang w:val="uk-UA"/>
        </w:rPr>
        <w:t xml:space="preserve"> часу</w:t>
      </w:r>
      <w:r>
        <w:rPr>
          <w:rFonts w:ascii="Times New Roman" w:hAnsi="Times New Roman" w:cs="Times New Roman"/>
          <w:sz w:val="28"/>
          <w:szCs w:val="28"/>
          <w:lang w:val="uk-UA"/>
        </w:rPr>
        <w:t xml:space="preserve"> для всіх працівників Відділу не може перевищувати 40 годин на тиждень.</w:t>
      </w:r>
    </w:p>
    <w:p w:rsidR="00B53C0C" w:rsidRPr="00B53C0C" w:rsidRDefault="007A64E6" w:rsidP="00B53C0C">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Своє</w:t>
      </w:r>
      <w:r w:rsidR="001B781B">
        <w:rPr>
          <w:rFonts w:ascii="Times New Roman" w:hAnsi="Times New Roman" w:cs="Times New Roman"/>
          <w:sz w:val="28"/>
          <w:szCs w:val="28"/>
          <w:lang w:val="uk-UA"/>
        </w:rPr>
        <w:t xml:space="preserve"> перебування в робочий час поза приміщеннями Відділу працівники погоджують із керівником, а керівник Відділу – із заступником міського голо</w:t>
      </w:r>
      <w:r>
        <w:rPr>
          <w:rFonts w:ascii="Times New Roman" w:hAnsi="Times New Roman" w:cs="Times New Roman"/>
          <w:sz w:val="28"/>
          <w:szCs w:val="28"/>
          <w:lang w:val="uk-UA"/>
        </w:rPr>
        <w:t>ви відповідно до розподілу повноважень</w:t>
      </w:r>
      <w:r w:rsidR="001B781B">
        <w:rPr>
          <w:rFonts w:ascii="Times New Roman" w:hAnsi="Times New Roman" w:cs="Times New Roman"/>
          <w:sz w:val="28"/>
          <w:szCs w:val="28"/>
          <w:lang w:val="uk-UA"/>
        </w:rPr>
        <w:t>. Не допускається відсутність</w:t>
      </w:r>
      <w:r>
        <w:rPr>
          <w:rFonts w:ascii="Times New Roman" w:hAnsi="Times New Roman" w:cs="Times New Roman"/>
          <w:sz w:val="28"/>
          <w:szCs w:val="28"/>
          <w:lang w:val="uk-UA"/>
        </w:rPr>
        <w:t xml:space="preserve"> працівників на роб</w:t>
      </w:r>
      <w:r w:rsidR="00CB124C">
        <w:rPr>
          <w:rFonts w:ascii="Times New Roman" w:hAnsi="Times New Roman" w:cs="Times New Roman"/>
          <w:sz w:val="28"/>
          <w:szCs w:val="28"/>
          <w:lang w:val="uk-UA"/>
        </w:rPr>
        <w:t>очому місці без поважних причин, з</w:t>
      </w:r>
      <w:r>
        <w:rPr>
          <w:rFonts w:ascii="Times New Roman" w:hAnsi="Times New Roman" w:cs="Times New Roman"/>
          <w:sz w:val="28"/>
          <w:szCs w:val="28"/>
          <w:lang w:val="uk-UA"/>
        </w:rPr>
        <w:t>а винятком обставин, які перешкоджають працівнику приступити до роботи (хвороба або інше), працівник зобов’язаний повідомити про це керівника Відділу, а керівник Відділу – заступника міського голови відповідно до розподілу повноважень на передодні робочого дня (або, як виняток, протягом перших 30  хвилин, з моменту виникнення відповідних обставин, поточного робочого дня).</w:t>
      </w:r>
    </w:p>
    <w:p w:rsidR="00DC5649" w:rsidRDefault="00DC5649"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щорічних та додаткових відпусток здійснюється на підставі КЗпП України, Законів «Про відпустки», «Про службу в органах місцевого самоврядування».</w:t>
      </w:r>
    </w:p>
    <w:p w:rsidR="007F186D" w:rsidRDefault="00B53C0C"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Працівникам відділу щорічно надається основна відпустка тривалістю:</w:t>
      </w:r>
    </w:p>
    <w:p w:rsidR="00B53C0C" w:rsidRDefault="00B53C0C" w:rsidP="00B53C0C">
      <w:pPr>
        <w:pStyle w:val="a4"/>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працівників централізованої бухгалтерії – 24 календарні дні;</w:t>
      </w:r>
    </w:p>
    <w:p w:rsidR="00B53C0C" w:rsidRPr="00433F1C" w:rsidRDefault="00B53C0C" w:rsidP="00433F1C">
      <w:pPr>
        <w:pStyle w:val="a4"/>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спеціа</w:t>
      </w:r>
      <w:r w:rsidR="00433F1C">
        <w:rPr>
          <w:rFonts w:ascii="Times New Roman" w:hAnsi="Times New Roman" w:cs="Times New Roman"/>
          <w:sz w:val="28"/>
          <w:szCs w:val="28"/>
          <w:lang w:val="uk-UA"/>
        </w:rPr>
        <w:t>лістів Відділу – 30 календарних днів.</w:t>
      </w:r>
    </w:p>
    <w:p w:rsidR="00B53C0C" w:rsidRDefault="00433F1C"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Черговість надання щорічних відпусток визначається графіком, який затверджується керівником Відділу. При складанні графіка</w:t>
      </w:r>
      <w:r w:rsidR="00413D87">
        <w:rPr>
          <w:rFonts w:ascii="Times New Roman" w:hAnsi="Times New Roman" w:cs="Times New Roman"/>
          <w:sz w:val="28"/>
          <w:szCs w:val="28"/>
          <w:lang w:val="uk-UA"/>
        </w:rPr>
        <w:t xml:space="preserve"> враховуються інтереси Відділу, особисті інтереси працівників і можливості для відпочинку.</w:t>
      </w:r>
    </w:p>
    <w:p w:rsidR="00413D87" w:rsidRDefault="00413D87"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Перенесення відпустки на інший час можливе тільки у випадках, передбачених законодавством за угодою сторін. У разі перенесення щорічної </w:t>
      </w:r>
      <w:r>
        <w:rPr>
          <w:rFonts w:ascii="Times New Roman" w:hAnsi="Times New Roman" w:cs="Times New Roman"/>
          <w:sz w:val="28"/>
          <w:szCs w:val="28"/>
          <w:lang w:val="uk-UA"/>
        </w:rPr>
        <w:lastRenderedPageBreak/>
        <w:t>відпустки, новий термін її надання встановлюється за угодою між працівником і керівником Відділу.</w:t>
      </w:r>
    </w:p>
    <w:p w:rsidR="00413D87" w:rsidRDefault="00413D87"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прохання працівника щорічна відпустка може надаватися частинами за умови, що основна б</w:t>
      </w:r>
      <w:r w:rsidR="00787A8C">
        <w:rPr>
          <w:rFonts w:ascii="Times New Roman" w:hAnsi="Times New Roman" w:cs="Times New Roman"/>
          <w:sz w:val="28"/>
          <w:szCs w:val="28"/>
          <w:lang w:val="uk-UA"/>
        </w:rPr>
        <w:t>езперервна її частина складатиме</w:t>
      </w:r>
      <w:r>
        <w:rPr>
          <w:rFonts w:ascii="Times New Roman" w:hAnsi="Times New Roman" w:cs="Times New Roman"/>
          <w:sz w:val="28"/>
          <w:szCs w:val="28"/>
          <w:lang w:val="uk-UA"/>
        </w:rPr>
        <w:t xml:space="preserve"> не менше 14 календарних днів.</w:t>
      </w:r>
    </w:p>
    <w:p w:rsidR="00787A8C" w:rsidRDefault="00787A8C"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рішенням керівника Відділу працівник мо</w:t>
      </w:r>
      <w:r w:rsidR="00E40164">
        <w:rPr>
          <w:rFonts w:ascii="Times New Roman" w:hAnsi="Times New Roman" w:cs="Times New Roman"/>
          <w:sz w:val="28"/>
          <w:szCs w:val="28"/>
          <w:lang w:val="uk-UA"/>
        </w:rPr>
        <w:t>же бути відкликаний з відпустки</w:t>
      </w:r>
      <w:r>
        <w:rPr>
          <w:rFonts w:ascii="Times New Roman" w:hAnsi="Times New Roman" w:cs="Times New Roman"/>
          <w:sz w:val="28"/>
          <w:szCs w:val="28"/>
          <w:lang w:val="uk-UA"/>
        </w:rPr>
        <w:t xml:space="preserve"> </w:t>
      </w:r>
      <w:r w:rsidR="00E40164">
        <w:rPr>
          <w:rFonts w:ascii="Times New Roman" w:hAnsi="Times New Roman" w:cs="Times New Roman"/>
          <w:sz w:val="28"/>
          <w:szCs w:val="28"/>
          <w:lang w:val="uk-UA"/>
        </w:rPr>
        <w:t xml:space="preserve">тільки </w:t>
      </w:r>
      <w:r>
        <w:rPr>
          <w:rFonts w:ascii="Times New Roman" w:hAnsi="Times New Roman" w:cs="Times New Roman"/>
          <w:sz w:val="28"/>
          <w:szCs w:val="28"/>
          <w:lang w:val="uk-UA"/>
        </w:rPr>
        <w:t>з</w:t>
      </w:r>
      <w:r w:rsidR="00E40164">
        <w:rPr>
          <w:rFonts w:ascii="Times New Roman" w:hAnsi="Times New Roman" w:cs="Times New Roman"/>
          <w:sz w:val="28"/>
          <w:szCs w:val="28"/>
          <w:lang w:val="uk-UA"/>
        </w:rPr>
        <w:t>а його згоди</w:t>
      </w:r>
      <w:r>
        <w:rPr>
          <w:rFonts w:ascii="Times New Roman" w:hAnsi="Times New Roman" w:cs="Times New Roman"/>
          <w:sz w:val="28"/>
          <w:szCs w:val="28"/>
          <w:lang w:val="uk-UA"/>
        </w:rPr>
        <w:t xml:space="preserve"> </w:t>
      </w:r>
      <w:r w:rsidR="00E40164">
        <w:rPr>
          <w:rFonts w:ascii="Times New Roman" w:hAnsi="Times New Roman" w:cs="Times New Roman"/>
          <w:sz w:val="28"/>
          <w:szCs w:val="28"/>
          <w:lang w:val="uk-UA"/>
        </w:rPr>
        <w:t xml:space="preserve">і </w:t>
      </w:r>
      <w:r>
        <w:rPr>
          <w:rFonts w:ascii="Times New Roman" w:hAnsi="Times New Roman" w:cs="Times New Roman"/>
          <w:sz w:val="28"/>
          <w:szCs w:val="28"/>
          <w:lang w:val="uk-UA"/>
        </w:rPr>
        <w:t>у випадках, передбачених чинним законодавством.</w:t>
      </w:r>
    </w:p>
    <w:p w:rsidR="00787A8C" w:rsidRDefault="00787A8C"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E40164">
        <w:rPr>
          <w:rFonts w:ascii="Times New Roman" w:hAnsi="Times New Roman" w:cs="Times New Roman"/>
          <w:sz w:val="28"/>
          <w:szCs w:val="28"/>
          <w:lang w:val="uk-UA"/>
        </w:rPr>
        <w:t>а</w:t>
      </w:r>
      <w:r>
        <w:rPr>
          <w:rFonts w:ascii="Times New Roman" w:hAnsi="Times New Roman" w:cs="Times New Roman"/>
          <w:sz w:val="28"/>
          <w:szCs w:val="28"/>
          <w:lang w:val="uk-UA"/>
        </w:rPr>
        <w:t xml:space="preserve"> сімейними обставинами працівнику може бути надана відпустка без збереження заробітної плати тривалістю </w:t>
      </w:r>
      <w:r w:rsidR="00E40164">
        <w:rPr>
          <w:rFonts w:ascii="Times New Roman" w:hAnsi="Times New Roman" w:cs="Times New Roman"/>
          <w:sz w:val="28"/>
          <w:szCs w:val="28"/>
          <w:lang w:val="uk-UA"/>
        </w:rPr>
        <w:t xml:space="preserve">до </w:t>
      </w:r>
      <w:r>
        <w:rPr>
          <w:rFonts w:ascii="Times New Roman" w:hAnsi="Times New Roman" w:cs="Times New Roman"/>
          <w:sz w:val="28"/>
          <w:szCs w:val="28"/>
          <w:lang w:val="uk-UA"/>
        </w:rPr>
        <w:t>15 календарних днів на рік.</w:t>
      </w:r>
    </w:p>
    <w:p w:rsidR="00787A8C" w:rsidRDefault="00787A8C" w:rsidP="007A64E6">
      <w:pPr>
        <w:pStyle w:val="a4"/>
        <w:numPr>
          <w:ilvl w:val="1"/>
          <w:numId w:val="4"/>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Інші види відпусток надаються працівникам відповідно до чинного законодавства України.</w:t>
      </w:r>
    </w:p>
    <w:p w:rsidR="006B3A93" w:rsidRPr="006B3A93" w:rsidRDefault="006B3A93" w:rsidP="006B3A93">
      <w:pPr>
        <w:pStyle w:val="a4"/>
        <w:spacing w:after="0" w:line="240" w:lineRule="auto"/>
        <w:ind w:left="1440"/>
        <w:rPr>
          <w:rFonts w:ascii="Times New Roman" w:hAnsi="Times New Roman" w:cs="Times New Roman"/>
          <w:b/>
          <w:sz w:val="28"/>
          <w:szCs w:val="28"/>
          <w:lang w:val="uk-UA"/>
        </w:rPr>
      </w:pPr>
    </w:p>
    <w:p w:rsidR="006B3A93" w:rsidRDefault="00D94742" w:rsidP="006B3A93">
      <w:pPr>
        <w:pStyle w:val="a4"/>
        <w:numPr>
          <w:ilvl w:val="0"/>
          <w:numId w:val="4"/>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ЗАОХОЧЕННЯ ЗА УСПІХИ У РОБОТІ</w:t>
      </w:r>
    </w:p>
    <w:p w:rsidR="00DC5649" w:rsidRPr="00DC5649" w:rsidRDefault="00787A8C" w:rsidP="00DC5649">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 зразкове виконання посадових обов’язків, підвищення ефективності та якості роботи</w:t>
      </w:r>
      <w:r w:rsidR="00DC5649">
        <w:rPr>
          <w:rFonts w:ascii="Times New Roman" w:hAnsi="Times New Roman" w:cs="Times New Roman"/>
          <w:sz w:val="28"/>
          <w:szCs w:val="28"/>
          <w:lang w:val="uk-UA"/>
        </w:rPr>
        <w:t>, особистий внесок у розвиток галузі культури, бездоганну працю до працівників Відділу застосовуються наступні заходи заохочення:</w:t>
      </w:r>
    </w:p>
    <w:p w:rsidR="00DC5649" w:rsidRPr="00DC5649" w:rsidRDefault="00DC5649" w:rsidP="00DC5649">
      <w:pPr>
        <w:pStyle w:val="a4"/>
        <w:numPr>
          <w:ilvl w:val="0"/>
          <w:numId w:val="14"/>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оголошення подяки;</w:t>
      </w:r>
    </w:p>
    <w:p w:rsidR="00DC5649" w:rsidRPr="00DC5649" w:rsidRDefault="00DC5649" w:rsidP="00DC5649">
      <w:pPr>
        <w:pStyle w:val="a4"/>
        <w:numPr>
          <w:ilvl w:val="0"/>
          <w:numId w:val="14"/>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надання премії;</w:t>
      </w:r>
    </w:p>
    <w:p w:rsidR="00DC5649" w:rsidRPr="00DC5649" w:rsidRDefault="00DC5649" w:rsidP="00DC5649">
      <w:pPr>
        <w:pStyle w:val="a4"/>
        <w:numPr>
          <w:ilvl w:val="0"/>
          <w:numId w:val="14"/>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нагородження коштовним подарунком;</w:t>
      </w:r>
    </w:p>
    <w:p w:rsidR="00D94742" w:rsidRPr="00002196" w:rsidRDefault="00DC5649" w:rsidP="00BC39C4">
      <w:pPr>
        <w:pStyle w:val="a4"/>
        <w:numPr>
          <w:ilvl w:val="0"/>
          <w:numId w:val="14"/>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нагородження грамотою (різних рівнів).</w:t>
      </w:r>
    </w:p>
    <w:p w:rsidR="00002196" w:rsidRPr="00BC39C4" w:rsidRDefault="00002196" w:rsidP="00002196">
      <w:pPr>
        <w:pStyle w:val="a4"/>
        <w:spacing w:after="0" w:line="240" w:lineRule="auto"/>
        <w:jc w:val="both"/>
        <w:rPr>
          <w:rFonts w:ascii="Times New Roman" w:hAnsi="Times New Roman" w:cs="Times New Roman"/>
          <w:b/>
          <w:sz w:val="28"/>
          <w:szCs w:val="28"/>
          <w:lang w:val="uk-UA"/>
        </w:rPr>
      </w:pPr>
    </w:p>
    <w:p w:rsidR="00D94742" w:rsidRDefault="00DC5649" w:rsidP="00DC5649">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Адміністрація Відділу має право застосовувати й інші заохочення. Відомості про заохочення заносяться до трудової книжки працівника.</w:t>
      </w:r>
    </w:p>
    <w:p w:rsidR="00D94742" w:rsidRPr="00624FAA" w:rsidRDefault="00D94742" w:rsidP="00624FAA">
      <w:pPr>
        <w:spacing w:after="0" w:line="240" w:lineRule="auto"/>
        <w:rPr>
          <w:rFonts w:ascii="Times New Roman" w:hAnsi="Times New Roman" w:cs="Times New Roman"/>
          <w:b/>
          <w:sz w:val="28"/>
          <w:szCs w:val="28"/>
          <w:lang w:val="uk-UA"/>
        </w:rPr>
      </w:pPr>
    </w:p>
    <w:p w:rsidR="006B3A93" w:rsidRDefault="00D94742" w:rsidP="006B3A93">
      <w:pPr>
        <w:pStyle w:val="a4"/>
        <w:numPr>
          <w:ilvl w:val="0"/>
          <w:numId w:val="4"/>
        </w:numPr>
        <w:spacing w:after="0" w:line="240" w:lineRule="auto"/>
        <w:jc w:val="center"/>
        <w:rPr>
          <w:rFonts w:ascii="Times New Roman" w:hAnsi="Times New Roman" w:cs="Times New Roman"/>
          <w:b/>
          <w:sz w:val="28"/>
          <w:szCs w:val="28"/>
          <w:lang w:val="uk-UA"/>
        </w:rPr>
      </w:pPr>
      <w:r w:rsidRPr="00D94742">
        <w:rPr>
          <w:rFonts w:ascii="Times New Roman" w:hAnsi="Times New Roman" w:cs="Times New Roman"/>
          <w:b/>
          <w:sz w:val="28"/>
          <w:szCs w:val="28"/>
          <w:lang w:val="uk-UA"/>
        </w:rPr>
        <w:t>ВІДПОВІДАЛЬНІСТЬ ЗА ПОРУШЕННЯ ТРУДОВОЇ ДИСЦИПЛІНИ</w:t>
      </w:r>
    </w:p>
    <w:p w:rsidR="00D94742" w:rsidRPr="00624FAA" w:rsidRDefault="00624FAA" w:rsidP="00624FAA">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Працівник несе відповідальність за порушення трудової дисципліни, у тому числі за:</w:t>
      </w:r>
    </w:p>
    <w:p w:rsidR="00624FAA" w:rsidRPr="00624FAA" w:rsidRDefault="00624FAA" w:rsidP="00624FAA">
      <w:pPr>
        <w:pStyle w:val="a4"/>
        <w:numPr>
          <w:ilvl w:val="0"/>
          <w:numId w:val="14"/>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систематичне невиконання або неналежне виконання без поважних причин обов’язків, покладених на нього трудовим договором і цими Правилами;</w:t>
      </w:r>
    </w:p>
    <w:p w:rsidR="00624FAA" w:rsidRPr="00624FAA" w:rsidRDefault="00624FAA" w:rsidP="00624FAA">
      <w:pPr>
        <w:pStyle w:val="a4"/>
        <w:numPr>
          <w:ilvl w:val="0"/>
          <w:numId w:val="14"/>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прогул (у тому числі відсутність на робочому місці більше трьох голин протягом робочого дня) без поважних причин (п.4, ч.1, ст. 40 КЗпП України);</w:t>
      </w:r>
    </w:p>
    <w:p w:rsidR="00624FAA" w:rsidRPr="00624FAA" w:rsidRDefault="00624FAA" w:rsidP="00624FAA">
      <w:pPr>
        <w:pStyle w:val="a4"/>
        <w:numPr>
          <w:ilvl w:val="0"/>
          <w:numId w:val="14"/>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появу на роботі в нетверезому стані, в стані наркотичного або токсичного сп’яніння (п.7, ч.1, ст. 40 КЗпП України);</w:t>
      </w:r>
    </w:p>
    <w:p w:rsidR="00624FAA" w:rsidRPr="00002196" w:rsidRDefault="007435F7" w:rsidP="00624FAA">
      <w:pPr>
        <w:pStyle w:val="a4"/>
        <w:numPr>
          <w:ilvl w:val="0"/>
          <w:numId w:val="14"/>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в інших випадках, передбачених трудовим законодавством.</w:t>
      </w:r>
    </w:p>
    <w:p w:rsidR="00002196" w:rsidRDefault="00002196" w:rsidP="00002196">
      <w:pPr>
        <w:pStyle w:val="a4"/>
        <w:spacing w:after="0" w:line="240" w:lineRule="auto"/>
        <w:jc w:val="both"/>
        <w:rPr>
          <w:rFonts w:ascii="Times New Roman" w:hAnsi="Times New Roman" w:cs="Times New Roman"/>
          <w:b/>
          <w:sz w:val="28"/>
          <w:szCs w:val="28"/>
          <w:lang w:val="uk-UA"/>
        </w:rPr>
      </w:pPr>
    </w:p>
    <w:p w:rsidR="00D94742" w:rsidRPr="007435F7" w:rsidRDefault="007435F7" w:rsidP="007435F7">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 порушення трудової дисципліни до працівника може бути застосовано тільки один з таких заходів стягнення:</w:t>
      </w:r>
    </w:p>
    <w:p w:rsidR="007435F7" w:rsidRPr="007435F7" w:rsidRDefault="007435F7" w:rsidP="007435F7">
      <w:pPr>
        <w:pStyle w:val="a4"/>
        <w:numPr>
          <w:ilvl w:val="0"/>
          <w:numId w:val="14"/>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догана;</w:t>
      </w:r>
    </w:p>
    <w:p w:rsidR="007435F7" w:rsidRDefault="007435F7" w:rsidP="007435F7">
      <w:pPr>
        <w:pStyle w:val="a4"/>
        <w:numPr>
          <w:ilvl w:val="0"/>
          <w:numId w:val="14"/>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звільнення.</w:t>
      </w:r>
    </w:p>
    <w:p w:rsidR="00D94742" w:rsidRDefault="007435F7" w:rsidP="007435F7">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До застосування дисциплінарного стягнення від порушника необхідно взяти пояснення у письмовій формі. Відмова працівника від дачі пояснень не може бути перешкодою для застосування стягнення.</w:t>
      </w:r>
    </w:p>
    <w:p w:rsidR="00D94742" w:rsidRPr="00CF658E" w:rsidRDefault="00CF658E" w:rsidP="00CF658E">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Дисциплінарне стягнення застосовується керівником Відділу безпосередньо за виявлення проступку, але не пізніше одного місяця з дня його виявлення, не враховуючи часу звільнення працівника від роботи у зв’язку з тимчасовою непрацездатністю або перебування його у відпустці.</w:t>
      </w:r>
    </w:p>
    <w:p w:rsidR="00CF658E" w:rsidRPr="00CF658E" w:rsidRDefault="00CF658E" w:rsidP="00CF658E">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Дисциплінарне стягнення не може бути накладене пізніше шести місяців з дня вчинення проступку.</w:t>
      </w:r>
    </w:p>
    <w:p w:rsidR="00CF658E" w:rsidRPr="00CF658E" w:rsidRDefault="00CF658E" w:rsidP="00CF658E">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 кожне порушення дисципліни може бути лише одне дисциплінарне стягнення.</w:t>
      </w:r>
    </w:p>
    <w:p w:rsidR="00CF658E" w:rsidRPr="00CF658E" w:rsidRDefault="00CF658E" w:rsidP="00CF658E">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При обрані виду стягнення адміністрація Відділу повинна враховувати ступінь тяжкості вчиненого проступку і заподіяну ним шкоду, за яких вчинено проступок, і попередню роботу працівника.</w:t>
      </w:r>
    </w:p>
    <w:p w:rsidR="00CF658E" w:rsidRPr="00CF658E" w:rsidRDefault="00CF658E" w:rsidP="00CF658E">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Стягнення оголошується в наказі та повідомляється працівникові під розписку.</w:t>
      </w:r>
    </w:p>
    <w:p w:rsidR="00BC39C4" w:rsidRPr="00BC39C4" w:rsidRDefault="00D32997" w:rsidP="00CF658E">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Якщо протягом року з дня накладання дисциплінарного стягнення працівника не буде піддано новому дисциплінарному стягненню, то від вважається таким, що не мав дисциплінарного стягнення.</w:t>
      </w:r>
    </w:p>
    <w:p w:rsidR="00CF658E" w:rsidRPr="00CF658E" w:rsidRDefault="00BC39C4" w:rsidP="00CF658E">
      <w:pPr>
        <w:pStyle w:val="a4"/>
        <w:numPr>
          <w:ilvl w:val="1"/>
          <w:numId w:val="4"/>
        </w:numPr>
        <w:spacing w:after="0" w:line="24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Протягом строку дії дисциплінарного стягнення заходи заохочення до працівника не застосовується.</w:t>
      </w:r>
      <w:r w:rsidR="00D32997">
        <w:rPr>
          <w:rFonts w:ascii="Times New Roman" w:hAnsi="Times New Roman" w:cs="Times New Roman"/>
          <w:sz w:val="28"/>
          <w:szCs w:val="28"/>
          <w:lang w:val="uk-UA"/>
        </w:rPr>
        <w:t xml:space="preserve"> </w:t>
      </w:r>
    </w:p>
    <w:p w:rsidR="00D94742" w:rsidRPr="00BC39C4" w:rsidRDefault="00D94742" w:rsidP="00BC39C4">
      <w:pPr>
        <w:pStyle w:val="a4"/>
        <w:spacing w:after="0" w:line="240" w:lineRule="auto"/>
        <w:ind w:left="1440"/>
        <w:jc w:val="both"/>
        <w:rPr>
          <w:rFonts w:ascii="Times New Roman" w:hAnsi="Times New Roman" w:cs="Times New Roman"/>
          <w:b/>
          <w:sz w:val="28"/>
          <w:szCs w:val="28"/>
          <w:lang w:val="uk-UA"/>
        </w:rPr>
      </w:pPr>
    </w:p>
    <w:p w:rsidR="00D94742" w:rsidRPr="00D94742" w:rsidRDefault="00D94742" w:rsidP="00D94742">
      <w:pPr>
        <w:spacing w:after="0" w:line="240" w:lineRule="auto"/>
        <w:rPr>
          <w:rFonts w:ascii="Times New Roman" w:hAnsi="Times New Roman" w:cs="Times New Roman"/>
          <w:b/>
          <w:sz w:val="28"/>
          <w:szCs w:val="28"/>
          <w:lang w:val="uk-UA"/>
        </w:rPr>
      </w:pPr>
    </w:p>
    <w:p w:rsidR="006B3A93" w:rsidRPr="00D94742" w:rsidRDefault="006B3A93" w:rsidP="00D94742">
      <w:pPr>
        <w:spacing w:after="0" w:line="240" w:lineRule="auto"/>
        <w:rPr>
          <w:rFonts w:ascii="Times New Roman" w:hAnsi="Times New Roman" w:cs="Times New Roman"/>
          <w:b/>
          <w:sz w:val="28"/>
          <w:szCs w:val="28"/>
          <w:lang w:val="uk-UA"/>
        </w:rPr>
      </w:pPr>
    </w:p>
    <w:p w:rsidR="006B3A93" w:rsidRPr="00500709" w:rsidRDefault="006B3A93" w:rsidP="00D94742">
      <w:pPr>
        <w:spacing w:after="0" w:line="240" w:lineRule="auto"/>
        <w:ind w:left="1080"/>
        <w:rPr>
          <w:rFonts w:ascii="Times New Roman" w:hAnsi="Times New Roman" w:cs="Times New Roman"/>
          <w:b/>
          <w:sz w:val="28"/>
          <w:szCs w:val="28"/>
          <w:lang w:val="uk-UA"/>
        </w:rPr>
      </w:pPr>
    </w:p>
    <w:p w:rsidR="00500709" w:rsidRPr="00500709" w:rsidRDefault="00500709" w:rsidP="008057C9">
      <w:pPr>
        <w:pStyle w:val="a4"/>
        <w:spacing w:after="0" w:line="240" w:lineRule="auto"/>
        <w:ind w:left="0"/>
        <w:jc w:val="both"/>
        <w:rPr>
          <w:rFonts w:ascii="Times New Roman" w:hAnsi="Times New Roman" w:cs="Times New Roman"/>
          <w:b/>
          <w:sz w:val="28"/>
          <w:szCs w:val="28"/>
          <w:lang w:val="uk-UA"/>
        </w:rPr>
      </w:pPr>
      <w:r w:rsidRPr="00500709">
        <w:rPr>
          <w:rFonts w:ascii="Times New Roman" w:hAnsi="Times New Roman" w:cs="Times New Roman"/>
          <w:b/>
          <w:sz w:val="28"/>
          <w:szCs w:val="28"/>
          <w:lang w:val="uk-UA"/>
        </w:rPr>
        <w:t xml:space="preserve">Начальник відділу культури та </w:t>
      </w:r>
    </w:p>
    <w:p w:rsidR="00500709" w:rsidRPr="00500709" w:rsidRDefault="00500709" w:rsidP="008057C9">
      <w:pPr>
        <w:pStyle w:val="a4"/>
        <w:spacing w:after="0" w:line="240" w:lineRule="auto"/>
        <w:ind w:left="0"/>
        <w:jc w:val="both"/>
        <w:rPr>
          <w:rFonts w:ascii="Times New Roman" w:hAnsi="Times New Roman" w:cs="Times New Roman"/>
          <w:b/>
          <w:sz w:val="28"/>
          <w:szCs w:val="28"/>
          <w:lang w:val="uk-UA"/>
        </w:rPr>
      </w:pPr>
      <w:r w:rsidRPr="00500709">
        <w:rPr>
          <w:rFonts w:ascii="Times New Roman" w:hAnsi="Times New Roman" w:cs="Times New Roman"/>
          <w:b/>
          <w:sz w:val="28"/>
          <w:szCs w:val="28"/>
          <w:lang w:val="uk-UA"/>
        </w:rPr>
        <w:t xml:space="preserve">туризму Сумської міської ради                     </w:t>
      </w:r>
      <w:r>
        <w:rPr>
          <w:rFonts w:ascii="Times New Roman" w:hAnsi="Times New Roman" w:cs="Times New Roman"/>
          <w:b/>
          <w:sz w:val="28"/>
          <w:szCs w:val="28"/>
          <w:lang w:val="uk-UA"/>
        </w:rPr>
        <w:t xml:space="preserve">            </w:t>
      </w:r>
      <w:r w:rsidRPr="00500709">
        <w:rPr>
          <w:rFonts w:ascii="Times New Roman" w:hAnsi="Times New Roman" w:cs="Times New Roman"/>
          <w:b/>
          <w:sz w:val="28"/>
          <w:szCs w:val="28"/>
          <w:lang w:val="uk-UA"/>
        </w:rPr>
        <w:t xml:space="preserve">             Н.О. Цибульська</w:t>
      </w:r>
    </w:p>
    <w:p w:rsidR="008057C9" w:rsidRPr="008057C9" w:rsidRDefault="008057C9" w:rsidP="008057C9">
      <w:pPr>
        <w:spacing w:after="0" w:line="240" w:lineRule="auto"/>
        <w:jc w:val="both"/>
        <w:rPr>
          <w:rFonts w:ascii="Times New Roman" w:hAnsi="Times New Roman" w:cs="Times New Roman"/>
          <w:b/>
          <w:sz w:val="28"/>
          <w:szCs w:val="28"/>
          <w:lang w:val="uk-UA"/>
        </w:rPr>
      </w:pPr>
    </w:p>
    <w:p w:rsidR="008057C9" w:rsidRPr="008057C9" w:rsidRDefault="008057C9" w:rsidP="008057C9">
      <w:pPr>
        <w:pStyle w:val="a4"/>
        <w:spacing w:after="0" w:line="240" w:lineRule="auto"/>
        <w:ind w:left="0"/>
        <w:jc w:val="center"/>
        <w:rPr>
          <w:rFonts w:ascii="Times New Roman" w:hAnsi="Times New Roman" w:cs="Times New Roman"/>
          <w:b/>
          <w:sz w:val="28"/>
          <w:szCs w:val="28"/>
          <w:lang w:val="uk-UA"/>
        </w:rPr>
      </w:pPr>
    </w:p>
    <w:p w:rsidR="00C70E92" w:rsidRPr="00C70E92" w:rsidRDefault="00C70E92" w:rsidP="00C70E92">
      <w:pPr>
        <w:spacing w:after="0" w:line="240" w:lineRule="auto"/>
        <w:jc w:val="both"/>
        <w:rPr>
          <w:rFonts w:ascii="Times New Roman" w:hAnsi="Times New Roman" w:cs="Times New Roman"/>
          <w:b/>
          <w:sz w:val="28"/>
          <w:szCs w:val="28"/>
          <w:lang w:val="uk-UA"/>
        </w:rPr>
      </w:pPr>
    </w:p>
    <w:p w:rsidR="00857D11" w:rsidRPr="00C70E92" w:rsidRDefault="00857D11" w:rsidP="00C70E92">
      <w:pPr>
        <w:pStyle w:val="a4"/>
        <w:spacing w:after="0" w:line="240" w:lineRule="auto"/>
        <w:ind w:left="0"/>
        <w:jc w:val="both"/>
        <w:rPr>
          <w:rFonts w:ascii="Times New Roman" w:hAnsi="Times New Roman" w:cs="Times New Roman"/>
          <w:sz w:val="28"/>
          <w:szCs w:val="28"/>
          <w:lang w:val="uk-UA"/>
        </w:rPr>
      </w:pPr>
    </w:p>
    <w:p w:rsidR="00857D11" w:rsidRPr="00857D11" w:rsidRDefault="00857D11" w:rsidP="00857D11">
      <w:pPr>
        <w:spacing w:after="0" w:line="240" w:lineRule="auto"/>
        <w:jc w:val="both"/>
        <w:rPr>
          <w:rFonts w:ascii="Times New Roman" w:hAnsi="Times New Roman" w:cs="Times New Roman"/>
          <w:sz w:val="28"/>
          <w:szCs w:val="28"/>
          <w:lang w:val="uk-UA"/>
        </w:rPr>
      </w:pPr>
    </w:p>
    <w:p w:rsidR="00857D11" w:rsidRDefault="00857D11" w:rsidP="00857D11">
      <w:pPr>
        <w:pStyle w:val="a4"/>
        <w:spacing w:after="0" w:line="240" w:lineRule="auto"/>
        <w:ind w:left="1080"/>
        <w:jc w:val="both"/>
        <w:rPr>
          <w:rFonts w:ascii="Times New Roman" w:hAnsi="Times New Roman" w:cs="Times New Roman"/>
          <w:sz w:val="28"/>
          <w:szCs w:val="28"/>
          <w:lang w:val="uk-UA"/>
        </w:rPr>
      </w:pPr>
    </w:p>
    <w:p w:rsidR="00857D11" w:rsidRDefault="00857D11" w:rsidP="00857D11">
      <w:pPr>
        <w:pStyle w:val="a4"/>
        <w:spacing w:after="0" w:line="240" w:lineRule="auto"/>
        <w:ind w:left="0"/>
        <w:jc w:val="both"/>
        <w:rPr>
          <w:rFonts w:ascii="Times New Roman" w:hAnsi="Times New Roman" w:cs="Times New Roman"/>
          <w:sz w:val="28"/>
          <w:szCs w:val="28"/>
          <w:lang w:val="uk-UA"/>
        </w:rPr>
      </w:pPr>
    </w:p>
    <w:p w:rsidR="00857D11" w:rsidRPr="00857D11" w:rsidRDefault="00857D11" w:rsidP="00857D11">
      <w:pPr>
        <w:pStyle w:val="a4"/>
        <w:spacing w:after="0" w:line="240" w:lineRule="auto"/>
        <w:ind w:left="0"/>
        <w:jc w:val="both"/>
        <w:rPr>
          <w:rFonts w:ascii="Times New Roman" w:hAnsi="Times New Roman" w:cs="Times New Roman"/>
          <w:sz w:val="28"/>
          <w:szCs w:val="28"/>
          <w:lang w:val="uk-UA"/>
        </w:rPr>
      </w:pPr>
    </w:p>
    <w:p w:rsidR="00857D11" w:rsidRPr="00857D11" w:rsidRDefault="00857D11" w:rsidP="00857D11">
      <w:pPr>
        <w:pStyle w:val="a4"/>
        <w:spacing w:after="0" w:line="240" w:lineRule="auto"/>
        <w:jc w:val="both"/>
        <w:rPr>
          <w:rFonts w:ascii="Times New Roman" w:hAnsi="Times New Roman" w:cs="Times New Roman"/>
          <w:sz w:val="28"/>
          <w:szCs w:val="28"/>
          <w:lang w:val="uk-UA"/>
        </w:rPr>
      </w:pPr>
    </w:p>
    <w:sectPr w:rsidR="00857D11" w:rsidRPr="00857D11" w:rsidSect="00FD3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884"/>
    <w:multiLevelType w:val="hybridMultilevel"/>
    <w:tmpl w:val="7CB234B2"/>
    <w:lvl w:ilvl="0" w:tplc="A95EF292">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07A6D"/>
    <w:multiLevelType w:val="multilevel"/>
    <w:tmpl w:val="CA828E9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9."/>
      <w:lvlJc w:val="left"/>
      <w:pPr>
        <w:ind w:left="5040" w:hanging="2160"/>
      </w:pPr>
      <w:rPr>
        <w:rFonts w:hint="default"/>
      </w:rPr>
    </w:lvl>
  </w:abstractNum>
  <w:abstractNum w:abstractNumId="2">
    <w:nsid w:val="2CC25A27"/>
    <w:multiLevelType w:val="multilevel"/>
    <w:tmpl w:val="2330323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06D77EB"/>
    <w:multiLevelType w:val="multilevel"/>
    <w:tmpl w:val="19566F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B9A48DC"/>
    <w:multiLevelType w:val="multilevel"/>
    <w:tmpl w:val="2E609EB4"/>
    <w:lvl w:ilvl="0">
      <w:start w:val="1"/>
      <w:numFmt w:val="upperRoman"/>
      <w:lvlText w:val="%1."/>
      <w:lvlJc w:val="right"/>
      <w:pPr>
        <w:ind w:left="1440" w:hanging="360"/>
      </w:p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5">
    <w:nsid w:val="47E84A79"/>
    <w:multiLevelType w:val="multilevel"/>
    <w:tmpl w:val="94AE494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970233B"/>
    <w:multiLevelType w:val="multilevel"/>
    <w:tmpl w:val="94AE494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99F1355"/>
    <w:multiLevelType w:val="multilevel"/>
    <w:tmpl w:val="94AE494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E991860"/>
    <w:multiLevelType w:val="multilevel"/>
    <w:tmpl w:val="94AE494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43C4A41"/>
    <w:multiLevelType w:val="hybridMultilevel"/>
    <w:tmpl w:val="C318F3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02403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70F03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B62974"/>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3"/>
  </w:num>
  <w:num w:numId="2">
    <w:abstractNumId w:val="8"/>
  </w:num>
  <w:num w:numId="3">
    <w:abstractNumId w:val="9"/>
  </w:num>
  <w:num w:numId="4">
    <w:abstractNumId w:val="4"/>
  </w:num>
  <w:num w:numId="5">
    <w:abstractNumId w:val="6"/>
  </w:num>
  <w:num w:numId="6">
    <w:abstractNumId w:val="2"/>
  </w:num>
  <w:num w:numId="7">
    <w:abstractNumId w:val="11"/>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10589"/>
    <w:rsid w:val="00002196"/>
    <w:rsid w:val="000C2E8F"/>
    <w:rsid w:val="00135E0E"/>
    <w:rsid w:val="00165713"/>
    <w:rsid w:val="001B781B"/>
    <w:rsid w:val="0025585E"/>
    <w:rsid w:val="002A1B6A"/>
    <w:rsid w:val="002B506C"/>
    <w:rsid w:val="003F2EDB"/>
    <w:rsid w:val="00413D87"/>
    <w:rsid w:val="00433F1C"/>
    <w:rsid w:val="00482259"/>
    <w:rsid w:val="00500709"/>
    <w:rsid w:val="00624FAA"/>
    <w:rsid w:val="00641B41"/>
    <w:rsid w:val="006B3A93"/>
    <w:rsid w:val="007435F7"/>
    <w:rsid w:val="00787A8C"/>
    <w:rsid w:val="007A64E6"/>
    <w:rsid w:val="007F186D"/>
    <w:rsid w:val="008057C9"/>
    <w:rsid w:val="00832EBC"/>
    <w:rsid w:val="00857D11"/>
    <w:rsid w:val="008D1D93"/>
    <w:rsid w:val="008E2C0B"/>
    <w:rsid w:val="009017CC"/>
    <w:rsid w:val="009E1AF2"/>
    <w:rsid w:val="00A7217B"/>
    <w:rsid w:val="00B3535D"/>
    <w:rsid w:val="00B46860"/>
    <w:rsid w:val="00B53C0C"/>
    <w:rsid w:val="00B678D9"/>
    <w:rsid w:val="00BA6ABE"/>
    <w:rsid w:val="00BB5B96"/>
    <w:rsid w:val="00BC39C4"/>
    <w:rsid w:val="00BF06FD"/>
    <w:rsid w:val="00C134DB"/>
    <w:rsid w:val="00C1381F"/>
    <w:rsid w:val="00C31210"/>
    <w:rsid w:val="00C70E92"/>
    <w:rsid w:val="00CB124C"/>
    <w:rsid w:val="00CF658E"/>
    <w:rsid w:val="00D02D1B"/>
    <w:rsid w:val="00D053C0"/>
    <w:rsid w:val="00D10589"/>
    <w:rsid w:val="00D257CB"/>
    <w:rsid w:val="00D32997"/>
    <w:rsid w:val="00D32A13"/>
    <w:rsid w:val="00D62F60"/>
    <w:rsid w:val="00D94742"/>
    <w:rsid w:val="00DC3699"/>
    <w:rsid w:val="00DC5649"/>
    <w:rsid w:val="00DE5C28"/>
    <w:rsid w:val="00DF6D85"/>
    <w:rsid w:val="00E40164"/>
    <w:rsid w:val="00E65B4A"/>
    <w:rsid w:val="00E67089"/>
    <w:rsid w:val="00EE4168"/>
    <w:rsid w:val="00F51E79"/>
    <w:rsid w:val="00F80336"/>
    <w:rsid w:val="00FD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EC"/>
  </w:style>
  <w:style w:type="paragraph" w:styleId="1">
    <w:name w:val="heading 1"/>
    <w:basedOn w:val="a"/>
    <w:next w:val="a"/>
    <w:link w:val="10"/>
    <w:uiPriority w:val="9"/>
    <w:qFormat/>
    <w:rsid w:val="006B3A93"/>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3A93"/>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3A93"/>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3A93"/>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B3A93"/>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B3A93"/>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B3A93"/>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B3A93"/>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B3A93"/>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D11"/>
    <w:pPr>
      <w:ind w:left="720"/>
      <w:contextualSpacing/>
    </w:pPr>
  </w:style>
  <w:style w:type="character" w:customStyle="1" w:styleId="10">
    <w:name w:val="Заголовок 1 Знак"/>
    <w:basedOn w:val="a0"/>
    <w:link w:val="1"/>
    <w:uiPriority w:val="9"/>
    <w:rsid w:val="006B3A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B3A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3A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3A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B3A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B3A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B3A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B3A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B3A9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A93"/>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3A93"/>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3A93"/>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3A93"/>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B3A93"/>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B3A93"/>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B3A93"/>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B3A93"/>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B3A93"/>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D11"/>
    <w:pPr>
      <w:ind w:left="720"/>
      <w:contextualSpacing/>
    </w:pPr>
  </w:style>
  <w:style w:type="character" w:customStyle="1" w:styleId="10">
    <w:name w:val="Заголовок 1 Знак"/>
    <w:basedOn w:val="a0"/>
    <w:link w:val="1"/>
    <w:uiPriority w:val="9"/>
    <w:rsid w:val="006B3A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B3A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3A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3A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B3A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B3A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B3A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B3A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B3A9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55B7-075D-48FB-9515-2F4598CA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2019-01-23T14:27:00Z</dcterms:created>
  <dcterms:modified xsi:type="dcterms:W3CDTF">2019-01-29T12:23:00Z</dcterms:modified>
</cp:coreProperties>
</file>