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3D" w:rsidRDefault="00CC373D" w:rsidP="00CC373D">
      <w:pPr>
        <w:pStyle w:val="FR1"/>
        <w:ind w:firstLine="669"/>
        <w:rPr>
          <w:rFonts w:ascii="Times New Roman" w:hAnsi="Times New Roman" w:cs="Times New Roman"/>
          <w:color w:val="000000"/>
          <w:shd w:val="clear" w:color="auto" w:fill="FFFFFF"/>
        </w:rPr>
      </w:pPr>
      <w:r w:rsidRPr="00CC373D">
        <w:rPr>
          <w:rFonts w:ascii="Times New Roman" w:hAnsi="Times New Roman" w:cs="Times New Roman"/>
          <w:color w:val="000000"/>
          <w:shd w:val="clear" w:color="auto" w:fill="FFFFFF"/>
        </w:rPr>
        <w:t>Інформація про роботу відділу торгівлі, побуту та захисту прав споживачів Сумської міської ради за 2017 рік</w:t>
      </w:r>
    </w:p>
    <w:p w:rsidR="00CC373D" w:rsidRPr="00CC373D" w:rsidRDefault="00CC373D" w:rsidP="00CC373D">
      <w:pPr>
        <w:pStyle w:val="FR1"/>
        <w:ind w:firstLine="669"/>
        <w:rPr>
          <w:rFonts w:ascii="Times New Roman" w:hAnsi="Times New Roman" w:cs="Times New Roman"/>
          <w:b w:val="0"/>
        </w:rPr>
      </w:pPr>
    </w:p>
    <w:p w:rsidR="00432137" w:rsidRPr="00CC373D" w:rsidRDefault="00432137" w:rsidP="009272DF">
      <w:pPr>
        <w:pStyle w:val="FR1"/>
        <w:ind w:firstLine="669"/>
        <w:jc w:val="both"/>
        <w:rPr>
          <w:color w:val="000000"/>
        </w:rPr>
      </w:pPr>
      <w:r w:rsidRPr="00CC373D">
        <w:rPr>
          <w:rFonts w:ascii="Times New Roman" w:hAnsi="Times New Roman" w:cs="Times New Roman"/>
          <w:b w:val="0"/>
        </w:rPr>
        <w:t xml:space="preserve">На виконання делегованих повноважень з питань торговельного та побутового обслуговування населення </w:t>
      </w:r>
      <w:r w:rsidR="009272DF" w:rsidRPr="00CC373D">
        <w:rPr>
          <w:rFonts w:ascii="Times New Roman" w:hAnsi="Times New Roman" w:cs="Times New Roman"/>
          <w:b w:val="0"/>
        </w:rPr>
        <w:t>виконавчим комітетом</w:t>
      </w:r>
      <w:r w:rsidR="005B2C3A" w:rsidRPr="00CC373D">
        <w:rPr>
          <w:rFonts w:ascii="Times New Roman" w:hAnsi="Times New Roman" w:cs="Times New Roman"/>
          <w:b w:val="0"/>
        </w:rPr>
        <w:t xml:space="preserve"> Сумської міської ради</w:t>
      </w:r>
      <w:r w:rsidR="003E74AE" w:rsidRPr="00CC373D">
        <w:rPr>
          <w:rFonts w:ascii="Times New Roman" w:hAnsi="Times New Roman" w:cs="Times New Roman"/>
          <w:b w:val="0"/>
        </w:rPr>
        <w:t xml:space="preserve"> </w:t>
      </w:r>
      <w:r w:rsidR="006F658F" w:rsidRPr="00CC373D">
        <w:rPr>
          <w:rFonts w:ascii="Times New Roman" w:hAnsi="Times New Roman" w:cs="Times New Roman"/>
          <w:b w:val="0"/>
        </w:rPr>
        <w:t>у</w:t>
      </w:r>
      <w:r w:rsidRPr="00CC373D">
        <w:rPr>
          <w:rFonts w:ascii="Times New Roman" w:hAnsi="Times New Roman" w:cs="Times New Roman"/>
          <w:b w:val="0"/>
        </w:rPr>
        <w:t xml:space="preserve"> 2017 </w:t>
      </w:r>
      <w:r w:rsidR="006F658F" w:rsidRPr="00CC373D">
        <w:rPr>
          <w:rFonts w:ascii="Times New Roman" w:hAnsi="Times New Roman" w:cs="Times New Roman"/>
          <w:b w:val="0"/>
        </w:rPr>
        <w:t>році</w:t>
      </w:r>
      <w:r w:rsidRPr="00CC373D">
        <w:rPr>
          <w:rFonts w:ascii="Times New Roman" w:hAnsi="Times New Roman" w:cs="Times New Roman"/>
          <w:b w:val="0"/>
        </w:rPr>
        <w:t xml:space="preserve"> прийнято 10 рішень</w:t>
      </w:r>
      <w:r w:rsidR="009272DF" w:rsidRPr="00CC373D">
        <w:rPr>
          <w:rFonts w:ascii="Times New Roman" w:hAnsi="Times New Roman" w:cs="Times New Roman"/>
          <w:b w:val="0"/>
        </w:rPr>
        <w:t>.</w:t>
      </w:r>
    </w:p>
    <w:p w:rsidR="002D2D76" w:rsidRPr="00CC373D" w:rsidRDefault="002D2D76" w:rsidP="005B2C3A">
      <w:pPr>
        <w:ind w:firstLine="669"/>
        <w:jc w:val="both"/>
        <w:rPr>
          <w:sz w:val="28"/>
          <w:szCs w:val="28"/>
        </w:rPr>
      </w:pPr>
      <w:r w:rsidRPr="00CC373D">
        <w:rPr>
          <w:sz w:val="28"/>
          <w:szCs w:val="28"/>
        </w:rPr>
        <w:t xml:space="preserve">На виконання зазначених рішень </w:t>
      </w:r>
      <w:r w:rsidR="009272DF" w:rsidRPr="00CC373D">
        <w:rPr>
          <w:sz w:val="28"/>
          <w:szCs w:val="28"/>
        </w:rPr>
        <w:t>відділом торгівлі, побуту та захисту прав споживачів Сумської міської ради (далі- Відділ)</w:t>
      </w:r>
      <w:r w:rsidRPr="00CC373D">
        <w:rPr>
          <w:sz w:val="28"/>
          <w:szCs w:val="28"/>
        </w:rPr>
        <w:t xml:space="preserve">проведено ряд заходів: </w:t>
      </w:r>
    </w:p>
    <w:p w:rsidR="002D2D76" w:rsidRPr="00CC373D" w:rsidRDefault="002D2D76" w:rsidP="005B2C3A">
      <w:pPr>
        <w:ind w:firstLine="669"/>
        <w:jc w:val="both"/>
        <w:rPr>
          <w:sz w:val="28"/>
          <w:szCs w:val="28"/>
        </w:rPr>
      </w:pPr>
      <w:r w:rsidRPr="00CC373D">
        <w:rPr>
          <w:sz w:val="28"/>
          <w:szCs w:val="28"/>
        </w:rPr>
        <w:t>- для забезпечення попиту населення у квітах та зменшення цін на них, до Міжнародного жіночого дня – свята 8 Березня, було впорядковано  торгівлю живими квітами та сувенірною продукцією;</w:t>
      </w:r>
    </w:p>
    <w:p w:rsidR="002D2D76" w:rsidRPr="00CC373D" w:rsidRDefault="002D2D76" w:rsidP="005B2C3A">
      <w:pPr>
        <w:ind w:firstLine="669"/>
        <w:jc w:val="both"/>
        <w:rPr>
          <w:sz w:val="28"/>
          <w:szCs w:val="28"/>
        </w:rPr>
      </w:pPr>
      <w:r w:rsidRPr="00CC373D">
        <w:rPr>
          <w:sz w:val="28"/>
          <w:szCs w:val="28"/>
        </w:rPr>
        <w:t>- з метою недопущення стихійної торгівлі в центральній ча</w:t>
      </w:r>
      <w:r w:rsidR="009272DF" w:rsidRPr="00CC373D">
        <w:rPr>
          <w:sz w:val="28"/>
          <w:szCs w:val="28"/>
        </w:rPr>
        <w:t xml:space="preserve">стині та на вулицях міста Суми, </w:t>
      </w:r>
      <w:r w:rsidRPr="00CC373D">
        <w:rPr>
          <w:sz w:val="28"/>
          <w:szCs w:val="28"/>
        </w:rPr>
        <w:t xml:space="preserve">впорядковано торгівлю штучними квітами та кондитерськими виробами; квасом, безалкогольними напоями, баштанними культурами; </w:t>
      </w:r>
    </w:p>
    <w:p w:rsidR="002D2D76" w:rsidRPr="00CC373D" w:rsidRDefault="002D2D76" w:rsidP="005B2C3A">
      <w:pPr>
        <w:ind w:firstLine="669"/>
        <w:jc w:val="both"/>
        <w:rPr>
          <w:sz w:val="28"/>
          <w:szCs w:val="28"/>
        </w:rPr>
      </w:pPr>
      <w:r w:rsidRPr="00CC373D">
        <w:rPr>
          <w:sz w:val="28"/>
          <w:szCs w:val="28"/>
        </w:rPr>
        <w:t>- до початку весняно-польових робіт та після їх завершення для садівників - городників було впорядковано торгівлю посадковим матеріалом (саджанцями дерев, кущів, насін</w:t>
      </w:r>
      <w:r w:rsidR="009272DF" w:rsidRPr="00CC373D">
        <w:rPr>
          <w:sz w:val="28"/>
          <w:szCs w:val="28"/>
        </w:rPr>
        <w:t>ням, розсадою рослин та квітів);</w:t>
      </w:r>
    </w:p>
    <w:p w:rsidR="00432137" w:rsidRPr="00CC373D" w:rsidRDefault="009272DF" w:rsidP="005B2C3A">
      <w:pPr>
        <w:ind w:firstLine="669"/>
        <w:jc w:val="both"/>
        <w:rPr>
          <w:sz w:val="28"/>
          <w:szCs w:val="28"/>
        </w:rPr>
      </w:pPr>
      <w:r w:rsidRPr="00CC373D">
        <w:rPr>
          <w:sz w:val="28"/>
          <w:szCs w:val="28"/>
        </w:rPr>
        <w:t>п</w:t>
      </w:r>
      <w:r w:rsidR="002D2D76" w:rsidRPr="00CC373D">
        <w:rPr>
          <w:sz w:val="28"/>
          <w:szCs w:val="28"/>
        </w:rPr>
        <w:t>роведено впорядкування сезонної роздрібної торгівлі ялинками живими</w:t>
      </w:r>
      <w:r w:rsidRPr="00CC373D">
        <w:rPr>
          <w:sz w:val="28"/>
          <w:szCs w:val="28"/>
        </w:rPr>
        <w:t>,</w:t>
      </w:r>
      <w:r w:rsidR="002D2D76" w:rsidRPr="00CC373D">
        <w:rPr>
          <w:sz w:val="28"/>
          <w:szCs w:val="28"/>
        </w:rPr>
        <w:t xml:space="preserve"> ялинковими іграшками та прикрасами, дитячими новорічними подарунками, кулінарними та кондитерськими виробами святкового асортименту напередодні </w:t>
      </w:r>
      <w:r w:rsidR="005B2C3A" w:rsidRPr="00CC373D">
        <w:rPr>
          <w:sz w:val="28"/>
          <w:szCs w:val="28"/>
        </w:rPr>
        <w:t>Н</w:t>
      </w:r>
      <w:r w:rsidR="002D2D76" w:rsidRPr="00CC373D">
        <w:rPr>
          <w:sz w:val="28"/>
          <w:szCs w:val="28"/>
        </w:rPr>
        <w:t xml:space="preserve">оворічних та Різдвяних свят. </w:t>
      </w:r>
    </w:p>
    <w:p w:rsidR="006970FF" w:rsidRPr="00CC373D" w:rsidRDefault="006970FF" w:rsidP="005B2C3A">
      <w:pPr>
        <w:ind w:firstLine="669"/>
        <w:jc w:val="both"/>
        <w:rPr>
          <w:sz w:val="28"/>
          <w:szCs w:val="28"/>
        </w:rPr>
      </w:pPr>
      <w:r w:rsidRPr="00CC373D">
        <w:rPr>
          <w:sz w:val="28"/>
          <w:szCs w:val="28"/>
        </w:rPr>
        <w:t>Зазначені заходи  сприяли забезпеченню дотримання Правил благоустрою міста Суми, Податкового законодавства, правил торговельного обслуговування населення.</w:t>
      </w:r>
    </w:p>
    <w:p w:rsidR="005B2C3A" w:rsidRPr="00CC373D" w:rsidRDefault="006F658F" w:rsidP="005B2C3A">
      <w:pPr>
        <w:ind w:firstLine="669"/>
        <w:jc w:val="both"/>
        <w:rPr>
          <w:sz w:val="28"/>
          <w:szCs w:val="28"/>
        </w:rPr>
      </w:pPr>
      <w:r w:rsidRPr="00CC373D">
        <w:rPr>
          <w:sz w:val="28"/>
          <w:szCs w:val="28"/>
        </w:rPr>
        <w:t xml:space="preserve">На виконання розпорядження міського голови від 13.02.2017 № 36-Р «Про підготовку та проведення міського театралізованого свята «Сумська масляна» опрацьовано з суб’єктами господарювання міста </w:t>
      </w:r>
      <w:r w:rsidR="009272DF" w:rsidRPr="00CC373D">
        <w:rPr>
          <w:sz w:val="28"/>
          <w:szCs w:val="28"/>
        </w:rPr>
        <w:t>організовано виносну торгівлю продуктами харчування та безалкогольними напоями</w:t>
      </w:r>
      <w:r w:rsidR="005B2C3A" w:rsidRPr="00CC373D">
        <w:rPr>
          <w:sz w:val="28"/>
          <w:szCs w:val="28"/>
        </w:rPr>
        <w:t xml:space="preserve"> під час проведення заходу.</w:t>
      </w:r>
    </w:p>
    <w:p w:rsidR="002D2D76" w:rsidRPr="00CC373D" w:rsidRDefault="002D2D76" w:rsidP="005B2C3A">
      <w:pPr>
        <w:ind w:firstLine="669"/>
        <w:jc w:val="both"/>
        <w:rPr>
          <w:sz w:val="28"/>
          <w:szCs w:val="28"/>
        </w:rPr>
      </w:pPr>
      <w:r w:rsidRPr="00CC373D">
        <w:rPr>
          <w:sz w:val="28"/>
          <w:szCs w:val="28"/>
        </w:rPr>
        <w:t xml:space="preserve">З метою створення належних умов для реалізації швидкопсувних товарів, утримання ринків в належному санітарному стані у весняно-літній період 2017 року,  з керівниками ринків  опрацьовано  заходи по підготовці ринків до роботи у весняно-літній період. Рішенням виконавчого комітету </w:t>
      </w:r>
      <w:r w:rsidRPr="00CC373D">
        <w:rPr>
          <w:rFonts w:eastAsia="Calibri"/>
          <w:sz w:val="28"/>
          <w:szCs w:val="28"/>
        </w:rPr>
        <w:t>від 21.02.2017 № 77 «Про затвердження переліку заходів по підготовці ринків міста Суми до роботи у весняно-літній період 2017 року»</w:t>
      </w:r>
      <w:r w:rsidRPr="00CC373D">
        <w:rPr>
          <w:sz w:val="28"/>
          <w:szCs w:val="28"/>
        </w:rPr>
        <w:t xml:space="preserve"> ці заходи затверджено.</w:t>
      </w:r>
    </w:p>
    <w:p w:rsidR="002D2D76" w:rsidRPr="00CC373D" w:rsidRDefault="002D2D76" w:rsidP="005B2C3A">
      <w:pPr>
        <w:ind w:firstLine="669"/>
        <w:jc w:val="both"/>
        <w:rPr>
          <w:sz w:val="28"/>
          <w:szCs w:val="28"/>
        </w:rPr>
      </w:pPr>
      <w:r w:rsidRPr="00CC373D">
        <w:rPr>
          <w:sz w:val="28"/>
          <w:szCs w:val="28"/>
        </w:rPr>
        <w:t xml:space="preserve">Спеціалістами Відділу протягом квітня - травня поточного року проведено моніторинг ринків з питань дотримання Правил торгівлі на ринках міста Суми, інформація про виконання запланованих заходів надана виконавчому комітету Сумської міської ради та прийнято відповідне рушення виконавчого комітету </w:t>
      </w:r>
      <w:r w:rsidRPr="00CC373D">
        <w:rPr>
          <w:rFonts w:eastAsia="Calibri"/>
          <w:sz w:val="28"/>
          <w:szCs w:val="28"/>
          <w:lang w:eastAsia="en-US"/>
        </w:rPr>
        <w:t>від  27.04.2017 № 189 «Про стан виконання заходів по підготовці ринків міста Суми до роботи у весняно - літній період  2017 року».</w:t>
      </w:r>
    </w:p>
    <w:p w:rsidR="006970FF" w:rsidRPr="00CC373D" w:rsidRDefault="006970FF" w:rsidP="005B2C3A">
      <w:pPr>
        <w:tabs>
          <w:tab w:val="num" w:pos="-600"/>
        </w:tabs>
        <w:ind w:firstLine="669"/>
        <w:jc w:val="both"/>
        <w:rPr>
          <w:sz w:val="28"/>
          <w:szCs w:val="28"/>
          <w:lang w:val="ru-RU"/>
        </w:rPr>
      </w:pPr>
      <w:r w:rsidRPr="00CC373D">
        <w:rPr>
          <w:sz w:val="28"/>
          <w:szCs w:val="28"/>
        </w:rPr>
        <w:t>Для забезпечення жителів міста доступними по ціні продовольчими товарами</w:t>
      </w:r>
      <w:r w:rsidR="009272DF" w:rsidRPr="00CC373D">
        <w:rPr>
          <w:sz w:val="28"/>
          <w:szCs w:val="28"/>
        </w:rPr>
        <w:t>,</w:t>
      </w:r>
      <w:r w:rsidRPr="00CC373D">
        <w:rPr>
          <w:sz w:val="28"/>
          <w:szCs w:val="28"/>
        </w:rPr>
        <w:t xml:space="preserve"> підприємці та товаровиробники міста залучалися до участі у обласних ярмарках. Традиційно з серпня по вересень поточного року, у місті проводились </w:t>
      </w:r>
      <w:r w:rsidRPr="00CC373D">
        <w:rPr>
          <w:sz w:val="28"/>
          <w:szCs w:val="28"/>
        </w:rPr>
        <w:lastRenderedPageBreak/>
        <w:t xml:space="preserve">шкільні базари. На товари шкільного асортименту </w:t>
      </w:r>
      <w:r w:rsidR="009272DF" w:rsidRPr="00CC373D">
        <w:rPr>
          <w:sz w:val="28"/>
          <w:szCs w:val="28"/>
        </w:rPr>
        <w:t xml:space="preserve">торгуючими </w:t>
      </w:r>
      <w:r w:rsidRPr="00CC373D">
        <w:rPr>
          <w:sz w:val="28"/>
          <w:szCs w:val="28"/>
        </w:rPr>
        <w:t xml:space="preserve">було запроваджено систему знижок. </w:t>
      </w:r>
    </w:p>
    <w:p w:rsidR="006970FF" w:rsidRPr="00CC373D" w:rsidRDefault="006970FF" w:rsidP="005B2C3A">
      <w:pPr>
        <w:tabs>
          <w:tab w:val="num" w:pos="-600"/>
          <w:tab w:val="left" w:pos="120"/>
        </w:tabs>
        <w:ind w:firstLine="669"/>
        <w:jc w:val="both"/>
        <w:rPr>
          <w:sz w:val="28"/>
          <w:szCs w:val="28"/>
        </w:rPr>
      </w:pPr>
      <w:r w:rsidRPr="00CC373D">
        <w:rPr>
          <w:sz w:val="28"/>
          <w:szCs w:val="28"/>
        </w:rPr>
        <w:t xml:space="preserve">Для просування товарів місцевих товаровиробників на ринку споживчих товарів України товаровиробникам міста надавалась інформація про проведення ярмаркових заходів в інших регіонах України та за її межами. </w:t>
      </w:r>
    </w:p>
    <w:p w:rsidR="00432137" w:rsidRPr="00CC373D" w:rsidRDefault="006970FF" w:rsidP="005B2C3A">
      <w:pPr>
        <w:tabs>
          <w:tab w:val="num" w:pos="-600"/>
          <w:tab w:val="left" w:pos="120"/>
        </w:tabs>
        <w:ind w:firstLine="669"/>
        <w:jc w:val="both"/>
        <w:rPr>
          <w:sz w:val="28"/>
          <w:szCs w:val="28"/>
        </w:rPr>
      </w:pPr>
      <w:r w:rsidRPr="00CC373D">
        <w:rPr>
          <w:sz w:val="28"/>
          <w:szCs w:val="28"/>
        </w:rPr>
        <w:t>З метою організації харчування якісними продуктами  у  закритих дитячих закладах, навчальних та лікувальних закладах міста Суми, підтримки місцевого товаровиробника у листопаді 2017 було організовано ярмарок-дегустацію молокопродуктів ДП «Аромат», м’ясопродуктів КП «Виробничий м’ясокомбінат» та ТОВ «</w:t>
      </w:r>
      <w:proofErr w:type="spellStart"/>
      <w:r w:rsidRPr="00CC373D">
        <w:rPr>
          <w:sz w:val="28"/>
          <w:szCs w:val="28"/>
        </w:rPr>
        <w:t>Ворожбянський</w:t>
      </w:r>
      <w:proofErr w:type="spellEnd"/>
      <w:r w:rsidRPr="00CC373D">
        <w:rPr>
          <w:sz w:val="28"/>
          <w:szCs w:val="28"/>
        </w:rPr>
        <w:t xml:space="preserve">  м’ясокомбінат» за участю 87 керівників шкіл, дошкільних та лікувальних закладів, КОРП «Дрібнооптовий».</w:t>
      </w:r>
    </w:p>
    <w:p w:rsidR="00432137" w:rsidRPr="00CC373D" w:rsidRDefault="0042184A" w:rsidP="005B2C3A">
      <w:pPr>
        <w:tabs>
          <w:tab w:val="left" w:pos="0"/>
        </w:tabs>
        <w:ind w:firstLine="669"/>
        <w:jc w:val="both"/>
        <w:rPr>
          <w:sz w:val="28"/>
          <w:szCs w:val="28"/>
        </w:rPr>
      </w:pPr>
      <w:r w:rsidRPr="00CC373D">
        <w:rPr>
          <w:sz w:val="28"/>
          <w:szCs w:val="28"/>
        </w:rPr>
        <w:t>З</w:t>
      </w:r>
      <w:r w:rsidR="00432137" w:rsidRPr="00CC373D">
        <w:rPr>
          <w:sz w:val="28"/>
          <w:szCs w:val="28"/>
        </w:rPr>
        <w:t xml:space="preserve">а ініціативою керівництва мережі маркетів «Кошик» </w:t>
      </w:r>
      <w:r w:rsidR="009272DF" w:rsidRPr="00CC373D">
        <w:rPr>
          <w:sz w:val="28"/>
          <w:szCs w:val="28"/>
        </w:rPr>
        <w:t xml:space="preserve">започатковано </w:t>
      </w:r>
      <w:r w:rsidR="00432137" w:rsidRPr="00CC373D">
        <w:rPr>
          <w:sz w:val="28"/>
          <w:szCs w:val="28"/>
        </w:rPr>
        <w:t>соціальн</w:t>
      </w:r>
      <w:r w:rsidR="009272DF" w:rsidRPr="00CC373D">
        <w:rPr>
          <w:sz w:val="28"/>
          <w:szCs w:val="28"/>
        </w:rPr>
        <w:t>у</w:t>
      </w:r>
      <w:r w:rsidR="00432137" w:rsidRPr="00CC373D">
        <w:rPr>
          <w:sz w:val="28"/>
          <w:szCs w:val="28"/>
        </w:rPr>
        <w:t xml:space="preserve"> програм</w:t>
      </w:r>
      <w:r w:rsidR="009272DF" w:rsidRPr="00CC373D">
        <w:rPr>
          <w:sz w:val="28"/>
          <w:szCs w:val="28"/>
        </w:rPr>
        <w:t>у</w:t>
      </w:r>
      <w:r w:rsidR="00432137" w:rsidRPr="00CC373D">
        <w:rPr>
          <w:sz w:val="28"/>
          <w:szCs w:val="28"/>
        </w:rPr>
        <w:t xml:space="preserve"> «Турбота» по </w:t>
      </w:r>
      <w:r w:rsidR="009272DF" w:rsidRPr="00CC373D">
        <w:rPr>
          <w:sz w:val="28"/>
          <w:szCs w:val="28"/>
        </w:rPr>
        <w:t xml:space="preserve">обслуговуванню </w:t>
      </w:r>
      <w:r w:rsidR="00432137" w:rsidRPr="00CC373D">
        <w:rPr>
          <w:sz w:val="28"/>
          <w:szCs w:val="28"/>
        </w:rPr>
        <w:t>таки</w:t>
      </w:r>
      <w:r w:rsidR="009272DF" w:rsidRPr="00CC373D">
        <w:rPr>
          <w:sz w:val="28"/>
          <w:szCs w:val="28"/>
        </w:rPr>
        <w:t>х</w:t>
      </w:r>
      <w:r w:rsidR="00432137" w:rsidRPr="00CC373D">
        <w:rPr>
          <w:sz w:val="28"/>
          <w:szCs w:val="28"/>
        </w:rPr>
        <w:t xml:space="preserve"> пільгови</w:t>
      </w:r>
      <w:r w:rsidR="009272DF" w:rsidRPr="00CC373D">
        <w:rPr>
          <w:sz w:val="28"/>
          <w:szCs w:val="28"/>
        </w:rPr>
        <w:t>х</w:t>
      </w:r>
      <w:r w:rsidR="00432137" w:rsidRPr="00CC373D">
        <w:rPr>
          <w:sz w:val="28"/>
          <w:szCs w:val="28"/>
        </w:rPr>
        <w:t xml:space="preserve"> категорі</w:t>
      </w:r>
      <w:r w:rsidR="009272DF" w:rsidRPr="00CC373D">
        <w:rPr>
          <w:sz w:val="28"/>
          <w:szCs w:val="28"/>
        </w:rPr>
        <w:t>й</w:t>
      </w:r>
      <w:r w:rsidR="00432137" w:rsidRPr="00CC373D">
        <w:rPr>
          <w:sz w:val="28"/>
          <w:szCs w:val="28"/>
        </w:rPr>
        <w:t xml:space="preserve"> населення, як: учасники Великої Вітчизняної війни, діти – інваліди, інваліди І-ї групи загального захворювання, багатодітні сім’ї, яким пропонуються продукти харчування першої необхідності за цінами виробника (без торговельної надбавки), обслуговування здійснюється при пред’явленні пільгового посвідчення в  7 магазинах «Кошик» на території міста Суми. </w:t>
      </w:r>
    </w:p>
    <w:p w:rsidR="009272DF" w:rsidRPr="00CC373D" w:rsidRDefault="00432137" w:rsidP="005B2C3A">
      <w:pPr>
        <w:ind w:firstLine="669"/>
        <w:jc w:val="both"/>
        <w:rPr>
          <w:sz w:val="28"/>
          <w:szCs w:val="28"/>
        </w:rPr>
      </w:pPr>
      <w:r w:rsidRPr="00CC373D">
        <w:rPr>
          <w:sz w:val="28"/>
          <w:szCs w:val="28"/>
        </w:rPr>
        <w:t>З метою забезпечення тиші в нічні часи</w:t>
      </w:r>
      <w:r w:rsidR="009272DF" w:rsidRPr="00CC373D">
        <w:rPr>
          <w:sz w:val="28"/>
          <w:szCs w:val="28"/>
        </w:rPr>
        <w:t>,</w:t>
      </w:r>
      <w:r w:rsidRPr="00CC373D">
        <w:rPr>
          <w:sz w:val="28"/>
          <w:szCs w:val="28"/>
        </w:rPr>
        <w:t xml:space="preserve"> з керівниками магазинів та підприємств ресторанного господарства постійно проводиться роз’яснювальна робота та надаються консультації щодо забезпечення дотримання права мешканців на тишу. </w:t>
      </w:r>
    </w:p>
    <w:p w:rsidR="009272DF" w:rsidRPr="00CC373D" w:rsidRDefault="009272DF" w:rsidP="009272DF">
      <w:pPr>
        <w:ind w:firstLine="669"/>
        <w:jc w:val="both"/>
        <w:rPr>
          <w:sz w:val="28"/>
          <w:szCs w:val="28"/>
        </w:rPr>
      </w:pPr>
      <w:r w:rsidRPr="00CC373D">
        <w:rPr>
          <w:sz w:val="28"/>
          <w:szCs w:val="28"/>
        </w:rPr>
        <w:t xml:space="preserve">Надано понад 120 консультацій суб’єктам господарювання з питань встановлення зручних для населення режимів роботи об’єктів торгівлі та ресторанного господарства.  </w:t>
      </w:r>
    </w:p>
    <w:p w:rsidR="00432137" w:rsidRPr="00CC373D" w:rsidRDefault="00432137" w:rsidP="005B2C3A">
      <w:pPr>
        <w:ind w:firstLine="669"/>
        <w:jc w:val="both"/>
        <w:rPr>
          <w:sz w:val="28"/>
          <w:szCs w:val="28"/>
        </w:rPr>
      </w:pPr>
      <w:r w:rsidRPr="00CC373D">
        <w:rPr>
          <w:sz w:val="28"/>
          <w:szCs w:val="28"/>
        </w:rPr>
        <w:t>Проведені заходи сприяють зменшенню кількості скарг від мешканців міста з цих питань. Протягом звітного періоду за матеріалами опрацювання з суб’єктами господарювання, виконавчим комітетом погодж</w:t>
      </w:r>
      <w:r w:rsidR="00AC4195" w:rsidRPr="00CC373D">
        <w:rPr>
          <w:sz w:val="28"/>
          <w:szCs w:val="28"/>
        </w:rPr>
        <w:t xml:space="preserve">ено режими роботи у денний час </w:t>
      </w:r>
      <w:r w:rsidRPr="00CC373D">
        <w:rPr>
          <w:sz w:val="28"/>
          <w:szCs w:val="28"/>
        </w:rPr>
        <w:t xml:space="preserve">43 об’єктам торгівлі, закладам ресторанного господарства (в тому числі 10 літнім майданчикам) та підприємствам побуту. </w:t>
      </w:r>
    </w:p>
    <w:p w:rsidR="006F658F" w:rsidRPr="00CC373D" w:rsidRDefault="006F658F" w:rsidP="005B2C3A">
      <w:pPr>
        <w:ind w:firstLine="669"/>
        <w:jc w:val="both"/>
        <w:rPr>
          <w:sz w:val="28"/>
          <w:szCs w:val="28"/>
        </w:rPr>
      </w:pPr>
      <w:r w:rsidRPr="00CC373D">
        <w:rPr>
          <w:sz w:val="28"/>
          <w:szCs w:val="28"/>
        </w:rPr>
        <w:t xml:space="preserve">Протягом </w:t>
      </w:r>
      <w:r w:rsidR="009272DF" w:rsidRPr="00CC373D">
        <w:rPr>
          <w:sz w:val="28"/>
          <w:szCs w:val="28"/>
        </w:rPr>
        <w:t>2017 року</w:t>
      </w:r>
      <w:r w:rsidRPr="00CC373D">
        <w:rPr>
          <w:sz w:val="28"/>
          <w:szCs w:val="28"/>
        </w:rPr>
        <w:t xml:space="preserve"> виконавчим комітетом Сумської міської ради прийнято 5 рішень про встановлення режимів роботи у нічний час для 5 закладів ресторанного господарства, розташованих на території міста:</w:t>
      </w:r>
    </w:p>
    <w:p w:rsidR="006F658F" w:rsidRPr="00CC373D" w:rsidRDefault="006F658F" w:rsidP="005B2C3A">
      <w:pPr>
        <w:ind w:firstLine="669"/>
        <w:jc w:val="both"/>
        <w:rPr>
          <w:sz w:val="28"/>
          <w:szCs w:val="28"/>
        </w:rPr>
      </w:pPr>
      <w:r w:rsidRPr="00CC373D">
        <w:rPr>
          <w:sz w:val="28"/>
          <w:szCs w:val="28"/>
        </w:rPr>
        <w:t xml:space="preserve">- </w:t>
      </w:r>
      <w:r w:rsidR="009272DF" w:rsidRPr="00CC373D">
        <w:rPr>
          <w:sz w:val="28"/>
          <w:szCs w:val="28"/>
        </w:rPr>
        <w:t>кафе «Козацька броварня»</w:t>
      </w:r>
      <w:r w:rsidRPr="00CC373D">
        <w:rPr>
          <w:sz w:val="28"/>
          <w:szCs w:val="28"/>
        </w:rPr>
        <w:t xml:space="preserve"> ФОП Бірюкова І.В., ФОП Коваленко Г.Г.»;</w:t>
      </w:r>
    </w:p>
    <w:p w:rsidR="006F658F" w:rsidRPr="00CC373D" w:rsidRDefault="006F658F" w:rsidP="005B2C3A">
      <w:pPr>
        <w:ind w:firstLine="669"/>
        <w:jc w:val="both"/>
        <w:rPr>
          <w:sz w:val="28"/>
          <w:szCs w:val="28"/>
        </w:rPr>
      </w:pPr>
      <w:r w:rsidRPr="00CC373D">
        <w:rPr>
          <w:sz w:val="28"/>
          <w:szCs w:val="28"/>
        </w:rPr>
        <w:t xml:space="preserve">- </w:t>
      </w:r>
      <w:r w:rsidR="009272DF" w:rsidRPr="00CC373D">
        <w:rPr>
          <w:sz w:val="28"/>
          <w:szCs w:val="28"/>
        </w:rPr>
        <w:t>кафе «</w:t>
      </w:r>
      <w:proofErr w:type="spellStart"/>
      <w:r w:rsidR="009272DF" w:rsidRPr="00CC373D">
        <w:rPr>
          <w:sz w:val="28"/>
          <w:szCs w:val="28"/>
        </w:rPr>
        <w:t>Кушавель</w:t>
      </w:r>
      <w:proofErr w:type="spellEnd"/>
      <w:r w:rsidR="009272DF" w:rsidRPr="00CC373D">
        <w:rPr>
          <w:sz w:val="28"/>
          <w:szCs w:val="28"/>
        </w:rPr>
        <w:t>»</w:t>
      </w:r>
      <w:r w:rsidRPr="00CC373D">
        <w:rPr>
          <w:sz w:val="28"/>
          <w:szCs w:val="28"/>
        </w:rPr>
        <w:t xml:space="preserve"> ТОВ «</w:t>
      </w:r>
      <w:proofErr w:type="spellStart"/>
      <w:r w:rsidRPr="00CC373D">
        <w:rPr>
          <w:sz w:val="28"/>
          <w:szCs w:val="28"/>
        </w:rPr>
        <w:t>Алкайрос</w:t>
      </w:r>
      <w:proofErr w:type="spellEnd"/>
      <w:r w:rsidRPr="00CC373D">
        <w:rPr>
          <w:sz w:val="28"/>
          <w:szCs w:val="28"/>
        </w:rPr>
        <w:t xml:space="preserve">» керівник Алієва О.І. та ФОП </w:t>
      </w:r>
      <w:proofErr w:type="spellStart"/>
      <w:r w:rsidRPr="00CC373D">
        <w:rPr>
          <w:sz w:val="28"/>
          <w:szCs w:val="28"/>
        </w:rPr>
        <w:t>Чепік</w:t>
      </w:r>
      <w:proofErr w:type="spellEnd"/>
      <w:r w:rsidRPr="00CC373D">
        <w:rPr>
          <w:sz w:val="28"/>
          <w:szCs w:val="28"/>
        </w:rPr>
        <w:t xml:space="preserve"> Н.І.;</w:t>
      </w:r>
    </w:p>
    <w:p w:rsidR="006F658F" w:rsidRPr="00CC373D" w:rsidRDefault="006F658F" w:rsidP="005B2C3A">
      <w:pPr>
        <w:ind w:firstLine="669"/>
        <w:jc w:val="both"/>
        <w:rPr>
          <w:sz w:val="28"/>
          <w:szCs w:val="28"/>
        </w:rPr>
      </w:pPr>
      <w:r w:rsidRPr="00CC373D">
        <w:rPr>
          <w:sz w:val="28"/>
          <w:szCs w:val="28"/>
        </w:rPr>
        <w:t>- кафе «Смачно по українські</w:t>
      </w:r>
      <w:r w:rsidR="009272DF" w:rsidRPr="00CC373D">
        <w:rPr>
          <w:sz w:val="28"/>
          <w:szCs w:val="28"/>
        </w:rPr>
        <w:t>» ТОВ «</w:t>
      </w:r>
      <w:proofErr w:type="spellStart"/>
      <w:r w:rsidR="009272DF" w:rsidRPr="00CC373D">
        <w:rPr>
          <w:sz w:val="28"/>
          <w:szCs w:val="28"/>
        </w:rPr>
        <w:t>Рекарц</w:t>
      </w:r>
      <w:proofErr w:type="spellEnd"/>
      <w:r w:rsidR="009272DF" w:rsidRPr="00CC373D">
        <w:rPr>
          <w:sz w:val="28"/>
          <w:szCs w:val="28"/>
        </w:rPr>
        <w:t xml:space="preserve"> </w:t>
      </w:r>
      <w:proofErr w:type="spellStart"/>
      <w:r w:rsidR="009272DF" w:rsidRPr="00CC373D">
        <w:rPr>
          <w:sz w:val="28"/>
          <w:szCs w:val="28"/>
        </w:rPr>
        <w:t>Хотел</w:t>
      </w:r>
      <w:proofErr w:type="spellEnd"/>
      <w:r w:rsidR="009272DF" w:rsidRPr="00CC373D">
        <w:rPr>
          <w:sz w:val="28"/>
          <w:szCs w:val="28"/>
        </w:rPr>
        <w:t xml:space="preserve"> Менеджмент»</w:t>
      </w:r>
      <w:r w:rsidRPr="00CC373D">
        <w:rPr>
          <w:sz w:val="28"/>
          <w:szCs w:val="28"/>
        </w:rPr>
        <w:t xml:space="preserve">; </w:t>
      </w:r>
    </w:p>
    <w:p w:rsidR="006F658F" w:rsidRPr="00CC373D" w:rsidRDefault="006F658F" w:rsidP="005B2C3A">
      <w:pPr>
        <w:ind w:firstLine="669"/>
        <w:jc w:val="both"/>
        <w:rPr>
          <w:sz w:val="28"/>
          <w:szCs w:val="28"/>
        </w:rPr>
      </w:pPr>
      <w:r w:rsidRPr="00CC373D">
        <w:rPr>
          <w:sz w:val="28"/>
          <w:szCs w:val="28"/>
        </w:rPr>
        <w:t xml:space="preserve">- </w:t>
      </w:r>
      <w:r w:rsidR="009272DF" w:rsidRPr="00CC373D">
        <w:rPr>
          <w:sz w:val="28"/>
          <w:szCs w:val="28"/>
        </w:rPr>
        <w:t>ресторан «Сан Ремо»</w:t>
      </w:r>
      <w:r w:rsidRPr="00CC373D">
        <w:rPr>
          <w:sz w:val="28"/>
          <w:szCs w:val="28"/>
        </w:rPr>
        <w:t xml:space="preserve"> ТОВ ВП «Олімп –К»;</w:t>
      </w:r>
    </w:p>
    <w:p w:rsidR="006F658F" w:rsidRPr="00CC373D" w:rsidRDefault="006F658F" w:rsidP="005B2C3A">
      <w:pPr>
        <w:ind w:firstLine="669"/>
        <w:jc w:val="both"/>
        <w:rPr>
          <w:sz w:val="28"/>
          <w:szCs w:val="28"/>
        </w:rPr>
      </w:pPr>
      <w:r w:rsidRPr="00CC373D">
        <w:rPr>
          <w:sz w:val="28"/>
          <w:szCs w:val="28"/>
        </w:rPr>
        <w:t xml:space="preserve">- </w:t>
      </w:r>
      <w:r w:rsidR="009272DF" w:rsidRPr="00CC373D">
        <w:rPr>
          <w:sz w:val="28"/>
          <w:szCs w:val="28"/>
        </w:rPr>
        <w:t>ресторан «</w:t>
      </w:r>
      <w:proofErr w:type="spellStart"/>
      <w:r w:rsidR="009272DF" w:rsidRPr="00CC373D">
        <w:rPr>
          <w:sz w:val="28"/>
          <w:szCs w:val="28"/>
        </w:rPr>
        <w:t>Стумарі</w:t>
      </w:r>
      <w:proofErr w:type="spellEnd"/>
      <w:r w:rsidR="009272DF" w:rsidRPr="00CC373D">
        <w:rPr>
          <w:sz w:val="28"/>
          <w:szCs w:val="28"/>
        </w:rPr>
        <w:t>»</w:t>
      </w:r>
      <w:r w:rsidRPr="00CC373D">
        <w:rPr>
          <w:sz w:val="28"/>
          <w:szCs w:val="28"/>
        </w:rPr>
        <w:t xml:space="preserve"> ТОВ «</w:t>
      </w:r>
      <w:proofErr w:type="spellStart"/>
      <w:r w:rsidRPr="00CC373D">
        <w:rPr>
          <w:sz w:val="28"/>
          <w:szCs w:val="28"/>
        </w:rPr>
        <w:t>Рейкарц</w:t>
      </w:r>
      <w:proofErr w:type="spellEnd"/>
      <w:r w:rsidRPr="00CC373D">
        <w:rPr>
          <w:sz w:val="28"/>
          <w:szCs w:val="28"/>
        </w:rPr>
        <w:t xml:space="preserve"> </w:t>
      </w:r>
      <w:proofErr w:type="spellStart"/>
      <w:r w:rsidRPr="00CC373D">
        <w:rPr>
          <w:sz w:val="28"/>
          <w:szCs w:val="28"/>
        </w:rPr>
        <w:t>Хотел</w:t>
      </w:r>
      <w:proofErr w:type="spellEnd"/>
      <w:r w:rsidRPr="00CC373D">
        <w:rPr>
          <w:sz w:val="28"/>
          <w:szCs w:val="28"/>
        </w:rPr>
        <w:t xml:space="preserve"> Менеджмент»</w:t>
      </w:r>
    </w:p>
    <w:p w:rsidR="006F658F" w:rsidRPr="00CC373D" w:rsidRDefault="006F658F" w:rsidP="005B2C3A">
      <w:pPr>
        <w:ind w:firstLine="669"/>
        <w:jc w:val="both"/>
        <w:rPr>
          <w:sz w:val="28"/>
          <w:szCs w:val="28"/>
        </w:rPr>
      </w:pPr>
      <w:r w:rsidRPr="00CC373D">
        <w:rPr>
          <w:sz w:val="28"/>
          <w:szCs w:val="28"/>
        </w:rPr>
        <w:t>та встановлено режим роботи у денний час 55 об’єктам торгівлі.</w:t>
      </w:r>
    </w:p>
    <w:p w:rsidR="006F658F" w:rsidRPr="00CC373D" w:rsidRDefault="00432137" w:rsidP="005B2C3A">
      <w:pPr>
        <w:ind w:firstLine="669"/>
        <w:jc w:val="both"/>
        <w:rPr>
          <w:sz w:val="28"/>
          <w:szCs w:val="28"/>
        </w:rPr>
      </w:pPr>
      <w:r w:rsidRPr="00CC373D">
        <w:rPr>
          <w:sz w:val="28"/>
          <w:szCs w:val="28"/>
        </w:rPr>
        <w:t xml:space="preserve">Для вирішення проблеми щодо наслідків реалізації алкогольних, слабоалкогольних напоїв, пива у вечірній та нічний час, продажу цієї продукції у тимчасових спорудах та у місцях поблизу закладів освіти, Відділом було ініційовано направлення звернення Сумської міської ради до Верховної ради України про внесення відповідних змін у законодавчі акти  України. </w:t>
      </w:r>
    </w:p>
    <w:p w:rsidR="00432137" w:rsidRPr="00CC373D" w:rsidRDefault="0042184A" w:rsidP="005B2C3A">
      <w:pPr>
        <w:spacing w:line="259" w:lineRule="auto"/>
        <w:ind w:firstLine="669"/>
        <w:jc w:val="both"/>
        <w:rPr>
          <w:rFonts w:eastAsia="Calibri"/>
          <w:sz w:val="28"/>
          <w:szCs w:val="28"/>
          <w:lang w:eastAsia="en-US"/>
        </w:rPr>
      </w:pPr>
      <w:r w:rsidRPr="00CC373D">
        <w:rPr>
          <w:sz w:val="28"/>
          <w:szCs w:val="28"/>
        </w:rPr>
        <w:lastRenderedPageBreak/>
        <w:tab/>
      </w:r>
      <w:r w:rsidR="00432137" w:rsidRPr="00CC373D">
        <w:rPr>
          <w:sz w:val="28"/>
          <w:szCs w:val="28"/>
        </w:rPr>
        <w:t>З метою популяризації професії кулінара, обміну досвідом  майстрів кондитерської справи</w:t>
      </w:r>
      <w:r w:rsidR="006F658F" w:rsidRPr="00CC373D">
        <w:rPr>
          <w:sz w:val="28"/>
          <w:szCs w:val="28"/>
        </w:rPr>
        <w:t>,</w:t>
      </w:r>
      <w:r w:rsidR="00432137" w:rsidRPr="00CC373D">
        <w:rPr>
          <w:sz w:val="28"/>
          <w:szCs w:val="28"/>
        </w:rPr>
        <w:t xml:space="preserve"> </w:t>
      </w:r>
      <w:r w:rsidR="00AC4195" w:rsidRPr="00CC373D">
        <w:rPr>
          <w:sz w:val="28"/>
          <w:szCs w:val="28"/>
        </w:rPr>
        <w:t>02.09.2017</w:t>
      </w:r>
      <w:r w:rsidR="00432137" w:rsidRPr="00CC373D">
        <w:rPr>
          <w:sz w:val="28"/>
          <w:szCs w:val="28"/>
        </w:rPr>
        <w:t xml:space="preserve"> До Дня міста було </w:t>
      </w:r>
      <w:r w:rsidR="00AC4195" w:rsidRPr="00CC373D">
        <w:rPr>
          <w:sz w:val="28"/>
          <w:szCs w:val="28"/>
        </w:rPr>
        <w:t xml:space="preserve">проведено </w:t>
      </w:r>
      <w:r w:rsidR="00432137" w:rsidRPr="00CC373D">
        <w:rPr>
          <w:sz w:val="28"/>
          <w:szCs w:val="28"/>
        </w:rPr>
        <w:t xml:space="preserve">міський конкурс «Кращий сумський кондитер». </w:t>
      </w:r>
      <w:r w:rsidR="006F658F" w:rsidRPr="00CC373D">
        <w:rPr>
          <w:rFonts w:eastAsia="Calibri"/>
          <w:sz w:val="28"/>
          <w:szCs w:val="28"/>
          <w:lang w:eastAsia="en-US"/>
        </w:rPr>
        <w:t>У конкурсі прийняли участь кондитери підприємств ресторанного господарства, виробників кондитерських виробів  та кондитери  - початківці – учні навчальних закладів міста Суми.</w:t>
      </w:r>
    </w:p>
    <w:p w:rsidR="00432137" w:rsidRPr="00CC373D" w:rsidRDefault="005B2C3A" w:rsidP="005B2C3A">
      <w:pPr>
        <w:tabs>
          <w:tab w:val="num" w:pos="-600"/>
          <w:tab w:val="left" w:pos="120"/>
        </w:tabs>
        <w:ind w:firstLine="669"/>
        <w:jc w:val="both"/>
        <w:rPr>
          <w:sz w:val="28"/>
          <w:szCs w:val="28"/>
        </w:rPr>
      </w:pPr>
      <w:r w:rsidRPr="00CC373D">
        <w:rPr>
          <w:sz w:val="28"/>
          <w:szCs w:val="28"/>
        </w:rPr>
        <w:tab/>
      </w:r>
      <w:r w:rsidR="00432137" w:rsidRPr="00CC373D">
        <w:rPr>
          <w:sz w:val="28"/>
          <w:szCs w:val="28"/>
        </w:rPr>
        <w:t>З метою створення умов для реалізації потенціалу молодих спеціалістів, підвищення іміджу міста Суми,</w:t>
      </w:r>
      <w:r w:rsidR="009272DF" w:rsidRPr="00CC373D">
        <w:rPr>
          <w:sz w:val="28"/>
          <w:szCs w:val="28"/>
        </w:rPr>
        <w:t xml:space="preserve"> створення нових робочих місць,</w:t>
      </w:r>
      <w:r w:rsidR="00432137" w:rsidRPr="00CC373D">
        <w:rPr>
          <w:sz w:val="28"/>
          <w:szCs w:val="28"/>
        </w:rPr>
        <w:t xml:space="preserve"> </w:t>
      </w:r>
      <w:r w:rsidR="009272DF" w:rsidRPr="00CC373D">
        <w:rPr>
          <w:sz w:val="28"/>
          <w:szCs w:val="28"/>
        </w:rPr>
        <w:t>проведено</w:t>
      </w:r>
      <w:r w:rsidR="00B55152" w:rsidRPr="00CC373D">
        <w:rPr>
          <w:sz w:val="28"/>
          <w:szCs w:val="28"/>
        </w:rPr>
        <w:t xml:space="preserve"> щорічний відкритий Сумський регіональний чемпіонат</w:t>
      </w:r>
      <w:r w:rsidR="00432137" w:rsidRPr="00CC373D">
        <w:rPr>
          <w:sz w:val="28"/>
          <w:szCs w:val="28"/>
        </w:rPr>
        <w:t xml:space="preserve"> з перукарського мистецтва, нігтьової естетики та макіяжу, </w:t>
      </w:r>
      <w:r w:rsidR="00B55152" w:rsidRPr="00CC373D">
        <w:rPr>
          <w:sz w:val="28"/>
          <w:szCs w:val="28"/>
        </w:rPr>
        <w:t>до участі у якому залучались</w:t>
      </w:r>
      <w:r w:rsidR="00432137" w:rsidRPr="00CC373D">
        <w:rPr>
          <w:sz w:val="28"/>
          <w:szCs w:val="28"/>
        </w:rPr>
        <w:t xml:space="preserve">  судді міжнародного класу, пр</w:t>
      </w:r>
      <w:r w:rsidR="00B55152" w:rsidRPr="00CC373D">
        <w:rPr>
          <w:sz w:val="28"/>
          <w:szCs w:val="28"/>
        </w:rPr>
        <w:t>иймали</w:t>
      </w:r>
      <w:r w:rsidR="00432137" w:rsidRPr="00CC373D">
        <w:rPr>
          <w:sz w:val="28"/>
          <w:szCs w:val="28"/>
        </w:rPr>
        <w:t xml:space="preserve"> участь перукарі,  майстри манікюру та </w:t>
      </w:r>
      <w:proofErr w:type="spellStart"/>
      <w:r w:rsidR="00432137" w:rsidRPr="00CC373D">
        <w:rPr>
          <w:sz w:val="28"/>
          <w:szCs w:val="28"/>
        </w:rPr>
        <w:t>візажу</w:t>
      </w:r>
      <w:proofErr w:type="spellEnd"/>
      <w:r w:rsidR="00432137" w:rsidRPr="00CC373D">
        <w:rPr>
          <w:sz w:val="28"/>
          <w:szCs w:val="28"/>
        </w:rPr>
        <w:t xml:space="preserve"> міста Суми, Сумської області, інших міст України та учні навчальних закладів.</w:t>
      </w:r>
    </w:p>
    <w:p w:rsidR="00432137" w:rsidRPr="00CC373D" w:rsidRDefault="00432137" w:rsidP="005B2C3A">
      <w:pPr>
        <w:ind w:firstLine="669"/>
        <w:jc w:val="both"/>
        <w:rPr>
          <w:sz w:val="28"/>
          <w:szCs w:val="28"/>
        </w:rPr>
      </w:pPr>
      <w:r w:rsidRPr="00CC373D">
        <w:rPr>
          <w:sz w:val="28"/>
          <w:szCs w:val="28"/>
        </w:rPr>
        <w:t>Відповідно до розпорядження міського голови від 13.06.2017 року № 195-Р «Про робочу групу з проведення моніторингу підприємств торгівлі, закладів ресторанного господарства та ринків, розташованих на території міста Суми» протягом літнього періоду 2017 року робочою групою проведено моніторинг 102 об’єктів роздрібної торгівлі, які реалізують продукти харчування, в першу чергу швидкопсувні, об’єкти торгівлі на ринках міста Суми та тимчасові споруди, які здійснюють реалізацію продуктів харчування: свіжого м'яса, м’ясних субпродуктів, ковбасних виробів, риб</w:t>
      </w:r>
      <w:r w:rsidR="00B55152" w:rsidRPr="00CC373D">
        <w:rPr>
          <w:sz w:val="28"/>
          <w:szCs w:val="28"/>
        </w:rPr>
        <w:t>и</w:t>
      </w:r>
      <w:r w:rsidRPr="00CC373D">
        <w:rPr>
          <w:sz w:val="28"/>
          <w:szCs w:val="28"/>
        </w:rPr>
        <w:t xml:space="preserve"> та рибних виробів, молока та молочних продуктів, кремових кондитерських виробів, овочів.</w:t>
      </w:r>
    </w:p>
    <w:p w:rsidR="00432137" w:rsidRPr="00CC373D" w:rsidRDefault="00432137" w:rsidP="005B2C3A">
      <w:pPr>
        <w:ind w:firstLine="669"/>
        <w:jc w:val="both"/>
        <w:rPr>
          <w:bCs/>
          <w:sz w:val="28"/>
          <w:szCs w:val="28"/>
        </w:rPr>
      </w:pPr>
      <w:r w:rsidRPr="00CC373D">
        <w:rPr>
          <w:bCs/>
          <w:sz w:val="28"/>
          <w:szCs w:val="28"/>
        </w:rPr>
        <w:t>З метою забезпечення усунення виявлених</w:t>
      </w:r>
      <w:r w:rsidR="00B55152" w:rsidRPr="00CC373D">
        <w:rPr>
          <w:bCs/>
          <w:sz w:val="28"/>
          <w:szCs w:val="28"/>
        </w:rPr>
        <w:t xml:space="preserve"> в ході моніторингу</w:t>
      </w:r>
      <w:r w:rsidRPr="00CC373D">
        <w:rPr>
          <w:bCs/>
          <w:sz w:val="28"/>
          <w:szCs w:val="28"/>
        </w:rPr>
        <w:t xml:space="preserve"> недоліків, з керівниками об’єктів торгівлі, ресторанного господарства, ринків (90 </w:t>
      </w:r>
      <w:proofErr w:type="spellStart"/>
      <w:r w:rsidRPr="00CC373D">
        <w:rPr>
          <w:bCs/>
          <w:sz w:val="28"/>
          <w:szCs w:val="28"/>
        </w:rPr>
        <w:t>чол</w:t>
      </w:r>
      <w:proofErr w:type="spellEnd"/>
      <w:r w:rsidRPr="00CC373D">
        <w:rPr>
          <w:bCs/>
          <w:sz w:val="28"/>
          <w:szCs w:val="28"/>
        </w:rPr>
        <w:t>.) при заступнику міського голови з питань діяльн</w:t>
      </w:r>
      <w:r w:rsidR="006F658F" w:rsidRPr="00CC373D">
        <w:rPr>
          <w:bCs/>
          <w:sz w:val="28"/>
          <w:szCs w:val="28"/>
        </w:rPr>
        <w:t xml:space="preserve">ості виконавчих органів ради </w:t>
      </w:r>
      <w:proofErr w:type="spellStart"/>
      <w:r w:rsidRPr="00CC373D">
        <w:rPr>
          <w:bCs/>
          <w:sz w:val="28"/>
          <w:szCs w:val="28"/>
        </w:rPr>
        <w:t>Волошиній</w:t>
      </w:r>
      <w:proofErr w:type="spellEnd"/>
      <w:r w:rsidRPr="00CC373D">
        <w:rPr>
          <w:bCs/>
          <w:sz w:val="28"/>
          <w:szCs w:val="28"/>
        </w:rPr>
        <w:t xml:space="preserve"> О.М. </w:t>
      </w:r>
      <w:r w:rsidR="006F658F" w:rsidRPr="00CC373D">
        <w:rPr>
          <w:bCs/>
          <w:sz w:val="28"/>
          <w:szCs w:val="28"/>
        </w:rPr>
        <w:t xml:space="preserve">у липні поточного року </w:t>
      </w:r>
      <w:r w:rsidRPr="00CC373D">
        <w:rPr>
          <w:bCs/>
          <w:sz w:val="28"/>
          <w:szCs w:val="28"/>
        </w:rPr>
        <w:t>проведено розширену нараду за участю засобів масової інформації, членів робочої групи, на якій обговорено результати проведеного моніторингу</w:t>
      </w:r>
      <w:r w:rsidR="00B55152" w:rsidRPr="00CC373D">
        <w:rPr>
          <w:bCs/>
          <w:sz w:val="28"/>
          <w:szCs w:val="28"/>
        </w:rPr>
        <w:t>,</w:t>
      </w:r>
      <w:r w:rsidRPr="00CC373D">
        <w:rPr>
          <w:bCs/>
          <w:sz w:val="28"/>
          <w:szCs w:val="28"/>
        </w:rPr>
        <w:t xml:space="preserve"> визначено шляхи </w:t>
      </w:r>
      <w:r w:rsidR="00B55152" w:rsidRPr="00CC373D">
        <w:rPr>
          <w:bCs/>
          <w:sz w:val="28"/>
          <w:szCs w:val="28"/>
        </w:rPr>
        <w:t xml:space="preserve">та терміни </w:t>
      </w:r>
      <w:r w:rsidRPr="00CC373D">
        <w:rPr>
          <w:bCs/>
          <w:sz w:val="28"/>
          <w:szCs w:val="28"/>
        </w:rPr>
        <w:t xml:space="preserve">усунення </w:t>
      </w:r>
      <w:r w:rsidR="00B55152" w:rsidRPr="00CC373D">
        <w:rPr>
          <w:bCs/>
          <w:sz w:val="28"/>
          <w:szCs w:val="28"/>
        </w:rPr>
        <w:t xml:space="preserve">недоліків </w:t>
      </w:r>
      <w:r w:rsidRPr="00CC373D">
        <w:rPr>
          <w:bCs/>
          <w:sz w:val="28"/>
          <w:szCs w:val="28"/>
        </w:rPr>
        <w:t>та недопущення їх в подальшому.</w:t>
      </w:r>
    </w:p>
    <w:p w:rsidR="0042184A" w:rsidRPr="00CC373D" w:rsidRDefault="0042184A" w:rsidP="005B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9"/>
        <w:jc w:val="both"/>
        <w:rPr>
          <w:sz w:val="28"/>
          <w:szCs w:val="28"/>
        </w:rPr>
      </w:pPr>
      <w:r w:rsidRPr="00CC373D">
        <w:rPr>
          <w:sz w:val="28"/>
          <w:szCs w:val="28"/>
        </w:rPr>
        <w:t xml:space="preserve">Звернення громадян щодо захисту їх прав та інтересів як споживачів розглядаються спеціалістами Відділу відповідно до вимог законів України «Про захист прав споживачів», «Про місцеве самоврядування в Україні». </w:t>
      </w:r>
    </w:p>
    <w:p w:rsidR="0042184A" w:rsidRPr="00CC373D" w:rsidRDefault="00AC4195" w:rsidP="005B2C3A">
      <w:pPr>
        <w:widowControl w:val="0"/>
        <w:tabs>
          <w:tab w:val="left" w:pos="720"/>
        </w:tabs>
        <w:snapToGrid w:val="0"/>
        <w:ind w:firstLine="669"/>
        <w:jc w:val="both"/>
        <w:rPr>
          <w:sz w:val="28"/>
          <w:szCs w:val="28"/>
        </w:rPr>
      </w:pPr>
      <w:r w:rsidRPr="00CC373D">
        <w:rPr>
          <w:sz w:val="28"/>
          <w:szCs w:val="28"/>
        </w:rPr>
        <w:t>Протягом 2017 року</w:t>
      </w:r>
      <w:r w:rsidR="0042184A" w:rsidRPr="00CC373D">
        <w:rPr>
          <w:sz w:val="28"/>
          <w:szCs w:val="28"/>
        </w:rPr>
        <w:t xml:space="preserve"> до Відділу надійшло 194 письмових звернень на факти порушення прав споживачів при придбанні товарів неналежної якості, а також у сфері надання послуг; розглянуто – 191 звернення, вирішено на користь споживачів 172 звернення та повернуто коштів споживачам за товари та послуги </w:t>
      </w:r>
      <w:r w:rsidR="00FB7613" w:rsidRPr="00CC373D">
        <w:rPr>
          <w:sz w:val="28"/>
          <w:szCs w:val="28"/>
        </w:rPr>
        <w:t xml:space="preserve">неналежної якості </w:t>
      </w:r>
      <w:r w:rsidR="0042184A" w:rsidRPr="00CC373D">
        <w:rPr>
          <w:sz w:val="28"/>
          <w:szCs w:val="28"/>
        </w:rPr>
        <w:t xml:space="preserve">на суму </w:t>
      </w:r>
      <w:r w:rsidRPr="00CC373D">
        <w:rPr>
          <w:sz w:val="28"/>
          <w:szCs w:val="28"/>
        </w:rPr>
        <w:t xml:space="preserve">    </w:t>
      </w:r>
      <w:r w:rsidR="0042184A" w:rsidRPr="00CC373D">
        <w:rPr>
          <w:sz w:val="28"/>
          <w:szCs w:val="28"/>
        </w:rPr>
        <w:t>138 770,00 гривень.</w:t>
      </w:r>
    </w:p>
    <w:p w:rsidR="0042184A" w:rsidRPr="00CC373D" w:rsidRDefault="0042184A" w:rsidP="005B2C3A">
      <w:pPr>
        <w:ind w:firstLine="669"/>
        <w:jc w:val="both"/>
        <w:rPr>
          <w:sz w:val="28"/>
          <w:szCs w:val="28"/>
        </w:rPr>
      </w:pPr>
      <w:r w:rsidRPr="00CC373D">
        <w:rPr>
          <w:sz w:val="28"/>
          <w:szCs w:val="28"/>
        </w:rPr>
        <w:t>Із загальної кількості опрацьованих звернень, більшість їх була на: порушення термінів надання неналежної якості послуг – 41; порушення правил торгівлі - 32; продаж електропобутових приладів і техніки неналежної якості – 29; неналежної якості взуття – 20; продаж мобільних телефонів неналежної якості – 18.</w:t>
      </w:r>
      <w:bookmarkStart w:id="0" w:name="_GoBack"/>
      <w:bookmarkEnd w:id="0"/>
    </w:p>
    <w:p w:rsidR="0042184A" w:rsidRPr="00CC373D" w:rsidRDefault="0042184A" w:rsidP="005B2C3A">
      <w:pPr>
        <w:ind w:firstLine="669"/>
        <w:jc w:val="both"/>
        <w:rPr>
          <w:sz w:val="28"/>
          <w:szCs w:val="28"/>
        </w:rPr>
      </w:pPr>
      <w:r w:rsidRPr="00CC373D">
        <w:rPr>
          <w:sz w:val="28"/>
          <w:szCs w:val="28"/>
        </w:rPr>
        <w:t>Крім того, спеціалістами відділу надано понад 826 консультацій споживачам з питань захисту прав споживачів, відповідно до яких,</w:t>
      </w:r>
      <w:r w:rsidR="00B55152" w:rsidRPr="00CC373D">
        <w:rPr>
          <w:sz w:val="28"/>
          <w:szCs w:val="28"/>
        </w:rPr>
        <w:t xml:space="preserve"> питання були вирішені по суті,</w:t>
      </w:r>
      <w:r w:rsidRPr="00CC373D">
        <w:rPr>
          <w:sz w:val="28"/>
          <w:szCs w:val="28"/>
        </w:rPr>
        <w:t xml:space="preserve"> без подальшого складання письмових скарг.</w:t>
      </w:r>
    </w:p>
    <w:p w:rsidR="00F8330F" w:rsidRDefault="00F8330F" w:rsidP="00F8330F">
      <w:pPr>
        <w:rPr>
          <w:b/>
          <w:sz w:val="28"/>
          <w:szCs w:val="28"/>
        </w:rPr>
      </w:pPr>
    </w:p>
    <w:sectPr w:rsidR="00F8330F" w:rsidSect="002D2D7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88"/>
    <w:rsid w:val="001C6BB7"/>
    <w:rsid w:val="002D2D76"/>
    <w:rsid w:val="003E74AE"/>
    <w:rsid w:val="0042184A"/>
    <w:rsid w:val="00432137"/>
    <w:rsid w:val="0058761E"/>
    <w:rsid w:val="005B2C3A"/>
    <w:rsid w:val="006970FF"/>
    <w:rsid w:val="006F658F"/>
    <w:rsid w:val="009272DF"/>
    <w:rsid w:val="00A4685D"/>
    <w:rsid w:val="00AC4195"/>
    <w:rsid w:val="00B55152"/>
    <w:rsid w:val="00CC373D"/>
    <w:rsid w:val="00CF549E"/>
    <w:rsid w:val="00D05788"/>
    <w:rsid w:val="00F8330F"/>
    <w:rsid w:val="00FB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E48D"/>
  <w15:docId w15:val="{F2334246-BAC2-4D9A-A47A-78BC1C6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2137"/>
    <w:pPr>
      <w:ind w:left="360"/>
      <w:jc w:val="both"/>
    </w:pPr>
  </w:style>
  <w:style w:type="character" w:customStyle="1" w:styleId="a4">
    <w:name w:val="Основной текст с отступом Знак"/>
    <w:basedOn w:val="a0"/>
    <w:link w:val="a3"/>
    <w:rsid w:val="00432137"/>
    <w:rPr>
      <w:rFonts w:ascii="Times New Roman" w:eastAsia="Times New Roman" w:hAnsi="Times New Roman" w:cs="Times New Roman"/>
      <w:sz w:val="24"/>
      <w:szCs w:val="24"/>
      <w:lang w:val="uk-UA" w:eastAsia="ru-RU"/>
    </w:rPr>
  </w:style>
  <w:style w:type="paragraph" w:customStyle="1" w:styleId="FR1">
    <w:name w:val="FR1"/>
    <w:rsid w:val="00432137"/>
    <w:pPr>
      <w:widowControl w:val="0"/>
      <w:autoSpaceDE w:val="0"/>
      <w:autoSpaceDN w:val="0"/>
      <w:adjustRightInd w:val="0"/>
      <w:spacing w:after="0" w:line="240" w:lineRule="auto"/>
      <w:ind w:left="40"/>
      <w:jc w:val="center"/>
    </w:pPr>
    <w:rPr>
      <w:rFonts w:ascii="Arial" w:eastAsia="Times New Roman" w:hAnsi="Arial" w:cs="Arial"/>
      <w:b/>
      <w:bCs/>
      <w:sz w:val="28"/>
      <w:szCs w:val="28"/>
      <w:lang w:val="uk-UA" w:eastAsia="ru-RU"/>
    </w:rPr>
  </w:style>
  <w:style w:type="paragraph" w:styleId="a5">
    <w:name w:val="Normal (Web)"/>
    <w:basedOn w:val="a"/>
    <w:unhideWhenUsed/>
    <w:rsid w:val="00432137"/>
    <w:pPr>
      <w:spacing w:before="100" w:beforeAutospacing="1" w:after="100" w:afterAutospacing="1"/>
    </w:pPr>
    <w:rPr>
      <w:lang w:eastAsia="uk-UA"/>
    </w:rPr>
  </w:style>
  <w:style w:type="paragraph" w:styleId="2">
    <w:name w:val="Body Text Indent 2"/>
    <w:basedOn w:val="a"/>
    <w:link w:val="20"/>
    <w:unhideWhenUsed/>
    <w:rsid w:val="00432137"/>
    <w:pPr>
      <w:spacing w:after="120" w:line="480" w:lineRule="auto"/>
      <w:ind w:left="283"/>
    </w:pPr>
    <w:rPr>
      <w:lang w:val="ru-RU"/>
    </w:rPr>
  </w:style>
  <w:style w:type="character" w:customStyle="1" w:styleId="20">
    <w:name w:val="Основной текст с отступом 2 Знак"/>
    <w:basedOn w:val="a0"/>
    <w:link w:val="2"/>
    <w:rsid w:val="00432137"/>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2D2D76"/>
    <w:rPr>
      <w:rFonts w:ascii="Verdana" w:hAnsi="Verdana" w:cs="Verdana"/>
      <w:sz w:val="20"/>
      <w:szCs w:val="20"/>
      <w:lang w:val="en-US" w:eastAsia="en-US"/>
    </w:rPr>
  </w:style>
  <w:style w:type="paragraph" w:customStyle="1" w:styleId="a6">
    <w:name w:val="Знак Знак Знак Знак"/>
    <w:basedOn w:val="a"/>
    <w:rsid w:val="003E74A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Мареха</dc:creator>
  <cp:keywords/>
  <dc:description/>
  <cp:lastModifiedBy>Ткачова Маргарита Валентинівна</cp:lastModifiedBy>
  <cp:revision>2</cp:revision>
  <dcterms:created xsi:type="dcterms:W3CDTF">2018-01-29T14:57:00Z</dcterms:created>
  <dcterms:modified xsi:type="dcterms:W3CDTF">2018-01-29T14:57:00Z</dcterms:modified>
</cp:coreProperties>
</file>