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680C2E"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D60137">
        <w:rPr>
          <w:rFonts w:ascii="Times New Roman" w:hAnsi="Times New Roman"/>
          <w:b/>
          <w:sz w:val="28"/>
          <w:szCs w:val="28"/>
          <w:lang w:val="uk-UA"/>
        </w:rPr>
        <w:t>І</w:t>
      </w:r>
      <w:r w:rsidR="000B0BDE">
        <w:rPr>
          <w:rFonts w:ascii="Times New Roman" w:hAnsi="Times New Roman"/>
          <w:b/>
          <w:sz w:val="28"/>
          <w:szCs w:val="28"/>
          <w:lang w:val="uk-UA"/>
        </w:rPr>
        <w:t xml:space="preserve">І пленарного засідання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0B0BDE">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291945" w:rsidP="000B0BDE">
      <w:pPr>
        <w:keepNext/>
        <w:spacing w:after="0" w:line="240" w:lineRule="auto"/>
        <w:ind w:firstLine="708"/>
        <w:contextualSpacing/>
        <w:outlineLvl w:val="0"/>
        <w:rPr>
          <w:rFonts w:ascii="Times New Roman" w:hAnsi="Times New Roman"/>
          <w:sz w:val="28"/>
          <w:szCs w:val="28"/>
          <w:lang w:val="uk-UA"/>
        </w:rPr>
      </w:pPr>
      <w:r w:rsidRPr="00A23C58">
        <w:rPr>
          <w:rFonts w:ascii="Times New Roman" w:hAnsi="Times New Roman"/>
          <w:sz w:val="28"/>
          <w:szCs w:val="28"/>
        </w:rPr>
        <w:t>11</w:t>
      </w:r>
      <w:r w:rsidR="00B83BD2">
        <w:rPr>
          <w:rFonts w:ascii="Times New Roman" w:hAnsi="Times New Roman"/>
          <w:sz w:val="28"/>
          <w:szCs w:val="28"/>
          <w:lang w:val="uk-UA"/>
        </w:rPr>
        <w:t xml:space="preserve"> </w:t>
      </w:r>
      <w:r w:rsidR="000B0BDE">
        <w:rPr>
          <w:rFonts w:ascii="Times New Roman" w:hAnsi="Times New Roman"/>
          <w:sz w:val="28"/>
          <w:szCs w:val="28"/>
          <w:lang w:val="uk-UA"/>
        </w:rPr>
        <w:t>грудня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Default="00B83BD2" w:rsidP="00291945">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 І</w:t>
      </w:r>
      <w:r w:rsidR="00291945">
        <w:rPr>
          <w:rFonts w:ascii="Times New Roman" w:hAnsi="Times New Roman"/>
          <w:b/>
          <w:sz w:val="28"/>
          <w:szCs w:val="28"/>
          <w:lang w:val="uk-UA" w:bidi="he-IL"/>
        </w:rPr>
        <w:t>І</w:t>
      </w:r>
      <w:r>
        <w:rPr>
          <w:rFonts w:ascii="Times New Roman" w:hAnsi="Times New Roman"/>
          <w:b/>
          <w:sz w:val="28"/>
          <w:szCs w:val="28"/>
          <w:lang w:val="uk-UA"/>
        </w:rPr>
        <w:t xml:space="preserve">І пленарному засіданні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000B0BDE">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6D70DD" w:rsidRPr="003B71ED" w:rsidRDefault="006D70DD" w:rsidP="00B83BD2">
      <w:pPr>
        <w:tabs>
          <w:tab w:val="center" w:pos="4535"/>
          <w:tab w:val="left" w:pos="8055"/>
        </w:tabs>
        <w:spacing w:after="0" w:line="240" w:lineRule="auto"/>
        <w:contextualSpacing/>
        <w:jc w:val="center"/>
        <w:rPr>
          <w:rFonts w:ascii="Times New Roman" w:hAnsi="Times New Roman"/>
          <w:b/>
          <w:sz w:val="28"/>
          <w:szCs w:val="28"/>
          <w:lang w:val="uk-UA"/>
        </w:rPr>
      </w:pPr>
    </w:p>
    <w:p w:rsidR="000B0BDE" w:rsidRPr="00B04F96" w:rsidRDefault="000B0BDE" w:rsidP="000B0BDE">
      <w:pPr>
        <w:pStyle w:val="21"/>
        <w:spacing w:line="240" w:lineRule="auto"/>
        <w:ind w:left="0" w:firstLine="851"/>
        <w:jc w:val="both"/>
        <w:rPr>
          <w:rFonts w:ascii="Times New Roman" w:hAnsi="Times New Roman"/>
          <w:sz w:val="28"/>
          <w:szCs w:val="28"/>
          <w:lang w:val="uk-UA"/>
        </w:rPr>
      </w:pPr>
      <w:r w:rsidRPr="00B04F96">
        <w:rPr>
          <w:rFonts w:ascii="Times New Roman" w:hAnsi="Times New Roman"/>
          <w:sz w:val="28"/>
          <w:szCs w:val="28"/>
        </w:rPr>
        <w:t xml:space="preserve">Головуючий оголосив результат реєстрації депутатів: загальний (кількісний) склад ради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до міської ради обрано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на сесії </w:t>
      </w:r>
      <w:r>
        <w:rPr>
          <w:rFonts w:ascii="Times New Roman" w:hAnsi="Times New Roman"/>
          <w:sz w:val="28"/>
          <w:szCs w:val="28"/>
          <w:lang w:val="uk-UA"/>
        </w:rPr>
        <w:t>зареєструвалося</w:t>
      </w:r>
      <w:r w:rsidRPr="00B04F96">
        <w:rPr>
          <w:rFonts w:ascii="Times New Roman" w:hAnsi="Times New Roman"/>
          <w:sz w:val="28"/>
          <w:szCs w:val="28"/>
        </w:rPr>
        <w:t xml:space="preserve"> – </w:t>
      </w:r>
      <w:r w:rsidR="00DD2DB9">
        <w:rPr>
          <w:rFonts w:ascii="Times New Roman" w:hAnsi="Times New Roman"/>
          <w:sz w:val="28"/>
          <w:szCs w:val="28"/>
          <w:lang w:val="uk-UA"/>
        </w:rPr>
        <w:t>39</w:t>
      </w:r>
      <w:r w:rsidRPr="00B04F96">
        <w:rPr>
          <w:rFonts w:ascii="Times New Roman" w:hAnsi="Times New Roman"/>
          <w:sz w:val="28"/>
          <w:szCs w:val="28"/>
        </w:rPr>
        <w:t xml:space="preserve"> депутат</w:t>
      </w:r>
      <w:r>
        <w:rPr>
          <w:rFonts w:ascii="Times New Roman" w:hAnsi="Times New Roman"/>
          <w:sz w:val="28"/>
          <w:szCs w:val="28"/>
          <w:lang w:val="uk-UA"/>
        </w:rPr>
        <w:t>ів (список реєстрації депутатів додається до протоколу).</w:t>
      </w:r>
    </w:p>
    <w:p w:rsidR="00D314DD" w:rsidRPr="007912A5" w:rsidRDefault="00D314DD" w:rsidP="007912A5">
      <w:pPr>
        <w:pStyle w:val="a7"/>
        <w:spacing w:after="0"/>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депутатів, які </w:t>
      </w:r>
      <w:r w:rsidRPr="007912A5">
        <w:rPr>
          <w:rFonts w:ascii="Times New Roman" w:hAnsi="Times New Roman"/>
          <w:sz w:val="28"/>
          <w:szCs w:val="28"/>
        </w:rPr>
        <w:t xml:space="preserve">відзначили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Pr="007912A5">
        <w:rPr>
          <w:rFonts w:ascii="Times New Roman" w:hAnsi="Times New Roman"/>
          <w:sz w:val="28"/>
          <w:szCs w:val="28"/>
          <w:lang w:val="uk-UA"/>
        </w:rPr>
        <w:t>в</w:t>
      </w:r>
      <w:r w:rsidRPr="007912A5">
        <w:rPr>
          <w:rFonts w:ascii="Times New Roman" w:hAnsi="Times New Roman"/>
          <w:sz w:val="28"/>
          <w:szCs w:val="28"/>
        </w:rPr>
        <w:t>ід останньо</w:t>
      </w:r>
      <w:r w:rsidRPr="007912A5">
        <w:rPr>
          <w:rFonts w:ascii="Times New Roman" w:hAnsi="Times New Roman"/>
          <w:sz w:val="28"/>
          <w:szCs w:val="28"/>
          <w:lang w:val="uk-UA"/>
        </w:rPr>
        <w:t>го пленарного засідання:</w:t>
      </w:r>
    </w:p>
    <w:tbl>
      <w:tblPr>
        <w:tblW w:w="9975" w:type="dxa"/>
        <w:jc w:val="center"/>
        <w:tblLayout w:type="fixed"/>
        <w:tblLook w:val="01E0"/>
      </w:tblPr>
      <w:tblGrid>
        <w:gridCol w:w="540"/>
        <w:gridCol w:w="4755"/>
        <w:gridCol w:w="4680"/>
      </w:tblGrid>
      <w:tr w:rsidR="00D314DD" w:rsidRPr="007912A5" w:rsidTr="007912A5">
        <w:trPr>
          <w:trHeight w:val="20"/>
          <w:jc w:val="center"/>
        </w:trPr>
        <w:tc>
          <w:tcPr>
            <w:tcW w:w="540" w:type="dxa"/>
          </w:tcPr>
          <w:p w:rsidR="00D314DD" w:rsidRPr="007912A5" w:rsidRDefault="00D314DD" w:rsidP="00D314DD">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hideMark/>
          </w:tcPr>
          <w:p w:rsidR="00D314DD" w:rsidRPr="009469C2" w:rsidRDefault="009469C2" w:rsidP="00471366">
            <w:pPr>
              <w:pStyle w:val="a5"/>
              <w:rPr>
                <w:sz w:val="28"/>
                <w:szCs w:val="28"/>
              </w:rPr>
            </w:pPr>
            <w:r w:rsidRPr="009469C2">
              <w:rPr>
                <w:rFonts w:asciiTheme="majorBidi" w:hAnsiTheme="majorBidi" w:cstheme="majorBidi"/>
                <w:color w:val="000000"/>
                <w:sz w:val="28"/>
                <w:szCs w:val="28"/>
                <w:lang w:bidi="he-IL"/>
              </w:rPr>
              <w:t>Кушнір Ігор Григорович</w:t>
            </w:r>
          </w:p>
        </w:tc>
        <w:tc>
          <w:tcPr>
            <w:tcW w:w="4680" w:type="dxa"/>
            <w:vAlign w:val="center"/>
            <w:hideMark/>
          </w:tcPr>
          <w:p w:rsidR="00D314DD" w:rsidRPr="009469C2" w:rsidRDefault="009469C2" w:rsidP="007912A5">
            <w:pPr>
              <w:spacing w:after="0" w:line="240" w:lineRule="auto"/>
              <w:ind w:firstLine="708"/>
              <w:rPr>
                <w:rFonts w:ascii="Times New Roman" w:hAnsi="Times New Roman" w:cs="Times New Roman"/>
                <w:sz w:val="28"/>
                <w:szCs w:val="28"/>
                <w:lang w:val="uk-UA"/>
              </w:rPr>
            </w:pPr>
            <w:r w:rsidRPr="009469C2">
              <w:rPr>
                <w:rFonts w:asciiTheme="majorBidi" w:hAnsiTheme="majorBidi" w:cstheme="majorBidi"/>
                <w:color w:val="000000"/>
                <w:sz w:val="28"/>
                <w:szCs w:val="28"/>
                <w:lang w:val="uk-UA" w:bidi="he-IL"/>
              </w:rPr>
              <w:t>04 грудня</w:t>
            </w:r>
          </w:p>
        </w:tc>
      </w:tr>
      <w:tr w:rsidR="00D314DD" w:rsidRPr="007912A5" w:rsidTr="007912A5">
        <w:trPr>
          <w:trHeight w:val="20"/>
          <w:jc w:val="center"/>
        </w:trPr>
        <w:tc>
          <w:tcPr>
            <w:tcW w:w="540" w:type="dxa"/>
          </w:tcPr>
          <w:p w:rsidR="00D314DD" w:rsidRPr="007912A5" w:rsidRDefault="00D314DD" w:rsidP="00D314DD">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tcPr>
          <w:p w:rsidR="00D314DD" w:rsidRPr="009469C2" w:rsidRDefault="009469C2" w:rsidP="00471366">
            <w:pPr>
              <w:rPr>
                <w:rFonts w:ascii="Times New Roman" w:eastAsia="Times New Roman" w:hAnsi="Times New Roman" w:cs="Times New Roman"/>
                <w:sz w:val="28"/>
                <w:szCs w:val="28"/>
              </w:rPr>
            </w:pPr>
            <w:r w:rsidRPr="009469C2">
              <w:rPr>
                <w:rFonts w:asciiTheme="majorBidi" w:hAnsiTheme="majorBidi" w:cstheme="majorBidi"/>
                <w:color w:val="000000"/>
                <w:sz w:val="28"/>
                <w:szCs w:val="28"/>
                <w:lang w:val="uk-UA" w:bidi="he-IL"/>
              </w:rPr>
              <w:t>Шилов Віталій Володимирович</w:t>
            </w:r>
          </w:p>
        </w:tc>
        <w:tc>
          <w:tcPr>
            <w:tcW w:w="4680" w:type="dxa"/>
            <w:vAlign w:val="center"/>
          </w:tcPr>
          <w:p w:rsidR="00D314DD" w:rsidRPr="009469C2" w:rsidRDefault="007912A5" w:rsidP="009469C2">
            <w:pPr>
              <w:spacing w:after="0" w:line="240" w:lineRule="auto"/>
              <w:rPr>
                <w:rFonts w:ascii="Times New Roman" w:eastAsia="Times New Roman" w:hAnsi="Times New Roman" w:cs="Times New Roman"/>
                <w:bCs/>
                <w:sz w:val="28"/>
                <w:szCs w:val="28"/>
                <w:lang w:val="uk-UA"/>
              </w:rPr>
            </w:pPr>
            <w:r w:rsidRPr="009469C2">
              <w:rPr>
                <w:rFonts w:ascii="Times New Roman" w:eastAsia="Times New Roman" w:hAnsi="Times New Roman" w:cs="Times New Roman"/>
                <w:bCs/>
                <w:sz w:val="28"/>
                <w:szCs w:val="28"/>
                <w:lang w:val="uk-UA"/>
              </w:rPr>
              <w:t xml:space="preserve">          </w:t>
            </w:r>
            <w:r w:rsidR="009469C2" w:rsidRPr="009469C2">
              <w:rPr>
                <w:rFonts w:asciiTheme="majorBidi" w:hAnsiTheme="majorBidi" w:cstheme="majorBidi"/>
                <w:color w:val="000000"/>
                <w:sz w:val="28"/>
                <w:szCs w:val="28"/>
                <w:lang w:val="uk-UA" w:bidi="he-IL"/>
              </w:rPr>
              <w:t>09 грудня</w:t>
            </w:r>
          </w:p>
        </w:tc>
      </w:tr>
    </w:tbl>
    <w:p w:rsidR="00B83BD2" w:rsidRPr="007912A5" w:rsidRDefault="00B83BD2" w:rsidP="00B83BD2">
      <w:pPr>
        <w:spacing w:after="0" w:line="240" w:lineRule="auto"/>
        <w:ind w:firstLine="708"/>
        <w:contextualSpacing/>
        <w:jc w:val="center"/>
        <w:rPr>
          <w:rFonts w:ascii="Times New Roman" w:hAnsi="Times New Roman" w:cs="Times New Roman"/>
          <w:i/>
          <w:sz w:val="28"/>
          <w:szCs w:val="28"/>
          <w:lang w:val="uk-UA"/>
        </w:rPr>
      </w:pPr>
    </w:p>
    <w:p w:rsidR="008A2173" w:rsidRDefault="008A2173" w:rsidP="00A26FC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На І</w:t>
      </w:r>
      <w:r w:rsidR="009469C2">
        <w:rPr>
          <w:rFonts w:ascii="Times New Roman" w:hAnsi="Times New Roman"/>
          <w:sz w:val="28"/>
          <w:szCs w:val="28"/>
          <w:lang w:val="uk-UA"/>
        </w:rPr>
        <w:t>І</w:t>
      </w:r>
      <w:r>
        <w:rPr>
          <w:rFonts w:ascii="Times New Roman" w:hAnsi="Times New Roman"/>
          <w:sz w:val="28"/>
          <w:szCs w:val="28"/>
          <w:lang w:val="uk-UA"/>
        </w:rPr>
        <w:t xml:space="preserve">І пленарному засіданні </w:t>
      </w:r>
      <w:r w:rsidR="0077570B">
        <w:rPr>
          <w:rFonts w:ascii="Times New Roman" w:hAnsi="Times New Roman"/>
          <w:sz w:val="28"/>
          <w:szCs w:val="28"/>
          <w:lang w:val="uk-UA"/>
        </w:rPr>
        <w:t>ІІ</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A26FCA">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A26FCA">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A26FCA">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A26FCA">
      <w:pPr>
        <w:pStyle w:val="a5"/>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Default="000B0BDE" w:rsidP="00A26FCA">
      <w:pPr>
        <w:pStyle w:val="a5"/>
        <w:contextualSpacing/>
        <w:jc w:val="both"/>
        <w:rPr>
          <w:sz w:val="28"/>
          <w:szCs w:val="28"/>
        </w:rPr>
      </w:pPr>
      <w:bookmarkStart w:id="0" w:name="_GoBack"/>
      <w:bookmarkEnd w:id="0"/>
      <w:r>
        <w:rPr>
          <w:sz w:val="28"/>
          <w:szCs w:val="28"/>
        </w:rPr>
        <w:t>Чайченко О.В.</w:t>
      </w:r>
      <w:r w:rsidR="00B83BD2">
        <w:rPr>
          <w:sz w:val="28"/>
          <w:szCs w:val="28"/>
        </w:rPr>
        <w:t xml:space="preserve"> – начальник </w:t>
      </w:r>
      <w:r w:rsidR="00B83BD2" w:rsidRPr="00C5408A">
        <w:rPr>
          <w:sz w:val="28"/>
          <w:szCs w:val="28"/>
        </w:rPr>
        <w:t xml:space="preserve">правового </w:t>
      </w:r>
      <w:r w:rsidR="00426D7E">
        <w:rPr>
          <w:sz w:val="28"/>
          <w:szCs w:val="28"/>
        </w:rPr>
        <w:t xml:space="preserve">управління </w:t>
      </w:r>
      <w:r w:rsidR="00426D7E" w:rsidRPr="00FC32E4">
        <w:rPr>
          <w:sz w:val="28"/>
          <w:szCs w:val="28"/>
        </w:rPr>
        <w:t>Сумської міської ради</w:t>
      </w:r>
      <w:r w:rsidR="00426D7E">
        <w:rPr>
          <w:sz w:val="28"/>
          <w:szCs w:val="28"/>
        </w:rPr>
        <w:t>.</w:t>
      </w:r>
    </w:p>
    <w:p w:rsidR="00F6232A" w:rsidRDefault="006D70DD" w:rsidP="00A26FCA">
      <w:pPr>
        <w:pStyle w:val="a5"/>
        <w:contextualSpacing/>
        <w:jc w:val="both"/>
        <w:rPr>
          <w:sz w:val="28"/>
          <w:szCs w:val="28"/>
        </w:rPr>
      </w:pPr>
      <w:r>
        <w:rPr>
          <w:sz w:val="28"/>
          <w:szCs w:val="28"/>
        </w:rPr>
        <w:t>Щербак В.І. – начальник управління майна комунальної власності Сумської міської ради.</w:t>
      </w:r>
    </w:p>
    <w:p w:rsidR="006D70DD" w:rsidRDefault="006D70DD" w:rsidP="00A26FCA">
      <w:pPr>
        <w:pStyle w:val="a5"/>
        <w:contextualSpacing/>
        <w:jc w:val="both"/>
        <w:rPr>
          <w:sz w:val="28"/>
          <w:szCs w:val="28"/>
        </w:rPr>
      </w:pPr>
    </w:p>
    <w:p w:rsidR="00B83BD2" w:rsidRDefault="00B83BD2" w:rsidP="00A26FCA">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6D70DD" w:rsidRPr="003B71ED" w:rsidRDefault="006D70DD" w:rsidP="00A26FCA">
      <w:pPr>
        <w:spacing w:after="0" w:line="240" w:lineRule="auto"/>
        <w:contextualSpacing/>
        <w:jc w:val="center"/>
        <w:rPr>
          <w:rFonts w:ascii="Times New Roman" w:hAnsi="Times New Roman"/>
          <w:b/>
          <w:sz w:val="28"/>
          <w:szCs w:val="28"/>
          <w:lang w:val="uk-UA"/>
        </w:rPr>
      </w:pPr>
    </w:p>
    <w:p w:rsidR="00F71F39" w:rsidRDefault="00680C2E" w:rsidP="00135FD7">
      <w:pPr>
        <w:spacing w:after="0" w:line="240" w:lineRule="auto"/>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 xml:space="preserve">Головуючий нагадав, що на </w:t>
      </w:r>
      <w:r w:rsidR="00F71F39">
        <w:rPr>
          <w:rFonts w:ascii="Times New Roman" w:hAnsi="Times New Roman" w:cs="Times New Roman"/>
          <w:sz w:val="28"/>
          <w:szCs w:val="28"/>
          <w:lang w:val="uk-UA"/>
        </w:rPr>
        <w:t>І</w:t>
      </w:r>
      <w:r w:rsidR="00F71F39" w:rsidRPr="009A3EF0">
        <w:rPr>
          <w:rFonts w:ascii="Times New Roman" w:hAnsi="Times New Roman" w:cs="Times New Roman"/>
          <w:sz w:val="28"/>
          <w:szCs w:val="28"/>
          <w:lang w:val="uk-UA"/>
        </w:rPr>
        <w:t xml:space="preserve"> </w:t>
      </w:r>
      <w:r w:rsidR="00135FD7">
        <w:rPr>
          <w:rFonts w:ascii="Times New Roman" w:hAnsi="Times New Roman" w:cs="Times New Roman"/>
          <w:sz w:val="28"/>
          <w:szCs w:val="28"/>
          <w:lang w:val="uk-UA"/>
        </w:rPr>
        <w:t xml:space="preserve">та ІІ </w:t>
      </w:r>
      <w:r w:rsidR="00F71F39" w:rsidRPr="009A3EF0">
        <w:rPr>
          <w:rFonts w:ascii="Times New Roman" w:hAnsi="Times New Roman" w:cs="Times New Roman"/>
          <w:sz w:val="28"/>
          <w:szCs w:val="28"/>
          <w:lang w:val="uk-UA"/>
        </w:rPr>
        <w:t>пленарн</w:t>
      </w:r>
      <w:r w:rsidR="00135FD7">
        <w:rPr>
          <w:rFonts w:ascii="Times New Roman" w:hAnsi="Times New Roman" w:cs="Times New Roman"/>
          <w:sz w:val="28"/>
          <w:szCs w:val="28"/>
          <w:lang w:val="uk-UA"/>
        </w:rPr>
        <w:t>их</w:t>
      </w:r>
      <w:r w:rsidR="00F71F39" w:rsidRPr="009A3EF0">
        <w:rPr>
          <w:rFonts w:ascii="Times New Roman" w:hAnsi="Times New Roman" w:cs="Times New Roman"/>
          <w:sz w:val="28"/>
          <w:szCs w:val="28"/>
          <w:lang w:val="uk-UA"/>
        </w:rPr>
        <w:t xml:space="preserve"> засіданн</w:t>
      </w:r>
      <w:r w:rsidR="00135FD7">
        <w:rPr>
          <w:rFonts w:ascii="Times New Roman" w:hAnsi="Times New Roman" w:cs="Times New Roman"/>
          <w:sz w:val="28"/>
          <w:szCs w:val="28"/>
          <w:lang w:val="uk-UA"/>
        </w:rPr>
        <w:t>ях</w:t>
      </w:r>
      <w:r w:rsidR="00F71F39" w:rsidRPr="009A3EF0">
        <w:rPr>
          <w:rFonts w:ascii="Times New Roman" w:hAnsi="Times New Roman" w:cs="Times New Roman"/>
          <w:sz w:val="28"/>
          <w:szCs w:val="28"/>
          <w:lang w:val="uk-UA"/>
        </w:rPr>
        <w:t xml:space="preserve"> </w:t>
      </w:r>
      <w:r w:rsidR="009473F6">
        <w:rPr>
          <w:rFonts w:ascii="Times New Roman" w:hAnsi="Times New Roman"/>
          <w:sz w:val="28"/>
          <w:szCs w:val="28"/>
          <w:lang w:val="uk-UA"/>
        </w:rPr>
        <w:t>І</w:t>
      </w:r>
      <w:r w:rsidR="00746BC2">
        <w:rPr>
          <w:rFonts w:ascii="Times New Roman" w:hAnsi="Times New Roman"/>
          <w:sz w:val="28"/>
          <w:szCs w:val="28"/>
          <w:lang w:val="uk-UA"/>
        </w:rPr>
        <w:t>І</w:t>
      </w:r>
      <w:r w:rsidR="00F71F39">
        <w:rPr>
          <w:rFonts w:ascii="Times New Roman" w:hAnsi="Times New Roman" w:cs="Times New Roman"/>
          <w:sz w:val="28"/>
          <w:szCs w:val="28"/>
          <w:lang w:val="uk-UA"/>
        </w:rPr>
        <w:t xml:space="preserve"> сесії </w:t>
      </w:r>
      <w:r w:rsidR="00F71F39" w:rsidRPr="009A3EF0">
        <w:rPr>
          <w:rFonts w:ascii="Times New Roman" w:hAnsi="Times New Roman" w:cs="Times New Roman"/>
          <w:sz w:val="28"/>
          <w:szCs w:val="28"/>
          <w:lang w:val="uk-UA"/>
        </w:rPr>
        <w:t xml:space="preserve">затверджено склад лічильної комісії, а </w:t>
      </w:r>
      <w:r w:rsidR="00F71F39" w:rsidRPr="00045E45">
        <w:rPr>
          <w:rFonts w:ascii="Times New Roman" w:hAnsi="Times New Roman" w:cs="Times New Roman"/>
          <w:sz w:val="28"/>
          <w:szCs w:val="28"/>
          <w:lang w:val="uk-UA"/>
        </w:rPr>
        <w:t xml:space="preserve">саме: голова комісії – </w:t>
      </w:r>
      <w:r w:rsidR="00045E45" w:rsidRPr="00045E45">
        <w:rPr>
          <w:rFonts w:asciiTheme="majorBidi" w:hAnsiTheme="majorBidi" w:cstheme="majorBidi"/>
          <w:sz w:val="28"/>
          <w:szCs w:val="28"/>
          <w:lang w:val="uk-UA"/>
        </w:rPr>
        <w:t>Никоненко В.В</w:t>
      </w:r>
      <w:r w:rsidR="00C672F4" w:rsidRPr="00045E45">
        <w:rPr>
          <w:rFonts w:ascii="Times New Roman" w:hAnsi="Times New Roman"/>
          <w:sz w:val="28"/>
          <w:szCs w:val="28"/>
          <w:lang w:val="uk-UA"/>
        </w:rPr>
        <w:t xml:space="preserve">., </w:t>
      </w:r>
      <w:r w:rsidR="00F71F39" w:rsidRPr="00045E45">
        <w:rPr>
          <w:rFonts w:ascii="Times New Roman" w:hAnsi="Times New Roman" w:cs="Times New Roman"/>
          <w:sz w:val="28"/>
          <w:szCs w:val="28"/>
          <w:lang w:val="uk-UA"/>
        </w:rPr>
        <w:t>секретар –</w:t>
      </w:r>
      <w:r w:rsidR="00C672F4" w:rsidRPr="00045E45">
        <w:rPr>
          <w:rFonts w:ascii="Times New Roman" w:hAnsi="Times New Roman"/>
          <w:sz w:val="28"/>
          <w:szCs w:val="28"/>
          <w:lang w:val="uk-UA"/>
        </w:rPr>
        <w:t xml:space="preserve"> </w:t>
      </w:r>
      <w:r w:rsidR="00045E45" w:rsidRPr="00045E45">
        <w:rPr>
          <w:rFonts w:asciiTheme="majorBidi" w:hAnsiTheme="majorBidi" w:cstheme="majorBidi"/>
          <w:sz w:val="28"/>
          <w:szCs w:val="28"/>
          <w:lang w:val="uk-UA"/>
        </w:rPr>
        <w:t>Хандурін</w:t>
      </w:r>
      <w:r w:rsidR="00045E45" w:rsidRPr="00045E45">
        <w:rPr>
          <w:rFonts w:asciiTheme="majorBidi" w:hAnsiTheme="majorBidi" w:cstheme="majorBidi"/>
          <w:sz w:val="28"/>
          <w:szCs w:val="28"/>
        </w:rPr>
        <w:t> </w:t>
      </w:r>
      <w:r w:rsidR="00045E45" w:rsidRPr="00045E45">
        <w:rPr>
          <w:rFonts w:asciiTheme="majorBidi" w:hAnsiTheme="majorBidi" w:cstheme="majorBidi"/>
          <w:sz w:val="28"/>
          <w:szCs w:val="28"/>
          <w:lang w:val="uk-UA"/>
        </w:rPr>
        <w:t>Д.В</w:t>
      </w:r>
      <w:r w:rsidR="00C672F4" w:rsidRPr="00045E45">
        <w:rPr>
          <w:rFonts w:ascii="Times New Roman" w:hAnsi="Times New Roman"/>
          <w:sz w:val="28"/>
          <w:szCs w:val="28"/>
          <w:lang w:val="uk-UA"/>
        </w:rPr>
        <w:t>.,</w:t>
      </w:r>
      <w:r w:rsidR="00F71F39" w:rsidRPr="00045E45">
        <w:rPr>
          <w:rFonts w:ascii="Times New Roman" w:hAnsi="Times New Roman" w:cs="Times New Roman"/>
          <w:sz w:val="28"/>
          <w:szCs w:val="28"/>
          <w:lang w:val="uk-UA"/>
        </w:rPr>
        <w:t xml:space="preserve"> члени комісії: </w:t>
      </w:r>
      <w:r w:rsidR="00045E45" w:rsidRPr="00045E45">
        <w:rPr>
          <w:rFonts w:asciiTheme="majorBidi" w:hAnsiTheme="majorBidi" w:cstheme="majorBidi"/>
          <w:sz w:val="28"/>
          <w:szCs w:val="28"/>
          <w:lang w:val="uk-UA"/>
        </w:rPr>
        <w:t>Бутенко Д.М., Косяненко Є.Є., Амосов Д.В., Перепека І.О.</w:t>
      </w:r>
      <w:r w:rsidR="00135FD7">
        <w:rPr>
          <w:rFonts w:asciiTheme="majorBidi" w:hAnsiTheme="majorBidi" w:cstheme="majorBidi"/>
          <w:sz w:val="28"/>
          <w:szCs w:val="28"/>
          <w:lang w:val="uk-UA"/>
        </w:rPr>
        <w:t>, Левченко О.О.</w:t>
      </w:r>
    </w:p>
    <w:p w:rsidR="00FC2152" w:rsidRPr="00FC2152" w:rsidRDefault="00FC2152" w:rsidP="00A26FCA">
      <w:pPr>
        <w:pStyle w:val="a9"/>
        <w:spacing w:after="0" w:line="240" w:lineRule="auto"/>
        <w:ind w:left="0"/>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A26FCA">
      <w:pPr>
        <w:spacing w:after="0" w:line="240" w:lineRule="auto"/>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AF50B0" w:rsidRDefault="00AF50B0" w:rsidP="0038212C">
      <w:pPr>
        <w:pStyle w:val="a9"/>
        <w:spacing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Головуючий повідомив, що н</w:t>
      </w:r>
      <w:r w:rsidRPr="00542502">
        <w:rPr>
          <w:rFonts w:ascii="Times New Roman" w:hAnsi="Times New Roman"/>
          <w:sz w:val="28"/>
          <w:szCs w:val="28"/>
          <w:lang w:val="uk-UA"/>
        </w:rPr>
        <w:t xml:space="preserve">а </w:t>
      </w:r>
      <w:r w:rsidR="0038212C">
        <w:rPr>
          <w:rFonts w:ascii="Times New Roman" w:hAnsi="Times New Roman"/>
          <w:sz w:val="28"/>
          <w:szCs w:val="28"/>
          <w:lang w:val="uk-UA"/>
        </w:rPr>
        <w:t>ІІІ</w:t>
      </w:r>
      <w:r w:rsidRPr="00542502">
        <w:rPr>
          <w:rFonts w:ascii="Times New Roman" w:hAnsi="Times New Roman"/>
          <w:sz w:val="28"/>
          <w:szCs w:val="28"/>
          <w:lang w:val="uk-UA"/>
        </w:rPr>
        <w:t xml:space="preserve"> пленарне засідання 2 сесії порядок денний сформовано із </w:t>
      </w:r>
      <w:r>
        <w:rPr>
          <w:rFonts w:ascii="Times New Roman" w:hAnsi="Times New Roman"/>
          <w:sz w:val="28"/>
          <w:szCs w:val="28"/>
          <w:lang w:val="uk-UA"/>
        </w:rPr>
        <w:t>6</w:t>
      </w:r>
      <w:r w:rsidRPr="00542502">
        <w:rPr>
          <w:rFonts w:ascii="Times New Roman" w:hAnsi="Times New Roman"/>
          <w:sz w:val="28"/>
          <w:szCs w:val="28"/>
          <w:lang w:val="uk-UA"/>
        </w:rPr>
        <w:t xml:space="preserve"> питань, а саме: </w:t>
      </w:r>
    </w:p>
    <w:p w:rsidR="00AF50B0" w:rsidRPr="00AF50B0" w:rsidRDefault="00AF50B0" w:rsidP="00AF50B0">
      <w:pPr>
        <w:pStyle w:val="a9"/>
        <w:numPr>
          <w:ilvl w:val="0"/>
          <w:numId w:val="46"/>
        </w:numPr>
        <w:spacing w:line="240" w:lineRule="auto"/>
        <w:contextualSpacing/>
        <w:jc w:val="both"/>
        <w:rPr>
          <w:rFonts w:asciiTheme="majorBidi" w:hAnsiTheme="majorBidi" w:cstheme="majorBidi"/>
          <w:sz w:val="28"/>
          <w:szCs w:val="28"/>
          <w:lang w:val="uk-UA"/>
        </w:rPr>
      </w:pPr>
      <w:r w:rsidRPr="00AF50B0">
        <w:rPr>
          <w:rFonts w:asciiTheme="majorBidi" w:hAnsiTheme="majorBidi" w:cstheme="majorBidi"/>
          <w:sz w:val="28"/>
          <w:szCs w:val="28"/>
          <w:lang w:val="uk-UA"/>
        </w:rPr>
        <w:lastRenderedPageBreak/>
        <w:t>Про переміщення пам'ятника на братській могилі жертв громадянської війни в місті Суми по вул. 20 років Перемоги, міське кладовище.</w:t>
      </w:r>
    </w:p>
    <w:p w:rsidR="00AF50B0" w:rsidRPr="00AF50B0" w:rsidRDefault="00AF50B0" w:rsidP="00AF50B0">
      <w:pPr>
        <w:pStyle w:val="a9"/>
        <w:numPr>
          <w:ilvl w:val="0"/>
          <w:numId w:val="46"/>
        </w:numPr>
        <w:spacing w:line="240" w:lineRule="auto"/>
        <w:contextualSpacing/>
        <w:jc w:val="both"/>
        <w:rPr>
          <w:rFonts w:ascii="Times New Roman" w:hAnsi="Times New Roman"/>
          <w:sz w:val="28"/>
          <w:szCs w:val="28"/>
          <w:lang w:val="uk-UA"/>
        </w:rPr>
      </w:pPr>
      <w:r w:rsidRPr="00AF50B0">
        <w:rPr>
          <w:rFonts w:ascii="Times New Roman" w:hAnsi="Times New Roman"/>
          <w:sz w:val="28"/>
          <w:szCs w:val="28"/>
          <w:lang w:val="uk-UA"/>
        </w:rPr>
        <w:t>Про прийняття до комунальної власності територіальної громади міста Суми нерухомого майна від управління соціального захисту населення Сумської міської ради.</w:t>
      </w:r>
    </w:p>
    <w:p w:rsidR="00AF50B0" w:rsidRPr="00AF50B0" w:rsidRDefault="00AF50B0" w:rsidP="00AF50B0">
      <w:pPr>
        <w:pStyle w:val="a9"/>
        <w:numPr>
          <w:ilvl w:val="0"/>
          <w:numId w:val="46"/>
        </w:numPr>
        <w:spacing w:line="240" w:lineRule="auto"/>
        <w:contextualSpacing/>
        <w:jc w:val="both"/>
        <w:rPr>
          <w:rFonts w:ascii="Times New Roman" w:hAnsi="Times New Roman"/>
          <w:sz w:val="28"/>
          <w:szCs w:val="28"/>
          <w:lang w:val="uk-UA"/>
        </w:rPr>
      </w:pPr>
      <w:r w:rsidRPr="00AF50B0">
        <w:rPr>
          <w:rFonts w:ascii="Times New Roman" w:hAnsi="Times New Roman"/>
          <w:sz w:val="28"/>
          <w:szCs w:val="28"/>
          <w:lang w:val="uk-UA"/>
        </w:rPr>
        <w:t>Про затвердження заступників Сумського міського голови.</w:t>
      </w:r>
    </w:p>
    <w:p w:rsidR="00AF50B0" w:rsidRPr="00AF50B0" w:rsidRDefault="00AF50B0" w:rsidP="00AF50B0">
      <w:pPr>
        <w:pStyle w:val="a9"/>
        <w:numPr>
          <w:ilvl w:val="0"/>
          <w:numId w:val="46"/>
        </w:numPr>
        <w:spacing w:line="240" w:lineRule="auto"/>
        <w:contextualSpacing/>
        <w:jc w:val="both"/>
        <w:rPr>
          <w:rFonts w:ascii="Times New Roman" w:hAnsi="Times New Roman"/>
          <w:sz w:val="28"/>
          <w:szCs w:val="28"/>
          <w:lang w:val="uk-UA"/>
        </w:rPr>
      </w:pPr>
      <w:r w:rsidRPr="00AF50B0">
        <w:rPr>
          <w:rFonts w:ascii="Times New Roman" w:hAnsi="Times New Roman"/>
          <w:sz w:val="28"/>
          <w:szCs w:val="28"/>
          <w:lang w:val="uk-UA"/>
        </w:rPr>
        <w:t>Про утворення виконавчого комітету Сумської міської ради VІІ скликання та визначення його чисельності.</w:t>
      </w:r>
    </w:p>
    <w:p w:rsidR="00AF50B0" w:rsidRPr="00AF50B0" w:rsidRDefault="00AF50B0" w:rsidP="00AF50B0">
      <w:pPr>
        <w:pStyle w:val="a9"/>
        <w:numPr>
          <w:ilvl w:val="0"/>
          <w:numId w:val="46"/>
        </w:numPr>
        <w:spacing w:line="240" w:lineRule="auto"/>
        <w:contextualSpacing/>
        <w:jc w:val="both"/>
        <w:rPr>
          <w:rFonts w:ascii="Times New Roman" w:hAnsi="Times New Roman"/>
          <w:sz w:val="28"/>
          <w:szCs w:val="28"/>
          <w:lang w:val="uk-UA"/>
        </w:rPr>
      </w:pPr>
      <w:r w:rsidRPr="00AF50B0">
        <w:rPr>
          <w:rFonts w:ascii="Times New Roman" w:hAnsi="Times New Roman"/>
          <w:sz w:val="28"/>
          <w:szCs w:val="28"/>
          <w:lang w:val="uk-UA"/>
        </w:rPr>
        <w:t>Про затвердження персонального складу виконавчого  комітету Сумської міської ради VІІ скликання.</w:t>
      </w:r>
    </w:p>
    <w:p w:rsidR="00AF50B0" w:rsidRPr="00AF50B0" w:rsidRDefault="00AF50B0" w:rsidP="00AF50B0">
      <w:pPr>
        <w:pStyle w:val="a9"/>
        <w:numPr>
          <w:ilvl w:val="0"/>
          <w:numId w:val="46"/>
        </w:numPr>
        <w:spacing w:line="240" w:lineRule="auto"/>
        <w:contextualSpacing/>
        <w:jc w:val="both"/>
        <w:rPr>
          <w:rFonts w:ascii="Times New Roman" w:hAnsi="Times New Roman"/>
          <w:sz w:val="28"/>
          <w:szCs w:val="28"/>
          <w:lang w:val="uk-UA"/>
        </w:rPr>
      </w:pPr>
      <w:r w:rsidRPr="00AF50B0">
        <w:rPr>
          <w:rFonts w:ascii="Times New Roman" w:hAnsi="Times New Roman"/>
          <w:sz w:val="28"/>
          <w:szCs w:val="28"/>
          <w:lang w:val="uk-UA"/>
        </w:rPr>
        <w:t>Про встановлення надбавок, доплат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заступнику міського голови, керуючому справами виконавчого комітету Сумської міської ради.</w:t>
      </w:r>
    </w:p>
    <w:p w:rsidR="00AF50B0" w:rsidRDefault="00AF50B0" w:rsidP="0038212C">
      <w:pPr>
        <w:pStyle w:val="a9"/>
        <w:spacing w:after="0" w:line="240" w:lineRule="auto"/>
        <w:ind w:left="142"/>
        <w:jc w:val="both"/>
        <w:rPr>
          <w:rFonts w:ascii="Times New Roman" w:hAnsi="Times New Roman"/>
          <w:sz w:val="28"/>
          <w:szCs w:val="28"/>
          <w:lang w:val="uk-UA"/>
        </w:rPr>
      </w:pPr>
      <w:r w:rsidRPr="00F76568">
        <w:rPr>
          <w:rFonts w:ascii="Times New Roman" w:hAnsi="Times New Roman"/>
          <w:sz w:val="28"/>
          <w:szCs w:val="28"/>
        </w:rPr>
        <w:t xml:space="preserve">Таким чином, пропонується „за основу” прийняти порядок денний із </w:t>
      </w:r>
      <w:r>
        <w:rPr>
          <w:rFonts w:ascii="Times New Roman" w:hAnsi="Times New Roman"/>
          <w:sz w:val="28"/>
          <w:szCs w:val="28"/>
          <w:lang w:val="uk-UA"/>
        </w:rPr>
        <w:t>6</w:t>
      </w:r>
      <w:r w:rsidRPr="00F76568">
        <w:rPr>
          <w:rFonts w:ascii="Times New Roman" w:hAnsi="Times New Roman"/>
          <w:sz w:val="28"/>
          <w:szCs w:val="28"/>
        </w:rPr>
        <w:t xml:space="preserve"> питан</w:t>
      </w:r>
      <w:r w:rsidR="0038212C">
        <w:rPr>
          <w:rFonts w:ascii="Times New Roman" w:hAnsi="Times New Roman"/>
          <w:sz w:val="28"/>
          <w:szCs w:val="28"/>
          <w:lang w:val="uk-UA"/>
        </w:rPr>
        <w:t>ь</w:t>
      </w:r>
      <w:r w:rsidRPr="00F76568">
        <w:rPr>
          <w:rFonts w:ascii="Times New Roman" w:hAnsi="Times New Roman"/>
          <w:sz w:val="28"/>
          <w:szCs w:val="28"/>
        </w:rPr>
        <w:t xml:space="preserve">. </w:t>
      </w:r>
    </w:p>
    <w:p w:rsidR="00DD2DB9" w:rsidRPr="00EA37C7" w:rsidRDefault="00DD2DB9" w:rsidP="00DD2DB9">
      <w:pPr>
        <w:pStyle w:val="a7"/>
        <w:tabs>
          <w:tab w:val="left" w:pos="8931"/>
        </w:tabs>
        <w:spacing w:after="0" w:line="240" w:lineRule="auto"/>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AF50B0" w:rsidRDefault="00AF50B0" w:rsidP="00DD2DB9">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AF50B0" w:rsidRDefault="00AF50B0" w:rsidP="00DD2DB9">
      <w:pPr>
        <w:pStyle w:val="a9"/>
        <w:spacing w:after="0" w:line="240" w:lineRule="auto"/>
        <w:ind w:left="142"/>
        <w:contextualSpacing/>
        <w:rPr>
          <w:rFonts w:ascii="Times New Roman" w:hAnsi="Times New Roman"/>
          <w:sz w:val="28"/>
          <w:szCs w:val="28"/>
          <w:lang w:val="uk-UA"/>
        </w:rPr>
      </w:pPr>
    </w:p>
    <w:p w:rsidR="00AF50B0" w:rsidRDefault="00AF50B0" w:rsidP="00AF50B0">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DD2DB9" w:rsidRPr="00EA37C7" w:rsidRDefault="00DD2DB9"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AF50B0" w:rsidRDefault="00AF50B0" w:rsidP="00DD2DB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AF50B0" w:rsidRDefault="00AF50B0" w:rsidP="00DD2DB9">
      <w:pPr>
        <w:pStyle w:val="a9"/>
        <w:spacing w:after="0" w:line="240" w:lineRule="auto"/>
        <w:ind w:left="142"/>
        <w:contextualSpacing/>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p w:rsidR="00B83BD2" w:rsidRPr="00A177CD" w:rsidRDefault="00B83BD2" w:rsidP="00B83BD2">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B20554" w:rsidRDefault="00646CAD" w:rsidP="00646CAD">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135FD7" w:rsidRPr="00F63DCB">
              <w:rPr>
                <w:rFonts w:ascii="Times New Roman" w:hAnsi="Times New Roman" w:cs="Times New Roman"/>
                <w:b/>
                <w:bCs/>
                <w:sz w:val="28"/>
                <w:szCs w:val="28"/>
                <w:lang w:val="uk-UA"/>
              </w:rPr>
              <w:t>Про депутатський запит депутата Сумської міської ради Наталухи Д.О. щодо правильності нарахування мешканцям будинку № 31 по вул. Праці норм споживання гарячої води</w:t>
            </w:r>
            <w:r w:rsidR="00135FD7">
              <w:rPr>
                <w:rFonts w:ascii="Times New Roman" w:hAnsi="Times New Roman" w:cs="Times New Roman"/>
                <w:b/>
                <w:bCs/>
                <w:sz w:val="28"/>
                <w:szCs w:val="28"/>
                <w:lang w:val="uk-UA"/>
              </w:rPr>
              <w:t>.</w:t>
            </w:r>
          </w:p>
          <w:p w:rsidR="006A3ABC" w:rsidRPr="006B1A4E" w:rsidRDefault="006A3ABC" w:rsidP="006E0C32">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Наталуха Д.О.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8118B7">
              <w:rPr>
                <w:rFonts w:asciiTheme="majorBidi" w:hAnsiTheme="majorBidi" w:cstheme="majorBidi"/>
                <w:bCs/>
                <w:sz w:val="28"/>
                <w:szCs w:val="28"/>
                <w:lang w:val="uk-UA"/>
              </w:rPr>
              <w:t>9</w:t>
            </w:r>
            <w:r w:rsidRPr="00EA37C7">
              <w:rPr>
                <w:rFonts w:asciiTheme="majorBidi" w:hAnsiTheme="majorBidi" w:cstheme="majorBidi"/>
                <w:bCs/>
                <w:sz w:val="28"/>
                <w:szCs w:val="28"/>
              </w:rPr>
              <w:t xml:space="preserve"> депутат</w:t>
            </w:r>
            <w:r w:rsidR="005A4EA8">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646CAD" w:rsidRPr="005E5BFF" w:rsidRDefault="00646CAD"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DD2DB9">
            <w:pPr>
              <w:spacing w:after="0" w:line="240" w:lineRule="auto"/>
              <w:jc w:val="both"/>
              <w:rPr>
                <w:rFonts w:ascii="Times New Roman" w:hAnsi="Times New Roman"/>
                <w:b/>
                <w:sz w:val="28"/>
                <w:szCs w:val="28"/>
                <w:lang w:val="uk-UA"/>
              </w:rPr>
            </w:pPr>
          </w:p>
        </w:tc>
      </w:tr>
      <w:tr w:rsidR="00646CAD" w:rsidRPr="00471366"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471366" w:rsidRDefault="00646CAD" w:rsidP="00787FC2">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Левченко Ю.О. щодо надання інформації про результати розгляду звернення громади с. Шпилівка щодо добровільного об’єднання сіл з м. Суми</w:t>
            </w:r>
            <w:r w:rsidR="008118B7">
              <w:rPr>
                <w:rFonts w:ascii="Times New Roman" w:hAnsi="Times New Roman" w:cs="Times New Roman"/>
                <w:b/>
                <w:bCs/>
                <w:sz w:val="28"/>
                <w:szCs w:val="28"/>
                <w:lang w:val="uk-UA"/>
              </w:rPr>
              <w:t>.</w:t>
            </w:r>
          </w:p>
          <w:p w:rsidR="00646CAD" w:rsidRDefault="006A3ABC"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71366" w:rsidRPr="00471366">
              <w:rPr>
                <w:rFonts w:ascii="Times New Roman" w:eastAsia="Times New Roman" w:hAnsi="Times New Roman" w:cs="Times New Roman"/>
                <w:sz w:val="28"/>
                <w:szCs w:val="28"/>
              </w:rPr>
              <w:t>Левченк</w:t>
            </w:r>
            <w:r w:rsidR="00471366">
              <w:rPr>
                <w:rFonts w:asciiTheme="majorBidi" w:hAnsiTheme="majorBidi" w:cstheme="majorBidi"/>
                <w:sz w:val="28"/>
                <w:szCs w:val="28"/>
                <w:lang w:val="uk-UA"/>
              </w:rPr>
              <w:t>о</w:t>
            </w:r>
            <w:r w:rsidR="00471366" w:rsidRPr="00471366">
              <w:rPr>
                <w:rFonts w:ascii="Times New Roman" w:eastAsia="Times New Roman" w:hAnsi="Times New Roman" w:cs="Times New Roman"/>
                <w:sz w:val="28"/>
                <w:szCs w:val="28"/>
              </w:rPr>
              <w:t xml:space="preserve"> </w:t>
            </w:r>
            <w:r w:rsidR="006E0C32">
              <w:rPr>
                <w:rFonts w:ascii="Times New Roman" w:eastAsia="Times New Roman" w:hAnsi="Times New Roman" w:cs="Times New Roman"/>
                <w:sz w:val="28"/>
                <w:szCs w:val="28"/>
                <w:lang w:val="uk-UA"/>
              </w:rPr>
              <w:t>Ю</w:t>
            </w:r>
            <w:r w:rsidR="00471366" w:rsidRPr="00471366">
              <w:rPr>
                <w:rFonts w:ascii="Times New Roman" w:eastAsia="Times New Roman" w:hAnsi="Times New Roman" w:cs="Times New Roman"/>
                <w:sz w:val="28"/>
                <w:szCs w:val="28"/>
              </w:rPr>
              <w:t>.О.</w:t>
            </w:r>
            <w:r w:rsidR="00471366"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w:t>
            </w:r>
            <w:r w:rsidR="006E0C32">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646CAD" w:rsidRPr="005E5BFF" w:rsidRDefault="00646CAD"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Мельника В.А. щодо розроблення технічної документації на електромережі будинку № 31 по вул. Холодногірській та правильності нарахування платежів за електроенергію мешканцям цього будинку</w:t>
            </w:r>
            <w:r w:rsidR="008118B7">
              <w:rPr>
                <w:rFonts w:ascii="Times New Roman" w:hAnsi="Times New Roman" w:cs="Times New Roman"/>
                <w:b/>
                <w:bCs/>
                <w:sz w:val="28"/>
                <w:szCs w:val="28"/>
                <w:lang w:val="uk-UA"/>
              </w:rPr>
              <w:t>.</w:t>
            </w:r>
          </w:p>
          <w:p w:rsidR="00471366" w:rsidRPr="005A4EA8" w:rsidRDefault="00471366" w:rsidP="006E0C32">
            <w:pPr>
              <w:spacing w:after="0" w:line="240" w:lineRule="auto"/>
              <w:contextualSpacing/>
              <w:jc w:val="both"/>
              <w:rPr>
                <w:rFonts w:asciiTheme="majorBidi" w:eastAsia="Times New Roman" w:hAnsiTheme="majorBidi" w:cstheme="majorBidi"/>
                <w:sz w:val="28"/>
                <w:szCs w:val="28"/>
                <w:lang w:val="uk-UA"/>
              </w:rPr>
            </w:pPr>
            <w:r w:rsidRPr="005A4EA8">
              <w:rPr>
                <w:rFonts w:asciiTheme="majorBidi" w:hAnsiTheme="majorBidi" w:cstheme="majorBidi"/>
                <w:sz w:val="28"/>
                <w:szCs w:val="28"/>
                <w:lang w:val="uk-UA"/>
              </w:rPr>
              <w:t xml:space="preserve">Депутат Сумської міської ради </w:t>
            </w:r>
            <w:r w:rsidR="006E0C32" w:rsidRPr="006E0C32">
              <w:rPr>
                <w:rFonts w:ascii="Times New Roman" w:hAnsi="Times New Roman" w:cs="Times New Roman"/>
                <w:sz w:val="28"/>
                <w:szCs w:val="28"/>
                <w:lang w:val="uk-UA"/>
              </w:rPr>
              <w:t>Мельник В.А.</w:t>
            </w:r>
            <w:r w:rsidR="006E0C32" w:rsidRPr="00F63DCB">
              <w:rPr>
                <w:rFonts w:ascii="Times New Roman" w:hAnsi="Times New Roman" w:cs="Times New Roman"/>
                <w:b/>
                <w:bCs/>
                <w:sz w:val="28"/>
                <w:szCs w:val="28"/>
                <w:lang w:val="uk-UA"/>
              </w:rPr>
              <w:t xml:space="preserve"> </w:t>
            </w:r>
            <w:r w:rsidRPr="005A4EA8">
              <w:rPr>
                <w:rFonts w:asciiTheme="majorBidi" w:hAnsiTheme="majorBidi" w:cstheme="majorBidi"/>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471366"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Левченка О.О. щодо необхідності додаткового патрулювання території дитячого парку «Казка»</w:t>
            </w:r>
            <w:r w:rsidR="008118B7">
              <w:rPr>
                <w:rFonts w:ascii="Times New Roman" w:hAnsi="Times New Roman" w:cs="Times New Roman"/>
                <w:b/>
                <w:bCs/>
                <w:sz w:val="28"/>
                <w:szCs w:val="28"/>
                <w:lang w:val="uk-UA"/>
              </w:rPr>
              <w:t>.</w:t>
            </w:r>
          </w:p>
          <w:p w:rsidR="00471366" w:rsidRDefault="00471366"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Левченко О.О.</w:t>
            </w:r>
            <w:r w:rsidR="006E0C32" w:rsidRPr="00F63DCB">
              <w:rPr>
                <w:rFonts w:ascii="Times New Roman" w:hAnsi="Times New Roman" w:cs="Times New Roman"/>
                <w:b/>
                <w:bCs/>
                <w:sz w:val="28"/>
                <w:szCs w:val="28"/>
                <w:lang w:val="uk-UA"/>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Степченка В.Г. щодо надання висновків департаменту фінансів, економіки та бюджету Сумської міської ради стосовно Правил розміщення зовнішньої реклами на території м. Суми</w:t>
            </w:r>
            <w:r w:rsidR="008118B7">
              <w:rPr>
                <w:rFonts w:ascii="Times New Roman" w:hAnsi="Times New Roman" w:cs="Times New Roman"/>
                <w:b/>
                <w:bCs/>
                <w:sz w:val="28"/>
                <w:szCs w:val="28"/>
                <w:lang w:val="uk-UA"/>
              </w:rPr>
              <w:t>.</w:t>
            </w:r>
          </w:p>
          <w:p w:rsidR="005A4EA8" w:rsidRDefault="005A4EA8"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Степченко В.Г.</w:t>
            </w:r>
            <w:r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5A4EA8" w:rsidRDefault="005A4EA8" w:rsidP="005A4EA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A4EA8" w:rsidRPr="00EA37C7" w:rsidRDefault="005A4EA8"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Степченка В.Г. щодо встановлення світлофору та перешкоди «лежачий поліцейський» на пішохідному переході по вул. СКД біля загальноосвітньої школи № 6</w:t>
            </w:r>
            <w:r w:rsidR="008118B7">
              <w:rPr>
                <w:rFonts w:ascii="Times New Roman" w:hAnsi="Times New Roman" w:cs="Times New Roman"/>
                <w:b/>
                <w:bCs/>
                <w:sz w:val="28"/>
                <w:szCs w:val="28"/>
                <w:lang w:val="uk-UA"/>
              </w:rPr>
              <w:t>.</w:t>
            </w:r>
          </w:p>
          <w:p w:rsidR="00471366" w:rsidRDefault="00471366" w:rsidP="0047136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Степченко В.Г.</w:t>
            </w:r>
            <w:r w:rsidR="006E0C32"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37</w:t>
            </w:r>
            <w:r w:rsidR="005A4EA8">
              <w:rPr>
                <w:rFonts w:asciiTheme="majorBidi" w:hAnsiTheme="majorBidi" w:cstheme="majorBidi"/>
                <w:bCs/>
                <w:sz w:val="28"/>
                <w:szCs w:val="28"/>
                <w:lang w:val="uk-UA"/>
              </w:rPr>
              <w:t xml:space="preserve"> </w:t>
            </w:r>
            <w:r w:rsidRPr="00EA37C7">
              <w:rPr>
                <w:rFonts w:asciiTheme="majorBidi" w:hAnsiTheme="majorBidi" w:cstheme="majorBidi"/>
                <w:bCs/>
                <w:sz w:val="28"/>
                <w:szCs w:val="28"/>
              </w:rPr>
              <w:t xml:space="preserve">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49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5A4EA8">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Перепеки І.О. щодо передбачення в міському бюджеті 2016 року коштів на придбання дітям-інвалідам препарату «Диспорт»</w:t>
            </w:r>
            <w:r w:rsidR="008118B7">
              <w:rPr>
                <w:rFonts w:ascii="Times New Roman" w:hAnsi="Times New Roman" w:cs="Times New Roman"/>
                <w:b/>
                <w:bCs/>
                <w:sz w:val="28"/>
                <w:szCs w:val="28"/>
                <w:lang w:val="uk-UA"/>
              </w:rPr>
              <w:t>.</w:t>
            </w:r>
          </w:p>
          <w:p w:rsidR="00471366" w:rsidRDefault="00471366"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Перепека І.О.</w:t>
            </w:r>
            <w:r w:rsidR="006E0C32" w:rsidRPr="00F63DCB">
              <w:rPr>
                <w:rFonts w:ascii="Times New Roman" w:hAnsi="Times New Roman" w:cs="Times New Roman"/>
                <w:b/>
                <w:bCs/>
                <w:sz w:val="28"/>
                <w:szCs w:val="28"/>
                <w:lang w:val="uk-UA"/>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8118B7">
              <w:rPr>
                <w:rFonts w:asciiTheme="majorBidi" w:hAnsiTheme="majorBidi" w:cstheme="majorBidi"/>
                <w:bCs/>
                <w:sz w:val="28"/>
                <w:szCs w:val="28"/>
                <w:lang w:val="uk-UA"/>
              </w:rPr>
              <w:t>8</w:t>
            </w:r>
            <w:r w:rsidRPr="00EA37C7">
              <w:rPr>
                <w:rFonts w:asciiTheme="majorBidi" w:hAnsiTheme="majorBidi" w:cstheme="majorBidi"/>
                <w:bCs/>
                <w:sz w:val="28"/>
                <w:szCs w:val="28"/>
              </w:rPr>
              <w:t xml:space="preserve"> депутат</w:t>
            </w:r>
            <w:r w:rsidR="00583F84">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50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83F84" w:rsidRDefault="00471366" w:rsidP="00583F84">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Галицького М.О. щодо незадовільного стану дорожнього покриття вул. Кузнечній від вул. Антонова до вул. Першотравневої</w:t>
            </w:r>
            <w:r w:rsidR="008118B7">
              <w:rPr>
                <w:rFonts w:ascii="Times New Roman" w:hAnsi="Times New Roman" w:cs="Times New Roman"/>
                <w:b/>
                <w:bCs/>
                <w:sz w:val="28"/>
                <w:szCs w:val="28"/>
                <w:lang w:val="uk-UA"/>
              </w:rPr>
              <w:t>.</w:t>
            </w:r>
          </w:p>
          <w:p w:rsidR="00583F84" w:rsidRDefault="00583F84"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Галицький М.О.</w:t>
            </w:r>
            <w:r w:rsidR="006E0C32" w:rsidRPr="00F63DCB">
              <w:rPr>
                <w:rFonts w:ascii="Times New Roman" w:hAnsi="Times New Roman" w:cs="Times New Roman"/>
                <w:b/>
                <w:bCs/>
                <w:sz w:val="28"/>
                <w:szCs w:val="28"/>
                <w:lang w:val="uk-UA"/>
              </w:rPr>
              <w:t xml:space="preserve"> </w:t>
            </w:r>
            <w:r>
              <w:rPr>
                <w:rFonts w:ascii="Times New Roman" w:hAnsi="Times New Roman"/>
                <w:sz w:val="28"/>
                <w:szCs w:val="28"/>
                <w:lang w:val="uk-UA"/>
              </w:rPr>
              <w:t>оголосив свій депутатський запит.</w:t>
            </w:r>
          </w:p>
          <w:p w:rsidR="00583F84" w:rsidRDefault="00583F84" w:rsidP="00583F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83F84" w:rsidRPr="00EA37C7" w:rsidRDefault="00583F84"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583F84" w:rsidRPr="005E5BFF" w:rsidRDefault="00583F84"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51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83F84"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Галицького М.О. щодо притягнення до відповідальності осіб винних в несвоєчасному виготовленні карток для голосування в електронній системі «Рада-В»</w:t>
            </w:r>
            <w:r w:rsidR="008118B7">
              <w:rPr>
                <w:rFonts w:ascii="Times New Roman" w:hAnsi="Times New Roman" w:cs="Times New Roman"/>
                <w:b/>
                <w:bCs/>
                <w:sz w:val="28"/>
                <w:szCs w:val="28"/>
                <w:lang w:val="uk-UA"/>
              </w:rPr>
              <w:t>.</w:t>
            </w:r>
          </w:p>
          <w:p w:rsidR="00471366" w:rsidRDefault="00471366"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Галицький М.О.</w:t>
            </w:r>
            <w:r w:rsidR="006E0C32" w:rsidRPr="00F63DCB">
              <w:rPr>
                <w:rFonts w:ascii="Times New Roman" w:hAnsi="Times New Roman" w:cs="Times New Roman"/>
                <w:b/>
                <w:bCs/>
                <w:sz w:val="28"/>
                <w:szCs w:val="28"/>
                <w:lang w:val="uk-UA"/>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52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471366" w:rsidRDefault="00471366" w:rsidP="00583F84">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8118B7" w:rsidRPr="00F63DCB">
              <w:rPr>
                <w:rFonts w:ascii="Times New Roman" w:hAnsi="Times New Roman" w:cs="Times New Roman"/>
                <w:b/>
                <w:bCs/>
                <w:sz w:val="28"/>
                <w:szCs w:val="28"/>
                <w:lang w:val="uk-UA"/>
              </w:rPr>
              <w:t>Про депутатський запит депутата Сумської міської ради Волошиної О.В. щодо ремонту покрівлі будинку № 10 по вул. З. Космодем'янської та будинку № 103 по вул. Петропавлівській</w:t>
            </w:r>
            <w:r w:rsidR="008118B7">
              <w:rPr>
                <w:rFonts w:ascii="Times New Roman" w:hAnsi="Times New Roman" w:cs="Times New Roman"/>
                <w:b/>
                <w:bCs/>
                <w:sz w:val="28"/>
                <w:szCs w:val="28"/>
                <w:lang w:val="uk-UA"/>
              </w:rPr>
              <w:t>.</w:t>
            </w:r>
          </w:p>
          <w:p w:rsidR="00583F84" w:rsidRDefault="00583F84"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Волошина О.В.</w:t>
            </w:r>
            <w:r w:rsidR="006E0C32">
              <w:rPr>
                <w:rFonts w:ascii="Times New Roman" w:hAnsi="Times New Roman" w:cs="Times New Roman"/>
                <w:b/>
                <w:bCs/>
                <w:sz w:val="28"/>
                <w:szCs w:val="28"/>
                <w:lang w:val="uk-UA"/>
              </w:rPr>
              <w:t xml:space="preserve"> </w:t>
            </w:r>
            <w:r>
              <w:rPr>
                <w:rFonts w:ascii="Times New Roman" w:hAnsi="Times New Roman"/>
                <w:sz w:val="28"/>
                <w:szCs w:val="28"/>
                <w:lang w:val="uk-UA"/>
              </w:rPr>
              <w:t>оголоси</w:t>
            </w:r>
            <w:r w:rsidR="006E0C32">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583F84" w:rsidRDefault="00583F84" w:rsidP="00583F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83F84" w:rsidRPr="00EA37C7" w:rsidRDefault="00583F84"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583F84" w:rsidRPr="005E5BFF" w:rsidRDefault="00583F84"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53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3F84" w:rsidRDefault="00471366" w:rsidP="00471366">
            <w:pPr>
              <w:spacing w:after="0" w:line="240" w:lineRule="auto"/>
              <w:contextualSpacing/>
              <w:jc w:val="both"/>
              <w:rPr>
                <w:rFonts w:ascii="Times New Roman" w:hAnsi="Times New Roman"/>
                <w:b/>
                <w:bCs/>
                <w:sz w:val="28"/>
                <w:szCs w:val="28"/>
                <w:lang w:val="uk-UA"/>
              </w:rPr>
            </w:pPr>
            <w:r w:rsidRPr="005E5BFF">
              <w:rPr>
                <w:rFonts w:ascii="Times New Roman" w:hAnsi="Times New Roman"/>
                <w:b/>
                <w:sz w:val="28"/>
                <w:szCs w:val="28"/>
                <w:lang w:val="uk-UA"/>
              </w:rPr>
              <w:t>СЛУХАЛИ:</w:t>
            </w:r>
            <w:r w:rsidR="00583F84" w:rsidRPr="008118B7">
              <w:rPr>
                <w:sz w:val="28"/>
                <w:szCs w:val="28"/>
                <w:lang w:val="uk-UA"/>
              </w:rPr>
              <w:t xml:space="preserve"> </w:t>
            </w:r>
            <w:r w:rsidR="008118B7" w:rsidRPr="00F63DCB">
              <w:rPr>
                <w:rFonts w:ascii="Times New Roman" w:hAnsi="Times New Roman" w:cs="Times New Roman"/>
                <w:b/>
                <w:bCs/>
                <w:sz w:val="28"/>
                <w:szCs w:val="28"/>
                <w:lang w:val="uk-UA"/>
              </w:rPr>
              <w:t>Про депутатський запит депутата Сумської міської ради Волошиної О.В. щодо врахування думки мешканців міста при перейменуванні вулиці Зої Космодем’янської</w:t>
            </w:r>
            <w:r w:rsidR="008118B7">
              <w:rPr>
                <w:rFonts w:ascii="Times New Roman" w:hAnsi="Times New Roman" w:cs="Times New Roman"/>
                <w:b/>
                <w:bCs/>
                <w:sz w:val="28"/>
                <w:szCs w:val="28"/>
                <w:lang w:val="uk-UA"/>
              </w:rPr>
              <w:t>.</w:t>
            </w:r>
          </w:p>
          <w:p w:rsidR="00583F84" w:rsidRDefault="00583F84"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E0C32" w:rsidRPr="006E0C32">
              <w:rPr>
                <w:rFonts w:ascii="Times New Roman" w:hAnsi="Times New Roman" w:cs="Times New Roman"/>
                <w:sz w:val="28"/>
                <w:szCs w:val="28"/>
                <w:lang w:val="uk-UA"/>
              </w:rPr>
              <w:t>Волошина О.В.</w:t>
            </w:r>
            <w:r w:rsidR="006E0C32">
              <w:rPr>
                <w:rFonts w:ascii="Times New Roman" w:hAnsi="Times New Roman" w:cs="Times New Roman"/>
                <w:b/>
                <w:bCs/>
                <w:sz w:val="28"/>
                <w:szCs w:val="28"/>
                <w:lang w:val="uk-UA"/>
              </w:rPr>
              <w:t xml:space="preserve"> </w:t>
            </w:r>
            <w:r w:rsidR="006E0C32">
              <w:rPr>
                <w:rFonts w:ascii="Times New Roman" w:hAnsi="Times New Roman"/>
                <w:sz w:val="28"/>
                <w:szCs w:val="28"/>
                <w:lang w:val="uk-UA"/>
              </w:rPr>
              <w:t xml:space="preserve">оголосила </w:t>
            </w:r>
            <w:r>
              <w:rPr>
                <w:rFonts w:ascii="Times New Roman" w:hAnsi="Times New Roman"/>
                <w:sz w:val="28"/>
                <w:szCs w:val="28"/>
                <w:lang w:val="uk-UA"/>
              </w:rPr>
              <w:t xml:space="preserve">свій </w:t>
            </w:r>
            <w:r>
              <w:rPr>
                <w:rFonts w:ascii="Times New Roman" w:hAnsi="Times New Roman"/>
                <w:sz w:val="28"/>
                <w:szCs w:val="28"/>
                <w:lang w:val="uk-UA"/>
              </w:rPr>
              <w:lastRenderedPageBreak/>
              <w:t>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8118B7">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18B7">
              <w:rPr>
                <w:rFonts w:ascii="Times New Roman" w:hAnsi="Times New Roman"/>
                <w:sz w:val="24"/>
                <w:szCs w:val="24"/>
                <w:u w:val="single"/>
                <w:lang w:val="uk-UA"/>
              </w:rPr>
              <w:t>54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DD2DB9">
            <w:pPr>
              <w:spacing w:after="0" w:line="240" w:lineRule="auto"/>
              <w:jc w:val="both"/>
              <w:rPr>
                <w:rFonts w:ascii="Times New Roman" w:hAnsi="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8118B7" w:rsidRPr="00F63DCB">
              <w:rPr>
                <w:rFonts w:ascii="Times New Roman" w:hAnsi="Times New Roman" w:cs="Times New Roman"/>
                <w:b/>
                <w:bCs/>
                <w:sz w:val="28"/>
                <w:szCs w:val="28"/>
                <w:lang w:val="uk-UA"/>
              </w:rPr>
              <w:t>Про депутатський запит депутата Сумської міської ради Амосова Д.В. щодо ремонту покрівлі та підвалів в будинку № 81 по вул. Петропавлівській</w:t>
            </w:r>
            <w:r w:rsidR="008118B7">
              <w:rPr>
                <w:rFonts w:ascii="Times New Roman" w:hAnsi="Times New Roman" w:cs="Times New Roman"/>
                <w:b/>
                <w:bCs/>
                <w:sz w:val="28"/>
                <w:szCs w:val="28"/>
                <w:lang w:val="uk-UA"/>
              </w:rPr>
              <w:t>.</w:t>
            </w:r>
          </w:p>
          <w:p w:rsidR="006E0C32" w:rsidRDefault="006E0C32" w:rsidP="006E0C3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Амосов</w:t>
            </w:r>
            <w:r w:rsidRPr="006E0C32">
              <w:rPr>
                <w:rFonts w:ascii="Times New Roman" w:hAnsi="Times New Roman" w:cs="Times New Roman"/>
                <w:sz w:val="28"/>
                <w:szCs w:val="28"/>
                <w:lang w:val="uk-UA"/>
              </w:rPr>
              <w:t xml:space="preserve"> Д.В.</w:t>
            </w:r>
            <w:r w:rsidRPr="00F63DCB">
              <w:rPr>
                <w:rFonts w:ascii="Times New Roman" w:hAnsi="Times New Roman" w:cs="Times New Roman"/>
                <w:b/>
                <w:bCs/>
                <w:sz w:val="28"/>
                <w:szCs w:val="28"/>
                <w:lang w:val="uk-UA"/>
              </w:rPr>
              <w:t xml:space="preserve"> </w:t>
            </w:r>
            <w:r>
              <w:rPr>
                <w:rFonts w:ascii="Times New Roman" w:hAnsi="Times New Roman"/>
                <w:sz w:val="28"/>
                <w:szCs w:val="28"/>
                <w:lang w:val="uk-UA"/>
              </w:rPr>
              <w:t>оголосив свій депутатський запит.</w:t>
            </w:r>
          </w:p>
          <w:p w:rsidR="006E0C32" w:rsidRDefault="006E0C32" w:rsidP="006E0C3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D66FC8" w:rsidRPr="00EA37C7" w:rsidRDefault="00D66FC8" w:rsidP="00DD2DB9">
            <w:pPr>
              <w:pStyle w:val="a7"/>
              <w:tabs>
                <w:tab w:val="left" w:pos="8931"/>
              </w:tabs>
              <w:spacing w:after="0"/>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66FC8" w:rsidRPr="005E5BFF" w:rsidRDefault="00D66FC8" w:rsidP="00DD2DB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55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D2DB9">
            <w:pPr>
              <w:spacing w:after="0" w:line="240" w:lineRule="auto"/>
              <w:jc w:val="both"/>
              <w:rPr>
                <w:rFonts w:ascii="Times New Roman" w:hAnsi="Times New Roman"/>
                <w:b/>
                <w:sz w:val="28"/>
                <w:szCs w:val="28"/>
                <w:lang w:val="uk-UA"/>
              </w:rPr>
            </w:pPr>
          </w:p>
        </w:tc>
      </w:tr>
      <w:tr w:rsidR="00C40857" w:rsidRPr="005E5BFF" w:rsidTr="00B83BD2">
        <w:tc>
          <w:tcPr>
            <w:tcW w:w="578" w:type="dxa"/>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0857" w:rsidRPr="00DB4BAF"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w:t>
            </w:r>
            <w:r w:rsidR="00541F9C">
              <w:rPr>
                <w:rFonts w:ascii="Times New Roman" w:hAnsi="Times New Roman" w:cs="Times New Roman"/>
                <w:b/>
                <w:bCs/>
                <w:noProof/>
                <w:sz w:val="28"/>
                <w:szCs w:val="28"/>
                <w:lang w:val="uk-UA"/>
              </w:rPr>
              <w:t xml:space="preserve"> </w:t>
            </w:r>
            <w:r w:rsidR="00D66FC8" w:rsidRPr="00F63DCB">
              <w:rPr>
                <w:rFonts w:ascii="Times New Roman" w:hAnsi="Times New Roman" w:cs="Times New Roman"/>
                <w:b/>
                <w:bCs/>
                <w:sz w:val="28"/>
                <w:szCs w:val="28"/>
                <w:lang w:val="uk-UA"/>
              </w:rPr>
              <w:t>Про переміщення пам’ятника на братській могилі жертв громадянської війни в місті Суми по вул. 20 років Перемоги, міське кладовище</w:t>
            </w:r>
            <w:r w:rsidR="00D66FC8">
              <w:rPr>
                <w:rFonts w:ascii="Times New Roman" w:hAnsi="Times New Roman" w:cs="Times New Roman"/>
                <w:b/>
                <w:bCs/>
                <w:sz w:val="28"/>
                <w:szCs w:val="28"/>
                <w:lang w:val="uk-UA"/>
              </w:rPr>
              <w:t>.</w:t>
            </w:r>
          </w:p>
          <w:p w:rsidR="00541F9C" w:rsidRPr="00D65FD2" w:rsidRDefault="00541F9C" w:rsidP="00541F9C">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D66FC8" w:rsidRDefault="00D66FC8" w:rsidP="00D66FC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66FC8" w:rsidRDefault="00D66FC8" w:rsidP="00D66FC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D66FC8" w:rsidRPr="00DD13DD" w:rsidRDefault="00D66FC8" w:rsidP="00D66FC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41F9C" w:rsidRDefault="00D66FC8" w:rsidP="00D66FC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1F9C" w:rsidRDefault="00541F9C" w:rsidP="00D66FC8">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sidR="00D66FC8">
              <w:rPr>
                <w:rFonts w:asciiTheme="majorBidi" w:hAnsiTheme="majorBidi" w:cstheme="majorBidi"/>
                <w:bCs/>
                <w:sz w:val="28"/>
                <w:szCs w:val="28"/>
                <w:lang w:val="uk-UA"/>
              </w:rPr>
              <w:t>36</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C40857" w:rsidRDefault="00C40857" w:rsidP="00D66FC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D66FC8">
              <w:rPr>
                <w:rFonts w:ascii="Times New Roman" w:hAnsi="Times New Roman"/>
                <w:sz w:val="24"/>
                <w:szCs w:val="24"/>
                <w:u w:val="single"/>
                <w:lang w:val="uk-UA"/>
              </w:rPr>
              <w:t>56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D66FC8" w:rsidRDefault="00C40857" w:rsidP="00D66FC8">
            <w:pPr>
              <w:spacing w:after="0" w:line="240" w:lineRule="auto"/>
              <w:contextualSpacing/>
              <w:jc w:val="both"/>
              <w:rPr>
                <w:rFonts w:asciiTheme="majorBidi" w:hAnsiTheme="majorBidi" w:cstheme="majorBidi"/>
                <w:bCs/>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62A89" w:rsidRDefault="00B83BD2" w:rsidP="00962A89">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D66FC8" w:rsidRPr="00F63DCB">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від управління соціального захисту населення Сумської міської ради</w:t>
            </w:r>
            <w:r w:rsidR="00D66FC8">
              <w:rPr>
                <w:rFonts w:ascii="Times New Roman" w:hAnsi="Times New Roman" w:cs="Times New Roman"/>
                <w:b/>
                <w:bCs/>
                <w:sz w:val="28"/>
                <w:szCs w:val="28"/>
                <w:lang w:val="uk-UA"/>
              </w:rPr>
              <w:t>.</w:t>
            </w:r>
          </w:p>
          <w:p w:rsidR="00962A89" w:rsidRPr="001865AB" w:rsidRDefault="00D66FC8" w:rsidP="00962A89">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D66FC8" w:rsidRDefault="00D66FC8" w:rsidP="00D66FC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D66FC8" w:rsidRDefault="00D66FC8" w:rsidP="00D66FC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D66FC8" w:rsidRPr="00DD13DD" w:rsidRDefault="00D66FC8" w:rsidP="00D66FC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62A89" w:rsidRDefault="00D66FC8" w:rsidP="00D66FC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62A89" w:rsidRDefault="00962A89" w:rsidP="00D66FC8">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sidR="00D66FC8">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8780A" w:rsidRDefault="00D8780A" w:rsidP="00D66FC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D66FC8">
              <w:rPr>
                <w:rFonts w:ascii="Times New Roman" w:hAnsi="Times New Roman"/>
                <w:sz w:val="24"/>
                <w:szCs w:val="24"/>
                <w:u w:val="single"/>
                <w:lang w:val="uk-UA"/>
              </w:rPr>
              <w:t>5</w:t>
            </w:r>
            <w:r>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962A89">
            <w:pPr>
              <w:spacing w:after="0" w:line="240" w:lineRule="auto"/>
              <w:jc w:val="both"/>
              <w:rPr>
                <w:rFonts w:ascii="Times New Roman" w:hAnsi="Times New Roman"/>
                <w:b/>
                <w:sz w:val="28"/>
                <w:szCs w:val="28"/>
                <w:lang w:val="uk-UA"/>
              </w:rPr>
            </w:pPr>
          </w:p>
        </w:tc>
      </w:tr>
      <w:tr w:rsidR="00D8780A" w:rsidRPr="005A56DB" w:rsidTr="00B83BD2">
        <w:tc>
          <w:tcPr>
            <w:tcW w:w="578" w:type="dxa"/>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80A" w:rsidRDefault="00D8780A" w:rsidP="00D8780A">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D66FC8" w:rsidRPr="00F63DCB">
              <w:rPr>
                <w:rFonts w:ascii="Times New Roman" w:hAnsi="Times New Roman" w:cs="Times New Roman"/>
                <w:b/>
                <w:bCs/>
                <w:sz w:val="28"/>
                <w:szCs w:val="28"/>
                <w:lang w:val="uk-UA"/>
              </w:rPr>
              <w:t>Про затвердження заступників Сумського міського голови</w:t>
            </w:r>
            <w:r w:rsidR="00D66FC8">
              <w:rPr>
                <w:rFonts w:ascii="Times New Roman" w:hAnsi="Times New Roman" w:cs="Times New Roman"/>
                <w:b/>
                <w:bCs/>
                <w:sz w:val="28"/>
                <w:szCs w:val="28"/>
                <w:lang w:val="uk-UA"/>
              </w:rPr>
              <w:t>.</w:t>
            </w:r>
          </w:p>
          <w:p w:rsidR="00D66FC8" w:rsidRDefault="00D66FC8" w:rsidP="00D8780A">
            <w:pPr>
              <w:spacing w:after="0" w:line="240" w:lineRule="auto"/>
              <w:jc w:val="both"/>
              <w:rPr>
                <w:rFonts w:ascii="Times New Roman" w:hAnsi="Times New Roman" w:cs="Times New Roman"/>
                <w:b/>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D66FC8" w:rsidRPr="00007B27" w:rsidRDefault="00D66FC8" w:rsidP="00D66FC8">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w:t>
            </w:r>
            <w:r>
              <w:rPr>
                <w:rFonts w:ascii="Times New Roman" w:hAnsi="Times New Roman"/>
                <w:sz w:val="28"/>
                <w:szCs w:val="28"/>
                <w:lang w:val="uk-UA"/>
              </w:rPr>
              <w:lastRenderedPageBreak/>
              <w:t>Сумської міської ради.</w:t>
            </w:r>
          </w:p>
          <w:p w:rsidR="00D66FC8" w:rsidRPr="00007B27" w:rsidRDefault="00D66FC8" w:rsidP="00D66FC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w:t>
            </w:r>
            <w:r w:rsidRPr="00007B27">
              <w:rPr>
                <w:rFonts w:ascii="Times New Roman" w:hAnsi="Times New Roman"/>
                <w:sz w:val="28"/>
                <w:szCs w:val="28"/>
                <w:lang w:val="uk-UA"/>
              </w:rPr>
              <w:t>відділ</w:t>
            </w:r>
            <w:r>
              <w:rPr>
                <w:rFonts w:ascii="Times New Roman" w:hAnsi="Times New Roman"/>
                <w:sz w:val="28"/>
                <w:szCs w:val="28"/>
                <w:lang w:val="uk-UA"/>
              </w:rPr>
              <w:t>у</w:t>
            </w:r>
            <w:r w:rsidRPr="00007B27">
              <w:rPr>
                <w:rFonts w:ascii="Times New Roman" w:hAnsi="Times New Roman"/>
                <w:sz w:val="28"/>
                <w:szCs w:val="28"/>
                <w:lang w:val="uk-UA"/>
              </w:rPr>
              <w:t xml:space="preserve"> організаційно-кадрової роботи</w:t>
            </w:r>
            <w:r>
              <w:rPr>
                <w:rFonts w:ascii="Times New Roman" w:hAnsi="Times New Roman"/>
                <w:sz w:val="28"/>
                <w:szCs w:val="28"/>
                <w:lang w:val="uk-UA"/>
              </w:rPr>
              <w:t xml:space="preserve"> Антоненко А.Г.</w:t>
            </w:r>
          </w:p>
          <w:p w:rsidR="00D66FC8" w:rsidRPr="00DD13DD" w:rsidRDefault="00D66FC8" w:rsidP="00D66FC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66FC8" w:rsidRDefault="00D66FC8" w:rsidP="00D66FC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E14985" w:rsidRDefault="00E14985" w:rsidP="00D66FC8">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E14985" w:rsidRDefault="00E14985" w:rsidP="00D66FC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D66FC8">
              <w:rPr>
                <w:rFonts w:ascii="Times New Roman" w:hAnsi="Times New Roman"/>
                <w:sz w:val="24"/>
                <w:szCs w:val="24"/>
                <w:u w:val="single"/>
                <w:lang w:val="uk-UA"/>
              </w:rPr>
              <w:t>5</w:t>
            </w:r>
            <w:r>
              <w:rPr>
                <w:rFonts w:ascii="Times New Roman" w:hAnsi="Times New Roman"/>
                <w:sz w:val="24"/>
                <w:szCs w:val="24"/>
                <w:u w:val="single"/>
                <w:lang w:val="uk-UA"/>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E14985">
            <w:pPr>
              <w:spacing w:after="0" w:line="240" w:lineRule="auto"/>
              <w:contextualSpacing/>
              <w:rPr>
                <w:rFonts w:ascii="Times New Roman" w:hAnsi="Times New Roman"/>
                <w:b/>
                <w:sz w:val="28"/>
                <w:szCs w:val="28"/>
                <w:lang w:val="uk-UA"/>
              </w:rPr>
            </w:pPr>
          </w:p>
        </w:tc>
      </w:tr>
      <w:tr w:rsidR="004A12A6" w:rsidRPr="007A56F2"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4985" w:rsidRDefault="00005630" w:rsidP="001144E4">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6028B" w:rsidRPr="00F63DCB">
              <w:rPr>
                <w:rFonts w:ascii="Times New Roman" w:hAnsi="Times New Roman" w:cs="Times New Roman"/>
                <w:b/>
                <w:bCs/>
                <w:sz w:val="28"/>
                <w:szCs w:val="28"/>
                <w:lang w:val="uk-UA"/>
              </w:rPr>
              <w:t>Про утворення виконавчого комітету Сумської міської ради VІІ скликання та визначення його чисельності</w:t>
            </w:r>
            <w:r w:rsidR="0046028B">
              <w:rPr>
                <w:rFonts w:ascii="Times New Roman" w:hAnsi="Times New Roman" w:cs="Times New Roman"/>
                <w:b/>
                <w:bCs/>
                <w:sz w:val="28"/>
                <w:szCs w:val="28"/>
                <w:lang w:val="uk-UA"/>
              </w:rPr>
              <w:t>.</w:t>
            </w:r>
          </w:p>
          <w:p w:rsidR="0046028B" w:rsidRDefault="0046028B" w:rsidP="0046028B">
            <w:pPr>
              <w:spacing w:after="0" w:line="240" w:lineRule="auto"/>
              <w:jc w:val="both"/>
              <w:rPr>
                <w:rFonts w:ascii="Times New Roman" w:hAnsi="Times New Roman" w:cs="Times New Roman"/>
                <w:b/>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46028B" w:rsidRPr="00007B27" w:rsidRDefault="0046028B" w:rsidP="0046028B">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46028B" w:rsidRPr="00007B27" w:rsidRDefault="0046028B" w:rsidP="0046028B">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w:t>
            </w:r>
            <w:r w:rsidRPr="00007B27">
              <w:rPr>
                <w:rFonts w:ascii="Times New Roman" w:hAnsi="Times New Roman"/>
                <w:sz w:val="28"/>
                <w:szCs w:val="28"/>
                <w:lang w:val="uk-UA"/>
              </w:rPr>
              <w:t>відділ</w:t>
            </w:r>
            <w:r>
              <w:rPr>
                <w:rFonts w:ascii="Times New Roman" w:hAnsi="Times New Roman"/>
                <w:sz w:val="28"/>
                <w:szCs w:val="28"/>
                <w:lang w:val="uk-UA"/>
              </w:rPr>
              <w:t>у</w:t>
            </w:r>
            <w:r w:rsidRPr="00007B27">
              <w:rPr>
                <w:rFonts w:ascii="Times New Roman" w:hAnsi="Times New Roman"/>
                <w:sz w:val="28"/>
                <w:szCs w:val="28"/>
                <w:lang w:val="uk-UA"/>
              </w:rPr>
              <w:t xml:space="preserve"> організаційно-кадрової роботи</w:t>
            </w:r>
            <w:r>
              <w:rPr>
                <w:rFonts w:ascii="Times New Roman" w:hAnsi="Times New Roman"/>
                <w:sz w:val="28"/>
                <w:szCs w:val="28"/>
                <w:lang w:val="uk-UA"/>
              </w:rPr>
              <w:t xml:space="preserve"> Антоненко А.Г.</w:t>
            </w:r>
          </w:p>
          <w:p w:rsidR="0046028B" w:rsidRPr="009069E6" w:rsidRDefault="0046028B" w:rsidP="0046028B">
            <w:pPr>
              <w:spacing w:after="0" w:line="240" w:lineRule="auto"/>
              <w:jc w:val="both"/>
              <w:rPr>
                <w:rFonts w:asciiTheme="majorBidi" w:hAnsiTheme="majorBidi" w:cstheme="majorBidi"/>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w:t>
            </w:r>
            <w:r w:rsidR="009069E6">
              <w:rPr>
                <w:rFonts w:ascii="Times New Roman" w:hAnsi="Times New Roman"/>
                <w:sz w:val="28"/>
                <w:szCs w:val="28"/>
                <w:lang w:val="uk-UA"/>
              </w:rPr>
              <w:t xml:space="preserve"> «в цілому» в редакції</w:t>
            </w:r>
            <w:r w:rsidR="009069E6">
              <w:rPr>
                <w:sz w:val="28"/>
                <w:lang w:val="uk-UA"/>
              </w:rPr>
              <w:t xml:space="preserve"> «</w:t>
            </w:r>
            <w:r w:rsidR="009069E6" w:rsidRPr="009069E6">
              <w:rPr>
                <w:rFonts w:ascii="Times New Roman" w:eastAsia="Times New Roman" w:hAnsi="Times New Roman" w:cs="Times New Roman"/>
                <w:sz w:val="28"/>
                <w:lang w:val="uk-UA"/>
              </w:rPr>
              <w:t>Визначити чисельність виконавчого комітету Сумської міської ради VIІ скликання у кількості 17 осіб</w:t>
            </w:r>
            <w:r w:rsidR="009069E6">
              <w:rPr>
                <w:rFonts w:asciiTheme="majorBidi" w:hAnsiTheme="majorBidi" w:cstheme="majorBidi"/>
                <w:sz w:val="28"/>
                <w:lang w:val="uk-UA"/>
              </w:rPr>
              <w:t>»</w:t>
            </w:r>
            <w:r w:rsidR="009069E6" w:rsidRPr="009069E6">
              <w:rPr>
                <w:rFonts w:ascii="Times New Roman" w:eastAsia="Times New Roman" w:hAnsi="Times New Roman" w:cs="Times New Roman"/>
                <w:sz w:val="28"/>
                <w:lang w:val="uk-UA"/>
              </w:rPr>
              <w:t>.</w:t>
            </w:r>
          </w:p>
          <w:p w:rsidR="001144E4" w:rsidRDefault="001144E4" w:rsidP="0046028B">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46028B">
              <w:rPr>
                <w:rFonts w:asciiTheme="majorBidi" w:hAnsiTheme="majorBidi" w:cstheme="majorBidi"/>
                <w:bCs/>
                <w:sz w:val="28"/>
                <w:szCs w:val="28"/>
                <w:lang w:val="uk-UA"/>
              </w:rPr>
              <w:t>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1144E4" w:rsidRDefault="001144E4" w:rsidP="004602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46028B">
              <w:rPr>
                <w:rFonts w:ascii="Times New Roman" w:hAnsi="Times New Roman"/>
                <w:sz w:val="24"/>
                <w:szCs w:val="24"/>
                <w:u w:val="single"/>
                <w:lang w:val="uk-UA"/>
              </w:rPr>
              <w:t>5</w:t>
            </w:r>
            <w:r>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1144E4">
            <w:pPr>
              <w:pStyle w:val="ab"/>
              <w:spacing w:after="0" w:line="240" w:lineRule="auto"/>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144E4" w:rsidRPr="00761582" w:rsidRDefault="00005630" w:rsidP="001144E4">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011A9" w:rsidRPr="00F63DCB">
              <w:rPr>
                <w:rFonts w:ascii="Times New Roman" w:hAnsi="Times New Roman" w:cs="Times New Roman"/>
                <w:b/>
                <w:bCs/>
                <w:sz w:val="28"/>
                <w:szCs w:val="28"/>
                <w:lang w:val="uk-UA"/>
              </w:rPr>
              <w:t>Про затвердження персонального складу виконавчого  комітету Сумської міської ради VІІ скликання</w:t>
            </w:r>
            <w:r w:rsidR="005011A9">
              <w:rPr>
                <w:rFonts w:ascii="Times New Roman" w:hAnsi="Times New Roman" w:cs="Times New Roman"/>
                <w:b/>
                <w:bCs/>
                <w:sz w:val="28"/>
                <w:szCs w:val="28"/>
                <w:lang w:val="uk-UA"/>
              </w:rPr>
              <w:t>.</w:t>
            </w:r>
          </w:p>
          <w:p w:rsidR="005011A9" w:rsidRDefault="005011A9" w:rsidP="005011A9">
            <w:pPr>
              <w:spacing w:after="0" w:line="240" w:lineRule="auto"/>
              <w:jc w:val="both"/>
              <w:rPr>
                <w:rFonts w:ascii="Times New Roman" w:hAnsi="Times New Roman" w:cs="Times New Roman"/>
                <w:b/>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5011A9" w:rsidRPr="00007B27" w:rsidRDefault="005011A9" w:rsidP="005011A9">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5011A9" w:rsidRPr="00007B27" w:rsidRDefault="005011A9" w:rsidP="005011A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w:t>
            </w:r>
            <w:r w:rsidRPr="00007B27">
              <w:rPr>
                <w:rFonts w:ascii="Times New Roman" w:hAnsi="Times New Roman"/>
                <w:sz w:val="28"/>
                <w:szCs w:val="28"/>
                <w:lang w:val="uk-UA"/>
              </w:rPr>
              <w:t>відділ</w:t>
            </w:r>
            <w:r>
              <w:rPr>
                <w:rFonts w:ascii="Times New Roman" w:hAnsi="Times New Roman"/>
                <w:sz w:val="28"/>
                <w:szCs w:val="28"/>
                <w:lang w:val="uk-UA"/>
              </w:rPr>
              <w:t>у</w:t>
            </w:r>
            <w:r w:rsidRPr="00007B27">
              <w:rPr>
                <w:rFonts w:ascii="Times New Roman" w:hAnsi="Times New Roman"/>
                <w:sz w:val="28"/>
                <w:szCs w:val="28"/>
                <w:lang w:val="uk-UA"/>
              </w:rPr>
              <w:t xml:space="preserve"> організаційно-кадрової роботи</w:t>
            </w:r>
            <w:r>
              <w:rPr>
                <w:rFonts w:ascii="Times New Roman" w:hAnsi="Times New Roman"/>
                <w:sz w:val="28"/>
                <w:szCs w:val="28"/>
                <w:lang w:val="uk-UA"/>
              </w:rPr>
              <w:t xml:space="preserve"> Антоненко А.Г.</w:t>
            </w:r>
          </w:p>
          <w:p w:rsidR="00D66FC8" w:rsidRPr="00DD13DD" w:rsidRDefault="00D66FC8" w:rsidP="00D66FC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144E4" w:rsidRDefault="00D66FC8" w:rsidP="00452787">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 «</w:t>
            </w:r>
            <w:r w:rsidR="00452787">
              <w:rPr>
                <w:rFonts w:ascii="Times New Roman" w:hAnsi="Times New Roman"/>
                <w:sz w:val="28"/>
                <w:szCs w:val="28"/>
                <w:lang w:val="uk-UA"/>
              </w:rPr>
              <w:t>за основу</w:t>
            </w:r>
            <w:r>
              <w:rPr>
                <w:rFonts w:ascii="Times New Roman" w:hAnsi="Times New Roman"/>
                <w:sz w:val="28"/>
                <w:szCs w:val="28"/>
                <w:lang w:val="uk-UA"/>
              </w:rPr>
              <w:t>».</w:t>
            </w:r>
          </w:p>
          <w:p w:rsidR="001144E4" w:rsidRDefault="001144E4" w:rsidP="005011A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5011A9">
              <w:rPr>
                <w:rFonts w:asciiTheme="majorBidi" w:hAnsiTheme="majorBidi" w:cstheme="majorBidi"/>
                <w:bCs/>
                <w:sz w:val="28"/>
                <w:szCs w:val="28"/>
                <w:lang w:val="uk-UA"/>
              </w:rPr>
              <w:t>6</w:t>
            </w:r>
            <w:r w:rsidRPr="00EA37C7">
              <w:rPr>
                <w:rFonts w:asciiTheme="majorBidi" w:hAnsiTheme="majorBidi" w:cstheme="majorBidi"/>
                <w:bCs/>
                <w:sz w:val="28"/>
                <w:szCs w:val="28"/>
              </w:rPr>
              <w:t xml:space="preserve"> депутат</w:t>
            </w:r>
            <w:r w:rsidR="00597B89">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52787" w:rsidRDefault="00452787" w:rsidP="005011A9">
            <w:pPr>
              <w:spacing w:after="0" w:line="240" w:lineRule="auto"/>
              <w:jc w:val="both"/>
              <w:rPr>
                <w:rFonts w:asciiTheme="majorBidi" w:hAnsiTheme="majorBidi" w:cstheme="majorBidi"/>
                <w:bCs/>
                <w:sz w:val="28"/>
                <w:szCs w:val="28"/>
                <w:u w:val="single"/>
                <w:lang w:val="uk-UA"/>
              </w:rPr>
            </w:pPr>
            <w:r w:rsidRPr="00452787">
              <w:rPr>
                <w:rFonts w:asciiTheme="majorBidi" w:hAnsiTheme="majorBidi" w:cstheme="majorBidi"/>
                <w:bCs/>
                <w:sz w:val="28"/>
                <w:szCs w:val="28"/>
                <w:u w:val="single"/>
                <w:lang w:val="uk-UA"/>
              </w:rPr>
              <w:t xml:space="preserve">Рішення прийнято </w:t>
            </w:r>
            <w:r>
              <w:rPr>
                <w:rFonts w:asciiTheme="majorBidi" w:hAnsiTheme="majorBidi" w:cstheme="majorBidi"/>
                <w:bCs/>
                <w:sz w:val="28"/>
                <w:szCs w:val="28"/>
                <w:u w:val="single"/>
                <w:lang w:val="uk-UA"/>
              </w:rPr>
              <w:t>«</w:t>
            </w:r>
            <w:r w:rsidRPr="00452787">
              <w:rPr>
                <w:rFonts w:asciiTheme="majorBidi" w:hAnsiTheme="majorBidi" w:cstheme="majorBidi"/>
                <w:bCs/>
                <w:sz w:val="28"/>
                <w:szCs w:val="28"/>
                <w:u w:val="single"/>
                <w:lang w:val="uk-UA"/>
              </w:rPr>
              <w:t>за основу</w:t>
            </w:r>
            <w:r>
              <w:rPr>
                <w:rFonts w:asciiTheme="majorBidi" w:hAnsiTheme="majorBidi" w:cstheme="majorBidi"/>
                <w:bCs/>
                <w:sz w:val="28"/>
                <w:szCs w:val="28"/>
                <w:u w:val="single"/>
                <w:lang w:val="uk-UA"/>
              </w:rPr>
              <w:t>»</w:t>
            </w:r>
            <w:r w:rsidRPr="00452787">
              <w:rPr>
                <w:rFonts w:asciiTheme="majorBidi" w:hAnsiTheme="majorBidi" w:cstheme="majorBidi"/>
                <w:bCs/>
                <w:sz w:val="28"/>
                <w:szCs w:val="28"/>
                <w:u w:val="single"/>
                <w:lang w:val="uk-UA"/>
              </w:rPr>
              <w:t>.</w:t>
            </w:r>
          </w:p>
          <w:p w:rsidR="00452787" w:rsidRDefault="00446ED0" w:rsidP="00446ED0">
            <w:pPr>
              <w:spacing w:after="0" w:line="240" w:lineRule="auto"/>
              <w:jc w:val="both"/>
              <w:rPr>
                <w:rFonts w:ascii="Times New Roman" w:hAnsi="Times New Roman" w:cs="Times New Roman"/>
                <w:bCs/>
                <w:sz w:val="28"/>
                <w:szCs w:val="28"/>
                <w:lang w:val="uk-UA"/>
              </w:rPr>
            </w:pPr>
            <w:r>
              <w:rPr>
                <w:rFonts w:asciiTheme="majorBidi" w:hAnsiTheme="majorBidi" w:cstheme="majorBidi"/>
                <w:bCs/>
                <w:sz w:val="28"/>
                <w:szCs w:val="28"/>
                <w:lang w:val="uk-UA"/>
              </w:rPr>
              <w:t>Головуючий запропонував по</w:t>
            </w:r>
            <w:r w:rsidRPr="00446ED0">
              <w:rPr>
                <w:rFonts w:asciiTheme="majorBidi" w:hAnsiTheme="majorBidi" w:cstheme="majorBidi"/>
                <w:bCs/>
                <w:sz w:val="28"/>
                <w:szCs w:val="28"/>
                <w:lang w:val="uk-UA"/>
              </w:rPr>
              <w:t xml:space="preserve"> кожн</w:t>
            </w:r>
            <w:r>
              <w:rPr>
                <w:rFonts w:asciiTheme="majorBidi" w:hAnsiTheme="majorBidi" w:cstheme="majorBidi"/>
                <w:bCs/>
                <w:sz w:val="28"/>
                <w:szCs w:val="28"/>
                <w:lang w:val="uk-UA"/>
              </w:rPr>
              <w:t>і</w:t>
            </w:r>
            <w:r w:rsidRPr="00446ED0">
              <w:rPr>
                <w:rFonts w:asciiTheme="majorBidi" w:hAnsiTheme="majorBidi" w:cstheme="majorBidi"/>
                <w:bCs/>
                <w:sz w:val="28"/>
                <w:szCs w:val="28"/>
                <w:lang w:val="uk-UA"/>
              </w:rPr>
              <w:t xml:space="preserve"> кандидатур</w:t>
            </w:r>
            <w:r>
              <w:rPr>
                <w:rFonts w:asciiTheme="majorBidi" w:hAnsiTheme="majorBidi" w:cstheme="majorBidi"/>
                <w:bCs/>
                <w:sz w:val="28"/>
                <w:szCs w:val="28"/>
                <w:lang w:val="uk-UA"/>
              </w:rPr>
              <w:t>і до</w:t>
            </w:r>
            <w:r w:rsidRPr="00446ED0">
              <w:rPr>
                <w:rFonts w:asciiTheme="majorBidi" w:hAnsiTheme="majorBidi" w:cstheme="majorBidi"/>
                <w:bCs/>
                <w:sz w:val="28"/>
                <w:szCs w:val="28"/>
                <w:lang w:val="uk-UA"/>
              </w:rPr>
              <w:t xml:space="preserve"> </w:t>
            </w:r>
            <w:r>
              <w:rPr>
                <w:rFonts w:ascii="Times New Roman" w:hAnsi="Times New Roman" w:cs="Times New Roman"/>
                <w:bCs/>
                <w:sz w:val="28"/>
                <w:szCs w:val="28"/>
                <w:lang w:val="uk-UA"/>
              </w:rPr>
              <w:t xml:space="preserve">виконавчого </w:t>
            </w:r>
            <w:r w:rsidRPr="00446ED0">
              <w:rPr>
                <w:rFonts w:ascii="Times New Roman" w:hAnsi="Times New Roman" w:cs="Times New Roman"/>
                <w:bCs/>
                <w:sz w:val="28"/>
                <w:szCs w:val="28"/>
                <w:lang w:val="uk-UA"/>
              </w:rPr>
              <w:t>комітету Сумської міської ради VІІ скликання</w:t>
            </w:r>
            <w:r>
              <w:rPr>
                <w:rFonts w:ascii="Times New Roman" w:hAnsi="Times New Roman" w:cs="Times New Roman"/>
                <w:bCs/>
                <w:sz w:val="28"/>
                <w:szCs w:val="28"/>
                <w:lang w:val="uk-UA"/>
              </w:rPr>
              <w:t xml:space="preserve"> проводити рейтингове голосування.</w:t>
            </w:r>
          </w:p>
          <w:p w:rsidR="00597B89" w:rsidRDefault="00597B89" w:rsidP="00446ED0">
            <w:pPr>
              <w:spacing w:after="0" w:line="240" w:lineRule="auto"/>
              <w:jc w:val="both"/>
              <w:rPr>
                <w:rFonts w:ascii="Times New Roman" w:hAnsi="Times New Roman" w:cs="Times New Roman"/>
                <w:bCs/>
                <w:sz w:val="28"/>
                <w:szCs w:val="28"/>
                <w:lang w:val="uk-UA"/>
              </w:rPr>
            </w:pPr>
          </w:p>
          <w:p w:rsidR="00597B89" w:rsidRDefault="00597B89" w:rsidP="00446ED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поставив на голосування кандидатуру Аліфанова М.І.</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9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поставив на голосування кандидатуру Байдака О.Г.</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17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поставив на голосування кандидатуру Бєлова А.В.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8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Боршоша І.С.</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5B52DF">
              <w:rPr>
                <w:rFonts w:asciiTheme="majorBidi" w:hAnsiTheme="majorBidi" w:cstheme="majorBidi"/>
                <w:bCs/>
                <w:sz w:val="28"/>
                <w:szCs w:val="28"/>
                <w:lang w:val="uk-UA"/>
              </w:rPr>
              <w:t>36</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Воропаєвої Ю.Г.</w:t>
            </w:r>
          </w:p>
          <w:p w:rsidR="00597B89" w:rsidRDefault="00597B89" w:rsidP="005B52DF">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34</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sidR="00374356">
              <w:rPr>
                <w:rFonts w:asciiTheme="majorBidi" w:hAnsiTheme="majorBidi" w:cstheme="majorBidi"/>
                <w:bCs/>
                <w:sz w:val="28"/>
                <w:szCs w:val="28"/>
                <w:lang w:val="uk-UA"/>
              </w:rPr>
              <w:t>и.</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Головуючий поставив на голосування кандидатуру </w:t>
            </w:r>
            <w:r w:rsidR="005B52DF">
              <w:rPr>
                <w:rFonts w:ascii="Times New Roman" w:hAnsi="Times New Roman" w:cs="Times New Roman"/>
                <w:bCs/>
                <w:sz w:val="28"/>
                <w:szCs w:val="28"/>
                <w:lang w:val="uk-UA"/>
              </w:rPr>
              <w:t>Гончаренко Т.П.</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15</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Дем’яненка Г.О.</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0</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Дзись В.М.</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35</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B52D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Іченської С.А.</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13</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B52D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Лобова Д.В.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1</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Ломаки Ю.М.</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9</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Лугового В.І.</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36</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Макарюка О.В.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18</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Мельника А.В.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31</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Назаренка О.Г.</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7</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Павленка О.О.</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w:t>
            </w:r>
            <w:r w:rsidR="00374356">
              <w:rPr>
                <w:rFonts w:asciiTheme="majorBidi" w:hAnsiTheme="majorBidi" w:cstheme="majorBidi"/>
                <w:bCs/>
                <w:sz w:val="28"/>
                <w:szCs w:val="28"/>
                <w:lang w:val="uk-UA"/>
              </w:rPr>
              <w:t>5</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Ревенка О.В.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12</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Тетьоркіна О.В.</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33</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sidR="005B52DF">
              <w:rPr>
                <w:rFonts w:asciiTheme="majorBidi" w:hAnsiTheme="majorBidi" w:cstheme="majorBidi"/>
                <w:bCs/>
                <w:sz w:val="28"/>
                <w:szCs w:val="28"/>
                <w:lang w:val="uk-UA"/>
              </w:rPr>
              <w:t>и</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Тимченка Г.Ф.</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5</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Токара В.М.</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29</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Удовенка Ю.О.</w:t>
            </w:r>
          </w:p>
          <w:p w:rsidR="00597B89" w:rsidRPr="005B52DF"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33</w:t>
            </w:r>
            <w:r>
              <w:rPr>
                <w:rFonts w:asciiTheme="majorBidi" w:hAnsiTheme="majorBidi" w:cstheme="majorBidi"/>
                <w:bCs/>
                <w:sz w:val="28"/>
                <w:szCs w:val="28"/>
                <w:lang w:val="uk-UA"/>
              </w:rPr>
              <w:t xml:space="preserve"> </w:t>
            </w:r>
            <w:r w:rsidR="005B52DF">
              <w:rPr>
                <w:rFonts w:asciiTheme="majorBidi" w:hAnsiTheme="majorBidi" w:cstheme="majorBidi"/>
                <w:bCs/>
                <w:sz w:val="28"/>
                <w:szCs w:val="28"/>
              </w:rPr>
              <w:t>депут</w:t>
            </w:r>
            <w:r w:rsidR="005B52DF">
              <w:rPr>
                <w:rFonts w:asciiTheme="majorBidi" w:hAnsiTheme="majorBidi" w:cstheme="majorBidi"/>
                <w:bCs/>
                <w:sz w:val="28"/>
                <w:szCs w:val="28"/>
                <w:lang w:val="uk-UA"/>
              </w:rPr>
              <w:t>ати</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Хмельницького І.Л.</w:t>
            </w:r>
          </w:p>
          <w:p w:rsidR="00597B89" w:rsidRDefault="00597B89" w:rsidP="005B52DF">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24</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sidR="005B52DF">
              <w:rPr>
                <w:rFonts w:asciiTheme="majorBidi" w:hAnsiTheme="majorBidi" w:cstheme="majorBidi"/>
                <w:bCs/>
                <w:sz w:val="28"/>
                <w:szCs w:val="28"/>
                <w:lang w:val="uk-UA"/>
              </w:rPr>
              <w:t>и</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Штейнінгера В.Є.</w:t>
            </w:r>
          </w:p>
          <w:p w:rsidR="00597B89" w:rsidRDefault="00597B89" w:rsidP="00597B89">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sidR="005B52DF">
              <w:rPr>
                <w:rFonts w:asciiTheme="majorBidi" w:hAnsiTheme="majorBidi" w:cstheme="majorBidi"/>
                <w:bCs/>
                <w:sz w:val="28"/>
                <w:szCs w:val="28"/>
                <w:lang w:val="uk-UA"/>
              </w:rPr>
              <w:t xml:space="preserve"> 25</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Якімець Н.І.</w:t>
            </w:r>
          </w:p>
          <w:p w:rsidR="00597B89" w:rsidRDefault="00597B89" w:rsidP="005B52DF">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5B52DF">
              <w:rPr>
                <w:rFonts w:asciiTheme="majorBidi" w:hAnsiTheme="majorBidi" w:cstheme="majorBidi"/>
                <w:bCs/>
                <w:sz w:val="28"/>
                <w:szCs w:val="28"/>
                <w:lang w:val="uk-UA"/>
              </w:rPr>
              <w:t>20</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Ященка Ю.М.</w:t>
            </w:r>
          </w:p>
          <w:p w:rsidR="00597B89" w:rsidRDefault="00597B89" w:rsidP="005B52DF">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5B52DF">
              <w:rPr>
                <w:rFonts w:asciiTheme="majorBidi" w:hAnsiTheme="majorBidi" w:cstheme="majorBidi"/>
                <w:bCs/>
                <w:sz w:val="28"/>
                <w:szCs w:val="28"/>
                <w:lang w:val="uk-UA"/>
              </w:rPr>
              <w:t>7</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597B89">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5B52DF">
              <w:rPr>
                <w:rFonts w:ascii="Times New Roman" w:hAnsi="Times New Roman" w:cs="Times New Roman"/>
                <w:bCs/>
                <w:sz w:val="28"/>
                <w:szCs w:val="28"/>
                <w:lang w:val="uk-UA"/>
              </w:rPr>
              <w:t>Сердюк Н.О.</w:t>
            </w:r>
          </w:p>
          <w:p w:rsidR="00597B89" w:rsidRDefault="00597B89" w:rsidP="005B52DF">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5B52DF">
              <w:rPr>
                <w:rFonts w:asciiTheme="majorBidi" w:hAnsiTheme="majorBidi" w:cstheme="majorBidi"/>
                <w:bCs/>
                <w:sz w:val="28"/>
                <w:szCs w:val="28"/>
                <w:lang w:val="uk-UA"/>
              </w:rPr>
              <w:t>6</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r w:rsidR="00374356">
              <w:rPr>
                <w:rFonts w:asciiTheme="majorBidi" w:hAnsiTheme="majorBidi" w:cstheme="majorBidi"/>
                <w:bCs/>
                <w:sz w:val="28"/>
                <w:szCs w:val="28"/>
                <w:lang w:val="uk-UA"/>
              </w:rPr>
              <w:t>.</w:t>
            </w:r>
          </w:p>
          <w:p w:rsidR="00597B89" w:rsidRDefault="00597B89" w:rsidP="0037435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поставив на голосування кандидатуру </w:t>
            </w:r>
            <w:r w:rsidR="00374356">
              <w:rPr>
                <w:rFonts w:ascii="Times New Roman" w:hAnsi="Times New Roman" w:cs="Times New Roman"/>
                <w:bCs/>
                <w:sz w:val="28"/>
                <w:szCs w:val="28"/>
                <w:lang w:val="uk-UA"/>
              </w:rPr>
              <w:t>Салманової Мехрібан.</w:t>
            </w:r>
          </w:p>
          <w:p w:rsidR="00597B89" w:rsidRDefault="00597B89" w:rsidP="00374356">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374356">
              <w:rPr>
                <w:rFonts w:asciiTheme="majorBidi" w:hAnsiTheme="majorBidi" w:cstheme="majorBidi"/>
                <w:bCs/>
                <w:sz w:val="28"/>
                <w:szCs w:val="28"/>
                <w:lang w:val="uk-UA"/>
              </w:rPr>
              <w:t>24</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sidR="00374356">
              <w:rPr>
                <w:rFonts w:asciiTheme="majorBidi" w:hAnsiTheme="majorBidi" w:cstheme="majorBidi"/>
                <w:bCs/>
                <w:sz w:val="28"/>
                <w:szCs w:val="28"/>
                <w:lang w:val="uk-UA"/>
              </w:rPr>
              <w:t>и.</w:t>
            </w:r>
          </w:p>
          <w:p w:rsidR="00374356" w:rsidRDefault="00374356" w:rsidP="0037435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повторно поставив на голосування кандидатуру Салманової Мехрібан.</w:t>
            </w:r>
          </w:p>
          <w:p w:rsidR="00374356" w:rsidRDefault="00374356" w:rsidP="00374356">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24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и.</w:t>
            </w:r>
          </w:p>
          <w:p w:rsidR="00597B89" w:rsidRDefault="00374356" w:rsidP="00374356">
            <w:pPr>
              <w:pStyle w:val="ac"/>
              <w:tabs>
                <w:tab w:val="left" w:pos="993"/>
              </w:tabs>
              <w:spacing w:before="0" w:beforeAutospacing="0" w:after="0" w:afterAutospacing="0"/>
              <w:ind w:firstLine="720"/>
              <w:jc w:val="both"/>
              <w:rPr>
                <w:bCs/>
                <w:sz w:val="28"/>
                <w:szCs w:val="28"/>
                <w:lang w:val="uk-UA"/>
              </w:rPr>
            </w:pPr>
            <w:r>
              <w:rPr>
                <w:sz w:val="28"/>
                <w:szCs w:val="28"/>
                <w:lang w:val="uk-UA"/>
              </w:rPr>
              <w:lastRenderedPageBreak/>
              <w:t xml:space="preserve">У зв’язку з тим, що за результатами рейтингового голосування </w:t>
            </w:r>
            <w:r>
              <w:rPr>
                <w:bCs/>
                <w:sz w:val="28"/>
                <w:szCs w:val="28"/>
                <w:lang w:val="uk-UA"/>
              </w:rPr>
              <w:t>Хмельницький І.Л. та Салманова Мехрібан набрали однакову кількість голосів головуючий провів повторне голосування по даних кандидатах.</w:t>
            </w:r>
          </w:p>
          <w:p w:rsidR="00374356" w:rsidRDefault="00374356" w:rsidP="00374356">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поставив на голосування кандидатуру Хмельницького І.Л.</w:t>
            </w:r>
          </w:p>
          <w:p w:rsidR="00374356" w:rsidRDefault="00374356" w:rsidP="00D570ED">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w:t>
            </w:r>
            <w:r w:rsidR="00D570ED">
              <w:rPr>
                <w:rFonts w:asciiTheme="majorBidi" w:hAnsiTheme="majorBidi" w:cstheme="majorBidi"/>
                <w:bCs/>
                <w:sz w:val="28"/>
                <w:szCs w:val="28"/>
                <w:lang w:val="uk-UA"/>
              </w:rPr>
              <w:t>33</w:t>
            </w:r>
            <w:r>
              <w:rPr>
                <w:rFonts w:asciiTheme="majorBidi" w:hAnsiTheme="majorBidi" w:cstheme="majorBidi"/>
                <w:bCs/>
                <w:sz w:val="28"/>
                <w:szCs w:val="28"/>
                <w:lang w:val="uk-UA"/>
              </w:rPr>
              <w:t xml:space="preserve">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и.</w:t>
            </w:r>
          </w:p>
          <w:p w:rsidR="00D570ED" w:rsidRDefault="00D570ED" w:rsidP="00D570ED">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Головуючий поставив на голосування кандидатуру Салманової Мехрібан.</w:t>
            </w:r>
          </w:p>
          <w:p w:rsidR="00D570ED" w:rsidRDefault="00D570ED" w:rsidP="00D570ED">
            <w:pPr>
              <w:spacing w:after="0" w:line="240" w:lineRule="auto"/>
              <w:jc w:val="both"/>
              <w:rPr>
                <w:rFonts w:asciiTheme="majorBidi" w:hAnsiTheme="majorBidi" w:cstheme="majorBidi"/>
                <w:bCs/>
                <w:sz w:val="28"/>
                <w:szCs w:val="28"/>
                <w:lang w:val="uk-UA"/>
              </w:rPr>
            </w:pPr>
            <w:r w:rsidRPr="00EA37C7">
              <w:rPr>
                <w:rFonts w:asciiTheme="majorBidi" w:hAnsiTheme="majorBidi" w:cstheme="majorBidi"/>
                <w:bCs/>
                <w:sz w:val="28"/>
                <w:szCs w:val="28"/>
              </w:rPr>
              <w:t>Голосували: “за” –</w:t>
            </w:r>
            <w:r>
              <w:rPr>
                <w:rFonts w:asciiTheme="majorBidi" w:hAnsiTheme="majorBidi" w:cstheme="majorBidi"/>
                <w:bCs/>
                <w:sz w:val="28"/>
                <w:szCs w:val="28"/>
                <w:lang w:val="uk-UA"/>
              </w:rPr>
              <w:t xml:space="preserve"> 19 </w:t>
            </w:r>
            <w:r w:rsidRPr="00EA37C7">
              <w:rPr>
                <w:rFonts w:asciiTheme="majorBidi" w:hAnsiTheme="majorBidi" w:cstheme="majorBidi"/>
                <w:bCs/>
                <w:sz w:val="28"/>
                <w:szCs w:val="28"/>
              </w:rPr>
              <w:t>депутат</w:t>
            </w:r>
            <w:r>
              <w:rPr>
                <w:rFonts w:asciiTheme="majorBidi" w:hAnsiTheme="majorBidi" w:cstheme="majorBidi"/>
                <w:bCs/>
                <w:sz w:val="28"/>
                <w:szCs w:val="28"/>
                <w:lang w:val="uk-UA"/>
              </w:rPr>
              <w:t>ів.</w:t>
            </w:r>
          </w:p>
          <w:p w:rsidR="00374356" w:rsidRDefault="0038212C" w:rsidP="00374356">
            <w:pPr>
              <w:pStyle w:val="ac"/>
              <w:tabs>
                <w:tab w:val="left" w:pos="993"/>
              </w:tabs>
              <w:spacing w:before="0" w:beforeAutospacing="0" w:after="0" w:afterAutospacing="0"/>
              <w:ind w:firstLine="720"/>
              <w:jc w:val="both"/>
              <w:rPr>
                <w:bCs/>
                <w:sz w:val="28"/>
                <w:szCs w:val="28"/>
                <w:lang w:val="uk-UA"/>
              </w:rPr>
            </w:pPr>
            <w:r>
              <w:rPr>
                <w:sz w:val="28"/>
                <w:szCs w:val="28"/>
                <w:lang w:val="uk-UA"/>
              </w:rPr>
              <w:t>Головуючий оголосив</w:t>
            </w:r>
            <w:r w:rsidR="00D570ED">
              <w:rPr>
                <w:sz w:val="28"/>
                <w:szCs w:val="28"/>
                <w:lang w:val="uk-UA"/>
              </w:rPr>
              <w:t xml:space="preserve">, що за результатами рейтингового голосування до </w:t>
            </w:r>
            <w:r w:rsidR="00D570ED">
              <w:rPr>
                <w:bCs/>
                <w:sz w:val="28"/>
                <w:szCs w:val="28"/>
                <w:lang w:val="uk-UA"/>
              </w:rPr>
              <w:t xml:space="preserve">виконавчого </w:t>
            </w:r>
            <w:r w:rsidR="00D570ED" w:rsidRPr="00446ED0">
              <w:rPr>
                <w:bCs/>
                <w:sz w:val="28"/>
                <w:szCs w:val="28"/>
                <w:lang w:val="uk-UA"/>
              </w:rPr>
              <w:t>комітету Сумської міської ради VІІ скликання</w:t>
            </w:r>
            <w:r w:rsidR="00D570ED">
              <w:rPr>
                <w:bCs/>
                <w:sz w:val="28"/>
                <w:szCs w:val="28"/>
                <w:lang w:val="uk-UA"/>
              </w:rPr>
              <w:t xml:space="preserve"> пройшли десять осіб, а саме:</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Боршош Іван Семенович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Воропаєва Юлія Григорівна</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Дзись Владислав Миколайович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Луговий Володимир Ігорович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Мельник Андрій Вікторович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 xml:space="preserve">Тетьоркін Олег Володимирович </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Токар Володимир Миколайович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 xml:space="preserve">Удовенко Юрій Олексійович  </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Хмельницький Іван Леонідович</w:t>
            </w:r>
          </w:p>
          <w:p w:rsidR="00D570ED" w:rsidRDefault="00D570ED" w:rsidP="00D570ED">
            <w:pPr>
              <w:pStyle w:val="ac"/>
              <w:numPr>
                <w:ilvl w:val="0"/>
                <w:numId w:val="45"/>
              </w:numPr>
              <w:tabs>
                <w:tab w:val="left" w:pos="1134"/>
              </w:tabs>
              <w:spacing w:before="0" w:beforeAutospacing="0" w:after="0" w:afterAutospacing="0"/>
              <w:ind w:left="709" w:firstLine="11"/>
              <w:jc w:val="both"/>
              <w:rPr>
                <w:sz w:val="28"/>
                <w:szCs w:val="28"/>
                <w:lang w:val="uk-UA"/>
              </w:rPr>
            </w:pPr>
            <w:r>
              <w:rPr>
                <w:sz w:val="28"/>
                <w:szCs w:val="28"/>
                <w:lang w:val="uk-UA"/>
              </w:rPr>
              <w:t>Штейнінгер Володимир Євгенович»</w:t>
            </w:r>
          </w:p>
          <w:p w:rsidR="00D570ED" w:rsidRDefault="00D570ED" w:rsidP="00374356">
            <w:pPr>
              <w:pStyle w:val="ac"/>
              <w:tabs>
                <w:tab w:val="left" w:pos="993"/>
              </w:tabs>
              <w:spacing w:before="0" w:beforeAutospacing="0" w:after="0" w:afterAutospacing="0"/>
              <w:ind w:firstLine="720"/>
              <w:jc w:val="both"/>
              <w:rPr>
                <w:sz w:val="28"/>
                <w:szCs w:val="28"/>
                <w:lang w:val="uk-UA"/>
              </w:rPr>
            </w:pPr>
          </w:p>
          <w:p w:rsidR="00597B89" w:rsidRDefault="00597B89" w:rsidP="00597B89">
            <w:pPr>
              <w:pStyle w:val="ac"/>
              <w:tabs>
                <w:tab w:val="left" w:pos="993"/>
              </w:tabs>
              <w:spacing w:before="0" w:beforeAutospacing="0" w:after="0" w:afterAutospacing="0"/>
              <w:ind w:firstLine="720"/>
              <w:jc w:val="both"/>
              <w:rPr>
                <w:sz w:val="28"/>
                <w:lang w:val="uk-UA"/>
              </w:rPr>
            </w:pPr>
            <w:r w:rsidRPr="005E5BFF">
              <w:rPr>
                <w:sz w:val="28"/>
                <w:szCs w:val="28"/>
                <w:lang w:val="uk-UA"/>
              </w:rPr>
              <w:t>Головуючий запропонував визначитись голосуванням що</w:t>
            </w:r>
            <w:r>
              <w:rPr>
                <w:sz w:val="28"/>
                <w:szCs w:val="28"/>
                <w:lang w:val="uk-UA"/>
              </w:rPr>
              <w:t>до прийняття рішення «в цілому» в редакції</w:t>
            </w:r>
            <w:r>
              <w:rPr>
                <w:sz w:val="28"/>
                <w:lang w:val="uk-UA"/>
              </w:rPr>
              <w:t>:</w:t>
            </w:r>
          </w:p>
          <w:p w:rsidR="00597B89" w:rsidRDefault="00597B89" w:rsidP="00597B89">
            <w:pPr>
              <w:pStyle w:val="ac"/>
              <w:tabs>
                <w:tab w:val="left" w:pos="993"/>
              </w:tabs>
              <w:spacing w:before="0" w:beforeAutospacing="0" w:after="0" w:afterAutospacing="0"/>
              <w:ind w:firstLine="720"/>
              <w:jc w:val="both"/>
              <w:rPr>
                <w:sz w:val="28"/>
                <w:lang w:val="uk-UA"/>
              </w:rPr>
            </w:pPr>
            <w:r>
              <w:rPr>
                <w:sz w:val="28"/>
                <w:lang w:val="uk-UA"/>
              </w:rPr>
              <w:t>«</w:t>
            </w:r>
            <w:r>
              <w:rPr>
                <w:sz w:val="28"/>
                <w:szCs w:val="28"/>
                <w:lang w:val="uk-UA"/>
              </w:rPr>
              <w:t xml:space="preserve">Затвердити виконавчий комітет </w:t>
            </w:r>
            <w:r w:rsidRPr="006640F4">
              <w:rPr>
                <w:sz w:val="28"/>
                <w:lang w:val="uk-UA"/>
              </w:rPr>
              <w:t>Сумської міської ради VI</w:t>
            </w:r>
            <w:r>
              <w:rPr>
                <w:sz w:val="28"/>
                <w:lang w:val="uk-UA"/>
              </w:rPr>
              <w:t>І</w:t>
            </w:r>
            <w:r w:rsidRPr="006640F4">
              <w:rPr>
                <w:sz w:val="28"/>
                <w:lang w:val="uk-UA"/>
              </w:rPr>
              <w:t> скликання</w:t>
            </w:r>
            <w:r>
              <w:rPr>
                <w:sz w:val="28"/>
                <w:lang w:val="uk-UA"/>
              </w:rPr>
              <w:t xml:space="preserve"> у складі:</w:t>
            </w:r>
          </w:p>
          <w:p w:rsidR="00597B89" w:rsidRPr="007954F3"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lang w:val="uk-UA"/>
              </w:rPr>
              <w:t>Лисенко Олександр Миколайович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Баранов Андрій Володимирович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Боршош Іван Семенович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Войтенко Володимир Володимирович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Волонтирець Віктор Мефодійович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Воропаєва Юлія Григорівна</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Дзись Владислав Миколайович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Дмітрєвская Альона Іванівна</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Луговий Володимир Ігорович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Мельник Андрій Вікторович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Пак Степан Якович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 xml:space="preserve">Тетьоркін Олег Володимирович </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Токар Володимир Миколайович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 xml:space="preserve">Удовенко Юрій Олексійович  </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Хмельницький Іван Леонідович</w:t>
            </w:r>
          </w:p>
          <w:p w:rsidR="00597B89" w:rsidRDefault="00597B89" w:rsidP="0038212C">
            <w:pPr>
              <w:pStyle w:val="ac"/>
              <w:numPr>
                <w:ilvl w:val="0"/>
                <w:numId w:val="47"/>
              </w:numPr>
              <w:tabs>
                <w:tab w:val="left" w:pos="1134"/>
              </w:tabs>
              <w:spacing w:before="0" w:beforeAutospacing="0" w:after="0" w:afterAutospacing="0"/>
              <w:jc w:val="both"/>
              <w:rPr>
                <w:sz w:val="28"/>
                <w:szCs w:val="28"/>
                <w:lang w:val="uk-UA"/>
              </w:rPr>
            </w:pPr>
            <w:r>
              <w:rPr>
                <w:sz w:val="28"/>
                <w:szCs w:val="28"/>
                <w:lang w:val="uk-UA"/>
              </w:rPr>
              <w:t>Штейнінгер Володимир Євгенович»</w:t>
            </w:r>
          </w:p>
          <w:p w:rsidR="00007B27" w:rsidRDefault="00007B27" w:rsidP="005011A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11A9">
              <w:rPr>
                <w:rFonts w:ascii="Times New Roman" w:hAnsi="Times New Roman"/>
                <w:sz w:val="24"/>
                <w:szCs w:val="24"/>
                <w:u w:val="single"/>
                <w:lang w:val="uk-UA"/>
              </w:rPr>
              <w:t>6</w:t>
            </w:r>
            <w:r w:rsidR="001144E4">
              <w:rPr>
                <w:rFonts w:ascii="Times New Roman" w:hAnsi="Times New Roman"/>
                <w:sz w:val="24"/>
                <w:szCs w:val="24"/>
                <w:u w:val="single"/>
                <w:lang w:val="uk-UA"/>
              </w:rPr>
              <w:t>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1144E4">
            <w:pPr>
              <w:spacing w:after="0" w:line="240" w:lineRule="auto"/>
              <w:contextualSpacing/>
              <w:jc w:val="both"/>
              <w:rPr>
                <w:rFonts w:ascii="Times New Roman" w:hAnsi="Times New Roman"/>
                <w:b/>
                <w:sz w:val="28"/>
                <w:szCs w:val="28"/>
                <w:lang w:val="uk-UA"/>
              </w:rPr>
            </w:pPr>
          </w:p>
        </w:tc>
      </w:tr>
      <w:tr w:rsidR="00B83BD2" w:rsidRPr="00007B27" w:rsidTr="00B83BD2">
        <w:tc>
          <w:tcPr>
            <w:tcW w:w="578" w:type="dxa"/>
          </w:tcPr>
          <w:p w:rsidR="00B83BD2" w:rsidRPr="005E5BFF" w:rsidRDefault="00446ED0" w:rsidP="00B83BD2">
            <w:pPr>
              <w:numPr>
                <w:ilvl w:val="0"/>
                <w:numId w:val="5"/>
              </w:numPr>
              <w:spacing w:after="0" w:line="240" w:lineRule="auto"/>
              <w:ind w:left="0" w:firstLine="0"/>
              <w:contextualSpacing/>
              <w:jc w:val="center"/>
              <w:rPr>
                <w:rFonts w:ascii="Times New Roman" w:hAnsi="Times New Roman"/>
                <w:sz w:val="28"/>
                <w:szCs w:val="28"/>
                <w:lang w:val="uk-UA"/>
              </w:rPr>
            </w:pPr>
            <w:r>
              <w:rPr>
                <w:rFonts w:ascii="Times New Roman" w:hAnsi="Times New Roman"/>
                <w:sz w:val="28"/>
                <w:szCs w:val="28"/>
                <w:lang w:val="uk-UA"/>
              </w:rPr>
              <w:lastRenderedPageBreak/>
              <w:t>й</w:t>
            </w:r>
          </w:p>
        </w:tc>
        <w:tc>
          <w:tcPr>
            <w:tcW w:w="9217" w:type="dxa"/>
          </w:tcPr>
          <w:p w:rsidR="00007B27" w:rsidRPr="00DA484D" w:rsidRDefault="00B83BD2"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DD2DDF" w:rsidRPr="00F63DCB">
              <w:rPr>
                <w:rFonts w:ascii="Times New Roman" w:hAnsi="Times New Roman" w:cs="Times New Roman"/>
                <w:b/>
                <w:bCs/>
                <w:sz w:val="28"/>
                <w:szCs w:val="28"/>
                <w:lang w:val="uk-UA"/>
              </w:rPr>
              <w:t xml:space="preserve">Про встановлення надбавок, доплат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w:t>
            </w:r>
            <w:r w:rsidR="00DD2DDF" w:rsidRPr="00F63DCB">
              <w:rPr>
                <w:rFonts w:ascii="Times New Roman" w:hAnsi="Times New Roman" w:cs="Times New Roman"/>
                <w:b/>
                <w:bCs/>
                <w:sz w:val="28"/>
                <w:szCs w:val="28"/>
                <w:lang w:val="uk-UA"/>
              </w:rPr>
              <w:lastRenderedPageBreak/>
              <w:t>заступнику міського голови, керуючому справами виконавчого комітету Сумської міської ради</w:t>
            </w:r>
            <w:r w:rsidR="00DD2DDF">
              <w:rPr>
                <w:rFonts w:ascii="Times New Roman" w:hAnsi="Times New Roman" w:cs="Times New Roman"/>
                <w:b/>
                <w:bCs/>
                <w:sz w:val="28"/>
                <w:szCs w:val="28"/>
                <w:lang w:val="uk-UA"/>
              </w:rPr>
              <w:t>.</w:t>
            </w:r>
          </w:p>
          <w:p w:rsidR="005011A9" w:rsidRDefault="005011A9" w:rsidP="005011A9">
            <w:pPr>
              <w:spacing w:after="0" w:line="240" w:lineRule="auto"/>
              <w:jc w:val="both"/>
              <w:rPr>
                <w:rFonts w:ascii="Times New Roman" w:hAnsi="Times New Roman" w:cs="Times New Roman"/>
                <w:b/>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5011A9" w:rsidRPr="00007B27" w:rsidRDefault="005011A9" w:rsidP="005011A9">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5011A9" w:rsidRPr="00007B27" w:rsidRDefault="005011A9" w:rsidP="005011A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w:t>
            </w:r>
            <w:r w:rsidRPr="00007B27">
              <w:rPr>
                <w:rFonts w:ascii="Times New Roman" w:hAnsi="Times New Roman"/>
                <w:sz w:val="28"/>
                <w:szCs w:val="28"/>
                <w:lang w:val="uk-UA"/>
              </w:rPr>
              <w:t>відділ</w:t>
            </w:r>
            <w:r>
              <w:rPr>
                <w:rFonts w:ascii="Times New Roman" w:hAnsi="Times New Roman"/>
                <w:sz w:val="28"/>
                <w:szCs w:val="28"/>
                <w:lang w:val="uk-UA"/>
              </w:rPr>
              <w:t>у</w:t>
            </w:r>
            <w:r w:rsidRPr="00007B27">
              <w:rPr>
                <w:rFonts w:ascii="Times New Roman" w:hAnsi="Times New Roman"/>
                <w:sz w:val="28"/>
                <w:szCs w:val="28"/>
                <w:lang w:val="uk-UA"/>
              </w:rPr>
              <w:t xml:space="preserve"> організаційно-кадрової роботи</w:t>
            </w:r>
            <w:r>
              <w:rPr>
                <w:rFonts w:ascii="Times New Roman" w:hAnsi="Times New Roman"/>
                <w:sz w:val="28"/>
                <w:szCs w:val="28"/>
                <w:lang w:val="uk-UA"/>
              </w:rPr>
              <w:t xml:space="preserve"> Антоненко А.Г.</w:t>
            </w:r>
          </w:p>
          <w:p w:rsidR="005011A9" w:rsidRPr="00DD13DD" w:rsidRDefault="005011A9" w:rsidP="005011A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011A9" w:rsidRDefault="005011A9" w:rsidP="005011A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45FEE" w:rsidRDefault="00145FEE" w:rsidP="005011A9">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5011A9">
              <w:rPr>
                <w:rFonts w:asciiTheme="majorBidi" w:hAnsiTheme="majorBidi" w:cstheme="majorBidi"/>
                <w:bCs/>
                <w:sz w:val="28"/>
                <w:szCs w:val="28"/>
                <w:lang w:val="uk-UA"/>
              </w:rPr>
              <w:t>4</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145FEE" w:rsidRDefault="00145FEE" w:rsidP="00DD2DD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DD2DDF">
              <w:rPr>
                <w:rFonts w:ascii="Times New Roman" w:hAnsi="Times New Roman"/>
                <w:sz w:val="24"/>
                <w:szCs w:val="24"/>
                <w:u w:val="single"/>
                <w:lang w:val="uk-UA"/>
              </w:rPr>
              <w:t>6</w:t>
            </w:r>
            <w:r>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bl>
    <w:p w:rsidR="0064433F" w:rsidRDefault="0064433F" w:rsidP="00DD2DDF">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 xml:space="preserve">оловуючий повідомив, що </w:t>
      </w:r>
      <w:r w:rsidR="00DD2DDF">
        <w:rPr>
          <w:rFonts w:ascii="Times New Roman" w:hAnsi="Times New Roman"/>
          <w:sz w:val="28"/>
          <w:szCs w:val="28"/>
          <w:lang w:val="uk-UA"/>
        </w:rPr>
        <w:t>четверте</w:t>
      </w:r>
      <w:r w:rsidRPr="00AC5540">
        <w:rPr>
          <w:rFonts w:ascii="Times New Roman" w:hAnsi="Times New Roman"/>
          <w:sz w:val="28"/>
          <w:szCs w:val="28"/>
          <w:lang w:val="uk-UA"/>
        </w:rPr>
        <w:t xml:space="preserve"> </w:t>
      </w:r>
      <w:r>
        <w:rPr>
          <w:rFonts w:ascii="Times New Roman" w:hAnsi="Times New Roman"/>
          <w:sz w:val="28"/>
          <w:szCs w:val="28"/>
          <w:lang w:val="uk-UA"/>
        </w:rPr>
        <w:t>пленарне засідання ІІ</w:t>
      </w:r>
      <w:r w:rsidRPr="005A6F1A">
        <w:rPr>
          <w:rFonts w:ascii="Times New Roman" w:hAnsi="Times New Roman"/>
          <w:sz w:val="28"/>
          <w:szCs w:val="28"/>
          <w:lang w:val="uk-UA"/>
        </w:rPr>
        <w:t xml:space="preserve"> </w:t>
      </w:r>
      <w:r>
        <w:rPr>
          <w:rFonts w:ascii="Times New Roman" w:hAnsi="Times New Roman"/>
          <w:sz w:val="28"/>
          <w:szCs w:val="28"/>
          <w:lang w:val="uk-UA"/>
        </w:rPr>
        <w:t>сесії буде проведено 1</w:t>
      </w:r>
      <w:r w:rsidR="00D0029B">
        <w:rPr>
          <w:rFonts w:ascii="Times New Roman" w:hAnsi="Times New Roman"/>
          <w:sz w:val="28"/>
          <w:szCs w:val="28"/>
          <w:lang w:val="uk-UA"/>
        </w:rPr>
        <w:t>6</w:t>
      </w:r>
      <w:r>
        <w:rPr>
          <w:rFonts w:ascii="Times New Roman" w:hAnsi="Times New Roman"/>
          <w:sz w:val="28"/>
          <w:szCs w:val="28"/>
          <w:lang w:val="uk-UA"/>
        </w:rPr>
        <w:t> </w:t>
      </w:r>
      <w:r w:rsidR="00D0029B">
        <w:rPr>
          <w:rFonts w:ascii="Times New Roman" w:hAnsi="Times New Roman"/>
          <w:sz w:val="28"/>
          <w:szCs w:val="28"/>
          <w:lang w:val="uk-UA"/>
        </w:rPr>
        <w:t>грудня</w:t>
      </w:r>
      <w:r>
        <w:rPr>
          <w:rFonts w:ascii="Times New Roman" w:hAnsi="Times New Roman"/>
          <w:sz w:val="28"/>
          <w:szCs w:val="28"/>
          <w:lang w:val="uk-UA"/>
        </w:rPr>
        <w:t xml:space="preserve"> 2015 року о 9 годині.</w:t>
      </w:r>
    </w:p>
    <w:p w:rsidR="0064433F" w:rsidRDefault="0064433F" w:rsidP="0064433F">
      <w:pPr>
        <w:spacing w:after="0" w:line="240" w:lineRule="auto"/>
        <w:contextualSpacing/>
        <w:jc w:val="both"/>
        <w:rPr>
          <w:rFonts w:ascii="Times New Roman" w:hAnsi="Times New Roman"/>
          <w:sz w:val="28"/>
          <w:szCs w:val="28"/>
          <w:lang w:val="uk-UA"/>
        </w:rPr>
      </w:pPr>
    </w:p>
    <w:p w:rsidR="00060CC2" w:rsidRDefault="00060CC2" w:rsidP="00060CC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B83BD2" w:rsidRDefault="00B83BD2" w:rsidP="00B83BD2">
      <w:pPr>
        <w:spacing w:after="0" w:line="240" w:lineRule="auto"/>
        <w:contextualSpacing/>
        <w:rPr>
          <w:rFonts w:ascii="Times New Roman" w:hAnsi="Times New Roman"/>
          <w:b/>
          <w:sz w:val="28"/>
          <w:szCs w:val="28"/>
          <w:lang w:val="uk-UA"/>
        </w:rPr>
      </w:pPr>
    </w:p>
    <w:p w:rsidR="00A26FCA" w:rsidRDefault="00A26FCA"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A102FE" w:rsidRDefault="00A102FE">
      <w:pPr>
        <w:rPr>
          <w:rFonts w:ascii="Times New Roman" w:hAnsi="Times New Roman"/>
          <w:b/>
          <w:sz w:val="28"/>
          <w:szCs w:val="28"/>
          <w:lang w:val="uk-UA"/>
        </w:rPr>
      </w:pPr>
    </w:p>
    <w:sectPr w:rsidR="00A102FE" w:rsidSect="00B83BD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9F" w:rsidRDefault="00AE729F" w:rsidP="0064433F">
      <w:pPr>
        <w:spacing w:after="0" w:line="240" w:lineRule="auto"/>
      </w:pPr>
      <w:r>
        <w:separator/>
      </w:r>
    </w:p>
  </w:endnote>
  <w:endnote w:type="continuationSeparator" w:id="1">
    <w:p w:rsidR="00AE729F" w:rsidRDefault="00AE729F"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9F" w:rsidRDefault="00AE729F" w:rsidP="0064433F">
      <w:pPr>
        <w:spacing w:after="0" w:line="240" w:lineRule="auto"/>
      </w:pPr>
      <w:r>
        <w:separator/>
      </w:r>
    </w:p>
  </w:footnote>
  <w:footnote w:type="continuationSeparator" w:id="1">
    <w:p w:rsidR="00AE729F" w:rsidRDefault="00AE729F"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A1819"/>
    <w:multiLevelType w:val="hybridMultilevel"/>
    <w:tmpl w:val="5D609D86"/>
    <w:lvl w:ilvl="0" w:tplc="4F30490E">
      <w:start w:val="1"/>
      <w:numFmt w:val="decimal"/>
      <w:lvlText w:val="%1."/>
      <w:lvlJc w:val="left"/>
      <w:pPr>
        <w:ind w:left="862" w:hanging="360"/>
      </w:pPr>
      <w:rPr>
        <w:rFonts w:hint="default"/>
        <w:b w:val="0"/>
        <w:bCs w:val="0"/>
        <w:color w:val="auto"/>
        <w:sz w:val="26"/>
        <w:szCs w:val="26"/>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6">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4749C6"/>
    <w:multiLevelType w:val="hybridMultilevel"/>
    <w:tmpl w:val="01E29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5">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9">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8">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132435"/>
    <w:multiLevelType w:val="hybridMultilevel"/>
    <w:tmpl w:val="68B44A64"/>
    <w:lvl w:ilvl="0" w:tplc="56CEA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9"/>
  </w:num>
  <w:num w:numId="15">
    <w:abstractNumId w:val="18"/>
  </w:num>
  <w:num w:numId="16">
    <w:abstractNumId w:val="16"/>
  </w:num>
  <w:num w:numId="17">
    <w:abstractNumId w:val="28"/>
  </w:num>
  <w:num w:numId="18">
    <w:abstractNumId w:val="9"/>
  </w:num>
  <w:num w:numId="19">
    <w:abstractNumId w:val="8"/>
  </w:num>
  <w:num w:numId="20">
    <w:abstractNumId w:val="33"/>
  </w:num>
  <w:num w:numId="21">
    <w:abstractNumId w:val="30"/>
  </w:num>
  <w:num w:numId="22">
    <w:abstractNumId w:val="12"/>
  </w:num>
  <w:num w:numId="23">
    <w:abstractNumId w:val="0"/>
  </w:num>
  <w:num w:numId="24">
    <w:abstractNumId w:val="37"/>
  </w:num>
  <w:num w:numId="25">
    <w:abstractNumId w:val="34"/>
  </w:num>
  <w:num w:numId="26">
    <w:abstractNumId w:val="36"/>
  </w:num>
  <w:num w:numId="27">
    <w:abstractNumId w:val="4"/>
  </w:num>
  <w:num w:numId="28">
    <w:abstractNumId w:val="20"/>
  </w:num>
  <w:num w:numId="29">
    <w:abstractNumId w:val="22"/>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7"/>
  </w:num>
  <w:num w:numId="34">
    <w:abstractNumId w:val="11"/>
  </w:num>
  <w:num w:numId="35">
    <w:abstractNumId w:val="23"/>
  </w:num>
  <w:num w:numId="36">
    <w:abstractNumId w:val="3"/>
  </w:num>
  <w:num w:numId="37">
    <w:abstractNumId w:val="10"/>
  </w:num>
  <w:num w:numId="38">
    <w:abstractNumId w:val="31"/>
  </w:num>
  <w:num w:numId="39">
    <w:abstractNumId w:val="3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41"/>
  </w:num>
  <w:num w:numId="44">
    <w:abstractNumId w:val="21"/>
  </w:num>
  <w:num w:numId="45">
    <w:abstractNumId w:val="5"/>
  </w:num>
  <w:num w:numId="46">
    <w:abstractNumId w:val="1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287"/>
    <w:rsid w:val="00002F18"/>
    <w:rsid w:val="000054E9"/>
    <w:rsid w:val="00005630"/>
    <w:rsid w:val="00007B27"/>
    <w:rsid w:val="0001044E"/>
    <w:rsid w:val="00013BB5"/>
    <w:rsid w:val="00014986"/>
    <w:rsid w:val="0001516C"/>
    <w:rsid w:val="000170FE"/>
    <w:rsid w:val="0002026B"/>
    <w:rsid w:val="000252D5"/>
    <w:rsid w:val="00026941"/>
    <w:rsid w:val="000411C5"/>
    <w:rsid w:val="00045E45"/>
    <w:rsid w:val="00047C08"/>
    <w:rsid w:val="00047C72"/>
    <w:rsid w:val="000533F8"/>
    <w:rsid w:val="000533FB"/>
    <w:rsid w:val="00060CC2"/>
    <w:rsid w:val="00062BAD"/>
    <w:rsid w:val="00073B1E"/>
    <w:rsid w:val="00073DFB"/>
    <w:rsid w:val="000742E1"/>
    <w:rsid w:val="000744D5"/>
    <w:rsid w:val="00075641"/>
    <w:rsid w:val="00092750"/>
    <w:rsid w:val="000A7173"/>
    <w:rsid w:val="000B0BDE"/>
    <w:rsid w:val="000D015E"/>
    <w:rsid w:val="000D766F"/>
    <w:rsid w:val="000E5761"/>
    <w:rsid w:val="000E7042"/>
    <w:rsid w:val="00111E53"/>
    <w:rsid w:val="001144E4"/>
    <w:rsid w:val="00121740"/>
    <w:rsid w:val="00121D16"/>
    <w:rsid w:val="0012397C"/>
    <w:rsid w:val="0013486E"/>
    <w:rsid w:val="00135FD7"/>
    <w:rsid w:val="00143B0F"/>
    <w:rsid w:val="00143B9C"/>
    <w:rsid w:val="00145FEE"/>
    <w:rsid w:val="00166DAA"/>
    <w:rsid w:val="00172594"/>
    <w:rsid w:val="001744D2"/>
    <w:rsid w:val="00177BD4"/>
    <w:rsid w:val="001812C3"/>
    <w:rsid w:val="00190237"/>
    <w:rsid w:val="0019440E"/>
    <w:rsid w:val="001A064A"/>
    <w:rsid w:val="001A3B02"/>
    <w:rsid w:val="001A40F8"/>
    <w:rsid w:val="001B4A43"/>
    <w:rsid w:val="001C2414"/>
    <w:rsid w:val="001C533D"/>
    <w:rsid w:val="001C7BBC"/>
    <w:rsid w:val="001D1219"/>
    <w:rsid w:val="001E1F9E"/>
    <w:rsid w:val="001E56A9"/>
    <w:rsid w:val="0020473E"/>
    <w:rsid w:val="002052A2"/>
    <w:rsid w:val="00206049"/>
    <w:rsid w:val="00213D3D"/>
    <w:rsid w:val="002141BB"/>
    <w:rsid w:val="00217A15"/>
    <w:rsid w:val="0022169D"/>
    <w:rsid w:val="00230352"/>
    <w:rsid w:val="0024213F"/>
    <w:rsid w:val="00251369"/>
    <w:rsid w:val="002615D1"/>
    <w:rsid w:val="00264999"/>
    <w:rsid w:val="00273CDF"/>
    <w:rsid w:val="00291172"/>
    <w:rsid w:val="00291945"/>
    <w:rsid w:val="002A307B"/>
    <w:rsid w:val="002E0B87"/>
    <w:rsid w:val="002E1DCD"/>
    <w:rsid w:val="002E554F"/>
    <w:rsid w:val="002F0AAE"/>
    <w:rsid w:val="002F414E"/>
    <w:rsid w:val="002F54CC"/>
    <w:rsid w:val="002F6223"/>
    <w:rsid w:val="00302BF2"/>
    <w:rsid w:val="00322F2E"/>
    <w:rsid w:val="00327E43"/>
    <w:rsid w:val="00330A96"/>
    <w:rsid w:val="0033159F"/>
    <w:rsid w:val="003403BD"/>
    <w:rsid w:val="00351926"/>
    <w:rsid w:val="00354D3C"/>
    <w:rsid w:val="00362007"/>
    <w:rsid w:val="00367147"/>
    <w:rsid w:val="00370617"/>
    <w:rsid w:val="00372DEE"/>
    <w:rsid w:val="00374356"/>
    <w:rsid w:val="003759A2"/>
    <w:rsid w:val="003801D3"/>
    <w:rsid w:val="0038212C"/>
    <w:rsid w:val="00391628"/>
    <w:rsid w:val="00395CEB"/>
    <w:rsid w:val="003A1D45"/>
    <w:rsid w:val="003A5FB1"/>
    <w:rsid w:val="003C2D25"/>
    <w:rsid w:val="003D2759"/>
    <w:rsid w:val="003D3B1E"/>
    <w:rsid w:val="003D459E"/>
    <w:rsid w:val="003D7520"/>
    <w:rsid w:val="003E1F54"/>
    <w:rsid w:val="003F4EBD"/>
    <w:rsid w:val="003F6E4E"/>
    <w:rsid w:val="004000D2"/>
    <w:rsid w:val="00403905"/>
    <w:rsid w:val="00410F5A"/>
    <w:rsid w:val="00413C07"/>
    <w:rsid w:val="00426D7E"/>
    <w:rsid w:val="00446ED0"/>
    <w:rsid w:val="00452787"/>
    <w:rsid w:val="0046010B"/>
    <w:rsid w:val="0046028B"/>
    <w:rsid w:val="004620D3"/>
    <w:rsid w:val="00466066"/>
    <w:rsid w:val="00467FE1"/>
    <w:rsid w:val="00470130"/>
    <w:rsid w:val="00471366"/>
    <w:rsid w:val="00472E78"/>
    <w:rsid w:val="00477543"/>
    <w:rsid w:val="004824D5"/>
    <w:rsid w:val="0049003C"/>
    <w:rsid w:val="004A12A6"/>
    <w:rsid w:val="004A663C"/>
    <w:rsid w:val="004A744B"/>
    <w:rsid w:val="004B1D65"/>
    <w:rsid w:val="004B54A6"/>
    <w:rsid w:val="004B740B"/>
    <w:rsid w:val="004C6E7D"/>
    <w:rsid w:val="004D0C55"/>
    <w:rsid w:val="004D2C4A"/>
    <w:rsid w:val="004D34FF"/>
    <w:rsid w:val="004D5F90"/>
    <w:rsid w:val="004F0824"/>
    <w:rsid w:val="004F0D92"/>
    <w:rsid w:val="004F2052"/>
    <w:rsid w:val="004F4A5E"/>
    <w:rsid w:val="004F7108"/>
    <w:rsid w:val="005011A9"/>
    <w:rsid w:val="00502B94"/>
    <w:rsid w:val="00503BFC"/>
    <w:rsid w:val="005123E3"/>
    <w:rsid w:val="00520B05"/>
    <w:rsid w:val="00524D62"/>
    <w:rsid w:val="0053363F"/>
    <w:rsid w:val="00535D48"/>
    <w:rsid w:val="00540C04"/>
    <w:rsid w:val="0054113F"/>
    <w:rsid w:val="00541F9C"/>
    <w:rsid w:val="0055155B"/>
    <w:rsid w:val="00551788"/>
    <w:rsid w:val="00574376"/>
    <w:rsid w:val="00583F84"/>
    <w:rsid w:val="00584D52"/>
    <w:rsid w:val="005925B5"/>
    <w:rsid w:val="005950CB"/>
    <w:rsid w:val="00597B89"/>
    <w:rsid w:val="005A4EA8"/>
    <w:rsid w:val="005A5623"/>
    <w:rsid w:val="005A6FAE"/>
    <w:rsid w:val="005B235D"/>
    <w:rsid w:val="005B4A30"/>
    <w:rsid w:val="005B52DF"/>
    <w:rsid w:val="005C075F"/>
    <w:rsid w:val="005C21A4"/>
    <w:rsid w:val="005C595A"/>
    <w:rsid w:val="005D052C"/>
    <w:rsid w:val="005D3C9A"/>
    <w:rsid w:val="005D3E8F"/>
    <w:rsid w:val="005E76DD"/>
    <w:rsid w:val="005F6E32"/>
    <w:rsid w:val="0061232B"/>
    <w:rsid w:val="00613C81"/>
    <w:rsid w:val="00615CD3"/>
    <w:rsid w:val="0062259C"/>
    <w:rsid w:val="0062737C"/>
    <w:rsid w:val="00640252"/>
    <w:rsid w:val="0064433F"/>
    <w:rsid w:val="006456A3"/>
    <w:rsid w:val="00646CAD"/>
    <w:rsid w:val="00652BFA"/>
    <w:rsid w:val="00655CE4"/>
    <w:rsid w:val="00665304"/>
    <w:rsid w:val="00673529"/>
    <w:rsid w:val="00673BCB"/>
    <w:rsid w:val="00680C2E"/>
    <w:rsid w:val="00684472"/>
    <w:rsid w:val="0068480A"/>
    <w:rsid w:val="006A2065"/>
    <w:rsid w:val="006A24D0"/>
    <w:rsid w:val="006A30AC"/>
    <w:rsid w:val="006A3ABC"/>
    <w:rsid w:val="006A4DB0"/>
    <w:rsid w:val="006A5545"/>
    <w:rsid w:val="006C418E"/>
    <w:rsid w:val="006C747A"/>
    <w:rsid w:val="006D70DD"/>
    <w:rsid w:val="006E0C32"/>
    <w:rsid w:val="006E69D5"/>
    <w:rsid w:val="006F02AE"/>
    <w:rsid w:val="006F222D"/>
    <w:rsid w:val="006F4210"/>
    <w:rsid w:val="006F53FB"/>
    <w:rsid w:val="006F63A0"/>
    <w:rsid w:val="00700174"/>
    <w:rsid w:val="007018B6"/>
    <w:rsid w:val="007051C9"/>
    <w:rsid w:val="00713982"/>
    <w:rsid w:val="00721CC0"/>
    <w:rsid w:val="00745F3C"/>
    <w:rsid w:val="00746BC2"/>
    <w:rsid w:val="00750597"/>
    <w:rsid w:val="00761DF0"/>
    <w:rsid w:val="00761E5F"/>
    <w:rsid w:val="0076399D"/>
    <w:rsid w:val="0077138B"/>
    <w:rsid w:val="00772371"/>
    <w:rsid w:val="00774D38"/>
    <w:rsid w:val="0077570B"/>
    <w:rsid w:val="00780A06"/>
    <w:rsid w:val="00786554"/>
    <w:rsid w:val="00787FC2"/>
    <w:rsid w:val="007912A5"/>
    <w:rsid w:val="007917DA"/>
    <w:rsid w:val="00796E8F"/>
    <w:rsid w:val="00797E88"/>
    <w:rsid w:val="007A56F2"/>
    <w:rsid w:val="007B78A3"/>
    <w:rsid w:val="007C4B1B"/>
    <w:rsid w:val="007C7AF9"/>
    <w:rsid w:val="007D10E5"/>
    <w:rsid w:val="007D51F2"/>
    <w:rsid w:val="007D5979"/>
    <w:rsid w:val="007E3BA6"/>
    <w:rsid w:val="00802E99"/>
    <w:rsid w:val="00806DBC"/>
    <w:rsid w:val="008118B7"/>
    <w:rsid w:val="0081428A"/>
    <w:rsid w:val="00815900"/>
    <w:rsid w:val="00816DB7"/>
    <w:rsid w:val="00826854"/>
    <w:rsid w:val="008326A0"/>
    <w:rsid w:val="00854AC1"/>
    <w:rsid w:val="008552E3"/>
    <w:rsid w:val="0085621C"/>
    <w:rsid w:val="00877A91"/>
    <w:rsid w:val="00882080"/>
    <w:rsid w:val="008839E7"/>
    <w:rsid w:val="008A2173"/>
    <w:rsid w:val="008B0490"/>
    <w:rsid w:val="008B2C4D"/>
    <w:rsid w:val="008B42CB"/>
    <w:rsid w:val="008B58DB"/>
    <w:rsid w:val="008B6CB7"/>
    <w:rsid w:val="008C0A9B"/>
    <w:rsid w:val="008E080D"/>
    <w:rsid w:val="008E50D0"/>
    <w:rsid w:val="008E6FAC"/>
    <w:rsid w:val="008F452F"/>
    <w:rsid w:val="008F592F"/>
    <w:rsid w:val="009069E6"/>
    <w:rsid w:val="00922238"/>
    <w:rsid w:val="00925407"/>
    <w:rsid w:val="009362C3"/>
    <w:rsid w:val="009422E3"/>
    <w:rsid w:val="009469C2"/>
    <w:rsid w:val="009473F6"/>
    <w:rsid w:val="0095409C"/>
    <w:rsid w:val="00962A89"/>
    <w:rsid w:val="00962E54"/>
    <w:rsid w:val="0096393A"/>
    <w:rsid w:val="00971F1E"/>
    <w:rsid w:val="0097308D"/>
    <w:rsid w:val="00974468"/>
    <w:rsid w:val="0098542F"/>
    <w:rsid w:val="00987606"/>
    <w:rsid w:val="00995CA5"/>
    <w:rsid w:val="00996345"/>
    <w:rsid w:val="009A36A4"/>
    <w:rsid w:val="009B1BE6"/>
    <w:rsid w:val="009B2B40"/>
    <w:rsid w:val="009B3681"/>
    <w:rsid w:val="009B5887"/>
    <w:rsid w:val="009C2FB8"/>
    <w:rsid w:val="009D1652"/>
    <w:rsid w:val="009E28CA"/>
    <w:rsid w:val="009E3A6F"/>
    <w:rsid w:val="009E7E40"/>
    <w:rsid w:val="009F0B73"/>
    <w:rsid w:val="009F1AB7"/>
    <w:rsid w:val="009F5545"/>
    <w:rsid w:val="00A037C7"/>
    <w:rsid w:val="00A06819"/>
    <w:rsid w:val="00A102FE"/>
    <w:rsid w:val="00A10C09"/>
    <w:rsid w:val="00A141EB"/>
    <w:rsid w:val="00A23C58"/>
    <w:rsid w:val="00A25DE2"/>
    <w:rsid w:val="00A26FCA"/>
    <w:rsid w:val="00A3611B"/>
    <w:rsid w:val="00A364CD"/>
    <w:rsid w:val="00A52BB8"/>
    <w:rsid w:val="00A53BF5"/>
    <w:rsid w:val="00A72A47"/>
    <w:rsid w:val="00A853E9"/>
    <w:rsid w:val="00A9062B"/>
    <w:rsid w:val="00A968B2"/>
    <w:rsid w:val="00A97A0C"/>
    <w:rsid w:val="00AA1148"/>
    <w:rsid w:val="00AA4944"/>
    <w:rsid w:val="00AB014C"/>
    <w:rsid w:val="00AB1EC9"/>
    <w:rsid w:val="00AB2A64"/>
    <w:rsid w:val="00AC03AD"/>
    <w:rsid w:val="00AC1A4D"/>
    <w:rsid w:val="00AC6E6B"/>
    <w:rsid w:val="00AD1ED0"/>
    <w:rsid w:val="00AD40A0"/>
    <w:rsid w:val="00AD53D1"/>
    <w:rsid w:val="00AE729F"/>
    <w:rsid w:val="00AF165C"/>
    <w:rsid w:val="00AF37D8"/>
    <w:rsid w:val="00AF3A97"/>
    <w:rsid w:val="00AF50B0"/>
    <w:rsid w:val="00AF647C"/>
    <w:rsid w:val="00B01976"/>
    <w:rsid w:val="00B1425A"/>
    <w:rsid w:val="00B168B8"/>
    <w:rsid w:val="00B20554"/>
    <w:rsid w:val="00B22E81"/>
    <w:rsid w:val="00B348EB"/>
    <w:rsid w:val="00B41199"/>
    <w:rsid w:val="00B46023"/>
    <w:rsid w:val="00B4647F"/>
    <w:rsid w:val="00B504A4"/>
    <w:rsid w:val="00B5502C"/>
    <w:rsid w:val="00B6321F"/>
    <w:rsid w:val="00B72DE1"/>
    <w:rsid w:val="00B83BD2"/>
    <w:rsid w:val="00B968A5"/>
    <w:rsid w:val="00BA2994"/>
    <w:rsid w:val="00BB3FD0"/>
    <w:rsid w:val="00BC2DA1"/>
    <w:rsid w:val="00BD0671"/>
    <w:rsid w:val="00BE5569"/>
    <w:rsid w:val="00BF243D"/>
    <w:rsid w:val="00BF3365"/>
    <w:rsid w:val="00BF44AE"/>
    <w:rsid w:val="00C072A9"/>
    <w:rsid w:val="00C2337B"/>
    <w:rsid w:val="00C30E10"/>
    <w:rsid w:val="00C33A07"/>
    <w:rsid w:val="00C34012"/>
    <w:rsid w:val="00C378B5"/>
    <w:rsid w:val="00C40857"/>
    <w:rsid w:val="00C43B9E"/>
    <w:rsid w:val="00C47570"/>
    <w:rsid w:val="00C54CC5"/>
    <w:rsid w:val="00C5792A"/>
    <w:rsid w:val="00C6301F"/>
    <w:rsid w:val="00C672F4"/>
    <w:rsid w:val="00C86583"/>
    <w:rsid w:val="00C96148"/>
    <w:rsid w:val="00CB2187"/>
    <w:rsid w:val="00CB5929"/>
    <w:rsid w:val="00CB613D"/>
    <w:rsid w:val="00CD6D0C"/>
    <w:rsid w:val="00CE4338"/>
    <w:rsid w:val="00CF590D"/>
    <w:rsid w:val="00CF6769"/>
    <w:rsid w:val="00D000D3"/>
    <w:rsid w:val="00D0029B"/>
    <w:rsid w:val="00D02181"/>
    <w:rsid w:val="00D0550E"/>
    <w:rsid w:val="00D05BBE"/>
    <w:rsid w:val="00D2382B"/>
    <w:rsid w:val="00D263AA"/>
    <w:rsid w:val="00D301DB"/>
    <w:rsid w:val="00D314DD"/>
    <w:rsid w:val="00D5041F"/>
    <w:rsid w:val="00D537F1"/>
    <w:rsid w:val="00D5387E"/>
    <w:rsid w:val="00D5460D"/>
    <w:rsid w:val="00D565CA"/>
    <w:rsid w:val="00D570ED"/>
    <w:rsid w:val="00D60137"/>
    <w:rsid w:val="00D66FC8"/>
    <w:rsid w:val="00D739A9"/>
    <w:rsid w:val="00D778F7"/>
    <w:rsid w:val="00D84C3B"/>
    <w:rsid w:val="00D87417"/>
    <w:rsid w:val="00D876C5"/>
    <w:rsid w:val="00D8780A"/>
    <w:rsid w:val="00D90AB0"/>
    <w:rsid w:val="00DA0AAC"/>
    <w:rsid w:val="00DA66B7"/>
    <w:rsid w:val="00DB0BE2"/>
    <w:rsid w:val="00DB6051"/>
    <w:rsid w:val="00DB74F2"/>
    <w:rsid w:val="00DB77FD"/>
    <w:rsid w:val="00DD2DB9"/>
    <w:rsid w:val="00DD2DDF"/>
    <w:rsid w:val="00DD3E54"/>
    <w:rsid w:val="00DE5B33"/>
    <w:rsid w:val="00DF4B8A"/>
    <w:rsid w:val="00E001D5"/>
    <w:rsid w:val="00E04F2F"/>
    <w:rsid w:val="00E12E20"/>
    <w:rsid w:val="00E14985"/>
    <w:rsid w:val="00E154D8"/>
    <w:rsid w:val="00E15FF0"/>
    <w:rsid w:val="00E21CD1"/>
    <w:rsid w:val="00E2250D"/>
    <w:rsid w:val="00E474D0"/>
    <w:rsid w:val="00E566BE"/>
    <w:rsid w:val="00E60C9B"/>
    <w:rsid w:val="00E61EFE"/>
    <w:rsid w:val="00E63E5F"/>
    <w:rsid w:val="00E65663"/>
    <w:rsid w:val="00E67A2D"/>
    <w:rsid w:val="00E7019B"/>
    <w:rsid w:val="00E75D3F"/>
    <w:rsid w:val="00EA1792"/>
    <w:rsid w:val="00EA29FF"/>
    <w:rsid w:val="00EA6C80"/>
    <w:rsid w:val="00EB60A3"/>
    <w:rsid w:val="00EB66B1"/>
    <w:rsid w:val="00EC17C7"/>
    <w:rsid w:val="00EC30A8"/>
    <w:rsid w:val="00EC7205"/>
    <w:rsid w:val="00ED5855"/>
    <w:rsid w:val="00ED787B"/>
    <w:rsid w:val="00F036D9"/>
    <w:rsid w:val="00F11385"/>
    <w:rsid w:val="00F11F30"/>
    <w:rsid w:val="00F232F2"/>
    <w:rsid w:val="00F24D16"/>
    <w:rsid w:val="00F33A66"/>
    <w:rsid w:val="00F37FBC"/>
    <w:rsid w:val="00F4542D"/>
    <w:rsid w:val="00F47BB3"/>
    <w:rsid w:val="00F53498"/>
    <w:rsid w:val="00F6232A"/>
    <w:rsid w:val="00F71F39"/>
    <w:rsid w:val="00F7581D"/>
    <w:rsid w:val="00F76F5C"/>
    <w:rsid w:val="00F85AA6"/>
    <w:rsid w:val="00F91557"/>
    <w:rsid w:val="00FA0082"/>
    <w:rsid w:val="00FA4CCB"/>
    <w:rsid w:val="00FA51D0"/>
    <w:rsid w:val="00FB7BE0"/>
    <w:rsid w:val="00FC2152"/>
    <w:rsid w:val="00FC288D"/>
    <w:rsid w:val="00FD2EE0"/>
    <w:rsid w:val="00FE0A14"/>
    <w:rsid w:val="00FE3503"/>
    <w:rsid w:val="00FE7AD2"/>
    <w:rsid w:val="00FF23AF"/>
    <w:rsid w:val="00FF3024"/>
    <w:rsid w:val="00FF47CD"/>
    <w:rsid w:val="00FF720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13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Just">
    <w:name w:val="Just"/>
    <w:rsid w:val="00C4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13D3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2073841790">
      <w:bodyDiv w:val="1"/>
      <w:marLeft w:val="0"/>
      <w:marRight w:val="0"/>
      <w:marTop w:val="0"/>
      <w:marBottom w:val="0"/>
      <w:divBdr>
        <w:top w:val="none" w:sz="0" w:space="0" w:color="auto"/>
        <w:left w:val="none" w:sz="0" w:space="0" w:color="auto"/>
        <w:bottom w:val="none" w:sz="0" w:space="0" w:color="auto"/>
        <w:right w:val="none" w:sz="0" w:space="0" w:color="auto"/>
      </w:divBdr>
      <w:divsChild>
        <w:div w:id="1974359434">
          <w:marLeft w:val="0"/>
          <w:marRight w:val="0"/>
          <w:marTop w:val="0"/>
          <w:marBottom w:val="0"/>
          <w:divBdr>
            <w:top w:val="none" w:sz="0" w:space="0" w:color="auto"/>
            <w:left w:val="none" w:sz="0" w:space="0" w:color="auto"/>
            <w:bottom w:val="none" w:sz="0" w:space="0" w:color="auto"/>
            <w:right w:val="none" w:sz="0" w:space="0" w:color="auto"/>
          </w:divBdr>
        </w:div>
        <w:div w:id="61764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94C3-67DB-41ED-8331-69D0FED7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9</Pages>
  <Words>2584</Words>
  <Characters>14735</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133</cp:revision>
  <cp:lastPrinted>2015-12-15T09:52:00Z</cp:lastPrinted>
  <dcterms:created xsi:type="dcterms:W3CDTF">2014-12-29T12:03:00Z</dcterms:created>
  <dcterms:modified xsi:type="dcterms:W3CDTF">2016-01-18T11:26:00Z</dcterms:modified>
</cp:coreProperties>
</file>