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CE24AF">
      <w:pPr>
        <w:spacing w:after="0" w:line="240" w:lineRule="auto"/>
        <w:ind w:left="284"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AF6769" w:rsidP="00D96EFD">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en-US" w:eastAsia="ru-RU"/>
              </w:rPr>
              <w:t xml:space="preserve">21 </w:t>
            </w:r>
            <w:proofErr w:type="spellStart"/>
            <w:r>
              <w:rPr>
                <w:rFonts w:ascii="Times New Roman" w:eastAsia="Times New Roman" w:hAnsi="Times New Roman" w:cs="Times New Roman"/>
                <w:b/>
                <w:lang w:val="en-US" w:eastAsia="ru-RU"/>
              </w:rPr>
              <w:t>листопада</w:t>
            </w:r>
            <w:proofErr w:type="spellEnd"/>
            <w:r w:rsidR="00CE24AF">
              <w:rPr>
                <w:rFonts w:ascii="Times New Roman" w:eastAsia="Times New Roman" w:hAnsi="Times New Roman" w:cs="Times New Roman"/>
                <w:b/>
                <w:lang w:val="uk-UA" w:eastAsia="ru-RU"/>
              </w:rPr>
              <w:t xml:space="preserve"> </w:t>
            </w:r>
            <w:r w:rsidR="005E4B18" w:rsidRPr="00C94E3E">
              <w:rPr>
                <w:rFonts w:ascii="Times New Roman" w:eastAsia="Times New Roman" w:hAnsi="Times New Roman" w:cs="Times New Roman"/>
                <w:b/>
                <w:lang w:val="uk-UA" w:eastAsia="ru-RU"/>
              </w:rPr>
              <w:t>2019</w:t>
            </w:r>
            <w:r w:rsidR="00D96EFD" w:rsidRPr="00C94E3E">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p>
          <w:p w:rsidR="00D96EFD" w:rsidRPr="00B5018F" w:rsidRDefault="00D96EFD" w:rsidP="00DD499E">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14</w:t>
            </w:r>
            <w:r w:rsidR="00DD499E" w:rsidRPr="00C94E3E">
              <w:rPr>
                <w:rFonts w:ascii="Times New Roman" w:eastAsia="Times New Roman" w:hAnsi="Times New Roman" w:cs="Times New Roman"/>
                <w:b/>
                <w:u w:val="single"/>
                <w:vertAlign w:val="superscript"/>
                <w:lang w:val="uk-UA" w:eastAsia="ru-RU"/>
              </w:rPr>
              <w:t>00</w:t>
            </w:r>
            <w:r w:rsidR="00EE4D2A" w:rsidRPr="00C94E3E">
              <w:rPr>
                <w:rFonts w:ascii="Times New Roman" w:eastAsia="Times New Roman" w:hAnsi="Times New Roman" w:cs="Times New Roman"/>
                <w:b/>
                <w:lang w:val="uk-UA" w:eastAsia="ru-RU"/>
              </w:rPr>
              <w:t>,</w:t>
            </w:r>
            <w:r w:rsidR="00DD499E" w:rsidRPr="00C94E3E">
              <w:rPr>
                <w:rFonts w:ascii="Times New Roman" w:eastAsia="Times New Roman" w:hAnsi="Times New Roman" w:cs="Times New Roman"/>
                <w:b/>
                <w:lang w:val="uk-UA" w:eastAsia="ru-RU"/>
              </w:rPr>
              <w:t xml:space="preserve"> </w:t>
            </w:r>
            <w:proofErr w:type="spellStart"/>
            <w:r w:rsidR="00AB115C">
              <w:rPr>
                <w:rFonts w:ascii="Times New Roman" w:eastAsia="Times New Roman" w:hAnsi="Times New Roman" w:cs="Times New Roman"/>
                <w:b/>
                <w:lang w:val="uk-UA" w:eastAsia="ru-RU"/>
              </w:rPr>
              <w:t>каб</w:t>
            </w:r>
            <w:proofErr w:type="spellEnd"/>
            <w:r w:rsidR="00AB115C">
              <w:rPr>
                <w:rFonts w:ascii="Times New Roman" w:eastAsia="Times New Roman" w:hAnsi="Times New Roman" w:cs="Times New Roman"/>
                <w:b/>
                <w:lang w:val="uk-UA" w:eastAsia="ru-RU"/>
              </w:rPr>
              <w:t>. 59</w:t>
            </w:r>
          </w:p>
        </w:tc>
      </w:tr>
    </w:tbl>
    <w:p w:rsidR="008F18FA" w:rsidRDefault="008F18FA" w:rsidP="008F18FA">
      <w:pPr>
        <w:spacing w:after="0" w:line="240" w:lineRule="auto"/>
        <w:ind w:left="720"/>
        <w:jc w:val="center"/>
        <w:rPr>
          <w:rFonts w:ascii="Times New Roman" w:eastAsia="Times New Roman" w:hAnsi="Times New Roman" w:cs="Times New Roman"/>
          <w:b/>
          <w:sz w:val="28"/>
          <w:szCs w:val="28"/>
          <w:lang w:val="uk-UA" w:eastAsia="ru-RU"/>
        </w:rPr>
      </w:pPr>
    </w:p>
    <w:p w:rsidR="001C40ED" w:rsidRPr="001C40ED" w:rsidRDefault="001C40ED" w:rsidP="001C40ED">
      <w:pPr>
        <w:pStyle w:val="a3"/>
        <w:numPr>
          <w:ilvl w:val="0"/>
          <w:numId w:val="19"/>
        </w:numPr>
        <w:spacing w:after="0" w:line="240" w:lineRule="auto"/>
        <w:ind w:left="426"/>
        <w:jc w:val="both"/>
        <w:rPr>
          <w:rFonts w:ascii="Times New Roman" w:hAnsi="Times New Roman" w:cs="Times New Roman"/>
          <w:sz w:val="28"/>
          <w:szCs w:val="28"/>
          <w:lang w:val="uk-UA"/>
        </w:rPr>
      </w:pPr>
      <w:r w:rsidRPr="001C40ED">
        <w:rPr>
          <w:rFonts w:ascii="Times New Roman" w:hAnsi="Times New Roman" w:cs="Times New Roman"/>
          <w:sz w:val="28"/>
          <w:szCs w:val="28"/>
          <w:lang w:val="uk-UA"/>
        </w:rPr>
        <w:t>Про лист від 02.10.19 за № 4114 директора ТОВ «</w:t>
      </w:r>
      <w:proofErr w:type="spellStart"/>
      <w:r w:rsidRPr="001C40ED">
        <w:rPr>
          <w:rFonts w:ascii="Times New Roman" w:hAnsi="Times New Roman" w:cs="Times New Roman"/>
          <w:sz w:val="28"/>
          <w:szCs w:val="28"/>
          <w:lang w:val="uk-UA"/>
        </w:rPr>
        <w:t>Сумитеплоенерго</w:t>
      </w:r>
      <w:proofErr w:type="spellEnd"/>
      <w:r w:rsidRPr="001C40ED">
        <w:rPr>
          <w:rFonts w:ascii="Times New Roman" w:hAnsi="Times New Roman" w:cs="Times New Roman"/>
          <w:sz w:val="28"/>
          <w:szCs w:val="28"/>
          <w:lang w:val="uk-UA"/>
        </w:rPr>
        <w:t xml:space="preserve">» </w:t>
      </w:r>
      <w:proofErr w:type="spellStart"/>
      <w:r w:rsidRPr="001C40ED">
        <w:rPr>
          <w:rFonts w:ascii="Times New Roman" w:hAnsi="Times New Roman" w:cs="Times New Roman"/>
          <w:sz w:val="28"/>
          <w:szCs w:val="28"/>
          <w:lang w:val="uk-UA"/>
        </w:rPr>
        <w:t>Васюніна</w:t>
      </w:r>
      <w:proofErr w:type="spellEnd"/>
      <w:r>
        <w:rPr>
          <w:rFonts w:ascii="Times New Roman" w:hAnsi="Times New Roman" w:cs="Times New Roman"/>
          <w:sz w:val="28"/>
          <w:szCs w:val="28"/>
          <w:lang w:val="uk-UA"/>
        </w:rPr>
        <w:t> </w:t>
      </w:r>
      <w:r w:rsidRPr="001C40ED">
        <w:rPr>
          <w:rFonts w:ascii="Times New Roman" w:hAnsi="Times New Roman" w:cs="Times New Roman"/>
          <w:sz w:val="28"/>
          <w:szCs w:val="28"/>
          <w:lang w:val="uk-UA"/>
        </w:rPr>
        <w:t>Д.Г. щодо проекту рішення Сумської міської ради «</w:t>
      </w:r>
      <w:r w:rsidRPr="001C40ED">
        <w:rPr>
          <w:rFonts w:ascii="Times New Roman" w:eastAsia="Times New Roman" w:hAnsi="Times New Roman" w:cs="Times New Roman"/>
          <w:bCs/>
          <w:sz w:val="28"/>
          <w:szCs w:val="28"/>
          <w:lang w:val="uk-UA" w:eastAsia="ru-RU"/>
        </w:rPr>
        <w:t>Про погодження Інвестиційної програми виробництва, транспортування та постачання теплової енергії ТОВ «</w:t>
      </w:r>
      <w:proofErr w:type="spellStart"/>
      <w:r w:rsidRPr="001C40ED">
        <w:rPr>
          <w:rFonts w:ascii="Times New Roman" w:eastAsia="Times New Roman" w:hAnsi="Times New Roman" w:cs="Times New Roman"/>
          <w:bCs/>
          <w:sz w:val="28"/>
          <w:szCs w:val="28"/>
          <w:lang w:val="uk-UA" w:eastAsia="ru-RU"/>
        </w:rPr>
        <w:t>Сумитеплоенерго</w:t>
      </w:r>
      <w:proofErr w:type="spellEnd"/>
      <w:r w:rsidRPr="001C40ED">
        <w:rPr>
          <w:rFonts w:ascii="Times New Roman" w:eastAsia="Times New Roman" w:hAnsi="Times New Roman" w:cs="Times New Roman"/>
          <w:b/>
          <w:bCs/>
          <w:sz w:val="28"/>
          <w:szCs w:val="28"/>
          <w:lang w:val="uk-UA" w:eastAsia="ru-RU"/>
        </w:rPr>
        <w:t xml:space="preserve">» </w:t>
      </w:r>
      <w:r w:rsidRPr="001C40ED">
        <w:rPr>
          <w:rFonts w:ascii="Times New Roman" w:eastAsia="Times New Roman" w:hAnsi="Times New Roman" w:cs="Times New Roman"/>
          <w:bCs/>
          <w:sz w:val="28"/>
          <w:szCs w:val="28"/>
          <w:lang w:val="uk-UA" w:eastAsia="ru-RU"/>
        </w:rPr>
        <w:t>на 2020 рік</w:t>
      </w:r>
      <w:r w:rsidRPr="001C40ED">
        <w:rPr>
          <w:rFonts w:ascii="Times New Roman" w:hAnsi="Times New Roman" w:cs="Times New Roman"/>
          <w:sz w:val="28"/>
          <w:szCs w:val="28"/>
          <w:lang w:val="uk-UA"/>
        </w:rPr>
        <w:t xml:space="preserve">», який пропонується до розгляду на сесії 27.11.19 (книга 1, питання № 10, на </w:t>
      </w:r>
      <w:proofErr w:type="spellStart"/>
      <w:r w:rsidRPr="001C40ED">
        <w:rPr>
          <w:rFonts w:ascii="Times New Roman" w:hAnsi="Times New Roman" w:cs="Times New Roman"/>
          <w:sz w:val="28"/>
          <w:szCs w:val="28"/>
          <w:lang w:val="uk-UA"/>
        </w:rPr>
        <w:t>стор</w:t>
      </w:r>
      <w:proofErr w:type="spellEnd"/>
      <w:r w:rsidRPr="001C40ED">
        <w:rPr>
          <w:rFonts w:ascii="Times New Roman" w:hAnsi="Times New Roman" w:cs="Times New Roman"/>
          <w:sz w:val="28"/>
          <w:szCs w:val="28"/>
          <w:lang w:val="uk-UA"/>
        </w:rPr>
        <w:t>. 220, 440-574).</w:t>
      </w:r>
    </w:p>
    <w:p w:rsidR="001C40ED" w:rsidRPr="001C40ED" w:rsidRDefault="001C40ED" w:rsidP="001C40ED">
      <w:pPr>
        <w:spacing w:after="0" w:line="240" w:lineRule="auto"/>
        <w:ind w:left="5245"/>
        <w:jc w:val="both"/>
        <w:rPr>
          <w:rFonts w:ascii="Times New Roman" w:hAnsi="Times New Roman" w:cs="Times New Roman"/>
          <w:i/>
          <w:sz w:val="28"/>
          <w:szCs w:val="28"/>
          <w:lang w:val="uk-UA"/>
        </w:rPr>
      </w:pPr>
      <w:r w:rsidRPr="001C40ED">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Васюнін</w:t>
      </w:r>
      <w:proofErr w:type="spellEnd"/>
      <w:r>
        <w:rPr>
          <w:rFonts w:ascii="Times New Roman" w:hAnsi="Times New Roman" w:cs="Times New Roman"/>
          <w:i/>
          <w:sz w:val="28"/>
          <w:szCs w:val="28"/>
          <w:lang w:val="uk-UA"/>
        </w:rPr>
        <w:t xml:space="preserve"> Д.Г.</w:t>
      </w:r>
    </w:p>
    <w:p w:rsidR="00AA6A36" w:rsidRDefault="00AA6A36" w:rsidP="00B54A5E">
      <w:pPr>
        <w:pStyle w:val="a3"/>
        <w:numPr>
          <w:ilvl w:val="0"/>
          <w:numId w:val="19"/>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12.09.19 за № 114 начальника відділу транспорту, зв’язку та телекомунікаційних послуг Сумської міської ради Яковенка С.В. щодо звіту про повторне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 рішення Сумської міської ради від 21 червня 2017 року № 2312-МР «Про встановлення транспортного податку».</w:t>
      </w:r>
    </w:p>
    <w:p w:rsidR="00AA6A36" w:rsidRPr="00B54A5E" w:rsidRDefault="00AA6A36" w:rsidP="00B54A5E">
      <w:pPr>
        <w:spacing w:after="0"/>
        <w:ind w:left="5245"/>
        <w:rPr>
          <w:rFonts w:ascii="Times New Roman" w:hAnsi="Times New Roman" w:cs="Times New Roman"/>
          <w:i/>
          <w:sz w:val="28"/>
          <w:szCs w:val="28"/>
          <w:lang w:val="uk-UA"/>
        </w:rPr>
      </w:pPr>
      <w:r w:rsidRPr="00B54A5E">
        <w:rPr>
          <w:rFonts w:ascii="Times New Roman" w:hAnsi="Times New Roman" w:cs="Times New Roman"/>
          <w:i/>
          <w:sz w:val="28"/>
          <w:szCs w:val="28"/>
          <w:lang w:val="uk-UA"/>
        </w:rPr>
        <w:t>Доповідає: Яковенко С.В.</w:t>
      </w:r>
    </w:p>
    <w:p w:rsidR="00686A2B" w:rsidRDefault="00686A2B" w:rsidP="00B54A5E">
      <w:pPr>
        <w:pStyle w:val="a3"/>
        <w:numPr>
          <w:ilvl w:val="0"/>
          <w:numId w:val="19"/>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25.09.19 за № 332 начальника відділу торгівлі, побуту та захисту прав споживачів Сумської міської ради Дубицького О.Ю. щодо звіту про базове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w:t>
      </w:r>
      <w:r w:rsidR="008C391A">
        <w:rPr>
          <w:rFonts w:ascii="Times New Roman" w:hAnsi="Times New Roman" w:cs="Times New Roman"/>
          <w:sz w:val="28"/>
          <w:szCs w:val="28"/>
          <w:lang w:val="uk-UA"/>
        </w:rPr>
        <w:t>– рішення Сумської міської ради від 29 серпня 2018 року № 3797-МР «Про Правила додержання тиші в місті Суми».</w:t>
      </w:r>
    </w:p>
    <w:p w:rsidR="008C391A" w:rsidRPr="008C391A" w:rsidRDefault="008C391A" w:rsidP="00B54A5E">
      <w:pPr>
        <w:spacing w:after="0"/>
        <w:ind w:left="5245"/>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Дубицький О.Ю.</w:t>
      </w:r>
    </w:p>
    <w:p w:rsidR="008C391A" w:rsidRDefault="00896D3F" w:rsidP="00B54A5E">
      <w:pPr>
        <w:pStyle w:val="a3"/>
        <w:numPr>
          <w:ilvl w:val="0"/>
          <w:numId w:val="19"/>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27.09.19 за № 336 начальника відділу торгівлі, побуту та захисту прав споживачів Сумської міської ради Дубицького О.Ю. щодо звіту про базове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 рішення Сумської міської ради від 28.11.2018 № 4246-МР «Про заборону продажу пива (крім безалкогольного), алк</w:t>
      </w:r>
      <w:r w:rsidR="00DF4252">
        <w:rPr>
          <w:rFonts w:ascii="Times New Roman" w:hAnsi="Times New Roman" w:cs="Times New Roman"/>
          <w:sz w:val="28"/>
          <w:szCs w:val="28"/>
          <w:lang w:val="uk-UA"/>
        </w:rPr>
        <w:t>огольних, слабоалкогольних напої</w:t>
      </w:r>
      <w:r>
        <w:rPr>
          <w:rFonts w:ascii="Times New Roman" w:hAnsi="Times New Roman" w:cs="Times New Roman"/>
          <w:sz w:val="28"/>
          <w:szCs w:val="28"/>
          <w:lang w:val="uk-UA"/>
        </w:rPr>
        <w:t>в, вин столових суб’єктами господарювання (крім закладів ресторанного господарства) на території міста Суми у визначений час доби».</w:t>
      </w:r>
    </w:p>
    <w:p w:rsidR="00896D3F" w:rsidRPr="008C391A" w:rsidRDefault="00896D3F" w:rsidP="00B54A5E">
      <w:pPr>
        <w:spacing w:after="0"/>
        <w:ind w:left="5245"/>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Дубицький О.Ю.</w:t>
      </w:r>
    </w:p>
    <w:p w:rsidR="00896D3F" w:rsidRDefault="00896D3F" w:rsidP="00B54A5E">
      <w:pPr>
        <w:pStyle w:val="a3"/>
        <w:numPr>
          <w:ilvl w:val="0"/>
          <w:numId w:val="19"/>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25.09.19 за № 3178 директора департаменту забезпечення ресурсних платежів Сумської міської ради Клименка Ю.М. щодо звіту про базове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 рішення Сумської міської ради від 06 лютого 2019 року № 4507-МР «</w:t>
      </w:r>
      <w:r w:rsidR="00346FFD" w:rsidRPr="00346FFD">
        <w:rPr>
          <w:rFonts w:ascii="Times New Roman" w:hAnsi="Times New Roman" w:cs="Times New Roman"/>
          <w:sz w:val="28"/>
          <w:szCs w:val="28"/>
          <w:lang w:val="uk-UA"/>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Pr>
          <w:rFonts w:ascii="Times New Roman" w:hAnsi="Times New Roman" w:cs="Times New Roman"/>
          <w:sz w:val="28"/>
          <w:szCs w:val="28"/>
          <w:lang w:val="uk-UA"/>
        </w:rPr>
        <w:t>»</w:t>
      </w:r>
      <w:r w:rsidR="00346FFD">
        <w:rPr>
          <w:rFonts w:ascii="Times New Roman" w:hAnsi="Times New Roman" w:cs="Times New Roman"/>
          <w:sz w:val="28"/>
          <w:szCs w:val="28"/>
          <w:lang w:val="uk-UA"/>
        </w:rPr>
        <w:t>.</w:t>
      </w:r>
    </w:p>
    <w:p w:rsidR="00346FFD" w:rsidRPr="00B54A5E" w:rsidRDefault="00346FFD" w:rsidP="00B54A5E">
      <w:pPr>
        <w:spacing w:after="0" w:line="240" w:lineRule="auto"/>
        <w:ind w:left="5103"/>
        <w:jc w:val="both"/>
        <w:rPr>
          <w:rFonts w:ascii="Times New Roman" w:hAnsi="Times New Roman" w:cs="Times New Roman"/>
          <w:sz w:val="28"/>
          <w:szCs w:val="28"/>
          <w:lang w:val="uk-UA"/>
        </w:rPr>
      </w:pPr>
      <w:r w:rsidRPr="00B54A5E">
        <w:rPr>
          <w:rFonts w:ascii="Times New Roman" w:hAnsi="Times New Roman" w:cs="Times New Roman"/>
          <w:i/>
          <w:sz w:val="28"/>
          <w:szCs w:val="28"/>
          <w:lang w:val="uk-UA"/>
        </w:rPr>
        <w:t>Доповідає: Клименко Ю.М.</w:t>
      </w:r>
    </w:p>
    <w:p w:rsidR="00237D7F" w:rsidRDefault="00237D7F" w:rsidP="00B54A5E">
      <w:pPr>
        <w:pStyle w:val="a3"/>
        <w:numPr>
          <w:ilvl w:val="0"/>
          <w:numId w:val="19"/>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18.10.19 за № 5241 директора департаменту забезпечення ресурсних платежів Сумської міської ради Клименка Ю.М. щодо інформації про розвиток підприємництва в місті (з плану роботи постійної комісії).</w:t>
      </w:r>
    </w:p>
    <w:p w:rsidR="00237D7F" w:rsidRPr="00B54A5E" w:rsidRDefault="00237D7F" w:rsidP="00B54A5E">
      <w:pPr>
        <w:spacing w:after="0" w:line="240" w:lineRule="auto"/>
        <w:ind w:left="5103"/>
        <w:jc w:val="both"/>
        <w:rPr>
          <w:rFonts w:ascii="Times New Roman" w:hAnsi="Times New Roman" w:cs="Times New Roman"/>
          <w:sz w:val="28"/>
          <w:szCs w:val="28"/>
          <w:lang w:val="uk-UA"/>
        </w:rPr>
      </w:pPr>
      <w:r w:rsidRPr="00B54A5E">
        <w:rPr>
          <w:rFonts w:ascii="Times New Roman" w:hAnsi="Times New Roman" w:cs="Times New Roman"/>
          <w:i/>
          <w:sz w:val="28"/>
          <w:szCs w:val="28"/>
          <w:lang w:val="uk-UA"/>
        </w:rPr>
        <w:t>Доповідає: Клименко Ю.М.</w:t>
      </w:r>
    </w:p>
    <w:p w:rsidR="00C50239" w:rsidRDefault="00C50239" w:rsidP="00B54A5E">
      <w:pPr>
        <w:pStyle w:val="a3"/>
        <w:numPr>
          <w:ilvl w:val="0"/>
          <w:numId w:val="19"/>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лист від 10.10.19 за № 5241 директора департаменту забезпечення ресурсних платежів Сумської міської ради Клименка Ю.М. щодо інформації про стан розгляду й вирішення звернень підприємців з питань виконання рішень, дій або бездіяльності посадових осіб виконавчих органів міської ради (з плану роботи постійної комісії).</w:t>
      </w:r>
    </w:p>
    <w:p w:rsidR="00C50239" w:rsidRPr="00B54A5E" w:rsidRDefault="00C50239" w:rsidP="00B54A5E">
      <w:pPr>
        <w:spacing w:after="0" w:line="240" w:lineRule="auto"/>
        <w:ind w:left="5103"/>
        <w:jc w:val="both"/>
        <w:rPr>
          <w:rFonts w:ascii="Times New Roman" w:hAnsi="Times New Roman" w:cs="Times New Roman"/>
          <w:sz w:val="28"/>
          <w:szCs w:val="28"/>
          <w:lang w:val="uk-UA"/>
        </w:rPr>
      </w:pPr>
      <w:r w:rsidRPr="00B54A5E">
        <w:rPr>
          <w:rFonts w:ascii="Times New Roman" w:hAnsi="Times New Roman" w:cs="Times New Roman"/>
          <w:i/>
          <w:sz w:val="28"/>
          <w:szCs w:val="28"/>
          <w:lang w:val="uk-UA"/>
        </w:rPr>
        <w:t>Доповідає: Клименко Ю.М.</w:t>
      </w:r>
    </w:p>
    <w:p w:rsidR="00412EF5" w:rsidRDefault="00412EF5" w:rsidP="00B54A5E">
      <w:pPr>
        <w:pStyle w:val="a3"/>
        <w:numPr>
          <w:ilvl w:val="0"/>
          <w:numId w:val="19"/>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08.11.19 за № 298 заступника начальника управління «Інспекція з благоустрою міста Суми» Яковенка М.І. щодо виключення з плану діяльності з підготовки проектів регуляторних актів Сумської міської ради на 2019 рік питання «Про Правила благоустрою міста Суми», розроблення якого було заплановано на І</w:t>
      </w:r>
      <w:r>
        <w:rPr>
          <w:rFonts w:ascii="Times New Roman" w:hAnsi="Times New Roman" w:cs="Times New Roman"/>
          <w:sz w:val="28"/>
          <w:szCs w:val="28"/>
          <w:lang w:val="en-US"/>
        </w:rPr>
        <w:t>V</w:t>
      </w:r>
      <w:r w:rsidRPr="00412EF5">
        <w:rPr>
          <w:rFonts w:ascii="Times New Roman" w:hAnsi="Times New Roman" w:cs="Times New Roman"/>
          <w:sz w:val="28"/>
          <w:szCs w:val="28"/>
          <w:lang w:val="uk-UA"/>
        </w:rPr>
        <w:t xml:space="preserve"> </w:t>
      </w:r>
      <w:r>
        <w:rPr>
          <w:rFonts w:ascii="Times New Roman" w:hAnsi="Times New Roman" w:cs="Times New Roman"/>
          <w:sz w:val="28"/>
          <w:szCs w:val="28"/>
          <w:lang w:val="uk-UA"/>
        </w:rPr>
        <w:t>квартал 2019 року.</w:t>
      </w:r>
    </w:p>
    <w:p w:rsidR="00412EF5" w:rsidRPr="00B54A5E" w:rsidRDefault="00412EF5" w:rsidP="00B54A5E">
      <w:pPr>
        <w:spacing w:after="0" w:line="240" w:lineRule="auto"/>
        <w:ind w:left="5103"/>
        <w:jc w:val="both"/>
        <w:rPr>
          <w:rFonts w:ascii="Times New Roman" w:hAnsi="Times New Roman" w:cs="Times New Roman"/>
          <w:sz w:val="28"/>
          <w:szCs w:val="28"/>
          <w:lang w:val="uk-UA"/>
        </w:rPr>
      </w:pPr>
      <w:r w:rsidRPr="00B54A5E">
        <w:rPr>
          <w:rFonts w:ascii="Times New Roman" w:hAnsi="Times New Roman" w:cs="Times New Roman"/>
          <w:i/>
          <w:sz w:val="28"/>
          <w:szCs w:val="28"/>
          <w:lang w:val="uk-UA"/>
        </w:rPr>
        <w:t xml:space="preserve">Доповідає: </w:t>
      </w:r>
      <w:proofErr w:type="spellStart"/>
      <w:r w:rsidRPr="00B54A5E">
        <w:rPr>
          <w:rFonts w:ascii="Times New Roman" w:hAnsi="Times New Roman" w:cs="Times New Roman"/>
          <w:i/>
          <w:sz w:val="28"/>
          <w:szCs w:val="28"/>
          <w:lang w:val="uk-UA"/>
        </w:rPr>
        <w:t>Голопьоров</w:t>
      </w:r>
      <w:proofErr w:type="spellEnd"/>
      <w:r w:rsidRPr="00B54A5E">
        <w:rPr>
          <w:rFonts w:ascii="Times New Roman" w:hAnsi="Times New Roman" w:cs="Times New Roman"/>
          <w:i/>
          <w:sz w:val="28"/>
          <w:szCs w:val="28"/>
          <w:lang w:val="uk-UA"/>
        </w:rPr>
        <w:t xml:space="preserve"> Р.В.</w:t>
      </w:r>
    </w:p>
    <w:p w:rsidR="00B54A5E" w:rsidRDefault="00B54A5E" w:rsidP="00B54A5E">
      <w:pPr>
        <w:pStyle w:val="a3"/>
        <w:numPr>
          <w:ilvl w:val="0"/>
          <w:numId w:val="19"/>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листи від 24.09.19 за № 271 та від 24.10.19 за № 288 начальника управління «Інспекція з благоустрою міста Суми» Сумської міської ради </w:t>
      </w:r>
      <w:proofErr w:type="spellStart"/>
      <w:r>
        <w:rPr>
          <w:rFonts w:ascii="Times New Roman" w:hAnsi="Times New Roman" w:cs="Times New Roman"/>
          <w:sz w:val="28"/>
          <w:szCs w:val="28"/>
          <w:lang w:val="uk-UA"/>
        </w:rPr>
        <w:t>Голопьорова</w:t>
      </w:r>
      <w:proofErr w:type="spellEnd"/>
      <w:r>
        <w:rPr>
          <w:rFonts w:ascii="Times New Roman" w:hAnsi="Times New Roman" w:cs="Times New Roman"/>
          <w:sz w:val="28"/>
          <w:szCs w:val="28"/>
          <w:lang w:val="uk-UA"/>
        </w:rPr>
        <w:t xml:space="preserve"> Р.В. щодо включення до плану діяльності з підготовки проектів регуляторних актів Сумської міської ради на 2020 рік – проект рішення Сумської міської ради наступного змісту:</w:t>
      </w:r>
    </w:p>
    <w:tbl>
      <w:tblPr>
        <w:tblOverlap w:val="never"/>
        <w:tblW w:w="10344" w:type="dxa"/>
        <w:jc w:val="center"/>
        <w:tblLayout w:type="fixed"/>
        <w:tblCellMar>
          <w:left w:w="10" w:type="dxa"/>
          <w:right w:w="10" w:type="dxa"/>
        </w:tblCellMar>
        <w:tblLook w:val="04A0" w:firstRow="1" w:lastRow="0" w:firstColumn="1" w:lastColumn="0" w:noHBand="0" w:noVBand="1"/>
      </w:tblPr>
      <w:tblGrid>
        <w:gridCol w:w="562"/>
        <w:gridCol w:w="1985"/>
        <w:gridCol w:w="4536"/>
        <w:gridCol w:w="1276"/>
        <w:gridCol w:w="1985"/>
      </w:tblGrid>
      <w:tr w:rsidR="00B54A5E" w:rsidRPr="00F25365" w:rsidTr="00B06AB2">
        <w:trPr>
          <w:trHeight w:hRule="exact" w:val="665"/>
          <w:jc w:val="center"/>
        </w:trPr>
        <w:tc>
          <w:tcPr>
            <w:tcW w:w="562" w:type="dxa"/>
            <w:tcBorders>
              <w:top w:val="single" w:sz="4" w:space="0" w:color="auto"/>
              <w:left w:val="single" w:sz="4" w:space="0" w:color="auto"/>
            </w:tcBorders>
            <w:shd w:val="clear" w:color="auto" w:fill="FFFFFF"/>
          </w:tcPr>
          <w:p w:rsidR="00B54A5E" w:rsidRPr="000E3E56" w:rsidRDefault="00B54A5E" w:rsidP="00B06AB2">
            <w:pPr>
              <w:widowControl w:val="0"/>
              <w:spacing w:after="0" w:line="240" w:lineRule="auto"/>
              <w:jc w:val="center"/>
              <w:rPr>
                <w:rFonts w:ascii="Times New Roman" w:eastAsia="Times New Roman" w:hAnsi="Times New Roman" w:cs="Times New Roman"/>
                <w:b/>
                <w:color w:val="000000"/>
                <w:sz w:val="18"/>
                <w:szCs w:val="18"/>
                <w:lang w:val="uk-UA" w:eastAsia="uk-UA" w:bidi="uk-UA"/>
              </w:rPr>
            </w:pPr>
            <w:r w:rsidRPr="000E3E56">
              <w:rPr>
                <w:rFonts w:ascii="Times New Roman" w:eastAsia="Times New Roman" w:hAnsi="Times New Roman" w:cs="Times New Roman"/>
                <w:b/>
                <w:color w:val="000000"/>
                <w:sz w:val="18"/>
                <w:szCs w:val="18"/>
                <w:lang w:val="uk-UA" w:eastAsia="uk-UA" w:bidi="uk-UA"/>
              </w:rPr>
              <w:t>№</w:t>
            </w:r>
          </w:p>
          <w:p w:rsidR="00B54A5E" w:rsidRPr="000E3E56" w:rsidRDefault="00B54A5E" w:rsidP="00B06AB2">
            <w:pPr>
              <w:widowControl w:val="0"/>
              <w:spacing w:after="0" w:line="240" w:lineRule="auto"/>
              <w:jc w:val="center"/>
              <w:rPr>
                <w:rFonts w:ascii="Times New Roman" w:eastAsia="Times New Roman" w:hAnsi="Times New Roman" w:cs="Times New Roman"/>
                <w:b/>
                <w:color w:val="000000"/>
                <w:sz w:val="18"/>
                <w:szCs w:val="18"/>
                <w:lang w:val="uk-UA" w:eastAsia="uk-UA" w:bidi="uk-UA"/>
              </w:rPr>
            </w:pPr>
            <w:r w:rsidRPr="000E3E56">
              <w:rPr>
                <w:rFonts w:ascii="Times New Roman" w:eastAsia="Times New Roman" w:hAnsi="Times New Roman" w:cs="Times New Roman"/>
                <w:b/>
                <w:color w:val="000000"/>
                <w:sz w:val="18"/>
                <w:szCs w:val="18"/>
                <w:lang w:val="uk-UA" w:eastAsia="uk-UA" w:bidi="uk-UA"/>
              </w:rPr>
              <w:t>з/п</w:t>
            </w:r>
          </w:p>
        </w:tc>
        <w:tc>
          <w:tcPr>
            <w:tcW w:w="1985" w:type="dxa"/>
            <w:tcBorders>
              <w:top w:val="single" w:sz="4" w:space="0" w:color="auto"/>
              <w:left w:val="single" w:sz="4" w:space="0" w:color="auto"/>
            </w:tcBorders>
            <w:shd w:val="clear" w:color="auto" w:fill="FFFFFF"/>
          </w:tcPr>
          <w:p w:rsidR="00B54A5E" w:rsidRPr="000E3E56" w:rsidRDefault="00B54A5E" w:rsidP="00B06AB2">
            <w:pPr>
              <w:widowControl w:val="0"/>
              <w:spacing w:after="0" w:line="240" w:lineRule="auto"/>
              <w:jc w:val="center"/>
              <w:rPr>
                <w:rFonts w:ascii="Times New Roman" w:eastAsia="Times New Roman" w:hAnsi="Times New Roman" w:cs="Times New Roman"/>
                <w:b/>
                <w:color w:val="000000"/>
                <w:sz w:val="18"/>
                <w:szCs w:val="18"/>
                <w:lang w:val="uk-UA" w:eastAsia="uk-UA" w:bidi="uk-UA"/>
              </w:rPr>
            </w:pPr>
            <w:r w:rsidRPr="000E3E56">
              <w:rPr>
                <w:rFonts w:ascii="Times New Roman" w:eastAsia="Times New Roman" w:hAnsi="Times New Roman" w:cs="Times New Roman"/>
                <w:b/>
                <w:color w:val="000000"/>
                <w:sz w:val="18"/>
                <w:szCs w:val="18"/>
                <w:lang w:val="uk-UA" w:eastAsia="uk-UA" w:bidi="uk-UA"/>
              </w:rPr>
              <w:t>Назва</w:t>
            </w:r>
          </w:p>
          <w:p w:rsidR="00B54A5E" w:rsidRPr="000E3E56" w:rsidRDefault="00B54A5E" w:rsidP="00B06AB2">
            <w:pPr>
              <w:widowControl w:val="0"/>
              <w:spacing w:after="0" w:line="240" w:lineRule="auto"/>
              <w:jc w:val="center"/>
              <w:rPr>
                <w:rFonts w:ascii="Times New Roman" w:eastAsia="Times New Roman" w:hAnsi="Times New Roman" w:cs="Times New Roman"/>
                <w:b/>
                <w:color w:val="000000"/>
                <w:sz w:val="18"/>
                <w:szCs w:val="18"/>
                <w:lang w:val="uk-UA" w:eastAsia="uk-UA" w:bidi="uk-UA"/>
              </w:rPr>
            </w:pPr>
            <w:r w:rsidRPr="000E3E56">
              <w:rPr>
                <w:rFonts w:ascii="Times New Roman" w:eastAsia="Times New Roman" w:hAnsi="Times New Roman" w:cs="Times New Roman"/>
                <w:b/>
                <w:color w:val="000000"/>
                <w:sz w:val="18"/>
                <w:szCs w:val="18"/>
                <w:lang w:val="uk-UA" w:eastAsia="uk-UA" w:bidi="uk-UA"/>
              </w:rPr>
              <w:t>проекту</w:t>
            </w:r>
          </w:p>
          <w:p w:rsidR="00B54A5E" w:rsidRPr="000E3E56" w:rsidRDefault="00B54A5E" w:rsidP="00B06AB2">
            <w:pPr>
              <w:widowControl w:val="0"/>
              <w:spacing w:after="0" w:line="240" w:lineRule="auto"/>
              <w:jc w:val="center"/>
              <w:rPr>
                <w:rFonts w:ascii="Times New Roman" w:eastAsia="Times New Roman" w:hAnsi="Times New Roman" w:cs="Times New Roman"/>
                <w:b/>
                <w:color w:val="000000"/>
                <w:sz w:val="18"/>
                <w:szCs w:val="18"/>
                <w:lang w:val="uk-UA" w:eastAsia="uk-UA" w:bidi="uk-UA"/>
              </w:rPr>
            </w:pPr>
            <w:r w:rsidRPr="000E3E56">
              <w:rPr>
                <w:rFonts w:ascii="Times New Roman" w:eastAsia="Times New Roman" w:hAnsi="Times New Roman" w:cs="Times New Roman"/>
                <w:b/>
                <w:color w:val="000000"/>
                <w:sz w:val="18"/>
                <w:szCs w:val="18"/>
                <w:lang w:val="uk-UA" w:eastAsia="uk-UA" w:bidi="uk-UA"/>
              </w:rPr>
              <w:t>рішення</w:t>
            </w:r>
          </w:p>
        </w:tc>
        <w:tc>
          <w:tcPr>
            <w:tcW w:w="4536" w:type="dxa"/>
            <w:tcBorders>
              <w:top w:val="single" w:sz="4" w:space="0" w:color="auto"/>
              <w:left w:val="single" w:sz="4" w:space="0" w:color="auto"/>
            </w:tcBorders>
            <w:shd w:val="clear" w:color="auto" w:fill="FFFFFF"/>
          </w:tcPr>
          <w:p w:rsidR="00B54A5E" w:rsidRPr="000E3E56" w:rsidRDefault="00B54A5E" w:rsidP="00B06AB2">
            <w:pPr>
              <w:widowControl w:val="0"/>
              <w:spacing w:after="0" w:line="240" w:lineRule="auto"/>
              <w:jc w:val="center"/>
              <w:rPr>
                <w:rFonts w:ascii="Times New Roman" w:eastAsia="Times New Roman" w:hAnsi="Times New Roman" w:cs="Times New Roman"/>
                <w:b/>
                <w:color w:val="000000"/>
                <w:sz w:val="18"/>
                <w:szCs w:val="18"/>
                <w:lang w:val="uk-UA" w:eastAsia="uk-UA" w:bidi="uk-UA"/>
              </w:rPr>
            </w:pPr>
            <w:r w:rsidRPr="000E3E56">
              <w:rPr>
                <w:rFonts w:ascii="Times New Roman" w:eastAsia="Times New Roman" w:hAnsi="Times New Roman" w:cs="Times New Roman"/>
                <w:b/>
                <w:color w:val="000000"/>
                <w:sz w:val="18"/>
                <w:szCs w:val="18"/>
                <w:lang w:val="uk-UA" w:eastAsia="uk-UA" w:bidi="uk-UA"/>
              </w:rPr>
              <w:t>Цілі прийняття</w:t>
            </w:r>
          </w:p>
        </w:tc>
        <w:tc>
          <w:tcPr>
            <w:tcW w:w="1276" w:type="dxa"/>
            <w:tcBorders>
              <w:top w:val="single" w:sz="4" w:space="0" w:color="auto"/>
              <w:left w:val="single" w:sz="4" w:space="0" w:color="auto"/>
            </w:tcBorders>
            <w:shd w:val="clear" w:color="auto" w:fill="FFFFFF"/>
          </w:tcPr>
          <w:p w:rsidR="00B54A5E" w:rsidRPr="000E3E56" w:rsidRDefault="00B54A5E" w:rsidP="00B06AB2">
            <w:pPr>
              <w:widowControl w:val="0"/>
              <w:spacing w:after="0" w:line="240" w:lineRule="auto"/>
              <w:jc w:val="center"/>
              <w:rPr>
                <w:rFonts w:ascii="Times New Roman" w:eastAsia="Times New Roman" w:hAnsi="Times New Roman" w:cs="Times New Roman"/>
                <w:b/>
                <w:color w:val="000000"/>
                <w:sz w:val="18"/>
                <w:szCs w:val="18"/>
                <w:lang w:val="uk-UA" w:eastAsia="uk-UA" w:bidi="uk-UA"/>
              </w:rPr>
            </w:pPr>
            <w:r w:rsidRPr="000E3E56">
              <w:rPr>
                <w:rFonts w:ascii="Times New Roman" w:eastAsia="Times New Roman" w:hAnsi="Times New Roman" w:cs="Times New Roman"/>
                <w:b/>
                <w:color w:val="000000"/>
                <w:sz w:val="18"/>
                <w:szCs w:val="18"/>
                <w:lang w:val="uk-UA" w:eastAsia="uk-UA" w:bidi="uk-UA"/>
              </w:rPr>
              <w:t>Строк</w:t>
            </w:r>
          </w:p>
          <w:p w:rsidR="00B54A5E" w:rsidRPr="000E3E56" w:rsidRDefault="00B54A5E" w:rsidP="00B06AB2">
            <w:pPr>
              <w:widowControl w:val="0"/>
              <w:spacing w:after="0" w:line="240" w:lineRule="auto"/>
              <w:jc w:val="center"/>
              <w:rPr>
                <w:rFonts w:ascii="Times New Roman" w:eastAsia="Times New Roman" w:hAnsi="Times New Roman" w:cs="Times New Roman"/>
                <w:b/>
                <w:color w:val="000000"/>
                <w:sz w:val="18"/>
                <w:szCs w:val="18"/>
                <w:lang w:val="uk-UA" w:eastAsia="uk-UA" w:bidi="uk-UA"/>
              </w:rPr>
            </w:pPr>
            <w:r w:rsidRPr="000E3E56">
              <w:rPr>
                <w:rFonts w:ascii="Times New Roman" w:eastAsia="Times New Roman" w:hAnsi="Times New Roman" w:cs="Times New Roman"/>
                <w:b/>
                <w:color w:val="000000"/>
                <w:sz w:val="18"/>
                <w:szCs w:val="18"/>
                <w:lang w:val="uk-UA" w:eastAsia="uk-UA" w:bidi="uk-UA"/>
              </w:rPr>
              <w:t>підготовки</w:t>
            </w:r>
          </w:p>
          <w:p w:rsidR="00B54A5E" w:rsidRPr="000E3E56" w:rsidRDefault="00B54A5E" w:rsidP="00B06AB2">
            <w:pPr>
              <w:widowControl w:val="0"/>
              <w:spacing w:after="0" w:line="240" w:lineRule="auto"/>
              <w:jc w:val="center"/>
              <w:rPr>
                <w:rFonts w:ascii="Times New Roman" w:eastAsia="Times New Roman" w:hAnsi="Times New Roman" w:cs="Times New Roman"/>
                <w:b/>
                <w:color w:val="000000"/>
                <w:sz w:val="18"/>
                <w:szCs w:val="18"/>
                <w:lang w:val="uk-UA" w:eastAsia="uk-UA" w:bidi="uk-UA"/>
              </w:rPr>
            </w:pPr>
            <w:r w:rsidRPr="000E3E56">
              <w:rPr>
                <w:rFonts w:ascii="Times New Roman" w:eastAsia="Times New Roman" w:hAnsi="Times New Roman" w:cs="Times New Roman"/>
                <w:b/>
                <w:color w:val="000000"/>
                <w:sz w:val="18"/>
                <w:szCs w:val="18"/>
                <w:lang w:val="uk-UA" w:eastAsia="uk-UA" w:bidi="uk-UA"/>
              </w:rPr>
              <w:t>проекту</w:t>
            </w:r>
          </w:p>
        </w:tc>
        <w:tc>
          <w:tcPr>
            <w:tcW w:w="1985" w:type="dxa"/>
            <w:tcBorders>
              <w:top w:val="single" w:sz="4" w:space="0" w:color="auto"/>
              <w:left w:val="single" w:sz="4" w:space="0" w:color="auto"/>
              <w:right w:val="single" w:sz="4" w:space="0" w:color="auto"/>
            </w:tcBorders>
            <w:shd w:val="clear" w:color="auto" w:fill="FFFFFF"/>
          </w:tcPr>
          <w:p w:rsidR="00B54A5E" w:rsidRPr="000E3E56" w:rsidRDefault="00B54A5E" w:rsidP="00B06AB2">
            <w:pPr>
              <w:widowControl w:val="0"/>
              <w:tabs>
                <w:tab w:val="left" w:pos="893"/>
              </w:tabs>
              <w:spacing w:after="0" w:line="262" w:lineRule="auto"/>
              <w:ind w:right="220"/>
              <w:jc w:val="center"/>
              <w:rPr>
                <w:rFonts w:ascii="Times New Roman" w:eastAsia="Times New Roman" w:hAnsi="Times New Roman" w:cs="Times New Roman"/>
                <w:b/>
                <w:color w:val="000000"/>
                <w:sz w:val="18"/>
                <w:szCs w:val="18"/>
                <w:lang w:val="uk-UA" w:eastAsia="uk-UA" w:bidi="uk-UA"/>
              </w:rPr>
            </w:pPr>
            <w:r w:rsidRPr="000E3E56">
              <w:rPr>
                <w:rFonts w:ascii="Times New Roman" w:eastAsia="Times New Roman" w:hAnsi="Times New Roman" w:cs="Times New Roman"/>
                <w:b/>
                <w:color w:val="000000"/>
                <w:sz w:val="18"/>
                <w:szCs w:val="18"/>
                <w:lang w:val="uk-UA" w:eastAsia="uk-UA" w:bidi="uk-UA"/>
              </w:rPr>
              <w:t>Відповідальний за розробку проекту</w:t>
            </w:r>
          </w:p>
        </w:tc>
      </w:tr>
      <w:tr w:rsidR="00B54A5E" w:rsidRPr="001C40ED" w:rsidTr="00B06AB2">
        <w:trPr>
          <w:trHeight w:hRule="exact" w:val="8074"/>
          <w:jc w:val="center"/>
        </w:trPr>
        <w:tc>
          <w:tcPr>
            <w:tcW w:w="562" w:type="dxa"/>
            <w:tcBorders>
              <w:top w:val="single" w:sz="4" w:space="0" w:color="auto"/>
              <w:left w:val="single" w:sz="4" w:space="0" w:color="auto"/>
              <w:bottom w:val="single" w:sz="4" w:space="0" w:color="auto"/>
            </w:tcBorders>
            <w:shd w:val="clear" w:color="auto" w:fill="FFFFFF"/>
          </w:tcPr>
          <w:p w:rsidR="00B54A5E" w:rsidRPr="00F25365" w:rsidRDefault="00B54A5E" w:rsidP="00B06AB2">
            <w:pPr>
              <w:widowControl w:val="0"/>
              <w:spacing w:after="0" w:line="240" w:lineRule="auto"/>
              <w:rPr>
                <w:rFonts w:ascii="Times New Roman" w:eastAsia="Times New Roman" w:hAnsi="Times New Roman" w:cs="Times New Roman"/>
                <w:color w:val="000000"/>
                <w:sz w:val="26"/>
                <w:szCs w:val="26"/>
                <w:lang w:val="uk-UA" w:eastAsia="uk-UA" w:bidi="uk-UA"/>
              </w:rPr>
            </w:pPr>
            <w:r w:rsidRPr="00F25365">
              <w:rPr>
                <w:rFonts w:ascii="Times New Roman" w:eastAsia="Times New Roman" w:hAnsi="Times New Roman" w:cs="Times New Roman"/>
                <w:color w:val="000000"/>
                <w:sz w:val="26"/>
                <w:szCs w:val="26"/>
                <w:lang w:val="uk-UA" w:eastAsia="uk-UA" w:bidi="uk-UA"/>
              </w:rPr>
              <w:t>1</w:t>
            </w:r>
          </w:p>
        </w:tc>
        <w:tc>
          <w:tcPr>
            <w:tcW w:w="1985" w:type="dxa"/>
            <w:tcBorders>
              <w:top w:val="single" w:sz="4" w:space="0" w:color="auto"/>
              <w:left w:val="single" w:sz="4" w:space="0" w:color="auto"/>
              <w:bottom w:val="single" w:sz="4" w:space="0" w:color="auto"/>
            </w:tcBorders>
            <w:shd w:val="clear" w:color="auto" w:fill="FFFFFF"/>
          </w:tcPr>
          <w:p w:rsidR="00B54A5E" w:rsidRPr="00F25365" w:rsidRDefault="00B54A5E" w:rsidP="00B06AB2">
            <w:pPr>
              <w:widowControl w:val="0"/>
              <w:spacing w:after="0" w:line="240" w:lineRule="auto"/>
              <w:rPr>
                <w:rFonts w:ascii="Times New Roman" w:eastAsia="Times New Roman" w:hAnsi="Times New Roman" w:cs="Times New Roman"/>
                <w:color w:val="000000"/>
                <w:sz w:val="26"/>
                <w:szCs w:val="26"/>
                <w:lang w:val="uk-UA" w:eastAsia="uk-UA" w:bidi="uk-UA"/>
              </w:rPr>
            </w:pPr>
            <w:r w:rsidRPr="00F25365">
              <w:rPr>
                <w:rFonts w:ascii="Times New Roman" w:eastAsia="Times New Roman" w:hAnsi="Times New Roman" w:cs="Times New Roman"/>
                <w:color w:val="000000"/>
                <w:sz w:val="26"/>
                <w:szCs w:val="26"/>
                <w:lang w:val="uk-UA" w:eastAsia="uk-UA" w:bidi="uk-UA"/>
              </w:rPr>
              <w:t>«Про</w:t>
            </w:r>
            <w:r>
              <w:rPr>
                <w:rFonts w:ascii="Times New Roman" w:eastAsia="Times New Roman" w:hAnsi="Times New Roman" w:cs="Times New Roman"/>
                <w:color w:val="000000"/>
                <w:sz w:val="26"/>
                <w:szCs w:val="26"/>
                <w:lang w:val="uk-UA" w:eastAsia="uk-UA" w:bidi="uk-UA"/>
              </w:rPr>
              <w:t xml:space="preserve"> </w:t>
            </w:r>
            <w:r w:rsidRPr="00F25365">
              <w:rPr>
                <w:rFonts w:ascii="Times New Roman" w:eastAsia="Times New Roman" w:hAnsi="Times New Roman" w:cs="Times New Roman"/>
                <w:color w:val="000000"/>
                <w:sz w:val="26"/>
                <w:szCs w:val="26"/>
                <w:lang w:val="uk-UA" w:eastAsia="uk-UA" w:bidi="uk-UA"/>
              </w:rPr>
              <w:t>заборону</w:t>
            </w:r>
            <w:r>
              <w:rPr>
                <w:rFonts w:ascii="Times New Roman" w:eastAsia="Times New Roman" w:hAnsi="Times New Roman" w:cs="Times New Roman"/>
                <w:color w:val="000000"/>
                <w:sz w:val="26"/>
                <w:szCs w:val="26"/>
                <w:lang w:val="uk-UA" w:eastAsia="uk-UA" w:bidi="uk-UA"/>
              </w:rPr>
              <w:t xml:space="preserve"> </w:t>
            </w:r>
            <w:r w:rsidRPr="00F25365">
              <w:rPr>
                <w:rFonts w:ascii="Times New Roman" w:eastAsia="Times New Roman" w:hAnsi="Times New Roman" w:cs="Times New Roman"/>
                <w:color w:val="000000"/>
                <w:sz w:val="26"/>
                <w:szCs w:val="26"/>
                <w:lang w:val="uk-UA" w:eastAsia="uk-UA" w:bidi="uk-UA"/>
              </w:rPr>
              <w:t>розміщення</w:t>
            </w:r>
            <w:r>
              <w:rPr>
                <w:rFonts w:ascii="Times New Roman" w:eastAsia="Times New Roman" w:hAnsi="Times New Roman" w:cs="Times New Roman"/>
                <w:color w:val="000000"/>
                <w:sz w:val="26"/>
                <w:szCs w:val="26"/>
                <w:lang w:val="uk-UA" w:eastAsia="uk-UA" w:bidi="uk-UA"/>
              </w:rPr>
              <w:t xml:space="preserve"> </w:t>
            </w:r>
            <w:r w:rsidRPr="00F25365">
              <w:rPr>
                <w:rFonts w:ascii="Times New Roman" w:eastAsia="Times New Roman" w:hAnsi="Times New Roman" w:cs="Times New Roman"/>
                <w:color w:val="000000"/>
                <w:sz w:val="26"/>
                <w:szCs w:val="26"/>
                <w:lang w:val="uk-UA" w:eastAsia="uk-UA" w:bidi="uk-UA"/>
              </w:rPr>
              <w:t>пересувних</w:t>
            </w:r>
            <w:r>
              <w:rPr>
                <w:rFonts w:ascii="Times New Roman" w:eastAsia="Times New Roman" w:hAnsi="Times New Roman" w:cs="Times New Roman"/>
                <w:color w:val="000000"/>
                <w:sz w:val="26"/>
                <w:szCs w:val="26"/>
                <w:lang w:val="uk-UA" w:eastAsia="uk-UA" w:bidi="uk-UA"/>
              </w:rPr>
              <w:t xml:space="preserve"> </w:t>
            </w:r>
            <w:r w:rsidRPr="00F25365">
              <w:rPr>
                <w:rFonts w:ascii="Times New Roman" w:eastAsia="Times New Roman" w:hAnsi="Times New Roman" w:cs="Times New Roman"/>
                <w:color w:val="000000"/>
                <w:sz w:val="26"/>
                <w:szCs w:val="26"/>
                <w:lang w:val="uk-UA" w:eastAsia="uk-UA" w:bidi="uk-UA"/>
              </w:rPr>
              <w:t>цирків та</w:t>
            </w:r>
            <w:r>
              <w:rPr>
                <w:rFonts w:ascii="Times New Roman" w:eastAsia="Times New Roman" w:hAnsi="Times New Roman" w:cs="Times New Roman"/>
                <w:color w:val="000000"/>
                <w:sz w:val="26"/>
                <w:szCs w:val="26"/>
                <w:lang w:val="uk-UA" w:eastAsia="uk-UA" w:bidi="uk-UA"/>
              </w:rPr>
              <w:t xml:space="preserve"> </w:t>
            </w:r>
            <w:r w:rsidRPr="00F25365">
              <w:rPr>
                <w:rFonts w:ascii="Times New Roman" w:eastAsia="Times New Roman" w:hAnsi="Times New Roman" w:cs="Times New Roman"/>
                <w:color w:val="000000"/>
                <w:sz w:val="26"/>
                <w:szCs w:val="26"/>
                <w:lang w:val="uk-UA" w:eastAsia="uk-UA" w:bidi="uk-UA"/>
              </w:rPr>
              <w:t>інших</w:t>
            </w:r>
            <w:r>
              <w:rPr>
                <w:rFonts w:ascii="Times New Roman" w:eastAsia="Times New Roman" w:hAnsi="Times New Roman" w:cs="Times New Roman"/>
                <w:color w:val="000000"/>
                <w:sz w:val="26"/>
                <w:szCs w:val="26"/>
                <w:lang w:val="uk-UA" w:eastAsia="uk-UA" w:bidi="uk-UA"/>
              </w:rPr>
              <w:t xml:space="preserve"> </w:t>
            </w:r>
            <w:r w:rsidRPr="00F25365">
              <w:rPr>
                <w:rFonts w:ascii="Times New Roman" w:eastAsia="Times New Roman" w:hAnsi="Times New Roman" w:cs="Times New Roman"/>
                <w:color w:val="000000"/>
                <w:sz w:val="26"/>
                <w:szCs w:val="26"/>
                <w:lang w:val="uk-UA" w:eastAsia="uk-UA" w:bidi="uk-UA"/>
              </w:rPr>
              <w:t>атракціонів</w:t>
            </w:r>
            <w:r>
              <w:rPr>
                <w:rFonts w:ascii="Times New Roman" w:eastAsia="Times New Roman" w:hAnsi="Times New Roman" w:cs="Times New Roman"/>
                <w:color w:val="000000"/>
                <w:sz w:val="26"/>
                <w:szCs w:val="26"/>
                <w:lang w:val="uk-UA" w:eastAsia="uk-UA" w:bidi="uk-UA"/>
              </w:rPr>
              <w:t xml:space="preserve"> з т</w:t>
            </w:r>
            <w:r w:rsidRPr="00F25365">
              <w:rPr>
                <w:rFonts w:ascii="Times New Roman" w:eastAsia="Times New Roman" w:hAnsi="Times New Roman" w:cs="Times New Roman"/>
                <w:color w:val="000000"/>
                <w:sz w:val="26"/>
                <w:szCs w:val="26"/>
                <w:lang w:val="uk-UA" w:eastAsia="uk-UA" w:bidi="uk-UA"/>
              </w:rPr>
              <w:t>варинами</w:t>
            </w:r>
            <w:r>
              <w:rPr>
                <w:rFonts w:ascii="Times New Roman" w:eastAsia="Times New Roman" w:hAnsi="Times New Roman" w:cs="Times New Roman"/>
                <w:color w:val="000000"/>
                <w:sz w:val="26"/>
                <w:szCs w:val="26"/>
                <w:lang w:val="uk-UA" w:eastAsia="uk-UA" w:bidi="uk-UA"/>
              </w:rPr>
              <w:t xml:space="preserve"> </w:t>
            </w:r>
            <w:r w:rsidRPr="00F25365">
              <w:rPr>
                <w:rFonts w:ascii="Times New Roman" w:eastAsia="Times New Roman" w:hAnsi="Times New Roman" w:cs="Times New Roman"/>
                <w:color w:val="000000"/>
                <w:sz w:val="26"/>
                <w:szCs w:val="26"/>
                <w:lang w:val="uk-UA" w:eastAsia="uk-UA" w:bidi="uk-UA"/>
              </w:rPr>
              <w:t>на</w:t>
            </w:r>
            <w:r>
              <w:rPr>
                <w:rFonts w:ascii="Times New Roman" w:eastAsia="Times New Roman" w:hAnsi="Times New Roman" w:cs="Times New Roman"/>
                <w:color w:val="000000"/>
                <w:sz w:val="26"/>
                <w:szCs w:val="26"/>
                <w:lang w:val="uk-UA" w:eastAsia="uk-UA" w:bidi="uk-UA"/>
              </w:rPr>
              <w:t xml:space="preserve"> т</w:t>
            </w:r>
            <w:r w:rsidRPr="00F25365">
              <w:rPr>
                <w:rFonts w:ascii="Times New Roman" w:eastAsia="Times New Roman" w:hAnsi="Times New Roman" w:cs="Times New Roman"/>
                <w:color w:val="000000"/>
                <w:sz w:val="26"/>
                <w:szCs w:val="26"/>
                <w:lang w:val="uk-UA" w:eastAsia="uk-UA" w:bidi="uk-UA"/>
              </w:rPr>
              <w:t>ериторії</w:t>
            </w:r>
            <w:r>
              <w:rPr>
                <w:rFonts w:ascii="Times New Roman" w:eastAsia="Times New Roman" w:hAnsi="Times New Roman" w:cs="Times New Roman"/>
                <w:color w:val="000000"/>
                <w:sz w:val="26"/>
                <w:szCs w:val="26"/>
                <w:lang w:val="uk-UA" w:eastAsia="uk-UA" w:bidi="uk-UA"/>
              </w:rPr>
              <w:t xml:space="preserve"> Сумської об’єднаної територіальної громади</w:t>
            </w:r>
            <w:r w:rsidRPr="00F25365">
              <w:rPr>
                <w:rFonts w:ascii="Times New Roman" w:eastAsia="Times New Roman" w:hAnsi="Times New Roman" w:cs="Times New Roman"/>
                <w:color w:val="000000"/>
                <w:sz w:val="26"/>
                <w:szCs w:val="26"/>
                <w:lang w:val="uk-UA" w:eastAsia="uk-UA" w:bidi="uk-UA"/>
              </w:rPr>
              <w:t>»</w:t>
            </w:r>
          </w:p>
        </w:tc>
        <w:tc>
          <w:tcPr>
            <w:tcW w:w="4536" w:type="dxa"/>
            <w:tcBorders>
              <w:top w:val="single" w:sz="4" w:space="0" w:color="auto"/>
              <w:left w:val="single" w:sz="4" w:space="0" w:color="auto"/>
              <w:bottom w:val="single" w:sz="4" w:space="0" w:color="auto"/>
            </w:tcBorders>
            <w:shd w:val="clear" w:color="auto" w:fill="FFFFFF"/>
          </w:tcPr>
          <w:p w:rsidR="00B54A5E" w:rsidRPr="00F25365" w:rsidRDefault="00B54A5E" w:rsidP="00B06AB2">
            <w:pPr>
              <w:widowControl w:val="0"/>
              <w:tabs>
                <w:tab w:val="left" w:pos="1613"/>
                <w:tab w:val="right" w:pos="4210"/>
              </w:tabs>
              <w:spacing w:after="0" w:line="257" w:lineRule="auto"/>
              <w:jc w:val="both"/>
              <w:rPr>
                <w:rFonts w:ascii="Times New Roman" w:eastAsia="Times New Roman" w:hAnsi="Times New Roman" w:cs="Times New Roman"/>
                <w:color w:val="000000"/>
                <w:sz w:val="26"/>
                <w:szCs w:val="26"/>
                <w:lang w:val="uk-UA" w:eastAsia="uk-UA" w:bidi="uk-UA"/>
              </w:rPr>
            </w:pPr>
            <w:r w:rsidRPr="00F25365">
              <w:rPr>
                <w:rFonts w:ascii="Times New Roman" w:eastAsia="Times New Roman" w:hAnsi="Times New Roman" w:cs="Times New Roman"/>
                <w:color w:val="000000"/>
                <w:sz w:val="26"/>
                <w:szCs w:val="26"/>
                <w:lang w:val="uk-UA" w:eastAsia="uk-UA" w:bidi="uk-UA"/>
              </w:rPr>
              <w:t>з метою з</w:t>
            </w:r>
            <w:r>
              <w:rPr>
                <w:rFonts w:ascii="Times New Roman" w:eastAsia="Times New Roman" w:hAnsi="Times New Roman" w:cs="Times New Roman"/>
                <w:color w:val="000000"/>
                <w:sz w:val="26"/>
                <w:szCs w:val="26"/>
                <w:lang w:val="uk-UA" w:eastAsia="uk-UA" w:bidi="uk-UA"/>
              </w:rPr>
              <w:t>ахисту від страждань і загибелі</w:t>
            </w:r>
            <w:r w:rsidRPr="00F25365">
              <w:rPr>
                <w:rFonts w:ascii="Times New Roman" w:eastAsia="Times New Roman" w:hAnsi="Times New Roman" w:cs="Times New Roman"/>
                <w:color w:val="000000"/>
                <w:sz w:val="26"/>
                <w:szCs w:val="26"/>
                <w:lang w:val="uk-UA" w:eastAsia="uk-UA" w:bidi="uk-UA"/>
              </w:rPr>
              <w:t xml:space="preserve"> </w:t>
            </w:r>
            <w:r>
              <w:rPr>
                <w:rFonts w:ascii="Times New Roman" w:eastAsia="Times New Roman" w:hAnsi="Times New Roman" w:cs="Times New Roman"/>
                <w:color w:val="000000"/>
                <w:sz w:val="26"/>
                <w:szCs w:val="26"/>
                <w:lang w:val="uk-UA" w:eastAsia="uk-UA" w:bidi="uk-UA"/>
              </w:rPr>
              <w:t xml:space="preserve">тварин </w:t>
            </w:r>
            <w:r w:rsidRPr="00F25365">
              <w:rPr>
                <w:rFonts w:ascii="Times New Roman" w:eastAsia="Times New Roman" w:hAnsi="Times New Roman" w:cs="Times New Roman"/>
                <w:color w:val="000000"/>
                <w:sz w:val="26"/>
                <w:szCs w:val="26"/>
                <w:lang w:val="uk-UA" w:eastAsia="uk-UA" w:bidi="uk-UA"/>
              </w:rPr>
              <w:t>внаслідок жорстоко</w:t>
            </w:r>
            <w:r>
              <w:rPr>
                <w:rFonts w:ascii="Times New Roman" w:eastAsia="Times New Roman" w:hAnsi="Times New Roman" w:cs="Times New Roman"/>
                <w:color w:val="000000"/>
                <w:sz w:val="26"/>
                <w:szCs w:val="26"/>
                <w:lang w:val="uk-UA" w:eastAsia="uk-UA" w:bidi="uk-UA"/>
              </w:rPr>
              <w:t xml:space="preserve">го поводження з ними відповідно до статті </w:t>
            </w:r>
            <w:r w:rsidRPr="00F25365">
              <w:rPr>
                <w:rFonts w:ascii="Times New Roman" w:eastAsia="Times New Roman" w:hAnsi="Times New Roman" w:cs="Times New Roman"/>
                <w:color w:val="000000"/>
                <w:sz w:val="26"/>
                <w:szCs w:val="26"/>
                <w:lang w:val="uk-UA" w:eastAsia="uk-UA" w:bidi="uk-UA"/>
              </w:rPr>
              <w:t xml:space="preserve">140 </w:t>
            </w:r>
            <w:r>
              <w:rPr>
                <w:rFonts w:ascii="Times New Roman" w:eastAsia="Times New Roman" w:hAnsi="Times New Roman" w:cs="Times New Roman"/>
                <w:color w:val="000000"/>
                <w:sz w:val="26"/>
                <w:szCs w:val="26"/>
                <w:lang w:val="uk-UA" w:eastAsia="uk-UA" w:bidi="uk-UA"/>
              </w:rPr>
              <w:t xml:space="preserve">Конституції України, </w:t>
            </w:r>
            <w:r w:rsidRPr="00F25365">
              <w:rPr>
                <w:rFonts w:ascii="Times New Roman" w:eastAsia="Times New Roman" w:hAnsi="Times New Roman" w:cs="Times New Roman"/>
                <w:color w:val="000000"/>
                <w:sz w:val="26"/>
                <w:szCs w:val="26"/>
                <w:lang w:val="uk-UA" w:eastAsia="uk-UA" w:bidi="uk-UA"/>
              </w:rPr>
              <w:t xml:space="preserve">законів України «Про захист тварин </w:t>
            </w:r>
            <w:r>
              <w:rPr>
                <w:rFonts w:ascii="Times New Roman" w:eastAsia="Times New Roman" w:hAnsi="Times New Roman" w:cs="Times New Roman"/>
                <w:color w:val="000000"/>
                <w:sz w:val="26"/>
                <w:szCs w:val="26"/>
                <w:lang w:val="uk-UA" w:eastAsia="uk-UA" w:bidi="uk-UA"/>
              </w:rPr>
              <w:t>від жорстокого поводження», «П</w:t>
            </w:r>
            <w:r w:rsidRPr="00F25365">
              <w:rPr>
                <w:rFonts w:ascii="Times New Roman" w:eastAsia="Times New Roman" w:hAnsi="Times New Roman" w:cs="Times New Roman"/>
                <w:color w:val="000000"/>
                <w:sz w:val="26"/>
                <w:szCs w:val="26"/>
                <w:lang w:val="uk-UA" w:eastAsia="uk-UA" w:bidi="uk-UA"/>
              </w:rPr>
              <w:t>ро тваринний</w:t>
            </w:r>
            <w:r>
              <w:rPr>
                <w:rFonts w:ascii="Times New Roman" w:eastAsia="Times New Roman" w:hAnsi="Times New Roman" w:cs="Times New Roman"/>
                <w:color w:val="000000"/>
                <w:sz w:val="26"/>
                <w:szCs w:val="26"/>
                <w:lang w:val="uk-UA" w:eastAsia="uk-UA" w:bidi="uk-UA"/>
              </w:rPr>
              <w:t xml:space="preserve"> світ», «Про охорону природного </w:t>
            </w:r>
            <w:r w:rsidRPr="00F25365">
              <w:rPr>
                <w:rFonts w:ascii="Times New Roman" w:eastAsia="Times New Roman" w:hAnsi="Times New Roman" w:cs="Times New Roman"/>
                <w:color w:val="000000"/>
                <w:sz w:val="26"/>
                <w:szCs w:val="26"/>
                <w:lang w:val="uk-UA" w:eastAsia="uk-UA" w:bidi="uk-UA"/>
              </w:rPr>
              <w:t>навколишнього середовища», «Про забезпечення санітарного та епідеміологічного благополуччя населення», «Про захист населення від інфекцій», враховуючи електронну петицію «Заборонити пересувні цирки та</w:t>
            </w:r>
            <w:r>
              <w:rPr>
                <w:rFonts w:ascii="Times New Roman" w:eastAsia="Times New Roman" w:hAnsi="Times New Roman" w:cs="Times New Roman"/>
                <w:color w:val="000000"/>
                <w:sz w:val="26"/>
                <w:szCs w:val="26"/>
                <w:lang w:val="uk-UA" w:eastAsia="uk-UA" w:bidi="uk-UA"/>
              </w:rPr>
              <w:t xml:space="preserve"> </w:t>
            </w:r>
            <w:r w:rsidRPr="00F25365">
              <w:rPr>
                <w:rFonts w:ascii="Times New Roman" w:eastAsia="Times New Roman" w:hAnsi="Times New Roman" w:cs="Times New Roman"/>
                <w:color w:val="000000"/>
                <w:sz w:val="26"/>
                <w:szCs w:val="26"/>
                <w:lang w:val="uk-UA" w:eastAsia="uk-UA" w:bidi="uk-UA"/>
              </w:rPr>
              <w:t>інші атракціони з тваринами на території міста», розміщену на порталі «Єдина система місцевих петицій»</w:t>
            </w:r>
            <w:r>
              <w:rPr>
                <w:rFonts w:ascii="Times New Roman" w:eastAsia="Times New Roman" w:hAnsi="Times New Roman" w:cs="Times New Roman"/>
                <w:color w:val="000000"/>
                <w:sz w:val="26"/>
                <w:szCs w:val="26"/>
                <w:lang w:val="uk-UA" w:eastAsia="uk-UA" w:bidi="uk-UA"/>
              </w:rPr>
              <w:t xml:space="preserve"> (</w:t>
            </w:r>
            <w:hyperlink r:id="rId6" w:history="1">
              <w:r w:rsidRPr="006E1889">
                <w:rPr>
                  <w:rStyle w:val="ac"/>
                  <w:rFonts w:ascii="Times New Roman" w:eastAsia="Times New Roman" w:hAnsi="Times New Roman" w:cs="Times New Roman"/>
                  <w:sz w:val="26"/>
                  <w:szCs w:val="26"/>
                  <w:lang w:val="en-US" w:eastAsia="uk-UA" w:bidi="uk-UA"/>
                </w:rPr>
                <w:t>http</w:t>
              </w:r>
              <w:r w:rsidRPr="006E1889">
                <w:rPr>
                  <w:rStyle w:val="ac"/>
                  <w:rFonts w:ascii="Times New Roman" w:eastAsia="Times New Roman" w:hAnsi="Times New Roman" w:cs="Times New Roman"/>
                  <w:sz w:val="26"/>
                  <w:szCs w:val="26"/>
                  <w:lang w:val="uk-UA" w:eastAsia="uk-UA" w:bidi="uk-UA"/>
                </w:rPr>
                <w:t>://е-</w:t>
              </w:r>
              <w:proofErr w:type="spellStart"/>
              <w:r w:rsidRPr="006E1889">
                <w:rPr>
                  <w:rStyle w:val="ac"/>
                  <w:rFonts w:ascii="Times New Roman" w:eastAsia="Times New Roman" w:hAnsi="Times New Roman" w:cs="Times New Roman"/>
                  <w:sz w:val="26"/>
                  <w:szCs w:val="26"/>
                  <w:lang w:val="en-US" w:eastAsia="uk-UA" w:bidi="uk-UA"/>
                </w:rPr>
                <w:t>dem</w:t>
              </w:r>
              <w:proofErr w:type="spellEnd"/>
              <w:r w:rsidRPr="00F25365">
                <w:rPr>
                  <w:rStyle w:val="ac"/>
                  <w:rFonts w:ascii="Times New Roman" w:eastAsia="Times New Roman" w:hAnsi="Times New Roman" w:cs="Times New Roman"/>
                  <w:sz w:val="26"/>
                  <w:szCs w:val="26"/>
                  <w:lang w:val="uk-UA" w:eastAsia="uk-UA" w:bidi="uk-UA"/>
                </w:rPr>
                <w:t>.</w:t>
              </w:r>
              <w:r w:rsidRPr="006E1889">
                <w:rPr>
                  <w:rStyle w:val="ac"/>
                  <w:rFonts w:ascii="Times New Roman" w:eastAsia="Times New Roman" w:hAnsi="Times New Roman" w:cs="Times New Roman"/>
                  <w:sz w:val="26"/>
                  <w:szCs w:val="26"/>
                  <w:lang w:val="en-US" w:eastAsia="uk-UA" w:bidi="uk-UA"/>
                </w:rPr>
                <w:t>in</w:t>
              </w:r>
              <w:r w:rsidRPr="00F25365">
                <w:rPr>
                  <w:rStyle w:val="ac"/>
                  <w:rFonts w:ascii="Times New Roman" w:eastAsia="Times New Roman" w:hAnsi="Times New Roman" w:cs="Times New Roman"/>
                  <w:sz w:val="26"/>
                  <w:szCs w:val="26"/>
                  <w:lang w:val="uk-UA" w:eastAsia="uk-UA" w:bidi="uk-UA"/>
                </w:rPr>
                <w:t>/</w:t>
              </w:r>
              <w:proofErr w:type="spellStart"/>
              <w:r w:rsidRPr="006E1889">
                <w:rPr>
                  <w:rStyle w:val="ac"/>
                  <w:rFonts w:ascii="Times New Roman" w:eastAsia="Times New Roman" w:hAnsi="Times New Roman" w:cs="Times New Roman"/>
                  <w:sz w:val="26"/>
                  <w:szCs w:val="26"/>
                  <w:lang w:val="en-US" w:eastAsia="uk-UA" w:bidi="uk-UA"/>
                </w:rPr>
                <w:t>ua</w:t>
              </w:r>
              <w:proofErr w:type="spellEnd"/>
              <w:r w:rsidRPr="00F25365">
                <w:rPr>
                  <w:rStyle w:val="ac"/>
                  <w:rFonts w:ascii="Times New Roman" w:eastAsia="Times New Roman" w:hAnsi="Times New Roman" w:cs="Times New Roman"/>
                  <w:sz w:val="26"/>
                  <w:szCs w:val="26"/>
                  <w:lang w:val="uk-UA" w:eastAsia="uk-UA" w:bidi="uk-UA"/>
                </w:rPr>
                <w:t>/</w:t>
              </w:r>
              <w:proofErr w:type="spellStart"/>
              <w:r w:rsidRPr="006E1889">
                <w:rPr>
                  <w:rStyle w:val="ac"/>
                  <w:rFonts w:ascii="Times New Roman" w:eastAsia="Times New Roman" w:hAnsi="Times New Roman" w:cs="Times New Roman"/>
                  <w:sz w:val="26"/>
                  <w:szCs w:val="26"/>
                  <w:lang w:val="en-US" w:eastAsia="uk-UA" w:bidi="uk-UA"/>
                </w:rPr>
                <w:t>sumy</w:t>
              </w:r>
              <w:proofErr w:type="spellEnd"/>
              <w:r w:rsidRPr="00F25365">
                <w:rPr>
                  <w:rStyle w:val="ac"/>
                  <w:rFonts w:ascii="Times New Roman" w:eastAsia="Times New Roman" w:hAnsi="Times New Roman" w:cs="Times New Roman"/>
                  <w:sz w:val="26"/>
                  <w:szCs w:val="26"/>
                  <w:lang w:val="uk-UA" w:eastAsia="uk-UA" w:bidi="uk-UA"/>
                </w:rPr>
                <w:t>/</w:t>
              </w:r>
              <w:r w:rsidRPr="006E1889">
                <w:rPr>
                  <w:rStyle w:val="ac"/>
                  <w:rFonts w:ascii="Times New Roman" w:eastAsia="Times New Roman" w:hAnsi="Times New Roman" w:cs="Times New Roman"/>
                  <w:sz w:val="26"/>
                  <w:szCs w:val="26"/>
                  <w:lang w:val="en-US" w:eastAsia="uk-UA" w:bidi="uk-UA"/>
                </w:rPr>
                <w:t>Petition</w:t>
              </w:r>
              <w:r w:rsidRPr="00F25365">
                <w:rPr>
                  <w:rStyle w:val="ac"/>
                  <w:rFonts w:ascii="Times New Roman" w:eastAsia="Times New Roman" w:hAnsi="Times New Roman" w:cs="Times New Roman"/>
                  <w:sz w:val="26"/>
                  <w:szCs w:val="26"/>
                  <w:lang w:val="uk-UA" w:eastAsia="uk-UA" w:bidi="uk-UA"/>
                </w:rPr>
                <w:t>/</w:t>
              </w:r>
              <w:r w:rsidRPr="006E1889">
                <w:rPr>
                  <w:rStyle w:val="ac"/>
                  <w:rFonts w:ascii="Times New Roman" w:eastAsia="Times New Roman" w:hAnsi="Times New Roman" w:cs="Times New Roman"/>
                  <w:sz w:val="26"/>
                  <w:szCs w:val="26"/>
                  <w:lang w:val="en-US" w:eastAsia="uk-UA" w:bidi="uk-UA"/>
                </w:rPr>
                <w:t>View</w:t>
              </w:r>
              <w:r w:rsidRPr="00F25365">
                <w:rPr>
                  <w:rStyle w:val="ac"/>
                  <w:rFonts w:ascii="Times New Roman" w:eastAsia="Times New Roman" w:hAnsi="Times New Roman" w:cs="Times New Roman"/>
                  <w:sz w:val="26"/>
                  <w:szCs w:val="26"/>
                  <w:lang w:val="uk-UA" w:eastAsia="uk-UA" w:bidi="uk-UA"/>
                </w:rPr>
                <w:t>/1619</w:t>
              </w:r>
            </w:hyperlink>
            <w:r>
              <w:rPr>
                <w:rFonts w:ascii="Times New Roman" w:eastAsia="Times New Roman" w:hAnsi="Times New Roman" w:cs="Times New Roman"/>
                <w:color w:val="000000"/>
                <w:sz w:val="26"/>
                <w:szCs w:val="26"/>
                <w:lang w:val="uk-UA" w:eastAsia="uk-UA" w:bidi="uk-UA"/>
              </w:rPr>
              <w:t xml:space="preserve">) </w:t>
            </w:r>
            <w:r w:rsidRPr="00F25365">
              <w:rPr>
                <w:rFonts w:ascii="Times New Roman" w:eastAsia="Times New Roman" w:hAnsi="Times New Roman" w:cs="Times New Roman"/>
                <w:color w:val="000000"/>
                <w:sz w:val="26"/>
                <w:szCs w:val="26"/>
                <w:lang w:val="uk-UA" w:eastAsia="uk-UA" w:bidi="uk-UA"/>
              </w:rPr>
              <w:t>підтриману у відповідності з рішенням Сумської міської ради від 05 червня 2019</w:t>
            </w:r>
            <w:r>
              <w:rPr>
                <w:rFonts w:ascii="Times New Roman" w:eastAsia="Times New Roman" w:hAnsi="Times New Roman" w:cs="Times New Roman"/>
                <w:color w:val="000000"/>
                <w:sz w:val="26"/>
                <w:szCs w:val="26"/>
                <w:lang w:val="uk-UA" w:eastAsia="uk-UA" w:bidi="uk-UA"/>
              </w:rPr>
              <w:t> </w:t>
            </w:r>
            <w:r w:rsidRPr="00F25365">
              <w:rPr>
                <w:rFonts w:ascii="Times New Roman" w:eastAsia="Times New Roman" w:hAnsi="Times New Roman" w:cs="Times New Roman"/>
                <w:color w:val="000000"/>
                <w:sz w:val="26"/>
                <w:szCs w:val="26"/>
                <w:lang w:val="uk-UA" w:eastAsia="uk-UA" w:bidi="uk-UA"/>
              </w:rPr>
              <w:t>року №</w:t>
            </w:r>
            <w:r>
              <w:rPr>
                <w:rFonts w:ascii="Times New Roman" w:eastAsia="Times New Roman" w:hAnsi="Times New Roman" w:cs="Times New Roman"/>
                <w:color w:val="000000"/>
                <w:sz w:val="26"/>
                <w:szCs w:val="26"/>
                <w:lang w:val="uk-UA" w:eastAsia="uk-UA" w:bidi="uk-UA"/>
              </w:rPr>
              <w:t xml:space="preserve"> 5</w:t>
            </w:r>
            <w:r w:rsidRPr="00F25365">
              <w:rPr>
                <w:rFonts w:ascii="Times New Roman" w:eastAsia="Times New Roman" w:hAnsi="Times New Roman" w:cs="Times New Roman"/>
                <w:color w:val="000000"/>
                <w:sz w:val="26"/>
                <w:szCs w:val="26"/>
                <w:lang w:val="uk-UA" w:eastAsia="uk-UA" w:bidi="uk-UA"/>
              </w:rPr>
              <w:t>126-МР «Про розгляд електронної петиції Вареник Антоніни Олександрівни «Заборонити пересувні цирки та інші атракціони з тваринами на території міста»»</w:t>
            </w:r>
          </w:p>
          <w:p w:rsidR="00B54A5E" w:rsidRPr="00F25365" w:rsidRDefault="00B54A5E" w:rsidP="00B06AB2">
            <w:pPr>
              <w:widowControl w:val="0"/>
              <w:tabs>
                <w:tab w:val="left" w:pos="1613"/>
                <w:tab w:val="right" w:pos="4210"/>
              </w:tabs>
              <w:spacing w:after="0" w:line="257" w:lineRule="auto"/>
              <w:jc w:val="both"/>
              <w:rPr>
                <w:rFonts w:ascii="Times New Roman" w:eastAsia="Times New Roman" w:hAnsi="Times New Roman" w:cs="Times New Roman"/>
                <w:color w:val="000000"/>
                <w:sz w:val="26"/>
                <w:szCs w:val="26"/>
                <w:lang w:val="uk-UA" w:eastAsia="uk-UA" w:bidi="uk-UA"/>
              </w:rPr>
            </w:pPr>
          </w:p>
        </w:tc>
        <w:tc>
          <w:tcPr>
            <w:tcW w:w="1276" w:type="dxa"/>
            <w:tcBorders>
              <w:top w:val="single" w:sz="4" w:space="0" w:color="auto"/>
              <w:left w:val="single" w:sz="4" w:space="0" w:color="auto"/>
              <w:bottom w:val="single" w:sz="4" w:space="0" w:color="auto"/>
            </w:tcBorders>
            <w:shd w:val="clear" w:color="auto" w:fill="FFFFFF"/>
          </w:tcPr>
          <w:p w:rsidR="00B54A5E" w:rsidRPr="00F25365" w:rsidRDefault="00B54A5E" w:rsidP="00B06AB2">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F25365">
              <w:rPr>
                <w:rFonts w:ascii="Times New Roman" w:eastAsia="Times New Roman" w:hAnsi="Times New Roman" w:cs="Times New Roman"/>
                <w:color w:val="000000"/>
                <w:sz w:val="24"/>
                <w:szCs w:val="24"/>
                <w:lang w:val="uk-UA" w:eastAsia="uk-UA" w:bidi="uk-UA"/>
              </w:rPr>
              <w:t>ІІІ-І</w:t>
            </w:r>
            <w:r w:rsidRPr="00F25365">
              <w:rPr>
                <w:rFonts w:ascii="Times New Roman" w:eastAsia="Times New Roman" w:hAnsi="Times New Roman" w:cs="Times New Roman"/>
                <w:color w:val="000000"/>
                <w:sz w:val="24"/>
                <w:szCs w:val="24"/>
                <w:lang w:val="en-US" w:eastAsia="uk-UA" w:bidi="uk-UA"/>
              </w:rPr>
              <w:t xml:space="preserve">V </w:t>
            </w:r>
            <w:r w:rsidRPr="00F25365">
              <w:rPr>
                <w:rFonts w:ascii="Times New Roman" w:eastAsia="Times New Roman" w:hAnsi="Times New Roman" w:cs="Times New Roman"/>
                <w:color w:val="000000"/>
                <w:sz w:val="24"/>
                <w:szCs w:val="24"/>
                <w:lang w:val="uk-UA" w:eastAsia="uk-UA" w:bidi="uk-UA"/>
              </w:rPr>
              <w:t>квартал</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54A5E" w:rsidRPr="00F25365" w:rsidRDefault="00B54A5E" w:rsidP="00B06AB2">
            <w:pPr>
              <w:widowControl w:val="0"/>
              <w:spacing w:after="0" w:line="240" w:lineRule="auto"/>
              <w:rPr>
                <w:rFonts w:ascii="Times New Roman" w:eastAsia="Times New Roman" w:hAnsi="Times New Roman" w:cs="Times New Roman"/>
                <w:color w:val="000000"/>
                <w:sz w:val="24"/>
                <w:szCs w:val="24"/>
                <w:lang w:val="uk-UA" w:eastAsia="uk-UA" w:bidi="uk-UA"/>
              </w:rPr>
            </w:pPr>
            <w:r w:rsidRPr="00F25365">
              <w:rPr>
                <w:rFonts w:ascii="Times New Roman" w:hAnsi="Times New Roman" w:cs="Times New Roman"/>
                <w:sz w:val="24"/>
                <w:szCs w:val="24"/>
                <w:lang w:val="uk-UA"/>
              </w:rPr>
              <w:t>управління «Інспекція з благоустрою міста Суми» Сумської міської ради</w:t>
            </w:r>
          </w:p>
        </w:tc>
      </w:tr>
    </w:tbl>
    <w:p w:rsidR="00B54A5E" w:rsidRPr="008C391A" w:rsidRDefault="00B54A5E" w:rsidP="00B54A5E">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Голопьоров</w:t>
      </w:r>
      <w:proofErr w:type="spellEnd"/>
      <w:r>
        <w:rPr>
          <w:rFonts w:ascii="Times New Roman" w:hAnsi="Times New Roman" w:cs="Times New Roman"/>
          <w:i/>
          <w:sz w:val="28"/>
          <w:szCs w:val="28"/>
          <w:lang w:val="uk-UA"/>
        </w:rPr>
        <w:t xml:space="preserve"> Р.В.</w:t>
      </w:r>
    </w:p>
    <w:p w:rsidR="00346FFD" w:rsidRDefault="00346FFD" w:rsidP="0073299F">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лист</w:t>
      </w:r>
      <w:r w:rsidR="00CC73DC">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03.10.19 за № 352 </w:t>
      </w:r>
      <w:r w:rsidR="00CC73DC">
        <w:rPr>
          <w:rFonts w:ascii="Times New Roman" w:hAnsi="Times New Roman" w:cs="Times New Roman"/>
          <w:sz w:val="28"/>
          <w:szCs w:val="28"/>
          <w:lang w:val="uk-UA"/>
        </w:rPr>
        <w:t xml:space="preserve">та від 31.10.19 за № 374 </w:t>
      </w:r>
      <w:r>
        <w:rPr>
          <w:rFonts w:ascii="Times New Roman" w:hAnsi="Times New Roman" w:cs="Times New Roman"/>
          <w:sz w:val="28"/>
          <w:szCs w:val="28"/>
          <w:lang w:val="uk-UA"/>
        </w:rPr>
        <w:t>начальника відділу торгівлі, побуту та захисту прав споживачів Сумської міської ради Дубицького</w:t>
      </w:r>
      <w:r w:rsidR="00CC73DC">
        <w:rPr>
          <w:rFonts w:ascii="Times New Roman" w:hAnsi="Times New Roman" w:cs="Times New Roman"/>
          <w:sz w:val="28"/>
          <w:szCs w:val="28"/>
          <w:lang w:val="uk-UA"/>
        </w:rPr>
        <w:t> </w:t>
      </w:r>
      <w:r>
        <w:rPr>
          <w:rFonts w:ascii="Times New Roman" w:hAnsi="Times New Roman" w:cs="Times New Roman"/>
          <w:sz w:val="28"/>
          <w:szCs w:val="28"/>
          <w:lang w:val="uk-UA"/>
        </w:rPr>
        <w:t>О.Ю. щодо включення до плану діяльності з підготовки проектів регуляторних актів Сумської міської ради на 2020 рік – проект рішення Сумської міської ради наступного змісту:</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5"/>
        <w:gridCol w:w="2527"/>
        <w:gridCol w:w="3114"/>
        <w:gridCol w:w="1422"/>
        <w:gridCol w:w="1883"/>
      </w:tblGrid>
      <w:tr w:rsidR="00E318A7" w:rsidTr="00E318A7">
        <w:trPr>
          <w:trHeight w:hRule="exact" w:val="770"/>
          <w:jc w:val="center"/>
        </w:trPr>
        <w:tc>
          <w:tcPr>
            <w:tcW w:w="565" w:type="dxa"/>
            <w:shd w:val="clear" w:color="auto" w:fill="FFFFFF"/>
          </w:tcPr>
          <w:p w:rsidR="00E318A7" w:rsidRDefault="00E318A7" w:rsidP="005B5101">
            <w:pPr>
              <w:pStyle w:val="a9"/>
              <w:shd w:val="clear" w:color="auto" w:fill="auto"/>
              <w:ind w:firstLine="0"/>
              <w:jc w:val="center"/>
              <w:rPr>
                <w:sz w:val="20"/>
                <w:szCs w:val="20"/>
              </w:rPr>
            </w:pPr>
            <w:r>
              <w:rPr>
                <w:b/>
                <w:bCs/>
                <w:color w:val="000000"/>
                <w:sz w:val="20"/>
                <w:szCs w:val="20"/>
                <w:lang w:val="uk-UA" w:eastAsia="uk-UA" w:bidi="uk-UA"/>
              </w:rPr>
              <w:t>№</w:t>
            </w:r>
          </w:p>
          <w:p w:rsidR="00E318A7" w:rsidRDefault="00E318A7" w:rsidP="005B5101">
            <w:pPr>
              <w:pStyle w:val="a9"/>
              <w:shd w:val="clear" w:color="auto" w:fill="auto"/>
              <w:ind w:firstLine="0"/>
              <w:jc w:val="center"/>
              <w:rPr>
                <w:sz w:val="20"/>
                <w:szCs w:val="20"/>
              </w:rPr>
            </w:pPr>
            <w:r>
              <w:rPr>
                <w:b/>
                <w:bCs/>
                <w:color w:val="000000"/>
                <w:sz w:val="20"/>
                <w:szCs w:val="20"/>
                <w:lang w:val="uk-UA" w:eastAsia="uk-UA" w:bidi="uk-UA"/>
              </w:rPr>
              <w:t>з/п</w:t>
            </w:r>
          </w:p>
        </w:tc>
        <w:tc>
          <w:tcPr>
            <w:tcW w:w="2527" w:type="dxa"/>
            <w:shd w:val="clear" w:color="auto" w:fill="FFFFFF"/>
          </w:tcPr>
          <w:p w:rsidR="00E318A7" w:rsidRDefault="00E318A7" w:rsidP="005B5101">
            <w:pPr>
              <w:pStyle w:val="a9"/>
              <w:shd w:val="clear" w:color="auto" w:fill="auto"/>
              <w:ind w:firstLine="0"/>
              <w:jc w:val="center"/>
              <w:rPr>
                <w:sz w:val="20"/>
                <w:szCs w:val="20"/>
              </w:rPr>
            </w:pPr>
            <w:r>
              <w:rPr>
                <w:b/>
                <w:bCs/>
                <w:color w:val="000000"/>
                <w:sz w:val="20"/>
                <w:szCs w:val="20"/>
                <w:lang w:val="uk-UA" w:eastAsia="uk-UA" w:bidi="uk-UA"/>
              </w:rPr>
              <w:t>Назва</w:t>
            </w:r>
          </w:p>
          <w:p w:rsidR="00E318A7" w:rsidRDefault="00E318A7" w:rsidP="005B5101">
            <w:pPr>
              <w:pStyle w:val="a9"/>
              <w:shd w:val="clear" w:color="auto" w:fill="auto"/>
              <w:ind w:firstLine="0"/>
              <w:jc w:val="center"/>
              <w:rPr>
                <w:sz w:val="20"/>
                <w:szCs w:val="20"/>
              </w:rPr>
            </w:pPr>
            <w:r>
              <w:rPr>
                <w:b/>
                <w:bCs/>
                <w:color w:val="000000"/>
                <w:sz w:val="20"/>
                <w:szCs w:val="20"/>
                <w:lang w:val="uk-UA" w:eastAsia="uk-UA" w:bidi="uk-UA"/>
              </w:rPr>
              <w:t>проекту рішення</w:t>
            </w:r>
          </w:p>
        </w:tc>
        <w:tc>
          <w:tcPr>
            <w:tcW w:w="3114" w:type="dxa"/>
            <w:shd w:val="clear" w:color="auto" w:fill="FFFFFF"/>
          </w:tcPr>
          <w:p w:rsidR="00E318A7" w:rsidRDefault="00E318A7" w:rsidP="005B5101">
            <w:pPr>
              <w:pStyle w:val="a9"/>
              <w:shd w:val="clear" w:color="auto" w:fill="auto"/>
              <w:ind w:firstLine="0"/>
              <w:jc w:val="center"/>
              <w:rPr>
                <w:sz w:val="20"/>
                <w:szCs w:val="20"/>
              </w:rPr>
            </w:pPr>
            <w:r>
              <w:rPr>
                <w:b/>
                <w:bCs/>
                <w:color w:val="000000"/>
                <w:sz w:val="20"/>
                <w:szCs w:val="20"/>
                <w:lang w:val="uk-UA" w:eastAsia="uk-UA" w:bidi="uk-UA"/>
              </w:rPr>
              <w:t>Цілі</w:t>
            </w:r>
          </w:p>
          <w:p w:rsidR="00E318A7" w:rsidRDefault="00E318A7" w:rsidP="005B5101">
            <w:pPr>
              <w:pStyle w:val="a9"/>
              <w:shd w:val="clear" w:color="auto" w:fill="auto"/>
              <w:ind w:firstLine="0"/>
              <w:jc w:val="center"/>
              <w:rPr>
                <w:sz w:val="20"/>
                <w:szCs w:val="20"/>
              </w:rPr>
            </w:pPr>
            <w:r>
              <w:rPr>
                <w:b/>
                <w:bCs/>
                <w:color w:val="000000"/>
                <w:sz w:val="20"/>
                <w:szCs w:val="20"/>
                <w:lang w:val="uk-UA" w:eastAsia="uk-UA" w:bidi="uk-UA"/>
              </w:rPr>
              <w:t>прийняття</w:t>
            </w:r>
          </w:p>
        </w:tc>
        <w:tc>
          <w:tcPr>
            <w:tcW w:w="1422" w:type="dxa"/>
            <w:shd w:val="clear" w:color="auto" w:fill="FFFFFF"/>
            <w:vAlign w:val="bottom"/>
          </w:tcPr>
          <w:p w:rsidR="00E318A7" w:rsidRDefault="00E318A7" w:rsidP="005B5101">
            <w:pPr>
              <w:pStyle w:val="a9"/>
              <w:shd w:val="clear" w:color="auto" w:fill="auto"/>
              <w:ind w:firstLine="0"/>
              <w:jc w:val="center"/>
              <w:rPr>
                <w:sz w:val="20"/>
                <w:szCs w:val="20"/>
              </w:rPr>
            </w:pPr>
            <w:r>
              <w:rPr>
                <w:b/>
                <w:bCs/>
                <w:color w:val="000000"/>
                <w:sz w:val="20"/>
                <w:szCs w:val="20"/>
                <w:lang w:val="uk-UA" w:eastAsia="uk-UA" w:bidi="uk-UA"/>
              </w:rPr>
              <w:t>Строк</w:t>
            </w:r>
          </w:p>
          <w:p w:rsidR="00E318A7" w:rsidRDefault="00E318A7" w:rsidP="005B5101">
            <w:pPr>
              <w:pStyle w:val="a9"/>
              <w:shd w:val="clear" w:color="auto" w:fill="auto"/>
              <w:ind w:firstLine="0"/>
              <w:jc w:val="center"/>
              <w:rPr>
                <w:sz w:val="20"/>
                <w:szCs w:val="20"/>
              </w:rPr>
            </w:pPr>
            <w:r>
              <w:rPr>
                <w:b/>
                <w:bCs/>
                <w:color w:val="000000"/>
                <w:sz w:val="20"/>
                <w:szCs w:val="20"/>
                <w:lang w:val="uk-UA" w:eastAsia="uk-UA" w:bidi="uk-UA"/>
              </w:rPr>
              <w:t>підготовки</w:t>
            </w:r>
          </w:p>
          <w:p w:rsidR="00E318A7" w:rsidRDefault="00E318A7" w:rsidP="005B5101">
            <w:pPr>
              <w:pStyle w:val="a9"/>
              <w:shd w:val="clear" w:color="auto" w:fill="auto"/>
              <w:ind w:firstLine="0"/>
              <w:jc w:val="center"/>
              <w:rPr>
                <w:sz w:val="20"/>
                <w:szCs w:val="20"/>
              </w:rPr>
            </w:pPr>
            <w:r>
              <w:rPr>
                <w:b/>
                <w:bCs/>
                <w:color w:val="000000"/>
                <w:sz w:val="20"/>
                <w:szCs w:val="20"/>
                <w:lang w:val="uk-UA" w:eastAsia="uk-UA" w:bidi="uk-UA"/>
              </w:rPr>
              <w:t>проекту</w:t>
            </w:r>
          </w:p>
        </w:tc>
        <w:tc>
          <w:tcPr>
            <w:tcW w:w="1883" w:type="dxa"/>
            <w:shd w:val="clear" w:color="auto" w:fill="FFFFFF"/>
            <w:vAlign w:val="bottom"/>
          </w:tcPr>
          <w:p w:rsidR="00E318A7" w:rsidRDefault="00E318A7" w:rsidP="005B5101">
            <w:pPr>
              <w:pStyle w:val="a9"/>
              <w:shd w:val="clear" w:color="auto" w:fill="auto"/>
              <w:spacing w:line="257" w:lineRule="auto"/>
              <w:ind w:right="40" w:firstLine="0"/>
              <w:jc w:val="center"/>
              <w:rPr>
                <w:sz w:val="20"/>
                <w:szCs w:val="20"/>
              </w:rPr>
            </w:pPr>
            <w:r>
              <w:rPr>
                <w:b/>
                <w:bCs/>
                <w:color w:val="000000"/>
                <w:sz w:val="20"/>
                <w:szCs w:val="20"/>
                <w:lang w:val="uk-UA" w:eastAsia="uk-UA" w:bidi="uk-UA"/>
              </w:rPr>
              <w:t>Відповідальним за розробку</w:t>
            </w:r>
          </w:p>
          <w:p w:rsidR="00E318A7" w:rsidRDefault="00E318A7" w:rsidP="005B5101">
            <w:pPr>
              <w:pStyle w:val="a9"/>
              <w:shd w:val="clear" w:color="auto" w:fill="auto"/>
              <w:spacing w:line="257" w:lineRule="auto"/>
              <w:ind w:right="40" w:firstLine="0"/>
              <w:jc w:val="center"/>
              <w:rPr>
                <w:sz w:val="20"/>
                <w:szCs w:val="20"/>
              </w:rPr>
            </w:pPr>
            <w:r>
              <w:rPr>
                <w:b/>
                <w:bCs/>
                <w:color w:val="000000"/>
                <w:sz w:val="20"/>
                <w:szCs w:val="20"/>
                <w:lang w:val="uk-UA" w:eastAsia="uk-UA" w:bidi="uk-UA"/>
              </w:rPr>
              <w:t>проекту</w:t>
            </w:r>
          </w:p>
        </w:tc>
      </w:tr>
      <w:tr w:rsidR="005E5832" w:rsidTr="005E5832">
        <w:trPr>
          <w:trHeight w:val="2550"/>
          <w:jc w:val="center"/>
        </w:trPr>
        <w:tc>
          <w:tcPr>
            <w:tcW w:w="565" w:type="dxa"/>
            <w:shd w:val="clear" w:color="auto" w:fill="FFFFFF"/>
          </w:tcPr>
          <w:p w:rsidR="005E5832" w:rsidRDefault="005E5832" w:rsidP="005B5101">
            <w:pPr>
              <w:rPr>
                <w:sz w:val="10"/>
                <w:szCs w:val="10"/>
              </w:rPr>
            </w:pPr>
          </w:p>
        </w:tc>
        <w:tc>
          <w:tcPr>
            <w:tcW w:w="2527" w:type="dxa"/>
            <w:shd w:val="clear" w:color="auto" w:fill="FFFFFF"/>
          </w:tcPr>
          <w:p w:rsidR="005E5832" w:rsidRPr="008A0E23" w:rsidRDefault="005E5832" w:rsidP="00CC73DC">
            <w:pPr>
              <w:pStyle w:val="a9"/>
              <w:shd w:val="clear" w:color="auto" w:fill="auto"/>
              <w:ind w:right="113" w:firstLine="0"/>
            </w:pPr>
            <w:r w:rsidRPr="008A0E23">
              <w:rPr>
                <w:color w:val="000000"/>
                <w:lang w:val="uk-UA" w:eastAsia="uk-UA" w:bidi="uk-UA"/>
              </w:rPr>
              <w:t>Про внесення змін до рішення Сумської міської ради від 29</w:t>
            </w:r>
            <w:r w:rsidR="008A0E23">
              <w:rPr>
                <w:color w:val="000000"/>
                <w:lang w:val="uk-UA" w:eastAsia="uk-UA" w:bidi="uk-UA"/>
              </w:rPr>
              <w:t> </w:t>
            </w:r>
            <w:r w:rsidRPr="008A0E23">
              <w:rPr>
                <w:color w:val="000000"/>
                <w:lang w:val="uk-UA" w:eastAsia="uk-UA" w:bidi="uk-UA"/>
              </w:rPr>
              <w:t>серпня 2018 року №</w:t>
            </w:r>
            <w:r w:rsidR="008A0E23">
              <w:rPr>
                <w:color w:val="000000"/>
                <w:lang w:val="uk-UA" w:eastAsia="uk-UA" w:bidi="uk-UA"/>
              </w:rPr>
              <w:t> </w:t>
            </w:r>
            <w:r w:rsidRPr="008A0E23">
              <w:rPr>
                <w:color w:val="000000"/>
                <w:lang w:val="uk-UA" w:eastAsia="uk-UA" w:bidi="uk-UA"/>
              </w:rPr>
              <w:t>37</w:t>
            </w:r>
            <w:r w:rsidR="00CC73DC">
              <w:rPr>
                <w:color w:val="000000"/>
                <w:lang w:val="uk-UA" w:eastAsia="uk-UA" w:bidi="uk-UA"/>
              </w:rPr>
              <w:t>9</w:t>
            </w:r>
            <w:r w:rsidRPr="008A0E23">
              <w:rPr>
                <w:color w:val="000000"/>
                <w:lang w:val="uk-UA" w:eastAsia="uk-UA" w:bidi="uk-UA"/>
              </w:rPr>
              <w:t>7-МР «Про Правила додержання тиші в місті Суми»</w:t>
            </w:r>
          </w:p>
        </w:tc>
        <w:tc>
          <w:tcPr>
            <w:tcW w:w="3114" w:type="dxa"/>
            <w:shd w:val="clear" w:color="auto" w:fill="FFFFFF"/>
          </w:tcPr>
          <w:p w:rsidR="005E5832" w:rsidRPr="008A0E23" w:rsidRDefault="005E5832" w:rsidP="005E5832">
            <w:pPr>
              <w:pStyle w:val="a9"/>
              <w:shd w:val="clear" w:color="auto" w:fill="auto"/>
              <w:ind w:firstLine="0"/>
            </w:pPr>
            <w:r w:rsidRPr="008A0E23">
              <w:rPr>
                <w:color w:val="000000"/>
                <w:lang w:val="uk-UA" w:eastAsia="uk-UA" w:bidi="uk-UA"/>
              </w:rPr>
              <w:t>Захист населення міста від шкідливого впливу шуму при використанні музичної апаратури на відкритих літніх майданчиках закладів ресторанного господарства</w:t>
            </w:r>
          </w:p>
        </w:tc>
        <w:tc>
          <w:tcPr>
            <w:tcW w:w="1422" w:type="dxa"/>
            <w:shd w:val="clear" w:color="auto" w:fill="FFFFFF"/>
          </w:tcPr>
          <w:p w:rsidR="005E5832" w:rsidRPr="008A0E23" w:rsidRDefault="005E5832" w:rsidP="005B5101">
            <w:pPr>
              <w:pStyle w:val="a9"/>
              <w:shd w:val="clear" w:color="auto" w:fill="auto"/>
              <w:ind w:firstLine="0"/>
              <w:jc w:val="center"/>
            </w:pPr>
            <w:r w:rsidRPr="008A0E23">
              <w:rPr>
                <w:color w:val="000000"/>
                <w:lang w:val="uk-UA" w:eastAsia="uk-UA" w:bidi="uk-UA"/>
              </w:rPr>
              <w:t>І-ІІ</w:t>
            </w:r>
          </w:p>
          <w:p w:rsidR="005E5832" w:rsidRDefault="00CC73DC" w:rsidP="005B5101">
            <w:pPr>
              <w:pStyle w:val="a9"/>
              <w:jc w:val="center"/>
              <w:rPr>
                <w:color w:val="000000"/>
                <w:lang w:val="uk-UA" w:eastAsia="uk-UA" w:bidi="uk-UA"/>
              </w:rPr>
            </w:pPr>
            <w:r w:rsidRPr="008A0E23">
              <w:rPr>
                <w:color w:val="000000"/>
                <w:lang w:val="uk-UA" w:eastAsia="uk-UA" w:bidi="uk-UA"/>
              </w:rPr>
              <w:t>К</w:t>
            </w:r>
            <w:r w:rsidR="005E5832" w:rsidRPr="008A0E23">
              <w:rPr>
                <w:color w:val="000000"/>
                <w:lang w:val="uk-UA" w:eastAsia="uk-UA" w:bidi="uk-UA"/>
              </w:rPr>
              <w:t>вартал</w:t>
            </w:r>
          </w:p>
          <w:p w:rsidR="00CC73DC" w:rsidRDefault="00CC73DC" w:rsidP="005B5101">
            <w:pPr>
              <w:pStyle w:val="a9"/>
              <w:jc w:val="center"/>
              <w:rPr>
                <w:color w:val="000000"/>
                <w:lang w:val="uk-UA" w:eastAsia="uk-UA" w:bidi="uk-UA"/>
              </w:rPr>
            </w:pPr>
          </w:p>
          <w:p w:rsidR="00CC73DC" w:rsidRPr="008A0E23" w:rsidRDefault="00B13981" w:rsidP="005B5101">
            <w:pPr>
              <w:pStyle w:val="a9"/>
              <w:jc w:val="center"/>
            </w:pPr>
            <w:r w:rsidRPr="00B13981">
              <w:rPr>
                <w:lang w:val="uk-UA" w:eastAsia="uk-UA" w:bidi="uk-UA"/>
              </w:rPr>
              <w:t>(</w:t>
            </w:r>
            <w:r w:rsidR="00CC73DC" w:rsidRPr="00B13981">
              <w:rPr>
                <w:lang w:val="uk-UA" w:eastAsia="uk-UA" w:bidi="uk-UA"/>
              </w:rPr>
              <w:t>Березень</w:t>
            </w:r>
            <w:r w:rsidRPr="00B13981">
              <w:rPr>
                <w:lang w:val="uk-UA" w:eastAsia="uk-UA" w:bidi="uk-UA"/>
              </w:rPr>
              <w:t>)</w:t>
            </w:r>
          </w:p>
        </w:tc>
        <w:tc>
          <w:tcPr>
            <w:tcW w:w="1883" w:type="dxa"/>
            <w:shd w:val="clear" w:color="auto" w:fill="FFFFFF"/>
          </w:tcPr>
          <w:p w:rsidR="005E5832" w:rsidRPr="008A0E23" w:rsidRDefault="005E5832" w:rsidP="005B5101">
            <w:pPr>
              <w:pStyle w:val="a9"/>
              <w:shd w:val="clear" w:color="auto" w:fill="auto"/>
              <w:ind w:right="40" w:firstLine="0"/>
              <w:jc w:val="center"/>
            </w:pPr>
            <w:r w:rsidRPr="008A0E23">
              <w:rPr>
                <w:color w:val="000000"/>
                <w:lang w:val="uk-UA" w:eastAsia="uk-UA" w:bidi="uk-UA"/>
              </w:rPr>
              <w:t>Відділ торгівлі,</w:t>
            </w:r>
          </w:p>
          <w:p w:rsidR="005E5832" w:rsidRPr="008A0E23" w:rsidRDefault="005E5832" w:rsidP="005B5101">
            <w:pPr>
              <w:pStyle w:val="a9"/>
              <w:shd w:val="clear" w:color="auto" w:fill="auto"/>
              <w:spacing w:after="240" w:line="266" w:lineRule="auto"/>
              <w:ind w:right="40" w:firstLine="0"/>
              <w:jc w:val="center"/>
            </w:pPr>
            <w:r w:rsidRPr="008A0E23">
              <w:rPr>
                <w:color w:val="000000"/>
                <w:lang w:val="uk-UA" w:eastAsia="uk-UA" w:bidi="uk-UA"/>
              </w:rPr>
              <w:t>побуту та захисту прав споживачів Сумської міської ради</w:t>
            </w:r>
          </w:p>
          <w:p w:rsidR="005E5832" w:rsidRPr="008A0E23" w:rsidRDefault="005E5832" w:rsidP="005B5101">
            <w:pPr>
              <w:pStyle w:val="a9"/>
              <w:spacing w:line="264" w:lineRule="auto"/>
              <w:ind w:right="40"/>
              <w:jc w:val="center"/>
            </w:pPr>
            <w:r w:rsidRPr="008A0E23">
              <w:rPr>
                <w:color w:val="000000"/>
                <w:lang w:val="uk-UA" w:eastAsia="uk-UA" w:bidi="uk-UA"/>
              </w:rPr>
              <w:t>Правове управління Сумської міської ради</w:t>
            </w:r>
          </w:p>
        </w:tc>
      </w:tr>
    </w:tbl>
    <w:p w:rsidR="00DF4252" w:rsidRPr="008C391A" w:rsidRDefault="00DF4252" w:rsidP="00DF4252">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Дубицький О.Ю.</w:t>
      </w:r>
    </w:p>
    <w:p w:rsidR="00346FFD" w:rsidRDefault="001E7E30" w:rsidP="00B13981">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30.09.19 за № 7204 директора департаменту забезпечення ресурсних платежів Сумської міської ради Клименка Ю.М. щодо включення до плану діяльності з підготовки проектів регуляторних актів Сумської міської ради на 2020 рік – наступні проекти рішень Сумської міської ради: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1"/>
        <w:gridCol w:w="3363"/>
        <w:gridCol w:w="10"/>
        <w:gridCol w:w="2226"/>
        <w:gridCol w:w="14"/>
        <w:gridCol w:w="1393"/>
        <w:gridCol w:w="19"/>
        <w:gridCol w:w="1937"/>
        <w:gridCol w:w="29"/>
      </w:tblGrid>
      <w:tr w:rsidR="00607A96" w:rsidRPr="00607A96" w:rsidTr="009206E4">
        <w:trPr>
          <w:gridAfter w:val="1"/>
          <w:wAfter w:w="29" w:type="dxa"/>
          <w:trHeight w:hRule="exact" w:val="763"/>
          <w:jc w:val="center"/>
        </w:trPr>
        <w:tc>
          <w:tcPr>
            <w:tcW w:w="421" w:type="dxa"/>
            <w:shd w:val="clear" w:color="auto" w:fill="FFFFFF"/>
            <w:vAlign w:val="center"/>
          </w:tcPr>
          <w:p w:rsidR="00607A96" w:rsidRPr="00607A96" w:rsidRDefault="00607A96" w:rsidP="00607A96">
            <w:pPr>
              <w:widowControl w:val="0"/>
              <w:spacing w:after="0" w:line="240" w:lineRule="auto"/>
              <w:jc w:val="center"/>
              <w:rPr>
                <w:rFonts w:ascii="Times New Roman" w:eastAsia="Times New Roman" w:hAnsi="Times New Roman" w:cs="Times New Roman"/>
                <w:color w:val="000000"/>
                <w:sz w:val="20"/>
                <w:szCs w:val="20"/>
                <w:lang w:val="uk-UA" w:eastAsia="uk-UA" w:bidi="uk-UA"/>
              </w:rPr>
            </w:pPr>
            <w:r w:rsidRPr="00607A96">
              <w:rPr>
                <w:rFonts w:ascii="Times New Roman" w:eastAsia="Times New Roman" w:hAnsi="Times New Roman" w:cs="Times New Roman"/>
                <w:b/>
                <w:bCs/>
                <w:color w:val="000000"/>
                <w:sz w:val="20"/>
                <w:szCs w:val="20"/>
                <w:lang w:val="uk-UA" w:eastAsia="uk-UA" w:bidi="uk-UA"/>
              </w:rPr>
              <w:t>№</w:t>
            </w:r>
          </w:p>
          <w:p w:rsidR="00607A96" w:rsidRPr="00607A96" w:rsidRDefault="00607A96" w:rsidP="00607A96">
            <w:pPr>
              <w:widowControl w:val="0"/>
              <w:spacing w:after="0" w:line="240" w:lineRule="auto"/>
              <w:jc w:val="center"/>
              <w:rPr>
                <w:rFonts w:ascii="Times New Roman" w:eastAsia="Times New Roman" w:hAnsi="Times New Roman" w:cs="Times New Roman"/>
                <w:color w:val="000000"/>
                <w:sz w:val="20"/>
                <w:szCs w:val="20"/>
                <w:lang w:val="uk-UA" w:eastAsia="uk-UA" w:bidi="uk-UA"/>
              </w:rPr>
            </w:pPr>
            <w:r w:rsidRPr="00607A96">
              <w:rPr>
                <w:rFonts w:ascii="Times New Roman" w:eastAsia="Times New Roman" w:hAnsi="Times New Roman" w:cs="Times New Roman"/>
                <w:b/>
                <w:bCs/>
                <w:color w:val="000000"/>
                <w:sz w:val="20"/>
                <w:szCs w:val="20"/>
                <w:lang w:val="uk-UA" w:eastAsia="uk-UA" w:bidi="uk-UA"/>
              </w:rPr>
              <w:t>з/п</w:t>
            </w:r>
          </w:p>
        </w:tc>
        <w:tc>
          <w:tcPr>
            <w:tcW w:w="3363" w:type="dxa"/>
            <w:shd w:val="clear" w:color="auto" w:fill="FFFFFF"/>
            <w:vAlign w:val="center"/>
          </w:tcPr>
          <w:p w:rsidR="00607A96" w:rsidRPr="00607A96" w:rsidRDefault="00607A96" w:rsidP="00607A96">
            <w:pPr>
              <w:widowControl w:val="0"/>
              <w:spacing w:after="0" w:line="240" w:lineRule="auto"/>
              <w:jc w:val="center"/>
              <w:rPr>
                <w:rFonts w:ascii="Times New Roman" w:eastAsia="Times New Roman" w:hAnsi="Times New Roman" w:cs="Times New Roman"/>
                <w:color w:val="000000"/>
                <w:sz w:val="20"/>
                <w:szCs w:val="20"/>
                <w:lang w:val="uk-UA" w:eastAsia="uk-UA" w:bidi="uk-UA"/>
              </w:rPr>
            </w:pPr>
            <w:r w:rsidRPr="00607A96">
              <w:rPr>
                <w:rFonts w:ascii="Times New Roman" w:eastAsia="Times New Roman" w:hAnsi="Times New Roman" w:cs="Times New Roman"/>
                <w:b/>
                <w:bCs/>
                <w:color w:val="000000"/>
                <w:sz w:val="20"/>
                <w:szCs w:val="20"/>
                <w:lang w:val="uk-UA" w:eastAsia="uk-UA" w:bidi="uk-UA"/>
              </w:rPr>
              <w:t>Назва</w:t>
            </w:r>
          </w:p>
          <w:p w:rsidR="00607A96" w:rsidRPr="00607A96" w:rsidRDefault="00607A96" w:rsidP="00607A96">
            <w:pPr>
              <w:widowControl w:val="0"/>
              <w:spacing w:after="0" w:line="240" w:lineRule="auto"/>
              <w:jc w:val="center"/>
              <w:rPr>
                <w:rFonts w:ascii="Times New Roman" w:eastAsia="Times New Roman" w:hAnsi="Times New Roman" w:cs="Times New Roman"/>
                <w:color w:val="000000"/>
                <w:sz w:val="20"/>
                <w:szCs w:val="20"/>
                <w:lang w:val="uk-UA" w:eastAsia="uk-UA" w:bidi="uk-UA"/>
              </w:rPr>
            </w:pPr>
            <w:r w:rsidRPr="00607A96">
              <w:rPr>
                <w:rFonts w:ascii="Times New Roman" w:eastAsia="Times New Roman" w:hAnsi="Times New Roman" w:cs="Times New Roman"/>
                <w:b/>
                <w:bCs/>
                <w:color w:val="000000"/>
                <w:sz w:val="20"/>
                <w:szCs w:val="20"/>
                <w:lang w:val="uk-UA" w:eastAsia="uk-UA" w:bidi="uk-UA"/>
              </w:rPr>
              <w:t>проекту рішення</w:t>
            </w:r>
          </w:p>
        </w:tc>
        <w:tc>
          <w:tcPr>
            <w:tcW w:w="2236" w:type="dxa"/>
            <w:gridSpan w:val="2"/>
            <w:shd w:val="clear" w:color="auto" w:fill="FFFFFF"/>
            <w:vAlign w:val="center"/>
          </w:tcPr>
          <w:p w:rsidR="00607A96" w:rsidRPr="00607A96" w:rsidRDefault="00607A96" w:rsidP="00607A96">
            <w:pPr>
              <w:widowControl w:val="0"/>
              <w:spacing w:after="0" w:line="240" w:lineRule="auto"/>
              <w:jc w:val="center"/>
              <w:rPr>
                <w:rFonts w:ascii="Times New Roman" w:eastAsia="Times New Roman" w:hAnsi="Times New Roman" w:cs="Times New Roman"/>
                <w:color w:val="000000"/>
                <w:sz w:val="20"/>
                <w:szCs w:val="20"/>
                <w:lang w:val="uk-UA" w:eastAsia="uk-UA" w:bidi="uk-UA"/>
              </w:rPr>
            </w:pPr>
            <w:r w:rsidRPr="00607A96">
              <w:rPr>
                <w:rFonts w:ascii="Times New Roman" w:eastAsia="Times New Roman" w:hAnsi="Times New Roman" w:cs="Times New Roman"/>
                <w:b/>
                <w:bCs/>
                <w:color w:val="000000"/>
                <w:sz w:val="20"/>
                <w:szCs w:val="20"/>
                <w:lang w:val="uk-UA" w:eastAsia="uk-UA" w:bidi="uk-UA"/>
              </w:rPr>
              <w:t>Цілі</w:t>
            </w:r>
          </w:p>
          <w:p w:rsidR="00607A96" w:rsidRPr="00607A96" w:rsidRDefault="00607A96" w:rsidP="00607A96">
            <w:pPr>
              <w:widowControl w:val="0"/>
              <w:spacing w:after="0" w:line="240" w:lineRule="auto"/>
              <w:jc w:val="center"/>
              <w:rPr>
                <w:rFonts w:ascii="Times New Roman" w:eastAsia="Times New Roman" w:hAnsi="Times New Roman" w:cs="Times New Roman"/>
                <w:color w:val="000000"/>
                <w:sz w:val="20"/>
                <w:szCs w:val="20"/>
                <w:lang w:val="uk-UA" w:eastAsia="uk-UA" w:bidi="uk-UA"/>
              </w:rPr>
            </w:pPr>
            <w:r w:rsidRPr="00607A96">
              <w:rPr>
                <w:rFonts w:ascii="Times New Roman" w:eastAsia="Times New Roman" w:hAnsi="Times New Roman" w:cs="Times New Roman"/>
                <w:b/>
                <w:bCs/>
                <w:color w:val="000000"/>
                <w:sz w:val="20"/>
                <w:szCs w:val="20"/>
                <w:lang w:val="uk-UA" w:eastAsia="uk-UA" w:bidi="uk-UA"/>
              </w:rPr>
              <w:t>прийняття</w:t>
            </w:r>
          </w:p>
        </w:tc>
        <w:tc>
          <w:tcPr>
            <w:tcW w:w="1407" w:type="dxa"/>
            <w:gridSpan w:val="2"/>
            <w:shd w:val="clear" w:color="auto" w:fill="FFFFFF"/>
            <w:vAlign w:val="bottom"/>
          </w:tcPr>
          <w:p w:rsidR="00607A96" w:rsidRPr="00607A96" w:rsidRDefault="00607A96" w:rsidP="00607A96">
            <w:pPr>
              <w:widowControl w:val="0"/>
              <w:spacing w:after="0" w:line="240" w:lineRule="auto"/>
              <w:jc w:val="center"/>
              <w:rPr>
                <w:rFonts w:ascii="Times New Roman" w:eastAsia="Times New Roman" w:hAnsi="Times New Roman" w:cs="Times New Roman"/>
                <w:color w:val="000000"/>
                <w:sz w:val="20"/>
                <w:szCs w:val="20"/>
                <w:lang w:val="uk-UA" w:eastAsia="uk-UA" w:bidi="uk-UA"/>
              </w:rPr>
            </w:pPr>
            <w:r w:rsidRPr="00607A96">
              <w:rPr>
                <w:rFonts w:ascii="Times New Roman" w:eastAsia="Times New Roman" w:hAnsi="Times New Roman" w:cs="Times New Roman"/>
                <w:b/>
                <w:bCs/>
                <w:color w:val="000000"/>
                <w:sz w:val="20"/>
                <w:szCs w:val="20"/>
                <w:lang w:val="uk-UA" w:eastAsia="uk-UA" w:bidi="uk-UA"/>
              </w:rPr>
              <w:t>Строк</w:t>
            </w:r>
          </w:p>
          <w:p w:rsidR="00607A96" w:rsidRPr="00607A96" w:rsidRDefault="00607A96" w:rsidP="00607A96">
            <w:pPr>
              <w:widowControl w:val="0"/>
              <w:spacing w:after="0" w:line="240" w:lineRule="auto"/>
              <w:jc w:val="center"/>
              <w:rPr>
                <w:rFonts w:ascii="Times New Roman" w:eastAsia="Times New Roman" w:hAnsi="Times New Roman" w:cs="Times New Roman"/>
                <w:color w:val="000000"/>
                <w:sz w:val="20"/>
                <w:szCs w:val="20"/>
                <w:lang w:val="uk-UA" w:eastAsia="uk-UA" w:bidi="uk-UA"/>
              </w:rPr>
            </w:pPr>
            <w:r w:rsidRPr="00607A96">
              <w:rPr>
                <w:rFonts w:ascii="Times New Roman" w:eastAsia="Times New Roman" w:hAnsi="Times New Roman" w:cs="Times New Roman"/>
                <w:b/>
                <w:bCs/>
                <w:color w:val="000000"/>
                <w:sz w:val="20"/>
                <w:szCs w:val="20"/>
                <w:lang w:val="uk-UA" w:eastAsia="uk-UA" w:bidi="uk-UA"/>
              </w:rPr>
              <w:t>підготовки</w:t>
            </w:r>
          </w:p>
          <w:p w:rsidR="00607A96" w:rsidRPr="00607A96" w:rsidRDefault="00607A96" w:rsidP="00607A96">
            <w:pPr>
              <w:widowControl w:val="0"/>
              <w:spacing w:after="0" w:line="240" w:lineRule="auto"/>
              <w:jc w:val="center"/>
              <w:rPr>
                <w:rFonts w:ascii="Times New Roman" w:eastAsia="Times New Roman" w:hAnsi="Times New Roman" w:cs="Times New Roman"/>
                <w:color w:val="000000"/>
                <w:sz w:val="20"/>
                <w:szCs w:val="20"/>
                <w:lang w:val="uk-UA" w:eastAsia="uk-UA" w:bidi="uk-UA"/>
              </w:rPr>
            </w:pPr>
            <w:r w:rsidRPr="00607A96">
              <w:rPr>
                <w:rFonts w:ascii="Times New Roman" w:eastAsia="Times New Roman" w:hAnsi="Times New Roman" w:cs="Times New Roman"/>
                <w:b/>
                <w:bCs/>
                <w:color w:val="000000"/>
                <w:sz w:val="20"/>
                <w:szCs w:val="20"/>
                <w:lang w:val="uk-UA" w:eastAsia="uk-UA" w:bidi="uk-UA"/>
              </w:rPr>
              <w:t>проекту</w:t>
            </w:r>
          </w:p>
        </w:tc>
        <w:tc>
          <w:tcPr>
            <w:tcW w:w="1956" w:type="dxa"/>
            <w:gridSpan w:val="2"/>
            <w:shd w:val="clear" w:color="auto" w:fill="FFFFFF"/>
            <w:vAlign w:val="bottom"/>
          </w:tcPr>
          <w:p w:rsidR="00607A96" w:rsidRPr="00607A96" w:rsidRDefault="00607A96" w:rsidP="00607A96">
            <w:pPr>
              <w:widowControl w:val="0"/>
              <w:spacing w:after="0" w:line="257" w:lineRule="auto"/>
              <w:jc w:val="center"/>
              <w:rPr>
                <w:rFonts w:ascii="Times New Roman" w:eastAsia="Times New Roman" w:hAnsi="Times New Roman" w:cs="Times New Roman"/>
                <w:color w:val="000000"/>
                <w:sz w:val="20"/>
                <w:szCs w:val="20"/>
                <w:lang w:val="uk-UA" w:eastAsia="uk-UA" w:bidi="uk-UA"/>
              </w:rPr>
            </w:pPr>
            <w:r w:rsidRPr="00607A96">
              <w:rPr>
                <w:rFonts w:ascii="Times New Roman" w:eastAsia="Times New Roman" w:hAnsi="Times New Roman" w:cs="Times New Roman"/>
                <w:b/>
                <w:bCs/>
                <w:color w:val="000000"/>
                <w:sz w:val="20"/>
                <w:szCs w:val="20"/>
                <w:lang w:val="uk-UA" w:eastAsia="uk-UA" w:bidi="uk-UA"/>
              </w:rPr>
              <w:t>Відповідальний за розробку проекту</w:t>
            </w:r>
          </w:p>
        </w:tc>
      </w:tr>
      <w:tr w:rsidR="00607A96" w:rsidRPr="00607A96" w:rsidTr="009206E4">
        <w:trPr>
          <w:gridAfter w:val="1"/>
          <w:wAfter w:w="29" w:type="dxa"/>
          <w:trHeight w:hRule="exact" w:val="1649"/>
          <w:jc w:val="center"/>
        </w:trPr>
        <w:tc>
          <w:tcPr>
            <w:tcW w:w="421" w:type="dxa"/>
            <w:shd w:val="clear" w:color="auto" w:fill="FFFFFF"/>
          </w:tcPr>
          <w:p w:rsidR="00607A96" w:rsidRPr="00607A96" w:rsidRDefault="00607A96" w:rsidP="00607A96">
            <w:pPr>
              <w:widowControl w:val="0"/>
              <w:spacing w:after="0" w:line="240" w:lineRule="auto"/>
              <w:jc w:val="center"/>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1.</w:t>
            </w:r>
          </w:p>
        </w:tc>
        <w:tc>
          <w:tcPr>
            <w:tcW w:w="3363" w:type="dxa"/>
            <w:shd w:val="clear" w:color="auto" w:fill="FFFFFF"/>
          </w:tcPr>
          <w:p w:rsidR="00607A96" w:rsidRPr="00607A96" w:rsidRDefault="00607A96" w:rsidP="008A0E23">
            <w:pPr>
              <w:widowControl w:val="0"/>
              <w:spacing w:after="0"/>
              <w:ind w:right="94"/>
              <w:jc w:val="both"/>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Про встановлення ставок та пільг із сплати податку на нерухоме майно, відмінне від земельної ділянки</w:t>
            </w:r>
          </w:p>
        </w:tc>
        <w:tc>
          <w:tcPr>
            <w:tcW w:w="2236" w:type="dxa"/>
            <w:gridSpan w:val="2"/>
            <w:shd w:val="clear" w:color="auto" w:fill="FFFFFF"/>
          </w:tcPr>
          <w:p w:rsidR="00607A96" w:rsidRPr="00607A96" w:rsidRDefault="00607A96" w:rsidP="00607A96">
            <w:pPr>
              <w:widowControl w:val="0"/>
              <w:tabs>
                <w:tab w:val="left" w:pos="943"/>
              </w:tabs>
              <w:spacing w:after="0"/>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На </w:t>
            </w:r>
            <w:r w:rsidRPr="00607A96">
              <w:rPr>
                <w:rFonts w:ascii="Times New Roman" w:eastAsia="Times New Roman" w:hAnsi="Times New Roman" w:cs="Times New Roman"/>
                <w:color w:val="000000"/>
                <w:lang w:val="uk-UA" w:eastAsia="uk-UA" w:bidi="uk-UA"/>
              </w:rPr>
              <w:t>виконання</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ст. 266 Податкового кодексу України, ст. 26 ЗУ «Про місцеве</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самоврядування в Україні»</w:t>
            </w:r>
          </w:p>
        </w:tc>
        <w:tc>
          <w:tcPr>
            <w:tcW w:w="1407" w:type="dxa"/>
            <w:gridSpan w:val="2"/>
            <w:shd w:val="clear" w:color="auto" w:fill="FFFFFF"/>
          </w:tcPr>
          <w:p w:rsidR="00607A96" w:rsidRPr="00607A96" w:rsidRDefault="00607A96" w:rsidP="00521795">
            <w:pPr>
              <w:widowControl w:val="0"/>
              <w:spacing w:after="0" w:line="257" w:lineRule="auto"/>
              <w:jc w:val="center"/>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І-ІІ квартал 2020 р.</w:t>
            </w:r>
          </w:p>
        </w:tc>
        <w:tc>
          <w:tcPr>
            <w:tcW w:w="1956" w:type="dxa"/>
            <w:gridSpan w:val="2"/>
            <w:shd w:val="clear" w:color="auto" w:fill="FFFFFF"/>
          </w:tcPr>
          <w:p w:rsidR="00607A96" w:rsidRPr="00607A96" w:rsidRDefault="00607A96" w:rsidP="00607A96">
            <w:pPr>
              <w:widowControl w:val="0"/>
              <w:spacing w:after="0" w:line="262" w:lineRule="auto"/>
              <w:jc w:val="both"/>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Департамент</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забезпечення</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ресурсних</w:t>
            </w:r>
            <w:r>
              <w:rPr>
                <w:rFonts w:ascii="Times New Roman" w:eastAsia="Times New Roman" w:hAnsi="Times New Roman" w:cs="Times New Roman"/>
                <w:color w:val="000000"/>
                <w:lang w:val="uk-UA" w:eastAsia="uk-UA" w:bidi="uk-UA"/>
              </w:rPr>
              <w:t xml:space="preserve"> п</w:t>
            </w:r>
            <w:r w:rsidRPr="00607A96">
              <w:rPr>
                <w:rFonts w:ascii="Times New Roman" w:eastAsia="Times New Roman" w:hAnsi="Times New Roman" w:cs="Times New Roman"/>
                <w:color w:val="000000"/>
                <w:lang w:val="uk-UA" w:eastAsia="uk-UA" w:bidi="uk-UA"/>
              </w:rPr>
              <w:t>латежів</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Сумської міської ради</w:t>
            </w:r>
          </w:p>
        </w:tc>
      </w:tr>
      <w:tr w:rsidR="00607A96" w:rsidRPr="00607A96" w:rsidTr="009206E4">
        <w:trPr>
          <w:gridAfter w:val="1"/>
          <w:wAfter w:w="29" w:type="dxa"/>
          <w:trHeight w:hRule="exact" w:val="1719"/>
          <w:jc w:val="center"/>
        </w:trPr>
        <w:tc>
          <w:tcPr>
            <w:tcW w:w="421" w:type="dxa"/>
            <w:shd w:val="clear" w:color="auto" w:fill="FFFFFF"/>
          </w:tcPr>
          <w:p w:rsidR="00607A96" w:rsidRPr="00607A96" w:rsidRDefault="00607A96" w:rsidP="00607A96">
            <w:pPr>
              <w:widowControl w:val="0"/>
              <w:spacing w:after="0" w:line="240" w:lineRule="auto"/>
              <w:jc w:val="center"/>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2.</w:t>
            </w:r>
          </w:p>
        </w:tc>
        <w:tc>
          <w:tcPr>
            <w:tcW w:w="3363" w:type="dxa"/>
            <w:shd w:val="clear" w:color="auto" w:fill="FFFFFF"/>
          </w:tcPr>
          <w:p w:rsidR="00607A96" w:rsidRPr="00607A96" w:rsidRDefault="00607A96" w:rsidP="008A0E23">
            <w:pPr>
              <w:widowControl w:val="0"/>
              <w:spacing w:after="0" w:line="257" w:lineRule="auto"/>
              <w:ind w:right="94"/>
              <w:jc w:val="both"/>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Про встановлення фіксованих ставок єдиного податку для фізичних осіб- підприємців</w:t>
            </w:r>
          </w:p>
        </w:tc>
        <w:tc>
          <w:tcPr>
            <w:tcW w:w="2236" w:type="dxa"/>
            <w:gridSpan w:val="2"/>
            <w:shd w:val="clear" w:color="auto" w:fill="FFFFFF"/>
          </w:tcPr>
          <w:p w:rsidR="00607A96" w:rsidRPr="00607A96" w:rsidRDefault="00607A96" w:rsidP="00607A96">
            <w:pPr>
              <w:widowControl w:val="0"/>
              <w:tabs>
                <w:tab w:val="left" w:pos="943"/>
              </w:tabs>
              <w:spacing w:after="0" w:line="257" w:lineRule="auto"/>
              <w:jc w:val="both"/>
              <w:rPr>
                <w:rFonts w:ascii="Times New Roman" w:eastAsia="Times New Roman" w:hAnsi="Times New Roman" w:cs="Times New Roman"/>
                <w:color w:val="000000"/>
                <w:lang w:val="uk-UA" w:eastAsia="uk-UA" w:bidi="uk-UA"/>
              </w:rPr>
            </w:pPr>
            <w:r>
              <w:rPr>
                <w:rFonts w:ascii="Times New Roman" w:eastAsia="Times New Roman" w:hAnsi="Times New Roman" w:cs="Times New Roman"/>
                <w:color w:val="000000"/>
                <w:lang w:val="uk-UA" w:eastAsia="uk-UA" w:bidi="uk-UA"/>
              </w:rPr>
              <w:t xml:space="preserve">На </w:t>
            </w:r>
            <w:r w:rsidRPr="00607A96">
              <w:rPr>
                <w:rFonts w:ascii="Times New Roman" w:eastAsia="Times New Roman" w:hAnsi="Times New Roman" w:cs="Times New Roman"/>
                <w:color w:val="000000"/>
                <w:lang w:val="uk-UA" w:eastAsia="uk-UA" w:bidi="uk-UA"/>
              </w:rPr>
              <w:t>виконання</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ст. 293 Податкового кодексу України, ст. 26 ЗУ «Про місцеве</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самоврядування в Україні»</w:t>
            </w:r>
          </w:p>
        </w:tc>
        <w:tc>
          <w:tcPr>
            <w:tcW w:w="1407" w:type="dxa"/>
            <w:gridSpan w:val="2"/>
            <w:shd w:val="clear" w:color="auto" w:fill="FFFFFF"/>
          </w:tcPr>
          <w:p w:rsidR="00607A96" w:rsidRPr="00607A96" w:rsidRDefault="00607A96" w:rsidP="00521795">
            <w:pPr>
              <w:widowControl w:val="0"/>
              <w:spacing w:after="0" w:line="257" w:lineRule="auto"/>
              <w:jc w:val="center"/>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І-ІІ квартал 2020 р.</w:t>
            </w:r>
          </w:p>
        </w:tc>
        <w:tc>
          <w:tcPr>
            <w:tcW w:w="1956" w:type="dxa"/>
            <w:gridSpan w:val="2"/>
            <w:shd w:val="clear" w:color="auto" w:fill="FFFFFF"/>
          </w:tcPr>
          <w:p w:rsidR="00607A96" w:rsidRPr="00607A96" w:rsidRDefault="00607A96" w:rsidP="00607A96">
            <w:pPr>
              <w:widowControl w:val="0"/>
              <w:spacing w:after="0" w:line="262" w:lineRule="auto"/>
              <w:jc w:val="both"/>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Департамент</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забезпечення</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ресурсних</w:t>
            </w:r>
            <w:r>
              <w:rPr>
                <w:rFonts w:ascii="Times New Roman" w:eastAsia="Times New Roman" w:hAnsi="Times New Roman" w:cs="Times New Roman"/>
                <w:color w:val="000000"/>
                <w:lang w:val="uk-UA" w:eastAsia="uk-UA" w:bidi="uk-UA"/>
              </w:rPr>
              <w:t xml:space="preserve"> п</w:t>
            </w:r>
            <w:r w:rsidRPr="00607A96">
              <w:rPr>
                <w:rFonts w:ascii="Times New Roman" w:eastAsia="Times New Roman" w:hAnsi="Times New Roman" w:cs="Times New Roman"/>
                <w:color w:val="000000"/>
                <w:lang w:val="uk-UA" w:eastAsia="uk-UA" w:bidi="uk-UA"/>
              </w:rPr>
              <w:t>латежів</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Сумської міської ради</w:t>
            </w:r>
          </w:p>
        </w:tc>
      </w:tr>
      <w:tr w:rsidR="00607A96" w:rsidTr="009206E4">
        <w:trPr>
          <w:gridAfter w:val="1"/>
          <w:wAfter w:w="29" w:type="dxa"/>
          <w:trHeight w:hRule="exact" w:val="1647"/>
          <w:jc w:val="center"/>
        </w:trPr>
        <w:tc>
          <w:tcPr>
            <w:tcW w:w="421" w:type="dxa"/>
            <w:shd w:val="clear" w:color="auto" w:fill="FFFFFF"/>
          </w:tcPr>
          <w:p w:rsidR="00607A96" w:rsidRPr="00607A96" w:rsidRDefault="00607A96" w:rsidP="00607A96">
            <w:pPr>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3.</w:t>
            </w:r>
          </w:p>
        </w:tc>
        <w:tc>
          <w:tcPr>
            <w:tcW w:w="3363" w:type="dxa"/>
            <w:shd w:val="clear" w:color="auto" w:fill="FFFFFF"/>
          </w:tcPr>
          <w:p w:rsidR="00607A96" w:rsidRPr="00607A96" w:rsidRDefault="00607A96" w:rsidP="008A0E23">
            <w:pPr>
              <w:spacing w:line="257" w:lineRule="auto"/>
              <w:ind w:right="94"/>
              <w:jc w:val="both"/>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Про встановлення плати за землю на 2021 рік</w:t>
            </w:r>
          </w:p>
        </w:tc>
        <w:tc>
          <w:tcPr>
            <w:tcW w:w="2236" w:type="dxa"/>
            <w:gridSpan w:val="2"/>
            <w:shd w:val="clear" w:color="auto" w:fill="FFFFFF"/>
          </w:tcPr>
          <w:p w:rsidR="00607A96" w:rsidRPr="00607A96" w:rsidRDefault="00521795" w:rsidP="008A0E23">
            <w:pPr>
              <w:pStyle w:val="a9"/>
              <w:shd w:val="clear" w:color="auto" w:fill="auto"/>
              <w:spacing w:line="240" w:lineRule="auto"/>
              <w:rPr>
                <w:color w:val="000000"/>
                <w:lang w:val="uk-UA" w:eastAsia="uk-UA" w:bidi="uk-UA"/>
              </w:rPr>
            </w:pPr>
            <w:r w:rsidRPr="00521795">
              <w:rPr>
                <w:color w:val="000000"/>
                <w:lang w:val="uk-UA" w:eastAsia="uk-UA" w:bidi="uk-UA"/>
              </w:rPr>
              <w:t xml:space="preserve">На </w:t>
            </w:r>
            <w:r w:rsidR="00607A96" w:rsidRPr="00521795">
              <w:rPr>
                <w:color w:val="000000"/>
                <w:lang w:val="uk-UA" w:eastAsia="uk-UA" w:bidi="uk-UA"/>
              </w:rPr>
              <w:t>виконання</w:t>
            </w:r>
            <w:r w:rsidRPr="00521795">
              <w:rPr>
                <w:color w:val="000000"/>
                <w:lang w:val="uk-UA" w:eastAsia="uk-UA" w:bidi="uk-UA"/>
              </w:rPr>
              <w:t xml:space="preserve"> </w:t>
            </w:r>
            <w:r w:rsidR="00607A96" w:rsidRPr="00521795">
              <w:rPr>
                <w:color w:val="000000"/>
                <w:lang w:val="uk-UA" w:eastAsia="uk-UA" w:bidi="uk-UA"/>
              </w:rPr>
              <w:t xml:space="preserve">ст. 284 Податкового кодексу України, ст. 26 ЗУ </w:t>
            </w:r>
            <w:r>
              <w:rPr>
                <w:color w:val="000000"/>
                <w:lang w:val="uk-UA" w:eastAsia="uk-UA" w:bidi="uk-UA"/>
              </w:rPr>
              <w:t>«</w:t>
            </w:r>
            <w:r w:rsidR="00607A96" w:rsidRPr="00521795">
              <w:rPr>
                <w:color w:val="000000"/>
                <w:lang w:val="uk-UA" w:eastAsia="uk-UA" w:bidi="uk-UA"/>
              </w:rPr>
              <w:t>Про місцеве</w:t>
            </w:r>
            <w:r w:rsidRPr="00521795">
              <w:rPr>
                <w:color w:val="000000"/>
                <w:lang w:val="uk-UA" w:eastAsia="uk-UA" w:bidi="uk-UA"/>
              </w:rPr>
              <w:t xml:space="preserve"> самоврядування в Україні»</w:t>
            </w:r>
          </w:p>
        </w:tc>
        <w:tc>
          <w:tcPr>
            <w:tcW w:w="1407" w:type="dxa"/>
            <w:gridSpan w:val="2"/>
            <w:shd w:val="clear" w:color="auto" w:fill="FFFFFF"/>
          </w:tcPr>
          <w:p w:rsidR="00607A96" w:rsidRPr="00607A96" w:rsidRDefault="00607A96" w:rsidP="00521795">
            <w:pPr>
              <w:spacing w:line="257" w:lineRule="auto"/>
              <w:jc w:val="center"/>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І-ІІ квартал 2020 р.</w:t>
            </w:r>
          </w:p>
        </w:tc>
        <w:tc>
          <w:tcPr>
            <w:tcW w:w="1956" w:type="dxa"/>
            <w:gridSpan w:val="2"/>
            <w:shd w:val="clear" w:color="auto" w:fill="FFFFFF"/>
          </w:tcPr>
          <w:p w:rsidR="00607A96" w:rsidRPr="00607A96" w:rsidRDefault="00521795" w:rsidP="00607A96">
            <w:pPr>
              <w:spacing w:line="262" w:lineRule="auto"/>
              <w:rPr>
                <w:rFonts w:ascii="Times New Roman" w:eastAsia="Times New Roman" w:hAnsi="Times New Roman" w:cs="Times New Roman"/>
                <w:color w:val="000000"/>
                <w:lang w:val="uk-UA" w:eastAsia="uk-UA" w:bidi="uk-UA"/>
              </w:rPr>
            </w:pPr>
            <w:r w:rsidRPr="00607A96">
              <w:rPr>
                <w:rFonts w:ascii="Times New Roman" w:eastAsia="Times New Roman" w:hAnsi="Times New Roman" w:cs="Times New Roman"/>
                <w:color w:val="000000"/>
                <w:lang w:val="uk-UA" w:eastAsia="uk-UA" w:bidi="uk-UA"/>
              </w:rPr>
              <w:t>Департамент</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забезпечення</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ресурсних</w:t>
            </w:r>
            <w:r>
              <w:rPr>
                <w:rFonts w:ascii="Times New Roman" w:eastAsia="Times New Roman" w:hAnsi="Times New Roman" w:cs="Times New Roman"/>
                <w:color w:val="000000"/>
                <w:lang w:val="uk-UA" w:eastAsia="uk-UA" w:bidi="uk-UA"/>
              </w:rPr>
              <w:t xml:space="preserve"> п</w:t>
            </w:r>
            <w:r w:rsidRPr="00607A96">
              <w:rPr>
                <w:rFonts w:ascii="Times New Roman" w:eastAsia="Times New Roman" w:hAnsi="Times New Roman" w:cs="Times New Roman"/>
                <w:color w:val="000000"/>
                <w:lang w:val="uk-UA" w:eastAsia="uk-UA" w:bidi="uk-UA"/>
              </w:rPr>
              <w:t>латежів</w:t>
            </w:r>
            <w:r>
              <w:rPr>
                <w:rFonts w:ascii="Times New Roman" w:eastAsia="Times New Roman" w:hAnsi="Times New Roman" w:cs="Times New Roman"/>
                <w:color w:val="000000"/>
                <w:lang w:val="uk-UA" w:eastAsia="uk-UA" w:bidi="uk-UA"/>
              </w:rPr>
              <w:t xml:space="preserve"> </w:t>
            </w:r>
            <w:r w:rsidRPr="00607A96">
              <w:rPr>
                <w:rFonts w:ascii="Times New Roman" w:eastAsia="Times New Roman" w:hAnsi="Times New Roman" w:cs="Times New Roman"/>
                <w:color w:val="000000"/>
                <w:lang w:val="uk-UA" w:eastAsia="uk-UA" w:bidi="uk-UA"/>
              </w:rPr>
              <w:t>Сумської міської ради</w:t>
            </w:r>
          </w:p>
        </w:tc>
      </w:tr>
      <w:tr w:rsidR="00607A96" w:rsidTr="009206E4">
        <w:trPr>
          <w:trHeight w:hRule="exact" w:val="2868"/>
          <w:jc w:val="center"/>
        </w:trPr>
        <w:tc>
          <w:tcPr>
            <w:tcW w:w="421" w:type="dxa"/>
            <w:shd w:val="clear" w:color="auto" w:fill="FFFFFF"/>
          </w:tcPr>
          <w:p w:rsidR="00607A96" w:rsidRPr="000D1087" w:rsidRDefault="00607A96" w:rsidP="000D1087">
            <w:pPr>
              <w:pStyle w:val="a9"/>
              <w:shd w:val="clear" w:color="auto" w:fill="auto"/>
              <w:spacing w:line="240" w:lineRule="auto"/>
              <w:rPr>
                <w:sz w:val="20"/>
                <w:szCs w:val="20"/>
              </w:rPr>
            </w:pPr>
            <w:r w:rsidRPr="000D1087">
              <w:rPr>
                <w:bCs/>
                <w:color w:val="000000"/>
                <w:sz w:val="20"/>
                <w:szCs w:val="20"/>
                <w:lang w:val="uk-UA" w:eastAsia="uk-UA" w:bidi="uk-UA"/>
              </w:rPr>
              <w:lastRenderedPageBreak/>
              <w:t>4.</w:t>
            </w:r>
          </w:p>
        </w:tc>
        <w:tc>
          <w:tcPr>
            <w:tcW w:w="3373" w:type="dxa"/>
            <w:gridSpan w:val="2"/>
            <w:shd w:val="clear" w:color="auto" w:fill="FFFFFF"/>
          </w:tcPr>
          <w:p w:rsidR="00607A96" w:rsidRDefault="00607A96" w:rsidP="001231D1">
            <w:pPr>
              <w:pStyle w:val="a9"/>
              <w:shd w:val="clear" w:color="auto" w:fill="auto"/>
              <w:spacing w:line="259" w:lineRule="auto"/>
              <w:ind w:right="109"/>
            </w:pPr>
            <w:r>
              <w:rPr>
                <w:color w:val="000000"/>
                <w:lang w:val="uk-UA" w:eastAsia="uk-UA" w:bidi="uk-UA"/>
              </w:rPr>
              <w:t>Про внесення змін до рішення Сумської міської ради від 01</w:t>
            </w:r>
            <w:r w:rsidR="001231D1">
              <w:rPr>
                <w:color w:val="000000"/>
                <w:lang w:val="uk-UA" w:eastAsia="uk-UA" w:bidi="uk-UA"/>
              </w:rPr>
              <w:t> </w:t>
            </w:r>
            <w:r>
              <w:rPr>
                <w:color w:val="000000"/>
                <w:lang w:val="uk-UA" w:eastAsia="uk-UA" w:bidi="uk-UA"/>
              </w:rPr>
              <w:t>лютого 2012 року №</w:t>
            </w:r>
            <w:r w:rsidR="000D1087">
              <w:rPr>
                <w:color w:val="000000"/>
                <w:lang w:val="uk-UA" w:eastAsia="uk-UA" w:bidi="uk-UA"/>
              </w:rPr>
              <w:t xml:space="preserve"> </w:t>
            </w:r>
            <w:r>
              <w:rPr>
                <w:color w:val="000000"/>
                <w:lang w:val="uk-UA" w:eastAsia="uk-UA" w:bidi="uk-UA"/>
              </w:rPr>
              <w:t>1186-МР</w:t>
            </w:r>
            <w:r w:rsidR="000D1087">
              <w:rPr>
                <w:color w:val="000000"/>
                <w:lang w:val="uk-UA" w:eastAsia="uk-UA" w:bidi="uk-UA"/>
              </w:rPr>
              <w:t xml:space="preserve"> </w:t>
            </w:r>
            <w:r>
              <w:rPr>
                <w:color w:val="000000"/>
                <w:lang w:val="uk-UA" w:eastAsia="uk-UA" w:bidi="uk-UA"/>
              </w:rPr>
              <w:t>«Про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c>
          <w:tcPr>
            <w:tcW w:w="2240" w:type="dxa"/>
            <w:gridSpan w:val="2"/>
            <w:shd w:val="clear" w:color="auto" w:fill="FFFFFF"/>
          </w:tcPr>
          <w:p w:rsidR="00607A96" w:rsidRDefault="00607A96" w:rsidP="004E1142">
            <w:pPr>
              <w:pStyle w:val="a9"/>
              <w:shd w:val="clear" w:color="auto" w:fill="auto"/>
              <w:spacing w:line="240" w:lineRule="auto"/>
              <w:ind w:right="76"/>
            </w:pPr>
            <w:r>
              <w:rPr>
                <w:color w:val="000000"/>
                <w:lang w:val="uk-UA" w:eastAsia="uk-UA" w:bidi="uk-UA"/>
              </w:rPr>
              <w:t>Приведення</w:t>
            </w:r>
            <w:r w:rsidR="000D1087">
              <w:rPr>
                <w:color w:val="000000"/>
                <w:lang w:val="uk-UA" w:eastAsia="uk-UA" w:bidi="uk-UA"/>
              </w:rPr>
              <w:t xml:space="preserve"> </w:t>
            </w:r>
            <w:r>
              <w:rPr>
                <w:color w:val="000000"/>
                <w:lang w:val="uk-UA" w:eastAsia="uk-UA" w:bidi="uk-UA"/>
              </w:rPr>
              <w:t>у</w:t>
            </w:r>
            <w:r w:rsidR="00CB0E17">
              <w:rPr>
                <w:color w:val="000000"/>
                <w:lang w:val="uk-UA" w:eastAsia="uk-UA" w:bidi="uk-UA"/>
              </w:rPr>
              <w:t xml:space="preserve"> </w:t>
            </w:r>
            <w:r w:rsidR="000D1087">
              <w:rPr>
                <w:color w:val="000000"/>
                <w:lang w:val="uk-UA" w:eastAsia="uk-UA" w:bidi="uk-UA"/>
              </w:rPr>
              <w:t>в</w:t>
            </w:r>
            <w:r>
              <w:rPr>
                <w:color w:val="000000"/>
                <w:lang w:val="uk-UA" w:eastAsia="uk-UA" w:bidi="uk-UA"/>
              </w:rPr>
              <w:t>ідп</w:t>
            </w:r>
            <w:r w:rsidR="000D1087">
              <w:rPr>
                <w:color w:val="000000"/>
                <w:lang w:val="uk-UA" w:eastAsia="uk-UA" w:bidi="uk-UA"/>
              </w:rPr>
              <w:t xml:space="preserve">овідність </w:t>
            </w:r>
            <w:r>
              <w:rPr>
                <w:color w:val="000000"/>
                <w:lang w:val="uk-UA" w:eastAsia="uk-UA" w:bidi="uk-UA"/>
              </w:rPr>
              <w:t>до</w:t>
            </w:r>
            <w:r w:rsidR="00CB0E17">
              <w:rPr>
                <w:color w:val="000000"/>
                <w:lang w:val="uk-UA" w:eastAsia="uk-UA" w:bidi="uk-UA"/>
              </w:rPr>
              <w:t xml:space="preserve"> </w:t>
            </w:r>
            <w:r w:rsidR="000D1087">
              <w:rPr>
                <w:color w:val="000000"/>
                <w:lang w:val="uk-UA" w:eastAsia="uk-UA" w:bidi="uk-UA"/>
              </w:rPr>
              <w:t xml:space="preserve">вимог </w:t>
            </w:r>
            <w:r>
              <w:rPr>
                <w:color w:val="000000"/>
                <w:lang w:val="uk-UA" w:eastAsia="uk-UA" w:bidi="uk-UA"/>
              </w:rPr>
              <w:t>чинного</w:t>
            </w:r>
            <w:r w:rsidR="00CB0E17">
              <w:rPr>
                <w:color w:val="000000"/>
                <w:lang w:val="uk-UA" w:eastAsia="uk-UA" w:bidi="uk-UA"/>
              </w:rPr>
              <w:t xml:space="preserve"> </w:t>
            </w:r>
            <w:r>
              <w:rPr>
                <w:color w:val="000000"/>
                <w:lang w:val="uk-UA" w:eastAsia="uk-UA" w:bidi="uk-UA"/>
              </w:rPr>
              <w:t>законодавства</w:t>
            </w:r>
          </w:p>
        </w:tc>
        <w:tc>
          <w:tcPr>
            <w:tcW w:w="1412" w:type="dxa"/>
            <w:gridSpan w:val="2"/>
            <w:shd w:val="clear" w:color="auto" w:fill="FFFFFF"/>
          </w:tcPr>
          <w:p w:rsidR="00607A96" w:rsidRDefault="00607A96" w:rsidP="005B5101">
            <w:pPr>
              <w:pStyle w:val="a9"/>
              <w:shd w:val="clear" w:color="auto" w:fill="auto"/>
              <w:spacing w:line="262" w:lineRule="auto"/>
              <w:jc w:val="center"/>
            </w:pPr>
            <w:r>
              <w:rPr>
                <w:color w:val="000000"/>
                <w:lang w:val="uk-UA" w:eastAsia="uk-UA" w:bidi="uk-UA"/>
              </w:rPr>
              <w:t>І-ІІ квартал 2020 р.</w:t>
            </w:r>
          </w:p>
        </w:tc>
        <w:tc>
          <w:tcPr>
            <w:tcW w:w="1966" w:type="dxa"/>
            <w:gridSpan w:val="2"/>
            <w:shd w:val="clear" w:color="auto" w:fill="FFFFFF"/>
          </w:tcPr>
          <w:p w:rsidR="00607A96" w:rsidRDefault="00CB0E17" w:rsidP="005B5101">
            <w:pPr>
              <w:pStyle w:val="a9"/>
              <w:shd w:val="clear" w:color="auto" w:fill="auto"/>
            </w:pPr>
            <w:r w:rsidRPr="00607A96">
              <w:rPr>
                <w:color w:val="000000"/>
                <w:lang w:val="uk-UA" w:eastAsia="uk-UA" w:bidi="uk-UA"/>
              </w:rPr>
              <w:t>Департамент</w:t>
            </w:r>
            <w:r>
              <w:rPr>
                <w:color w:val="000000"/>
                <w:lang w:val="uk-UA" w:eastAsia="uk-UA" w:bidi="uk-UA"/>
              </w:rPr>
              <w:t xml:space="preserve"> </w:t>
            </w:r>
            <w:r w:rsidRPr="00607A96">
              <w:rPr>
                <w:color w:val="000000"/>
                <w:lang w:val="uk-UA" w:eastAsia="uk-UA" w:bidi="uk-UA"/>
              </w:rPr>
              <w:t>забезпечення</w:t>
            </w:r>
            <w:r>
              <w:rPr>
                <w:color w:val="000000"/>
                <w:lang w:val="uk-UA" w:eastAsia="uk-UA" w:bidi="uk-UA"/>
              </w:rPr>
              <w:t xml:space="preserve"> </w:t>
            </w:r>
            <w:r w:rsidRPr="00607A96">
              <w:rPr>
                <w:color w:val="000000"/>
                <w:lang w:val="uk-UA" w:eastAsia="uk-UA" w:bidi="uk-UA"/>
              </w:rPr>
              <w:t>ресурсних</w:t>
            </w:r>
            <w:r>
              <w:rPr>
                <w:color w:val="000000"/>
                <w:lang w:val="uk-UA" w:eastAsia="uk-UA" w:bidi="uk-UA"/>
              </w:rPr>
              <w:t xml:space="preserve"> п</w:t>
            </w:r>
            <w:r w:rsidRPr="00607A96">
              <w:rPr>
                <w:color w:val="000000"/>
                <w:lang w:val="uk-UA" w:eastAsia="uk-UA" w:bidi="uk-UA"/>
              </w:rPr>
              <w:t>латежів</w:t>
            </w:r>
            <w:r>
              <w:rPr>
                <w:color w:val="000000"/>
                <w:lang w:val="uk-UA" w:eastAsia="uk-UA" w:bidi="uk-UA"/>
              </w:rPr>
              <w:t xml:space="preserve"> </w:t>
            </w:r>
            <w:r w:rsidRPr="00607A96">
              <w:rPr>
                <w:color w:val="000000"/>
                <w:lang w:val="uk-UA" w:eastAsia="uk-UA" w:bidi="uk-UA"/>
              </w:rPr>
              <w:t>Сумської міської ради</w:t>
            </w:r>
          </w:p>
        </w:tc>
      </w:tr>
      <w:tr w:rsidR="00607A96" w:rsidTr="009206E4">
        <w:trPr>
          <w:trHeight w:hRule="exact" w:val="2278"/>
          <w:jc w:val="center"/>
        </w:trPr>
        <w:tc>
          <w:tcPr>
            <w:tcW w:w="421" w:type="dxa"/>
            <w:shd w:val="clear" w:color="auto" w:fill="FFFFFF"/>
          </w:tcPr>
          <w:p w:rsidR="00607A96" w:rsidRDefault="00607A96" w:rsidP="005B5101">
            <w:pPr>
              <w:pStyle w:val="a9"/>
              <w:shd w:val="clear" w:color="auto" w:fill="auto"/>
              <w:spacing w:line="240" w:lineRule="auto"/>
              <w:jc w:val="center"/>
            </w:pPr>
            <w:r>
              <w:rPr>
                <w:color w:val="000000"/>
                <w:lang w:val="uk-UA" w:eastAsia="uk-UA" w:bidi="uk-UA"/>
              </w:rPr>
              <w:t>5.</w:t>
            </w:r>
          </w:p>
        </w:tc>
        <w:tc>
          <w:tcPr>
            <w:tcW w:w="3373" w:type="dxa"/>
            <w:gridSpan w:val="2"/>
            <w:shd w:val="clear" w:color="auto" w:fill="FFFFFF"/>
          </w:tcPr>
          <w:p w:rsidR="00607A96" w:rsidRDefault="00607A96" w:rsidP="00CB0E17">
            <w:pPr>
              <w:pStyle w:val="a9"/>
              <w:shd w:val="clear" w:color="auto" w:fill="auto"/>
              <w:spacing w:line="259" w:lineRule="auto"/>
              <w:ind w:right="109"/>
            </w:pPr>
            <w:r>
              <w:rPr>
                <w:color w:val="000000"/>
                <w:lang w:val="uk-UA" w:eastAsia="uk-UA" w:bidi="uk-UA"/>
              </w:rPr>
              <w:t>Про внесення змін до рішення Сумської міської ради від 26</w:t>
            </w:r>
            <w:r w:rsidR="00CB0E17">
              <w:rPr>
                <w:color w:val="000000"/>
                <w:lang w:val="uk-UA" w:eastAsia="uk-UA" w:bidi="uk-UA"/>
              </w:rPr>
              <w:t> л</w:t>
            </w:r>
            <w:r>
              <w:rPr>
                <w:color w:val="000000"/>
                <w:lang w:val="uk-UA" w:eastAsia="uk-UA" w:bidi="uk-UA"/>
              </w:rPr>
              <w:t>истопада</w:t>
            </w:r>
            <w:r w:rsidR="00CB0E17">
              <w:rPr>
                <w:color w:val="000000"/>
                <w:lang w:val="uk-UA" w:eastAsia="uk-UA" w:bidi="uk-UA"/>
              </w:rPr>
              <w:t xml:space="preserve"> </w:t>
            </w:r>
            <w:r>
              <w:rPr>
                <w:color w:val="000000"/>
                <w:lang w:val="uk-UA" w:eastAsia="uk-UA" w:bidi="uk-UA"/>
              </w:rPr>
              <w:t>2011 року № 896-МР «Про затвердження Порядку передачі в оренду майна комунальної власності територіальної громади міста Суми» (зі змінами)</w:t>
            </w:r>
          </w:p>
        </w:tc>
        <w:tc>
          <w:tcPr>
            <w:tcW w:w="2240" w:type="dxa"/>
            <w:gridSpan w:val="2"/>
            <w:shd w:val="clear" w:color="auto" w:fill="FFFFFF"/>
          </w:tcPr>
          <w:p w:rsidR="00607A96" w:rsidRDefault="00607A96" w:rsidP="004E1142">
            <w:pPr>
              <w:pStyle w:val="a9"/>
              <w:shd w:val="clear" w:color="auto" w:fill="auto"/>
              <w:spacing w:line="240" w:lineRule="auto"/>
              <w:ind w:right="76"/>
            </w:pPr>
            <w:r>
              <w:rPr>
                <w:color w:val="000000"/>
                <w:lang w:val="uk-UA" w:eastAsia="uk-UA" w:bidi="uk-UA"/>
              </w:rPr>
              <w:t>П</w:t>
            </w:r>
            <w:r w:rsidR="00CB0E17">
              <w:rPr>
                <w:color w:val="000000"/>
                <w:lang w:val="uk-UA" w:eastAsia="uk-UA" w:bidi="uk-UA"/>
              </w:rPr>
              <w:t xml:space="preserve">риведення </w:t>
            </w:r>
            <w:r>
              <w:rPr>
                <w:color w:val="000000"/>
                <w:lang w:val="uk-UA" w:eastAsia="uk-UA" w:bidi="uk-UA"/>
              </w:rPr>
              <w:t>у</w:t>
            </w:r>
            <w:r w:rsidR="004E1142">
              <w:rPr>
                <w:color w:val="000000"/>
                <w:lang w:val="uk-UA" w:eastAsia="uk-UA" w:bidi="uk-UA"/>
              </w:rPr>
              <w:t xml:space="preserve"> </w:t>
            </w:r>
            <w:r w:rsidR="00CB0E17">
              <w:rPr>
                <w:color w:val="000000"/>
                <w:lang w:val="uk-UA" w:eastAsia="uk-UA" w:bidi="uk-UA"/>
              </w:rPr>
              <w:t xml:space="preserve">відповідність </w:t>
            </w:r>
            <w:r>
              <w:rPr>
                <w:color w:val="000000"/>
                <w:lang w:val="uk-UA" w:eastAsia="uk-UA" w:bidi="uk-UA"/>
              </w:rPr>
              <w:t>до</w:t>
            </w:r>
            <w:r w:rsidR="004E1142">
              <w:rPr>
                <w:color w:val="000000"/>
                <w:lang w:val="uk-UA" w:eastAsia="uk-UA" w:bidi="uk-UA"/>
              </w:rPr>
              <w:t xml:space="preserve"> </w:t>
            </w:r>
            <w:r w:rsidR="00CB0E17">
              <w:rPr>
                <w:color w:val="000000"/>
                <w:lang w:val="uk-UA" w:eastAsia="uk-UA" w:bidi="uk-UA"/>
              </w:rPr>
              <w:t xml:space="preserve">вимог </w:t>
            </w:r>
            <w:r>
              <w:rPr>
                <w:color w:val="000000"/>
                <w:lang w:val="uk-UA" w:eastAsia="uk-UA" w:bidi="uk-UA"/>
              </w:rPr>
              <w:t>чинного</w:t>
            </w:r>
            <w:r w:rsidR="004E1142">
              <w:rPr>
                <w:color w:val="000000"/>
                <w:lang w:val="uk-UA" w:eastAsia="uk-UA" w:bidi="uk-UA"/>
              </w:rPr>
              <w:t xml:space="preserve"> </w:t>
            </w:r>
            <w:r>
              <w:rPr>
                <w:color w:val="000000"/>
                <w:lang w:val="uk-UA" w:eastAsia="uk-UA" w:bidi="uk-UA"/>
              </w:rPr>
              <w:t>законодавства</w:t>
            </w:r>
          </w:p>
        </w:tc>
        <w:tc>
          <w:tcPr>
            <w:tcW w:w="1412" w:type="dxa"/>
            <w:gridSpan w:val="2"/>
            <w:shd w:val="clear" w:color="auto" w:fill="FFFFFF"/>
          </w:tcPr>
          <w:p w:rsidR="00607A96" w:rsidRDefault="00607A96" w:rsidP="005B5101">
            <w:pPr>
              <w:pStyle w:val="a9"/>
              <w:shd w:val="clear" w:color="auto" w:fill="auto"/>
              <w:spacing w:line="262" w:lineRule="auto"/>
              <w:jc w:val="center"/>
            </w:pPr>
            <w:r>
              <w:rPr>
                <w:color w:val="000000"/>
                <w:lang w:val="uk-UA" w:eastAsia="uk-UA" w:bidi="uk-UA"/>
              </w:rPr>
              <w:t>І-ІІ квартал 2020 р.</w:t>
            </w:r>
          </w:p>
        </w:tc>
        <w:tc>
          <w:tcPr>
            <w:tcW w:w="1966" w:type="dxa"/>
            <w:gridSpan w:val="2"/>
            <w:shd w:val="clear" w:color="auto" w:fill="FFFFFF"/>
          </w:tcPr>
          <w:p w:rsidR="00607A96" w:rsidRDefault="00CB0E17" w:rsidP="005B5101">
            <w:pPr>
              <w:pStyle w:val="a9"/>
              <w:shd w:val="clear" w:color="auto" w:fill="auto"/>
            </w:pPr>
            <w:r w:rsidRPr="00607A96">
              <w:rPr>
                <w:color w:val="000000"/>
                <w:lang w:val="uk-UA" w:eastAsia="uk-UA" w:bidi="uk-UA"/>
              </w:rPr>
              <w:t>Департамент</w:t>
            </w:r>
            <w:r>
              <w:rPr>
                <w:color w:val="000000"/>
                <w:lang w:val="uk-UA" w:eastAsia="uk-UA" w:bidi="uk-UA"/>
              </w:rPr>
              <w:t xml:space="preserve"> </w:t>
            </w:r>
            <w:r w:rsidRPr="00607A96">
              <w:rPr>
                <w:color w:val="000000"/>
                <w:lang w:val="uk-UA" w:eastAsia="uk-UA" w:bidi="uk-UA"/>
              </w:rPr>
              <w:t>забезпечення</w:t>
            </w:r>
            <w:r>
              <w:rPr>
                <w:color w:val="000000"/>
                <w:lang w:val="uk-UA" w:eastAsia="uk-UA" w:bidi="uk-UA"/>
              </w:rPr>
              <w:t xml:space="preserve"> </w:t>
            </w:r>
            <w:r w:rsidRPr="00607A96">
              <w:rPr>
                <w:color w:val="000000"/>
                <w:lang w:val="uk-UA" w:eastAsia="uk-UA" w:bidi="uk-UA"/>
              </w:rPr>
              <w:t>ресурсних</w:t>
            </w:r>
            <w:r>
              <w:rPr>
                <w:color w:val="000000"/>
                <w:lang w:val="uk-UA" w:eastAsia="uk-UA" w:bidi="uk-UA"/>
              </w:rPr>
              <w:t xml:space="preserve"> п</w:t>
            </w:r>
            <w:r w:rsidRPr="00607A96">
              <w:rPr>
                <w:color w:val="000000"/>
                <w:lang w:val="uk-UA" w:eastAsia="uk-UA" w:bidi="uk-UA"/>
              </w:rPr>
              <w:t>латежів</w:t>
            </w:r>
            <w:r>
              <w:rPr>
                <w:color w:val="000000"/>
                <w:lang w:val="uk-UA" w:eastAsia="uk-UA" w:bidi="uk-UA"/>
              </w:rPr>
              <w:t xml:space="preserve"> </w:t>
            </w:r>
            <w:r w:rsidRPr="00607A96">
              <w:rPr>
                <w:color w:val="000000"/>
                <w:lang w:val="uk-UA" w:eastAsia="uk-UA" w:bidi="uk-UA"/>
              </w:rPr>
              <w:t>Сумської міської ради</w:t>
            </w:r>
          </w:p>
        </w:tc>
      </w:tr>
    </w:tbl>
    <w:p w:rsidR="00DF4252" w:rsidRPr="008C391A" w:rsidRDefault="00DF4252" w:rsidP="00DF4252">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1E7E30" w:rsidRDefault="00DF4252" w:rsidP="00B13981">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01.10.19 за № 1395 в.о. директора департаменту інфраструктури міста Сумської міської ради Павленка В.І. щодо включення до плану діяльності з підготовки проектів регуляторних актів Сумської міської ради на 2020 рік – проект рішення Сумської міської ради наступного змісту: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6"/>
        <w:gridCol w:w="2215"/>
        <w:gridCol w:w="3157"/>
        <w:gridCol w:w="1378"/>
        <w:gridCol w:w="2354"/>
      </w:tblGrid>
      <w:tr w:rsidR="001E28B9" w:rsidTr="005B5101">
        <w:trPr>
          <w:trHeight w:hRule="exact" w:val="569"/>
          <w:jc w:val="center"/>
        </w:trPr>
        <w:tc>
          <w:tcPr>
            <w:tcW w:w="526" w:type="dxa"/>
            <w:tcBorders>
              <w:top w:val="single" w:sz="4" w:space="0" w:color="auto"/>
              <w:left w:val="single" w:sz="4" w:space="0" w:color="auto"/>
            </w:tcBorders>
            <w:shd w:val="clear" w:color="auto" w:fill="FFFFFF"/>
            <w:vAlign w:val="bottom"/>
          </w:tcPr>
          <w:p w:rsidR="001E28B9" w:rsidRPr="00BC2952" w:rsidRDefault="001E28B9" w:rsidP="005B5101">
            <w:pPr>
              <w:pStyle w:val="a9"/>
              <w:shd w:val="clear" w:color="auto" w:fill="auto"/>
              <w:rPr>
                <w:b/>
                <w:sz w:val="24"/>
                <w:szCs w:val="24"/>
              </w:rPr>
            </w:pPr>
            <w:r w:rsidRPr="00BC2952">
              <w:rPr>
                <w:b/>
                <w:color w:val="000000"/>
                <w:sz w:val="24"/>
                <w:szCs w:val="24"/>
                <w:lang w:val="uk-UA" w:eastAsia="uk-UA" w:bidi="uk-UA"/>
              </w:rPr>
              <w:t>№</w:t>
            </w:r>
          </w:p>
          <w:p w:rsidR="001E28B9" w:rsidRPr="00BC2952" w:rsidRDefault="001E28B9" w:rsidP="005B5101">
            <w:pPr>
              <w:pStyle w:val="a9"/>
              <w:shd w:val="clear" w:color="auto" w:fill="auto"/>
              <w:rPr>
                <w:b/>
                <w:sz w:val="24"/>
                <w:szCs w:val="24"/>
              </w:rPr>
            </w:pPr>
            <w:r w:rsidRPr="00BC2952">
              <w:rPr>
                <w:b/>
                <w:color w:val="000000"/>
                <w:sz w:val="24"/>
                <w:szCs w:val="24"/>
                <w:lang w:val="uk-UA" w:eastAsia="uk-UA" w:bidi="uk-UA"/>
              </w:rPr>
              <w:t>з/п</w:t>
            </w:r>
          </w:p>
        </w:tc>
        <w:tc>
          <w:tcPr>
            <w:tcW w:w="2215" w:type="dxa"/>
            <w:tcBorders>
              <w:top w:val="single" w:sz="4" w:space="0" w:color="auto"/>
              <w:left w:val="single" w:sz="4" w:space="0" w:color="auto"/>
            </w:tcBorders>
            <w:shd w:val="clear" w:color="auto" w:fill="FFFFFF"/>
            <w:vAlign w:val="bottom"/>
          </w:tcPr>
          <w:p w:rsidR="001E28B9" w:rsidRPr="00BC2952" w:rsidRDefault="001E28B9" w:rsidP="005B5101">
            <w:pPr>
              <w:pStyle w:val="a9"/>
              <w:shd w:val="clear" w:color="auto" w:fill="auto"/>
              <w:jc w:val="center"/>
              <w:rPr>
                <w:b/>
                <w:sz w:val="24"/>
                <w:szCs w:val="24"/>
              </w:rPr>
            </w:pPr>
            <w:r w:rsidRPr="00BC2952">
              <w:rPr>
                <w:b/>
                <w:color w:val="000000"/>
                <w:sz w:val="24"/>
                <w:szCs w:val="24"/>
                <w:lang w:val="uk-UA" w:eastAsia="uk-UA" w:bidi="uk-UA"/>
              </w:rPr>
              <w:t>Назва</w:t>
            </w:r>
          </w:p>
          <w:p w:rsidR="001E28B9" w:rsidRPr="00BC2952" w:rsidRDefault="001E28B9" w:rsidP="005B5101">
            <w:pPr>
              <w:pStyle w:val="a9"/>
              <w:shd w:val="clear" w:color="auto" w:fill="auto"/>
              <w:spacing w:line="233" w:lineRule="auto"/>
              <w:rPr>
                <w:b/>
                <w:sz w:val="24"/>
                <w:szCs w:val="24"/>
              </w:rPr>
            </w:pPr>
            <w:r w:rsidRPr="00BC2952">
              <w:rPr>
                <w:b/>
                <w:color w:val="000000"/>
                <w:sz w:val="24"/>
                <w:szCs w:val="24"/>
                <w:lang w:val="uk-UA" w:eastAsia="uk-UA" w:bidi="uk-UA"/>
              </w:rPr>
              <w:t>регуляторного акту</w:t>
            </w:r>
          </w:p>
        </w:tc>
        <w:tc>
          <w:tcPr>
            <w:tcW w:w="3157" w:type="dxa"/>
            <w:tcBorders>
              <w:top w:val="single" w:sz="4" w:space="0" w:color="auto"/>
              <w:left w:val="single" w:sz="4" w:space="0" w:color="auto"/>
            </w:tcBorders>
            <w:shd w:val="clear" w:color="auto" w:fill="FFFFFF"/>
            <w:vAlign w:val="bottom"/>
          </w:tcPr>
          <w:p w:rsidR="001E28B9" w:rsidRPr="00BC2952" w:rsidRDefault="001E28B9" w:rsidP="005B5101">
            <w:pPr>
              <w:pStyle w:val="a9"/>
              <w:shd w:val="clear" w:color="auto" w:fill="auto"/>
              <w:jc w:val="center"/>
              <w:rPr>
                <w:b/>
                <w:sz w:val="24"/>
                <w:szCs w:val="24"/>
              </w:rPr>
            </w:pPr>
            <w:r w:rsidRPr="00BC2952">
              <w:rPr>
                <w:b/>
                <w:color w:val="000000"/>
                <w:sz w:val="24"/>
                <w:szCs w:val="24"/>
                <w:lang w:val="uk-UA" w:eastAsia="uk-UA" w:bidi="uk-UA"/>
              </w:rPr>
              <w:t>Цілі</w:t>
            </w:r>
          </w:p>
          <w:p w:rsidR="001E28B9" w:rsidRPr="00BC2952" w:rsidRDefault="001E28B9" w:rsidP="005B5101">
            <w:pPr>
              <w:pStyle w:val="a9"/>
              <w:shd w:val="clear" w:color="auto" w:fill="auto"/>
              <w:jc w:val="center"/>
              <w:rPr>
                <w:b/>
                <w:sz w:val="24"/>
                <w:szCs w:val="24"/>
              </w:rPr>
            </w:pPr>
            <w:r w:rsidRPr="00BC2952">
              <w:rPr>
                <w:b/>
                <w:color w:val="000000"/>
                <w:sz w:val="24"/>
                <w:szCs w:val="24"/>
                <w:lang w:val="uk-UA" w:eastAsia="uk-UA" w:bidi="uk-UA"/>
              </w:rPr>
              <w:t>прийняття</w:t>
            </w:r>
          </w:p>
        </w:tc>
        <w:tc>
          <w:tcPr>
            <w:tcW w:w="1378" w:type="dxa"/>
            <w:tcBorders>
              <w:top w:val="single" w:sz="4" w:space="0" w:color="auto"/>
              <w:left w:val="single" w:sz="4" w:space="0" w:color="auto"/>
            </w:tcBorders>
            <w:shd w:val="clear" w:color="auto" w:fill="FFFFFF"/>
            <w:vAlign w:val="bottom"/>
          </w:tcPr>
          <w:p w:rsidR="001E28B9" w:rsidRPr="00BC2952" w:rsidRDefault="001E28B9" w:rsidP="005B5101">
            <w:pPr>
              <w:pStyle w:val="a9"/>
              <w:shd w:val="clear" w:color="auto" w:fill="auto"/>
              <w:jc w:val="center"/>
              <w:rPr>
                <w:b/>
                <w:sz w:val="24"/>
                <w:szCs w:val="24"/>
              </w:rPr>
            </w:pPr>
            <w:r w:rsidRPr="00BC2952">
              <w:rPr>
                <w:b/>
                <w:color w:val="000000"/>
                <w:sz w:val="24"/>
                <w:szCs w:val="24"/>
                <w:lang w:val="uk-UA" w:eastAsia="uk-UA" w:bidi="uk-UA"/>
              </w:rPr>
              <w:t>Строк</w:t>
            </w:r>
          </w:p>
          <w:p w:rsidR="001E28B9" w:rsidRPr="00BC2952" w:rsidRDefault="001E28B9" w:rsidP="005B5101">
            <w:pPr>
              <w:pStyle w:val="a9"/>
              <w:shd w:val="clear" w:color="auto" w:fill="auto"/>
              <w:jc w:val="center"/>
              <w:rPr>
                <w:b/>
                <w:sz w:val="24"/>
                <w:szCs w:val="24"/>
              </w:rPr>
            </w:pPr>
            <w:r w:rsidRPr="00BC2952">
              <w:rPr>
                <w:b/>
                <w:color w:val="000000"/>
                <w:sz w:val="24"/>
                <w:szCs w:val="24"/>
                <w:lang w:val="uk-UA" w:eastAsia="uk-UA" w:bidi="uk-UA"/>
              </w:rPr>
              <w:t>підготовки</w:t>
            </w:r>
          </w:p>
        </w:tc>
        <w:tc>
          <w:tcPr>
            <w:tcW w:w="2354" w:type="dxa"/>
            <w:tcBorders>
              <w:top w:val="single" w:sz="4" w:space="0" w:color="auto"/>
              <w:left w:val="single" w:sz="4" w:space="0" w:color="auto"/>
              <w:right w:val="single" w:sz="4" w:space="0" w:color="auto"/>
            </w:tcBorders>
            <w:shd w:val="clear" w:color="auto" w:fill="FFFFFF"/>
            <w:vAlign w:val="bottom"/>
          </w:tcPr>
          <w:p w:rsidR="001E28B9" w:rsidRPr="00BC2952" w:rsidRDefault="001E28B9" w:rsidP="005B5101">
            <w:pPr>
              <w:pStyle w:val="a9"/>
              <w:shd w:val="clear" w:color="auto" w:fill="auto"/>
              <w:spacing w:line="233" w:lineRule="auto"/>
              <w:jc w:val="center"/>
              <w:rPr>
                <w:b/>
                <w:sz w:val="24"/>
                <w:szCs w:val="24"/>
              </w:rPr>
            </w:pPr>
            <w:r w:rsidRPr="00BC2952">
              <w:rPr>
                <w:b/>
                <w:color w:val="000000"/>
                <w:sz w:val="24"/>
                <w:szCs w:val="24"/>
                <w:lang w:val="uk-UA" w:eastAsia="uk-UA" w:bidi="uk-UA"/>
              </w:rPr>
              <w:t>Відповідальний за розробку</w:t>
            </w:r>
          </w:p>
        </w:tc>
      </w:tr>
      <w:tr w:rsidR="001E28B9" w:rsidTr="009206E4">
        <w:trPr>
          <w:trHeight w:hRule="exact" w:val="3959"/>
          <w:jc w:val="center"/>
        </w:trPr>
        <w:tc>
          <w:tcPr>
            <w:tcW w:w="526" w:type="dxa"/>
            <w:tcBorders>
              <w:top w:val="single" w:sz="4" w:space="0" w:color="auto"/>
              <w:left w:val="single" w:sz="4" w:space="0" w:color="auto"/>
              <w:bottom w:val="single" w:sz="4" w:space="0" w:color="auto"/>
            </w:tcBorders>
            <w:shd w:val="clear" w:color="auto" w:fill="FFFFFF"/>
          </w:tcPr>
          <w:p w:rsidR="001E28B9" w:rsidRDefault="001E28B9" w:rsidP="005B5101">
            <w:pPr>
              <w:rPr>
                <w:sz w:val="10"/>
                <w:szCs w:val="10"/>
              </w:rPr>
            </w:pPr>
          </w:p>
        </w:tc>
        <w:tc>
          <w:tcPr>
            <w:tcW w:w="2215" w:type="dxa"/>
            <w:tcBorders>
              <w:top w:val="single" w:sz="4" w:space="0" w:color="auto"/>
              <w:left w:val="single" w:sz="4" w:space="0" w:color="auto"/>
              <w:bottom w:val="single" w:sz="4" w:space="0" w:color="auto"/>
            </w:tcBorders>
            <w:shd w:val="clear" w:color="auto" w:fill="FFFFFF"/>
          </w:tcPr>
          <w:p w:rsidR="001E28B9" w:rsidRDefault="001E28B9" w:rsidP="009206E4">
            <w:pPr>
              <w:pStyle w:val="a9"/>
              <w:shd w:val="clear" w:color="auto" w:fill="auto"/>
              <w:spacing w:line="240" w:lineRule="auto"/>
              <w:rPr>
                <w:sz w:val="24"/>
                <w:szCs w:val="24"/>
              </w:rPr>
            </w:pPr>
            <w:r>
              <w:rPr>
                <w:color w:val="000000"/>
                <w:sz w:val="24"/>
                <w:szCs w:val="24"/>
                <w:lang w:val="uk-UA" w:eastAsia="uk-UA" w:bidi="uk-UA"/>
              </w:rPr>
              <w:t>Про порядок визначення розміру плати за доступ до елементів інфраструктури об’єкта доступу</w:t>
            </w:r>
          </w:p>
        </w:tc>
        <w:tc>
          <w:tcPr>
            <w:tcW w:w="3157" w:type="dxa"/>
            <w:tcBorders>
              <w:top w:val="single" w:sz="4" w:space="0" w:color="auto"/>
              <w:left w:val="single" w:sz="4" w:space="0" w:color="auto"/>
              <w:bottom w:val="single" w:sz="4" w:space="0" w:color="auto"/>
            </w:tcBorders>
            <w:shd w:val="clear" w:color="auto" w:fill="FFFFFF"/>
          </w:tcPr>
          <w:p w:rsidR="001E28B9" w:rsidRDefault="001E28B9" w:rsidP="009206E4">
            <w:pPr>
              <w:pStyle w:val="a9"/>
              <w:shd w:val="clear" w:color="auto" w:fill="auto"/>
              <w:spacing w:line="240" w:lineRule="auto"/>
              <w:rPr>
                <w:sz w:val="24"/>
                <w:szCs w:val="24"/>
              </w:rPr>
            </w:pPr>
            <w:r>
              <w:rPr>
                <w:color w:val="000000"/>
                <w:sz w:val="24"/>
                <w:szCs w:val="24"/>
                <w:lang w:val="uk-UA" w:eastAsia="uk-UA" w:bidi="uk-UA"/>
              </w:rPr>
              <w:t>Визначення положенням основних прав та обов’язків сторін учасників правовідносин, визначення розміру плати за доступ до об’єкту; врегулювання відносин між, органами місцевого самоврядування, власниками інфраструктури об’єкта доступу та замовниками під час здійснення доступу до елементів інфраструктури об’єкта доступу.</w:t>
            </w:r>
          </w:p>
        </w:tc>
        <w:tc>
          <w:tcPr>
            <w:tcW w:w="1378" w:type="dxa"/>
            <w:tcBorders>
              <w:top w:val="single" w:sz="4" w:space="0" w:color="auto"/>
              <w:left w:val="single" w:sz="4" w:space="0" w:color="auto"/>
              <w:bottom w:val="single" w:sz="4" w:space="0" w:color="auto"/>
            </w:tcBorders>
            <w:shd w:val="clear" w:color="auto" w:fill="FFFFFF"/>
          </w:tcPr>
          <w:p w:rsidR="001E28B9" w:rsidRDefault="001E28B9" w:rsidP="009206E4">
            <w:pPr>
              <w:pStyle w:val="a9"/>
              <w:shd w:val="clear" w:color="auto" w:fill="auto"/>
              <w:spacing w:line="240" w:lineRule="auto"/>
              <w:jc w:val="center"/>
              <w:rPr>
                <w:sz w:val="24"/>
                <w:szCs w:val="24"/>
              </w:rPr>
            </w:pPr>
            <w:r>
              <w:rPr>
                <w:color w:val="000000"/>
                <w:sz w:val="24"/>
                <w:szCs w:val="24"/>
                <w:lang w:val="uk-UA" w:eastAsia="uk-UA" w:bidi="uk-UA"/>
              </w:rPr>
              <w:t>І-ІІ квартал</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1E28B9" w:rsidRDefault="001E28B9" w:rsidP="009206E4">
            <w:pPr>
              <w:pStyle w:val="a9"/>
              <w:shd w:val="clear" w:color="auto" w:fill="auto"/>
              <w:spacing w:after="260" w:line="240" w:lineRule="auto"/>
              <w:rPr>
                <w:sz w:val="24"/>
                <w:szCs w:val="24"/>
              </w:rPr>
            </w:pPr>
            <w:r>
              <w:rPr>
                <w:color w:val="000000"/>
                <w:sz w:val="24"/>
                <w:szCs w:val="24"/>
                <w:lang w:val="uk-UA" w:eastAsia="uk-UA" w:bidi="uk-UA"/>
              </w:rPr>
              <w:t>Відділ транспорту, зв’язку, та телекомунікаційних послуг</w:t>
            </w:r>
          </w:p>
          <w:p w:rsidR="001E28B9" w:rsidRDefault="001E28B9" w:rsidP="009206E4">
            <w:pPr>
              <w:pStyle w:val="a9"/>
              <w:shd w:val="clear" w:color="auto" w:fill="auto"/>
              <w:spacing w:line="240" w:lineRule="auto"/>
              <w:rPr>
                <w:sz w:val="24"/>
                <w:szCs w:val="24"/>
              </w:rPr>
            </w:pPr>
            <w:r>
              <w:rPr>
                <w:color w:val="000000"/>
                <w:sz w:val="24"/>
                <w:szCs w:val="24"/>
                <w:lang w:val="uk-UA" w:eastAsia="uk-UA" w:bidi="uk-UA"/>
              </w:rPr>
              <w:t>Департамент інфраструктури міста Сумської міської ради</w:t>
            </w:r>
          </w:p>
        </w:tc>
      </w:tr>
    </w:tbl>
    <w:p w:rsidR="00084EEA" w:rsidRPr="008C391A" w:rsidRDefault="00084EEA" w:rsidP="00084EEA">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Павленко В.І.</w:t>
      </w:r>
    </w:p>
    <w:p w:rsidR="006F6A06" w:rsidRDefault="006F6A06" w:rsidP="00D128CA">
      <w:pPr>
        <w:pStyle w:val="a3"/>
        <w:numPr>
          <w:ilvl w:val="0"/>
          <w:numId w:val="19"/>
        </w:numPr>
        <w:spacing w:after="0" w:line="240" w:lineRule="auto"/>
        <w:ind w:left="426" w:hanging="426"/>
        <w:jc w:val="both"/>
        <w:rPr>
          <w:rFonts w:ascii="Times New Roman" w:hAnsi="Times New Roman" w:cs="Times New Roman"/>
          <w:sz w:val="28"/>
          <w:szCs w:val="28"/>
          <w:lang w:val="uk-UA"/>
        </w:rPr>
      </w:pPr>
      <w:r w:rsidRPr="006F6A06">
        <w:rPr>
          <w:rFonts w:ascii="Times New Roman" w:hAnsi="Times New Roman" w:cs="Times New Roman"/>
          <w:sz w:val="28"/>
          <w:szCs w:val="28"/>
          <w:lang w:val="uk-UA"/>
        </w:rPr>
        <w:t>Про лист від 31.10.19 за № 135 начальника відділу транспорту, зв’</w:t>
      </w:r>
      <w:r>
        <w:rPr>
          <w:rFonts w:ascii="Times New Roman" w:hAnsi="Times New Roman" w:cs="Times New Roman"/>
          <w:sz w:val="28"/>
          <w:szCs w:val="28"/>
          <w:lang w:val="uk-UA"/>
        </w:rPr>
        <w:t xml:space="preserve">язку та телекомунікаційних послуг Сумської міської ради Яковенка С.В. щодо </w:t>
      </w:r>
      <w:r w:rsidRPr="006F6A06">
        <w:rPr>
          <w:rFonts w:ascii="Times New Roman" w:hAnsi="Times New Roman" w:cs="Times New Roman"/>
          <w:sz w:val="28"/>
          <w:szCs w:val="28"/>
          <w:lang w:val="uk-UA"/>
        </w:rPr>
        <w:t>включення до плану діяльності з підготовки проектів регуляторних актів Сумської міської ради на 2020 рік – проект рішення Сумської міської ради наступного змісту: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6"/>
        <w:gridCol w:w="2215"/>
        <w:gridCol w:w="3157"/>
        <w:gridCol w:w="1378"/>
        <w:gridCol w:w="2354"/>
      </w:tblGrid>
      <w:tr w:rsidR="006F6A06" w:rsidRPr="006F6A06" w:rsidTr="00412EF5">
        <w:trPr>
          <w:trHeight w:hRule="exact" w:val="569"/>
          <w:jc w:val="center"/>
        </w:trPr>
        <w:tc>
          <w:tcPr>
            <w:tcW w:w="526" w:type="dxa"/>
            <w:tcBorders>
              <w:top w:val="single" w:sz="4" w:space="0" w:color="auto"/>
              <w:left w:val="single" w:sz="4" w:space="0" w:color="auto"/>
            </w:tcBorders>
            <w:shd w:val="clear" w:color="auto" w:fill="FFFFFF"/>
            <w:vAlign w:val="bottom"/>
          </w:tcPr>
          <w:p w:rsidR="006F6A06" w:rsidRPr="006F6A06" w:rsidRDefault="006F6A06" w:rsidP="006F6A06">
            <w:pPr>
              <w:widowControl w:val="0"/>
              <w:spacing w:after="0" w:line="276" w:lineRule="auto"/>
              <w:ind w:firstLine="20"/>
              <w:jc w:val="both"/>
              <w:rPr>
                <w:rFonts w:ascii="Times New Roman" w:eastAsia="Times New Roman" w:hAnsi="Times New Roman" w:cs="Times New Roman"/>
                <w:b/>
                <w:sz w:val="24"/>
                <w:szCs w:val="24"/>
              </w:rPr>
            </w:pPr>
            <w:r w:rsidRPr="006F6A06">
              <w:rPr>
                <w:rFonts w:ascii="Times New Roman" w:eastAsia="Times New Roman" w:hAnsi="Times New Roman" w:cs="Times New Roman"/>
                <w:b/>
                <w:color w:val="000000"/>
                <w:sz w:val="24"/>
                <w:szCs w:val="24"/>
                <w:lang w:val="uk-UA" w:eastAsia="uk-UA" w:bidi="uk-UA"/>
              </w:rPr>
              <w:t>№</w:t>
            </w:r>
          </w:p>
          <w:p w:rsidR="006F6A06" w:rsidRPr="006F6A06" w:rsidRDefault="006F6A06" w:rsidP="006F6A06">
            <w:pPr>
              <w:widowControl w:val="0"/>
              <w:spacing w:after="0" w:line="276" w:lineRule="auto"/>
              <w:ind w:firstLine="20"/>
              <w:jc w:val="both"/>
              <w:rPr>
                <w:rFonts w:ascii="Times New Roman" w:eastAsia="Times New Roman" w:hAnsi="Times New Roman" w:cs="Times New Roman"/>
                <w:b/>
                <w:sz w:val="24"/>
                <w:szCs w:val="24"/>
              </w:rPr>
            </w:pPr>
            <w:r w:rsidRPr="006F6A06">
              <w:rPr>
                <w:rFonts w:ascii="Times New Roman" w:eastAsia="Times New Roman" w:hAnsi="Times New Roman" w:cs="Times New Roman"/>
                <w:b/>
                <w:color w:val="000000"/>
                <w:sz w:val="24"/>
                <w:szCs w:val="24"/>
                <w:lang w:val="uk-UA" w:eastAsia="uk-UA" w:bidi="uk-UA"/>
              </w:rPr>
              <w:t>з/п</w:t>
            </w:r>
          </w:p>
        </w:tc>
        <w:tc>
          <w:tcPr>
            <w:tcW w:w="2215" w:type="dxa"/>
            <w:tcBorders>
              <w:top w:val="single" w:sz="4" w:space="0" w:color="auto"/>
              <w:left w:val="single" w:sz="4" w:space="0" w:color="auto"/>
            </w:tcBorders>
            <w:shd w:val="clear" w:color="auto" w:fill="FFFFFF"/>
            <w:vAlign w:val="bottom"/>
          </w:tcPr>
          <w:p w:rsidR="006F6A06" w:rsidRPr="006F6A06" w:rsidRDefault="006F6A06" w:rsidP="006F6A06">
            <w:pPr>
              <w:widowControl w:val="0"/>
              <w:spacing w:after="0" w:line="276" w:lineRule="auto"/>
              <w:ind w:firstLine="20"/>
              <w:jc w:val="center"/>
              <w:rPr>
                <w:rFonts w:ascii="Times New Roman" w:eastAsia="Times New Roman" w:hAnsi="Times New Roman" w:cs="Times New Roman"/>
                <w:b/>
                <w:sz w:val="24"/>
                <w:szCs w:val="24"/>
              </w:rPr>
            </w:pPr>
            <w:r w:rsidRPr="006F6A06">
              <w:rPr>
                <w:rFonts w:ascii="Times New Roman" w:eastAsia="Times New Roman" w:hAnsi="Times New Roman" w:cs="Times New Roman"/>
                <w:b/>
                <w:color w:val="000000"/>
                <w:sz w:val="24"/>
                <w:szCs w:val="24"/>
                <w:lang w:val="uk-UA" w:eastAsia="uk-UA" w:bidi="uk-UA"/>
              </w:rPr>
              <w:t>Назва</w:t>
            </w:r>
          </w:p>
          <w:p w:rsidR="006F6A06" w:rsidRPr="006F6A06" w:rsidRDefault="006F6A06" w:rsidP="006F6A06">
            <w:pPr>
              <w:widowControl w:val="0"/>
              <w:spacing w:after="0" w:line="233" w:lineRule="auto"/>
              <w:ind w:firstLine="20"/>
              <w:jc w:val="both"/>
              <w:rPr>
                <w:rFonts w:ascii="Times New Roman" w:eastAsia="Times New Roman" w:hAnsi="Times New Roman" w:cs="Times New Roman"/>
                <w:b/>
                <w:sz w:val="24"/>
                <w:szCs w:val="24"/>
              </w:rPr>
            </w:pPr>
            <w:r w:rsidRPr="006F6A06">
              <w:rPr>
                <w:rFonts w:ascii="Times New Roman" w:eastAsia="Times New Roman" w:hAnsi="Times New Roman" w:cs="Times New Roman"/>
                <w:b/>
                <w:color w:val="000000"/>
                <w:sz w:val="24"/>
                <w:szCs w:val="24"/>
                <w:lang w:val="uk-UA" w:eastAsia="uk-UA" w:bidi="uk-UA"/>
              </w:rPr>
              <w:t>регуляторного акту</w:t>
            </w:r>
          </w:p>
        </w:tc>
        <w:tc>
          <w:tcPr>
            <w:tcW w:w="3157" w:type="dxa"/>
            <w:tcBorders>
              <w:top w:val="single" w:sz="4" w:space="0" w:color="auto"/>
              <w:left w:val="single" w:sz="4" w:space="0" w:color="auto"/>
            </w:tcBorders>
            <w:shd w:val="clear" w:color="auto" w:fill="FFFFFF"/>
            <w:vAlign w:val="bottom"/>
          </w:tcPr>
          <w:p w:rsidR="006F6A06" w:rsidRPr="006F6A06" w:rsidRDefault="006F6A06" w:rsidP="006F6A06">
            <w:pPr>
              <w:widowControl w:val="0"/>
              <w:spacing w:after="0" w:line="276" w:lineRule="auto"/>
              <w:ind w:firstLine="20"/>
              <w:jc w:val="center"/>
              <w:rPr>
                <w:rFonts w:ascii="Times New Roman" w:eastAsia="Times New Roman" w:hAnsi="Times New Roman" w:cs="Times New Roman"/>
                <w:b/>
                <w:sz w:val="24"/>
                <w:szCs w:val="24"/>
              </w:rPr>
            </w:pPr>
            <w:r w:rsidRPr="006F6A06">
              <w:rPr>
                <w:rFonts w:ascii="Times New Roman" w:eastAsia="Times New Roman" w:hAnsi="Times New Roman" w:cs="Times New Roman"/>
                <w:b/>
                <w:color w:val="000000"/>
                <w:sz w:val="24"/>
                <w:szCs w:val="24"/>
                <w:lang w:val="uk-UA" w:eastAsia="uk-UA" w:bidi="uk-UA"/>
              </w:rPr>
              <w:t>Цілі</w:t>
            </w:r>
          </w:p>
          <w:p w:rsidR="006F6A06" w:rsidRPr="006F6A06" w:rsidRDefault="006F6A06" w:rsidP="006F6A06">
            <w:pPr>
              <w:widowControl w:val="0"/>
              <w:spacing w:after="0" w:line="276" w:lineRule="auto"/>
              <w:ind w:firstLine="20"/>
              <w:jc w:val="center"/>
              <w:rPr>
                <w:rFonts w:ascii="Times New Roman" w:eastAsia="Times New Roman" w:hAnsi="Times New Roman" w:cs="Times New Roman"/>
                <w:b/>
                <w:sz w:val="24"/>
                <w:szCs w:val="24"/>
              </w:rPr>
            </w:pPr>
            <w:r w:rsidRPr="006F6A06">
              <w:rPr>
                <w:rFonts w:ascii="Times New Roman" w:eastAsia="Times New Roman" w:hAnsi="Times New Roman" w:cs="Times New Roman"/>
                <w:b/>
                <w:color w:val="000000"/>
                <w:sz w:val="24"/>
                <w:szCs w:val="24"/>
                <w:lang w:val="uk-UA" w:eastAsia="uk-UA" w:bidi="uk-UA"/>
              </w:rPr>
              <w:t>прийняття</w:t>
            </w:r>
          </w:p>
        </w:tc>
        <w:tc>
          <w:tcPr>
            <w:tcW w:w="1378" w:type="dxa"/>
            <w:tcBorders>
              <w:top w:val="single" w:sz="4" w:space="0" w:color="auto"/>
              <w:left w:val="single" w:sz="4" w:space="0" w:color="auto"/>
            </w:tcBorders>
            <w:shd w:val="clear" w:color="auto" w:fill="FFFFFF"/>
            <w:vAlign w:val="bottom"/>
          </w:tcPr>
          <w:p w:rsidR="006F6A06" w:rsidRPr="006F6A06" w:rsidRDefault="006F6A06" w:rsidP="006F6A06">
            <w:pPr>
              <w:widowControl w:val="0"/>
              <w:spacing w:after="0" w:line="276" w:lineRule="auto"/>
              <w:ind w:firstLine="20"/>
              <w:jc w:val="center"/>
              <w:rPr>
                <w:rFonts w:ascii="Times New Roman" w:eastAsia="Times New Roman" w:hAnsi="Times New Roman" w:cs="Times New Roman"/>
                <w:b/>
                <w:sz w:val="24"/>
                <w:szCs w:val="24"/>
              </w:rPr>
            </w:pPr>
            <w:r w:rsidRPr="006F6A06">
              <w:rPr>
                <w:rFonts w:ascii="Times New Roman" w:eastAsia="Times New Roman" w:hAnsi="Times New Roman" w:cs="Times New Roman"/>
                <w:b/>
                <w:color w:val="000000"/>
                <w:sz w:val="24"/>
                <w:szCs w:val="24"/>
                <w:lang w:val="uk-UA" w:eastAsia="uk-UA" w:bidi="uk-UA"/>
              </w:rPr>
              <w:t>Строк</w:t>
            </w:r>
          </w:p>
          <w:p w:rsidR="006F6A06" w:rsidRPr="006F6A06" w:rsidRDefault="006F6A06" w:rsidP="006F6A06">
            <w:pPr>
              <w:widowControl w:val="0"/>
              <w:spacing w:after="0" w:line="276" w:lineRule="auto"/>
              <w:ind w:firstLine="20"/>
              <w:jc w:val="center"/>
              <w:rPr>
                <w:rFonts w:ascii="Times New Roman" w:eastAsia="Times New Roman" w:hAnsi="Times New Roman" w:cs="Times New Roman"/>
                <w:b/>
                <w:sz w:val="24"/>
                <w:szCs w:val="24"/>
              </w:rPr>
            </w:pPr>
            <w:r w:rsidRPr="006F6A06">
              <w:rPr>
                <w:rFonts w:ascii="Times New Roman" w:eastAsia="Times New Roman" w:hAnsi="Times New Roman" w:cs="Times New Roman"/>
                <w:b/>
                <w:color w:val="000000"/>
                <w:sz w:val="24"/>
                <w:szCs w:val="24"/>
                <w:lang w:val="uk-UA" w:eastAsia="uk-UA" w:bidi="uk-UA"/>
              </w:rPr>
              <w:t>підготовки</w:t>
            </w:r>
          </w:p>
        </w:tc>
        <w:tc>
          <w:tcPr>
            <w:tcW w:w="2354" w:type="dxa"/>
            <w:tcBorders>
              <w:top w:val="single" w:sz="4" w:space="0" w:color="auto"/>
              <w:left w:val="single" w:sz="4" w:space="0" w:color="auto"/>
              <w:right w:val="single" w:sz="4" w:space="0" w:color="auto"/>
            </w:tcBorders>
            <w:shd w:val="clear" w:color="auto" w:fill="FFFFFF"/>
            <w:vAlign w:val="bottom"/>
          </w:tcPr>
          <w:p w:rsidR="006F6A06" w:rsidRPr="006F6A06" w:rsidRDefault="006F6A06" w:rsidP="006F6A06">
            <w:pPr>
              <w:widowControl w:val="0"/>
              <w:spacing w:after="0" w:line="233" w:lineRule="auto"/>
              <w:ind w:firstLine="20"/>
              <w:jc w:val="center"/>
              <w:rPr>
                <w:rFonts w:ascii="Times New Roman" w:eastAsia="Times New Roman" w:hAnsi="Times New Roman" w:cs="Times New Roman"/>
                <w:b/>
                <w:sz w:val="24"/>
                <w:szCs w:val="24"/>
              </w:rPr>
            </w:pPr>
            <w:r w:rsidRPr="006F6A06">
              <w:rPr>
                <w:rFonts w:ascii="Times New Roman" w:eastAsia="Times New Roman" w:hAnsi="Times New Roman" w:cs="Times New Roman"/>
                <w:b/>
                <w:color w:val="000000"/>
                <w:sz w:val="24"/>
                <w:szCs w:val="24"/>
                <w:lang w:val="uk-UA" w:eastAsia="uk-UA" w:bidi="uk-UA"/>
              </w:rPr>
              <w:t>Відповідальний за розробку</w:t>
            </w:r>
          </w:p>
        </w:tc>
      </w:tr>
      <w:tr w:rsidR="006F6A06" w:rsidRPr="006F6A06" w:rsidTr="00412EF5">
        <w:trPr>
          <w:trHeight w:hRule="exact" w:val="3959"/>
          <w:jc w:val="center"/>
        </w:trPr>
        <w:tc>
          <w:tcPr>
            <w:tcW w:w="526" w:type="dxa"/>
            <w:tcBorders>
              <w:top w:val="single" w:sz="4" w:space="0" w:color="auto"/>
              <w:left w:val="single" w:sz="4" w:space="0" w:color="auto"/>
              <w:bottom w:val="single" w:sz="4" w:space="0" w:color="auto"/>
            </w:tcBorders>
            <w:shd w:val="clear" w:color="auto" w:fill="FFFFFF"/>
          </w:tcPr>
          <w:p w:rsidR="006F6A06" w:rsidRPr="006F6A06" w:rsidRDefault="006F6A06" w:rsidP="006F6A06">
            <w:pPr>
              <w:rPr>
                <w:sz w:val="10"/>
                <w:szCs w:val="10"/>
              </w:rPr>
            </w:pPr>
          </w:p>
        </w:tc>
        <w:tc>
          <w:tcPr>
            <w:tcW w:w="2215" w:type="dxa"/>
            <w:tcBorders>
              <w:top w:val="single" w:sz="4" w:space="0" w:color="auto"/>
              <w:left w:val="single" w:sz="4" w:space="0" w:color="auto"/>
              <w:bottom w:val="single" w:sz="4" w:space="0" w:color="auto"/>
            </w:tcBorders>
            <w:shd w:val="clear" w:color="auto" w:fill="FFFFFF"/>
          </w:tcPr>
          <w:p w:rsidR="006F6A06" w:rsidRPr="006F6A06" w:rsidRDefault="006F6A06" w:rsidP="006F6A06">
            <w:pPr>
              <w:widowControl w:val="0"/>
              <w:spacing w:after="0" w:line="240" w:lineRule="auto"/>
              <w:ind w:firstLine="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p>
        </w:tc>
        <w:tc>
          <w:tcPr>
            <w:tcW w:w="3157" w:type="dxa"/>
            <w:tcBorders>
              <w:top w:val="single" w:sz="4" w:space="0" w:color="auto"/>
              <w:left w:val="single" w:sz="4" w:space="0" w:color="auto"/>
              <w:bottom w:val="single" w:sz="4" w:space="0" w:color="auto"/>
            </w:tcBorders>
            <w:shd w:val="clear" w:color="auto" w:fill="FFFFFF"/>
          </w:tcPr>
          <w:p w:rsidR="006F6A06" w:rsidRPr="006F6A06" w:rsidRDefault="006F6A06" w:rsidP="006F6A06">
            <w:pPr>
              <w:widowControl w:val="0"/>
              <w:spacing w:after="0" w:line="240" w:lineRule="auto"/>
              <w:ind w:firstLine="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Виконання вимог пункту 57 статті 26 Закону України «Про місцеве самоврядування в Україні» та статті 5 Закону України «Про доступ до об’єктів будівництва, транспорту, енергетики з метою розвитку телекомунікаційних мереж</w:t>
            </w:r>
          </w:p>
        </w:tc>
        <w:tc>
          <w:tcPr>
            <w:tcW w:w="1378" w:type="dxa"/>
            <w:tcBorders>
              <w:top w:val="single" w:sz="4" w:space="0" w:color="auto"/>
              <w:left w:val="single" w:sz="4" w:space="0" w:color="auto"/>
              <w:bottom w:val="single" w:sz="4" w:space="0" w:color="auto"/>
            </w:tcBorders>
            <w:shd w:val="clear" w:color="auto" w:fill="FFFFFF"/>
          </w:tcPr>
          <w:p w:rsidR="006F6A06" w:rsidRPr="006F6A06" w:rsidRDefault="006F6A06" w:rsidP="006F6A06">
            <w:pPr>
              <w:widowControl w:val="0"/>
              <w:spacing w:after="0" w:line="240" w:lineRule="auto"/>
              <w:ind w:firstLine="20"/>
              <w:jc w:val="center"/>
              <w:rPr>
                <w:rFonts w:ascii="Times New Roman" w:eastAsia="Times New Roman" w:hAnsi="Times New Roman" w:cs="Times New Roman"/>
                <w:sz w:val="24"/>
                <w:szCs w:val="24"/>
              </w:rPr>
            </w:pPr>
            <w:r w:rsidRPr="006F6A06">
              <w:rPr>
                <w:rFonts w:ascii="Times New Roman" w:eastAsia="Times New Roman" w:hAnsi="Times New Roman" w:cs="Times New Roman"/>
                <w:color w:val="000000"/>
                <w:sz w:val="24"/>
                <w:szCs w:val="24"/>
                <w:lang w:val="uk-UA" w:eastAsia="uk-UA" w:bidi="uk-UA"/>
              </w:rPr>
              <w:t>І</w:t>
            </w:r>
            <w:r w:rsidR="00CC73DC">
              <w:rPr>
                <w:rFonts w:ascii="Times New Roman" w:eastAsia="Times New Roman" w:hAnsi="Times New Roman" w:cs="Times New Roman"/>
                <w:color w:val="000000"/>
                <w:sz w:val="24"/>
                <w:szCs w:val="24"/>
                <w:lang w:val="uk-UA" w:eastAsia="uk-UA" w:bidi="uk-UA"/>
              </w:rPr>
              <w:t>І</w:t>
            </w:r>
            <w:r>
              <w:rPr>
                <w:rFonts w:ascii="Times New Roman" w:eastAsia="Times New Roman" w:hAnsi="Times New Roman" w:cs="Times New Roman"/>
                <w:color w:val="000000"/>
                <w:sz w:val="24"/>
                <w:szCs w:val="24"/>
                <w:lang w:val="uk-UA" w:eastAsia="uk-UA" w:bidi="uk-UA"/>
              </w:rPr>
              <w:t>-ІІІ</w:t>
            </w:r>
            <w:r w:rsidRPr="006F6A06">
              <w:rPr>
                <w:rFonts w:ascii="Times New Roman" w:eastAsia="Times New Roman" w:hAnsi="Times New Roman" w:cs="Times New Roman"/>
                <w:color w:val="000000"/>
                <w:sz w:val="24"/>
                <w:szCs w:val="24"/>
                <w:lang w:val="uk-UA" w:eastAsia="uk-UA" w:bidi="uk-UA"/>
              </w:rPr>
              <w:t xml:space="preserve"> квартал</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6F6A06" w:rsidRDefault="006F6A06" w:rsidP="006F6A06">
            <w:pPr>
              <w:widowControl w:val="0"/>
              <w:spacing w:after="0" w:line="240" w:lineRule="auto"/>
              <w:ind w:firstLine="20"/>
              <w:jc w:val="both"/>
              <w:rPr>
                <w:rFonts w:ascii="Times New Roman" w:eastAsia="Times New Roman" w:hAnsi="Times New Roman" w:cs="Times New Roman"/>
                <w:color w:val="000000"/>
                <w:sz w:val="24"/>
                <w:szCs w:val="24"/>
                <w:lang w:val="uk-UA" w:eastAsia="uk-UA" w:bidi="uk-UA"/>
              </w:rPr>
            </w:pPr>
            <w:r w:rsidRPr="006F6A06">
              <w:rPr>
                <w:rFonts w:ascii="Times New Roman" w:eastAsia="Times New Roman" w:hAnsi="Times New Roman" w:cs="Times New Roman"/>
                <w:color w:val="000000"/>
                <w:sz w:val="24"/>
                <w:szCs w:val="24"/>
                <w:lang w:val="uk-UA" w:eastAsia="uk-UA" w:bidi="uk-UA"/>
              </w:rPr>
              <w:t>Департамент інфраструктури міста Сумської міської ради</w:t>
            </w:r>
          </w:p>
          <w:p w:rsidR="006F6A06" w:rsidRDefault="006F6A06" w:rsidP="006F6A06">
            <w:pPr>
              <w:widowControl w:val="0"/>
              <w:spacing w:after="0" w:line="240" w:lineRule="auto"/>
              <w:ind w:firstLine="20"/>
              <w:jc w:val="both"/>
              <w:rPr>
                <w:rFonts w:ascii="Times New Roman" w:eastAsia="Times New Roman" w:hAnsi="Times New Roman" w:cs="Times New Roman"/>
                <w:color w:val="000000"/>
                <w:sz w:val="24"/>
                <w:szCs w:val="24"/>
                <w:lang w:val="uk-UA" w:eastAsia="uk-UA" w:bidi="uk-UA"/>
              </w:rPr>
            </w:pPr>
          </w:p>
          <w:p w:rsidR="006F6A06" w:rsidRPr="006F6A06" w:rsidRDefault="006F6A06" w:rsidP="006F6A06">
            <w:pPr>
              <w:widowControl w:val="0"/>
              <w:spacing w:after="260" w:line="240" w:lineRule="auto"/>
              <w:ind w:firstLine="20"/>
              <w:jc w:val="both"/>
              <w:rPr>
                <w:rFonts w:ascii="Times New Roman" w:eastAsia="Times New Roman" w:hAnsi="Times New Roman" w:cs="Times New Roman"/>
                <w:sz w:val="24"/>
                <w:szCs w:val="24"/>
              </w:rPr>
            </w:pPr>
            <w:r w:rsidRPr="006F6A06">
              <w:rPr>
                <w:rFonts w:ascii="Times New Roman" w:eastAsia="Times New Roman" w:hAnsi="Times New Roman" w:cs="Times New Roman"/>
                <w:color w:val="000000"/>
                <w:sz w:val="24"/>
                <w:szCs w:val="24"/>
                <w:lang w:val="uk-UA" w:eastAsia="uk-UA" w:bidi="uk-UA"/>
              </w:rPr>
              <w:t>Відділ транспорту, зв’язку, та телекомунікаційних послуг</w:t>
            </w:r>
          </w:p>
          <w:p w:rsidR="006F6A06" w:rsidRPr="006F6A06" w:rsidRDefault="006F6A06" w:rsidP="006F6A06">
            <w:pPr>
              <w:widowControl w:val="0"/>
              <w:spacing w:after="0" w:line="240" w:lineRule="auto"/>
              <w:ind w:firstLine="20"/>
              <w:jc w:val="both"/>
              <w:rPr>
                <w:rFonts w:ascii="Times New Roman" w:eastAsia="Times New Roman" w:hAnsi="Times New Roman" w:cs="Times New Roman"/>
                <w:sz w:val="24"/>
                <w:szCs w:val="24"/>
              </w:rPr>
            </w:pPr>
          </w:p>
        </w:tc>
      </w:tr>
    </w:tbl>
    <w:p w:rsidR="006F6A06" w:rsidRPr="006F6A06" w:rsidRDefault="006F6A06" w:rsidP="006F6A06">
      <w:pPr>
        <w:pStyle w:val="a3"/>
        <w:spacing w:line="240" w:lineRule="auto"/>
        <w:ind w:left="5103"/>
        <w:jc w:val="both"/>
        <w:rPr>
          <w:rFonts w:ascii="Times New Roman" w:hAnsi="Times New Roman" w:cs="Times New Roman"/>
          <w:i/>
          <w:sz w:val="28"/>
          <w:szCs w:val="28"/>
          <w:lang w:val="uk-UA"/>
        </w:rPr>
      </w:pPr>
      <w:r w:rsidRPr="006F6A0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Яковенко С.В.</w:t>
      </w:r>
    </w:p>
    <w:p w:rsidR="003C313E" w:rsidRDefault="00084EEA" w:rsidP="00B7152A">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19.09.19 за № 951 начальника управління капітального будівництва та дорожнього господарства Сумської міської ради Шилова В.В. щодо </w:t>
      </w:r>
      <w:r w:rsidR="003C313E">
        <w:rPr>
          <w:rFonts w:ascii="Times New Roman" w:hAnsi="Times New Roman" w:cs="Times New Roman"/>
          <w:sz w:val="28"/>
          <w:szCs w:val="28"/>
          <w:lang w:val="uk-UA"/>
        </w:rPr>
        <w:t>включення до плану діяльності з підготовки проектів регуляторних актів Сумської міської ради на 2020 рік – проект рішення Сумської міської ради наступного змісту:</w:t>
      </w:r>
    </w:p>
    <w:tbl>
      <w:tblPr>
        <w:tblOverlap w:val="neve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1"/>
        <w:gridCol w:w="2966"/>
        <w:gridCol w:w="3163"/>
        <w:gridCol w:w="1358"/>
        <w:gridCol w:w="1978"/>
      </w:tblGrid>
      <w:tr w:rsidR="003C313E" w:rsidTr="009206E4">
        <w:trPr>
          <w:trHeight w:hRule="exact" w:val="778"/>
          <w:jc w:val="center"/>
        </w:trPr>
        <w:tc>
          <w:tcPr>
            <w:tcW w:w="571" w:type="dxa"/>
            <w:shd w:val="clear" w:color="auto" w:fill="FFFFFF"/>
          </w:tcPr>
          <w:p w:rsidR="003C313E" w:rsidRPr="00BC2952" w:rsidRDefault="003C313E" w:rsidP="005B5101">
            <w:pPr>
              <w:pStyle w:val="a9"/>
              <w:shd w:val="clear" w:color="auto" w:fill="auto"/>
              <w:spacing w:line="240" w:lineRule="auto"/>
              <w:ind w:firstLine="0"/>
              <w:jc w:val="center"/>
              <w:rPr>
                <w:b/>
                <w:sz w:val="18"/>
                <w:szCs w:val="18"/>
              </w:rPr>
            </w:pPr>
            <w:r w:rsidRPr="00BC2952">
              <w:rPr>
                <w:b/>
                <w:color w:val="000000"/>
                <w:sz w:val="18"/>
                <w:szCs w:val="18"/>
                <w:lang w:val="uk-UA" w:eastAsia="uk-UA" w:bidi="uk-UA"/>
              </w:rPr>
              <w:t>№</w:t>
            </w:r>
          </w:p>
          <w:p w:rsidR="003C313E" w:rsidRPr="00BC2952" w:rsidRDefault="003C313E" w:rsidP="005B5101">
            <w:pPr>
              <w:pStyle w:val="a9"/>
              <w:shd w:val="clear" w:color="auto" w:fill="auto"/>
              <w:spacing w:line="240" w:lineRule="auto"/>
              <w:ind w:firstLine="0"/>
              <w:jc w:val="center"/>
              <w:rPr>
                <w:b/>
                <w:sz w:val="18"/>
                <w:szCs w:val="18"/>
              </w:rPr>
            </w:pPr>
            <w:r w:rsidRPr="00BC2952">
              <w:rPr>
                <w:b/>
                <w:color w:val="000000"/>
                <w:sz w:val="18"/>
                <w:szCs w:val="18"/>
                <w:lang w:val="uk-UA" w:eastAsia="uk-UA" w:bidi="uk-UA"/>
              </w:rPr>
              <w:t>з/п</w:t>
            </w:r>
          </w:p>
        </w:tc>
        <w:tc>
          <w:tcPr>
            <w:tcW w:w="2966" w:type="dxa"/>
            <w:shd w:val="clear" w:color="auto" w:fill="FFFFFF"/>
          </w:tcPr>
          <w:p w:rsidR="003C313E" w:rsidRPr="00BC2952" w:rsidRDefault="003C313E" w:rsidP="005B5101">
            <w:pPr>
              <w:pStyle w:val="a9"/>
              <w:shd w:val="clear" w:color="auto" w:fill="auto"/>
              <w:spacing w:line="240" w:lineRule="auto"/>
              <w:ind w:firstLine="0"/>
              <w:jc w:val="center"/>
              <w:rPr>
                <w:b/>
                <w:sz w:val="18"/>
                <w:szCs w:val="18"/>
              </w:rPr>
            </w:pPr>
            <w:r w:rsidRPr="00BC2952">
              <w:rPr>
                <w:b/>
                <w:color w:val="000000"/>
                <w:sz w:val="18"/>
                <w:szCs w:val="18"/>
                <w:lang w:val="uk-UA" w:eastAsia="uk-UA" w:bidi="uk-UA"/>
              </w:rPr>
              <w:t>Назва</w:t>
            </w:r>
          </w:p>
          <w:p w:rsidR="003C313E" w:rsidRPr="00BC2952" w:rsidRDefault="003C313E" w:rsidP="005B5101">
            <w:pPr>
              <w:pStyle w:val="a9"/>
              <w:shd w:val="clear" w:color="auto" w:fill="auto"/>
              <w:spacing w:line="240" w:lineRule="auto"/>
              <w:ind w:firstLine="0"/>
              <w:jc w:val="center"/>
              <w:rPr>
                <w:b/>
                <w:sz w:val="18"/>
                <w:szCs w:val="18"/>
              </w:rPr>
            </w:pPr>
            <w:r w:rsidRPr="00BC2952">
              <w:rPr>
                <w:b/>
                <w:color w:val="000000"/>
                <w:sz w:val="18"/>
                <w:szCs w:val="18"/>
                <w:lang w:val="uk-UA" w:eastAsia="uk-UA" w:bidi="uk-UA"/>
              </w:rPr>
              <w:t>проекту рішення</w:t>
            </w:r>
          </w:p>
        </w:tc>
        <w:tc>
          <w:tcPr>
            <w:tcW w:w="3163" w:type="dxa"/>
            <w:shd w:val="clear" w:color="auto" w:fill="FFFFFF"/>
          </w:tcPr>
          <w:p w:rsidR="003C313E" w:rsidRPr="00BC2952" w:rsidRDefault="003C313E" w:rsidP="005B5101">
            <w:pPr>
              <w:pStyle w:val="a9"/>
              <w:shd w:val="clear" w:color="auto" w:fill="auto"/>
              <w:spacing w:line="240" w:lineRule="auto"/>
              <w:ind w:firstLine="0"/>
              <w:jc w:val="center"/>
              <w:rPr>
                <w:b/>
                <w:sz w:val="18"/>
                <w:szCs w:val="18"/>
              </w:rPr>
            </w:pPr>
            <w:r w:rsidRPr="00BC2952">
              <w:rPr>
                <w:b/>
                <w:color w:val="000000"/>
                <w:sz w:val="18"/>
                <w:szCs w:val="18"/>
                <w:lang w:val="uk-UA" w:eastAsia="uk-UA" w:bidi="uk-UA"/>
              </w:rPr>
              <w:t>Цілі</w:t>
            </w:r>
          </w:p>
          <w:p w:rsidR="003C313E" w:rsidRPr="00BC2952" w:rsidRDefault="003C313E" w:rsidP="005B5101">
            <w:pPr>
              <w:pStyle w:val="a9"/>
              <w:shd w:val="clear" w:color="auto" w:fill="auto"/>
              <w:spacing w:line="240" w:lineRule="auto"/>
              <w:ind w:firstLine="0"/>
              <w:jc w:val="center"/>
              <w:rPr>
                <w:b/>
                <w:sz w:val="18"/>
                <w:szCs w:val="18"/>
              </w:rPr>
            </w:pPr>
            <w:r w:rsidRPr="00BC2952">
              <w:rPr>
                <w:b/>
                <w:color w:val="000000"/>
                <w:sz w:val="18"/>
                <w:szCs w:val="18"/>
                <w:lang w:val="uk-UA" w:eastAsia="uk-UA" w:bidi="uk-UA"/>
              </w:rPr>
              <w:t>прийняття</w:t>
            </w:r>
          </w:p>
        </w:tc>
        <w:tc>
          <w:tcPr>
            <w:tcW w:w="1358" w:type="dxa"/>
            <w:shd w:val="clear" w:color="auto" w:fill="FFFFFF"/>
          </w:tcPr>
          <w:p w:rsidR="003C313E" w:rsidRPr="00BC2952" w:rsidRDefault="003C313E" w:rsidP="005B5101">
            <w:pPr>
              <w:pStyle w:val="a9"/>
              <w:shd w:val="clear" w:color="auto" w:fill="auto"/>
              <w:spacing w:line="240" w:lineRule="auto"/>
              <w:ind w:firstLine="0"/>
              <w:jc w:val="center"/>
              <w:rPr>
                <w:b/>
                <w:sz w:val="18"/>
                <w:szCs w:val="18"/>
              </w:rPr>
            </w:pPr>
            <w:r w:rsidRPr="00BC2952">
              <w:rPr>
                <w:b/>
                <w:color w:val="000000"/>
                <w:sz w:val="18"/>
                <w:szCs w:val="18"/>
                <w:lang w:val="uk-UA" w:eastAsia="uk-UA" w:bidi="uk-UA"/>
              </w:rPr>
              <w:t>Строк</w:t>
            </w:r>
          </w:p>
          <w:p w:rsidR="003C313E" w:rsidRPr="00BC2952" w:rsidRDefault="003C313E" w:rsidP="005B5101">
            <w:pPr>
              <w:pStyle w:val="a9"/>
              <w:shd w:val="clear" w:color="auto" w:fill="auto"/>
              <w:spacing w:line="240" w:lineRule="auto"/>
              <w:ind w:firstLine="0"/>
              <w:jc w:val="center"/>
              <w:rPr>
                <w:b/>
                <w:sz w:val="18"/>
                <w:szCs w:val="18"/>
              </w:rPr>
            </w:pPr>
            <w:r w:rsidRPr="00BC2952">
              <w:rPr>
                <w:b/>
                <w:color w:val="000000"/>
                <w:sz w:val="18"/>
                <w:szCs w:val="18"/>
                <w:lang w:val="uk-UA" w:eastAsia="uk-UA" w:bidi="uk-UA"/>
              </w:rPr>
              <w:t>підготовки</w:t>
            </w:r>
          </w:p>
          <w:p w:rsidR="003C313E" w:rsidRPr="00BC2952" w:rsidRDefault="003C313E" w:rsidP="005B5101">
            <w:pPr>
              <w:pStyle w:val="a9"/>
              <w:shd w:val="clear" w:color="auto" w:fill="auto"/>
              <w:spacing w:line="240" w:lineRule="auto"/>
              <w:ind w:firstLine="0"/>
              <w:jc w:val="center"/>
              <w:rPr>
                <w:b/>
                <w:sz w:val="18"/>
                <w:szCs w:val="18"/>
              </w:rPr>
            </w:pPr>
            <w:r w:rsidRPr="00BC2952">
              <w:rPr>
                <w:b/>
                <w:color w:val="000000"/>
                <w:sz w:val="18"/>
                <w:szCs w:val="18"/>
                <w:lang w:val="uk-UA" w:eastAsia="uk-UA" w:bidi="uk-UA"/>
              </w:rPr>
              <w:t>проекту</w:t>
            </w:r>
          </w:p>
        </w:tc>
        <w:tc>
          <w:tcPr>
            <w:tcW w:w="1978" w:type="dxa"/>
            <w:shd w:val="clear" w:color="auto" w:fill="FFFFFF"/>
          </w:tcPr>
          <w:p w:rsidR="003C313E" w:rsidRPr="00BC2952" w:rsidRDefault="003C313E" w:rsidP="00C86D2D">
            <w:pPr>
              <w:pStyle w:val="a9"/>
              <w:shd w:val="clear" w:color="auto" w:fill="auto"/>
              <w:spacing w:line="240" w:lineRule="auto"/>
              <w:ind w:firstLine="0"/>
              <w:jc w:val="center"/>
              <w:rPr>
                <w:b/>
                <w:sz w:val="18"/>
                <w:szCs w:val="18"/>
              </w:rPr>
            </w:pPr>
            <w:r w:rsidRPr="00BC2952">
              <w:rPr>
                <w:b/>
                <w:color w:val="000000"/>
                <w:sz w:val="18"/>
                <w:szCs w:val="18"/>
                <w:lang w:val="uk-UA" w:eastAsia="uk-UA" w:bidi="uk-UA"/>
              </w:rPr>
              <w:t>Відповідальний за розробку проекту</w:t>
            </w:r>
          </w:p>
        </w:tc>
      </w:tr>
      <w:tr w:rsidR="003C313E" w:rsidTr="009206E4">
        <w:trPr>
          <w:trHeight w:hRule="exact" w:val="4325"/>
          <w:jc w:val="center"/>
        </w:trPr>
        <w:tc>
          <w:tcPr>
            <w:tcW w:w="571" w:type="dxa"/>
            <w:shd w:val="clear" w:color="auto" w:fill="FFFFFF"/>
          </w:tcPr>
          <w:p w:rsidR="003C313E" w:rsidRDefault="003C313E" w:rsidP="005B5101">
            <w:pPr>
              <w:pStyle w:val="a9"/>
              <w:shd w:val="clear" w:color="auto" w:fill="auto"/>
              <w:spacing w:line="240" w:lineRule="auto"/>
              <w:ind w:firstLine="0"/>
              <w:jc w:val="center"/>
            </w:pPr>
            <w:r>
              <w:rPr>
                <w:color w:val="000000"/>
                <w:lang w:val="uk-UA" w:eastAsia="uk-UA" w:bidi="uk-UA"/>
              </w:rPr>
              <w:t>1.</w:t>
            </w:r>
          </w:p>
        </w:tc>
        <w:tc>
          <w:tcPr>
            <w:tcW w:w="2966" w:type="dxa"/>
            <w:shd w:val="clear" w:color="auto" w:fill="FFFFFF"/>
          </w:tcPr>
          <w:p w:rsidR="003C313E" w:rsidRDefault="003C313E" w:rsidP="003C313E">
            <w:pPr>
              <w:pStyle w:val="a9"/>
              <w:shd w:val="clear" w:color="auto" w:fill="auto"/>
              <w:tabs>
                <w:tab w:val="left" w:pos="1157"/>
              </w:tabs>
              <w:spacing w:line="240" w:lineRule="auto"/>
              <w:ind w:right="123" w:firstLine="0"/>
            </w:pPr>
            <w:r>
              <w:rPr>
                <w:color w:val="000000"/>
                <w:lang w:val="uk-UA" w:eastAsia="uk-UA" w:bidi="uk-UA"/>
              </w:rPr>
              <w:t>Про внесення змін до рішення Сумської міської ради від 05 жовтня 2016 року № 1161-МР «Про затвердження порядку залучення, розрахунку розміру і використання коштів пайової участі замовників будівництва у розвиток інфраструктури м. Суми та Типового договору про залучення, розрахунку розміру і використання коштів пайової участі замовників будівництва у розвиток інфраструктури м. Суми»</w:t>
            </w:r>
          </w:p>
        </w:tc>
        <w:tc>
          <w:tcPr>
            <w:tcW w:w="3163" w:type="dxa"/>
            <w:shd w:val="clear" w:color="auto" w:fill="FFFFFF"/>
          </w:tcPr>
          <w:p w:rsidR="003C313E" w:rsidRDefault="003C313E" w:rsidP="005B5101">
            <w:pPr>
              <w:pStyle w:val="a9"/>
              <w:shd w:val="clear" w:color="auto" w:fill="auto"/>
              <w:spacing w:line="240" w:lineRule="auto"/>
              <w:ind w:firstLine="0"/>
            </w:pPr>
            <w:r>
              <w:rPr>
                <w:color w:val="000000"/>
                <w:lang w:val="uk-UA" w:eastAsia="uk-UA" w:bidi="uk-UA"/>
              </w:rPr>
              <w:t>Дотримання вимог Закону України «Про регулювання містобудівної діяльності»</w:t>
            </w:r>
          </w:p>
        </w:tc>
        <w:tc>
          <w:tcPr>
            <w:tcW w:w="1358" w:type="dxa"/>
            <w:shd w:val="clear" w:color="auto" w:fill="FFFFFF"/>
          </w:tcPr>
          <w:p w:rsidR="003C313E" w:rsidRDefault="003C313E" w:rsidP="005B5101">
            <w:pPr>
              <w:pStyle w:val="a9"/>
              <w:shd w:val="clear" w:color="auto" w:fill="auto"/>
              <w:spacing w:line="240" w:lineRule="auto"/>
              <w:ind w:firstLine="0"/>
              <w:jc w:val="center"/>
            </w:pPr>
            <w:r>
              <w:rPr>
                <w:color w:val="000000"/>
                <w:lang w:val="uk-UA" w:eastAsia="uk-UA" w:bidi="uk-UA"/>
              </w:rPr>
              <w:t>І-ІІ</w:t>
            </w:r>
          </w:p>
          <w:p w:rsidR="003C313E" w:rsidRDefault="003C313E" w:rsidP="005B5101">
            <w:pPr>
              <w:pStyle w:val="a9"/>
              <w:shd w:val="clear" w:color="auto" w:fill="auto"/>
              <w:spacing w:line="240" w:lineRule="auto"/>
              <w:ind w:firstLine="0"/>
              <w:jc w:val="center"/>
            </w:pPr>
            <w:r>
              <w:rPr>
                <w:color w:val="000000"/>
                <w:lang w:val="uk-UA" w:eastAsia="uk-UA" w:bidi="uk-UA"/>
              </w:rPr>
              <w:t>квартал</w:t>
            </w:r>
          </w:p>
        </w:tc>
        <w:tc>
          <w:tcPr>
            <w:tcW w:w="1978" w:type="dxa"/>
            <w:shd w:val="clear" w:color="auto" w:fill="FFFFFF"/>
          </w:tcPr>
          <w:p w:rsidR="003C313E" w:rsidRDefault="003C313E" w:rsidP="003C313E">
            <w:pPr>
              <w:pStyle w:val="a9"/>
              <w:shd w:val="clear" w:color="auto" w:fill="auto"/>
              <w:spacing w:line="240" w:lineRule="auto"/>
              <w:ind w:firstLine="0"/>
            </w:pPr>
            <w:r>
              <w:rPr>
                <w:color w:val="000000"/>
                <w:lang w:val="uk-UA" w:eastAsia="uk-UA" w:bidi="uk-UA"/>
              </w:rPr>
              <w:t>Управління капітального будівництва та дорожнього господарства Сумської міської ради</w:t>
            </w:r>
          </w:p>
        </w:tc>
      </w:tr>
    </w:tbl>
    <w:p w:rsidR="009D0FF6" w:rsidRPr="008C391A" w:rsidRDefault="009D0FF6" w:rsidP="009D0FF6">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EB4168" w:rsidRPr="00EC7894" w:rsidRDefault="00EB4168" w:rsidP="00B7152A">
      <w:pPr>
        <w:pStyle w:val="a3"/>
        <w:numPr>
          <w:ilvl w:val="0"/>
          <w:numId w:val="19"/>
        </w:numPr>
        <w:spacing w:after="0" w:line="240" w:lineRule="auto"/>
        <w:ind w:left="426" w:hanging="426"/>
        <w:jc w:val="both"/>
        <w:rPr>
          <w:rFonts w:ascii="Times New Roman" w:hAnsi="Times New Roman" w:cs="Times New Roman"/>
          <w:sz w:val="28"/>
          <w:szCs w:val="28"/>
          <w:lang w:val="uk-UA"/>
        </w:rPr>
      </w:pPr>
      <w:r w:rsidRPr="00EC7894">
        <w:rPr>
          <w:rFonts w:ascii="Times New Roman" w:hAnsi="Times New Roman" w:cs="Times New Roman"/>
          <w:sz w:val="28"/>
          <w:szCs w:val="28"/>
          <w:lang w:val="uk-UA"/>
        </w:rPr>
        <w:t xml:space="preserve">Про лист від 25.09.19 за № 780 начальника правового управління Сумської міської ради </w:t>
      </w:r>
      <w:proofErr w:type="spellStart"/>
      <w:r w:rsidRPr="00EC7894">
        <w:rPr>
          <w:rFonts w:ascii="Times New Roman" w:hAnsi="Times New Roman" w:cs="Times New Roman"/>
          <w:sz w:val="28"/>
          <w:szCs w:val="28"/>
          <w:lang w:val="uk-UA"/>
        </w:rPr>
        <w:t>Чайченка</w:t>
      </w:r>
      <w:proofErr w:type="spellEnd"/>
      <w:r w:rsidRPr="00EC7894">
        <w:rPr>
          <w:rFonts w:ascii="Times New Roman" w:hAnsi="Times New Roman" w:cs="Times New Roman"/>
          <w:sz w:val="28"/>
          <w:szCs w:val="28"/>
          <w:lang w:val="uk-UA"/>
        </w:rPr>
        <w:t xml:space="preserve"> О.В. щодо включення до плану діяльності з підготовки проектів регуляторних актів Сумської міської ради на 2020 рік – проект рішення Сумської міської ради наступного змісту:</w:t>
      </w:r>
    </w:p>
    <w:tbl>
      <w:tblPr>
        <w:tblOverlap w:val="never"/>
        <w:tblW w:w="9965" w:type="dxa"/>
        <w:jc w:val="center"/>
        <w:tblLayout w:type="fixed"/>
        <w:tblCellMar>
          <w:left w:w="10" w:type="dxa"/>
          <w:right w:w="10" w:type="dxa"/>
        </w:tblCellMar>
        <w:tblLook w:val="04A0" w:firstRow="1" w:lastRow="0" w:firstColumn="1" w:lastColumn="0" w:noHBand="0" w:noVBand="1"/>
      </w:tblPr>
      <w:tblGrid>
        <w:gridCol w:w="537"/>
        <w:gridCol w:w="3144"/>
        <w:gridCol w:w="2703"/>
        <w:gridCol w:w="1433"/>
        <w:gridCol w:w="2148"/>
      </w:tblGrid>
      <w:tr w:rsidR="00EB4168" w:rsidRPr="00EC7894" w:rsidTr="00EB4168">
        <w:trPr>
          <w:trHeight w:hRule="exact" w:val="849"/>
          <w:jc w:val="center"/>
        </w:trPr>
        <w:tc>
          <w:tcPr>
            <w:tcW w:w="537" w:type="dxa"/>
            <w:tcBorders>
              <w:top w:val="single" w:sz="4" w:space="0" w:color="auto"/>
              <w:left w:val="single" w:sz="4" w:space="0" w:color="auto"/>
              <w:bottom w:val="single" w:sz="4" w:space="0" w:color="auto"/>
            </w:tcBorders>
            <w:shd w:val="clear" w:color="auto" w:fill="FFFFFF"/>
          </w:tcPr>
          <w:p w:rsidR="00EB4168" w:rsidRPr="00EC7894" w:rsidRDefault="00EB4168" w:rsidP="00EB4168">
            <w:pPr>
              <w:widowControl w:val="0"/>
              <w:spacing w:after="0" w:line="240" w:lineRule="auto"/>
              <w:jc w:val="center"/>
              <w:rPr>
                <w:rFonts w:ascii="Times New Roman" w:eastAsia="Times New Roman" w:hAnsi="Times New Roman" w:cs="Times New Roman"/>
                <w:b/>
                <w:sz w:val="24"/>
                <w:szCs w:val="24"/>
                <w:lang w:val="uk-UA" w:eastAsia="uk-UA" w:bidi="uk-UA"/>
              </w:rPr>
            </w:pPr>
            <w:r w:rsidRPr="00EC7894">
              <w:rPr>
                <w:rFonts w:ascii="Times New Roman" w:eastAsia="Times New Roman" w:hAnsi="Times New Roman" w:cs="Times New Roman"/>
                <w:b/>
                <w:sz w:val="24"/>
                <w:szCs w:val="24"/>
                <w:lang w:val="uk-UA" w:eastAsia="uk-UA" w:bidi="uk-UA"/>
              </w:rPr>
              <w:t>№</w:t>
            </w:r>
          </w:p>
          <w:p w:rsidR="00EB4168" w:rsidRPr="00EC7894" w:rsidRDefault="00EB4168" w:rsidP="00EB4168">
            <w:pPr>
              <w:widowControl w:val="0"/>
              <w:spacing w:after="0" w:line="240" w:lineRule="auto"/>
              <w:jc w:val="center"/>
              <w:rPr>
                <w:rFonts w:ascii="Times New Roman" w:eastAsia="Times New Roman" w:hAnsi="Times New Roman" w:cs="Times New Roman"/>
                <w:b/>
                <w:sz w:val="24"/>
                <w:szCs w:val="24"/>
                <w:lang w:val="uk-UA" w:eastAsia="uk-UA" w:bidi="uk-UA"/>
              </w:rPr>
            </w:pPr>
            <w:r w:rsidRPr="00EC7894">
              <w:rPr>
                <w:rFonts w:ascii="Times New Roman" w:eastAsia="Times New Roman" w:hAnsi="Times New Roman" w:cs="Times New Roman"/>
                <w:b/>
                <w:sz w:val="24"/>
                <w:szCs w:val="24"/>
                <w:lang w:val="uk-UA" w:eastAsia="uk-UA" w:bidi="uk-UA"/>
              </w:rPr>
              <w:t>з/п</w:t>
            </w:r>
          </w:p>
        </w:tc>
        <w:tc>
          <w:tcPr>
            <w:tcW w:w="3144" w:type="dxa"/>
            <w:tcBorders>
              <w:top w:val="single" w:sz="4" w:space="0" w:color="auto"/>
              <w:left w:val="single" w:sz="4" w:space="0" w:color="auto"/>
              <w:bottom w:val="single" w:sz="4" w:space="0" w:color="auto"/>
            </w:tcBorders>
            <w:shd w:val="clear" w:color="auto" w:fill="FFFFFF"/>
          </w:tcPr>
          <w:p w:rsidR="00EB4168" w:rsidRPr="00EC7894" w:rsidRDefault="00EB4168" w:rsidP="00EB4168">
            <w:pPr>
              <w:widowControl w:val="0"/>
              <w:spacing w:after="0" w:line="240" w:lineRule="auto"/>
              <w:jc w:val="center"/>
              <w:rPr>
                <w:rFonts w:ascii="Times New Roman" w:eastAsia="Times New Roman" w:hAnsi="Times New Roman" w:cs="Times New Roman"/>
                <w:b/>
                <w:sz w:val="24"/>
                <w:szCs w:val="24"/>
                <w:lang w:val="uk-UA" w:eastAsia="uk-UA" w:bidi="uk-UA"/>
              </w:rPr>
            </w:pPr>
            <w:r w:rsidRPr="00EC7894">
              <w:rPr>
                <w:rFonts w:ascii="Times New Roman" w:eastAsia="Times New Roman" w:hAnsi="Times New Roman" w:cs="Times New Roman"/>
                <w:b/>
                <w:sz w:val="24"/>
                <w:szCs w:val="24"/>
                <w:lang w:val="uk-UA" w:eastAsia="uk-UA" w:bidi="uk-UA"/>
              </w:rPr>
              <w:t>Назва проекту рішення</w:t>
            </w:r>
          </w:p>
        </w:tc>
        <w:tc>
          <w:tcPr>
            <w:tcW w:w="2703" w:type="dxa"/>
            <w:tcBorders>
              <w:top w:val="single" w:sz="4" w:space="0" w:color="auto"/>
              <w:left w:val="single" w:sz="4" w:space="0" w:color="auto"/>
              <w:bottom w:val="single" w:sz="4" w:space="0" w:color="auto"/>
            </w:tcBorders>
            <w:shd w:val="clear" w:color="auto" w:fill="FFFFFF"/>
          </w:tcPr>
          <w:p w:rsidR="00EB4168" w:rsidRPr="00EC7894" w:rsidRDefault="00EB4168" w:rsidP="00EB4168">
            <w:pPr>
              <w:widowControl w:val="0"/>
              <w:spacing w:after="0" w:line="240" w:lineRule="auto"/>
              <w:jc w:val="center"/>
              <w:rPr>
                <w:rFonts w:ascii="Times New Roman" w:eastAsia="Times New Roman" w:hAnsi="Times New Roman" w:cs="Times New Roman"/>
                <w:b/>
                <w:sz w:val="24"/>
                <w:szCs w:val="24"/>
                <w:lang w:val="uk-UA" w:eastAsia="uk-UA" w:bidi="uk-UA"/>
              </w:rPr>
            </w:pPr>
            <w:r w:rsidRPr="00EC7894">
              <w:rPr>
                <w:rFonts w:ascii="Times New Roman" w:eastAsia="Times New Roman" w:hAnsi="Times New Roman" w:cs="Times New Roman"/>
                <w:b/>
                <w:sz w:val="24"/>
                <w:szCs w:val="24"/>
                <w:lang w:val="uk-UA" w:eastAsia="uk-UA" w:bidi="uk-UA"/>
              </w:rPr>
              <w:t>Цілі прийняття</w:t>
            </w:r>
          </w:p>
        </w:tc>
        <w:tc>
          <w:tcPr>
            <w:tcW w:w="1433" w:type="dxa"/>
            <w:tcBorders>
              <w:top w:val="single" w:sz="4" w:space="0" w:color="auto"/>
              <w:left w:val="single" w:sz="4" w:space="0" w:color="auto"/>
              <w:bottom w:val="single" w:sz="4" w:space="0" w:color="auto"/>
            </w:tcBorders>
            <w:shd w:val="clear" w:color="auto" w:fill="FFFFFF"/>
          </w:tcPr>
          <w:p w:rsidR="00EB4168" w:rsidRPr="00EC7894" w:rsidRDefault="00EB4168" w:rsidP="00EB4168">
            <w:pPr>
              <w:widowControl w:val="0"/>
              <w:spacing w:after="0" w:line="240" w:lineRule="auto"/>
              <w:jc w:val="center"/>
              <w:rPr>
                <w:rFonts w:ascii="Times New Roman" w:eastAsia="Times New Roman" w:hAnsi="Times New Roman" w:cs="Times New Roman"/>
                <w:b/>
                <w:sz w:val="24"/>
                <w:szCs w:val="24"/>
                <w:lang w:val="uk-UA" w:eastAsia="uk-UA" w:bidi="uk-UA"/>
              </w:rPr>
            </w:pPr>
            <w:r w:rsidRPr="00EC7894">
              <w:rPr>
                <w:rFonts w:ascii="Times New Roman" w:eastAsia="Times New Roman" w:hAnsi="Times New Roman" w:cs="Times New Roman"/>
                <w:b/>
                <w:sz w:val="24"/>
                <w:szCs w:val="24"/>
                <w:lang w:val="uk-UA" w:eastAsia="uk-UA" w:bidi="uk-UA"/>
              </w:rPr>
              <w:t>Строк</w:t>
            </w:r>
          </w:p>
          <w:p w:rsidR="00EB4168" w:rsidRPr="00EC7894" w:rsidRDefault="00EB4168" w:rsidP="00EB4168">
            <w:pPr>
              <w:widowControl w:val="0"/>
              <w:spacing w:after="0" w:line="240" w:lineRule="auto"/>
              <w:jc w:val="center"/>
              <w:rPr>
                <w:rFonts w:ascii="Times New Roman" w:eastAsia="Times New Roman" w:hAnsi="Times New Roman" w:cs="Times New Roman"/>
                <w:b/>
                <w:sz w:val="24"/>
                <w:szCs w:val="24"/>
                <w:lang w:val="uk-UA" w:eastAsia="uk-UA" w:bidi="uk-UA"/>
              </w:rPr>
            </w:pPr>
            <w:r w:rsidRPr="00EC7894">
              <w:rPr>
                <w:rFonts w:ascii="Times New Roman" w:eastAsia="Times New Roman" w:hAnsi="Times New Roman" w:cs="Times New Roman"/>
                <w:b/>
                <w:sz w:val="24"/>
                <w:szCs w:val="24"/>
                <w:lang w:val="uk-UA" w:eastAsia="uk-UA" w:bidi="uk-UA"/>
              </w:rPr>
              <w:t>підготовки</w:t>
            </w:r>
          </w:p>
          <w:p w:rsidR="00EB4168" w:rsidRPr="00EC7894" w:rsidRDefault="00EB4168" w:rsidP="00EB4168">
            <w:pPr>
              <w:widowControl w:val="0"/>
              <w:spacing w:after="0" w:line="240" w:lineRule="auto"/>
              <w:jc w:val="center"/>
              <w:rPr>
                <w:rFonts w:ascii="Times New Roman" w:eastAsia="Times New Roman" w:hAnsi="Times New Roman" w:cs="Times New Roman"/>
                <w:b/>
                <w:sz w:val="24"/>
                <w:szCs w:val="24"/>
                <w:lang w:val="uk-UA" w:eastAsia="uk-UA" w:bidi="uk-UA"/>
              </w:rPr>
            </w:pPr>
            <w:r w:rsidRPr="00EC7894">
              <w:rPr>
                <w:rFonts w:ascii="Times New Roman" w:eastAsia="Times New Roman" w:hAnsi="Times New Roman" w:cs="Times New Roman"/>
                <w:b/>
                <w:sz w:val="24"/>
                <w:szCs w:val="24"/>
                <w:lang w:val="uk-UA" w:eastAsia="uk-UA" w:bidi="uk-UA"/>
              </w:rPr>
              <w:t>проекту</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EB4168" w:rsidRPr="00EC7894" w:rsidRDefault="00EB4168" w:rsidP="00EB4168">
            <w:pPr>
              <w:widowControl w:val="0"/>
              <w:tabs>
                <w:tab w:val="left" w:pos="893"/>
              </w:tabs>
              <w:spacing w:after="0" w:line="262" w:lineRule="auto"/>
              <w:ind w:right="220"/>
              <w:jc w:val="center"/>
              <w:rPr>
                <w:rFonts w:ascii="Times New Roman" w:eastAsia="Times New Roman" w:hAnsi="Times New Roman" w:cs="Times New Roman"/>
                <w:b/>
                <w:sz w:val="24"/>
                <w:szCs w:val="24"/>
                <w:lang w:val="uk-UA" w:eastAsia="uk-UA" w:bidi="uk-UA"/>
              </w:rPr>
            </w:pPr>
            <w:r w:rsidRPr="00EC7894">
              <w:rPr>
                <w:rFonts w:ascii="Times New Roman" w:eastAsia="Times New Roman" w:hAnsi="Times New Roman" w:cs="Times New Roman"/>
                <w:b/>
                <w:sz w:val="24"/>
                <w:szCs w:val="24"/>
                <w:lang w:val="uk-UA" w:eastAsia="uk-UA" w:bidi="uk-UA"/>
              </w:rPr>
              <w:t>Відповідальний за розробку проекту</w:t>
            </w:r>
          </w:p>
        </w:tc>
      </w:tr>
      <w:tr w:rsidR="00EB4168" w:rsidRPr="00EC7894" w:rsidTr="00EB4168">
        <w:trPr>
          <w:trHeight w:hRule="exact" w:val="5668"/>
          <w:jc w:val="center"/>
        </w:trPr>
        <w:tc>
          <w:tcPr>
            <w:tcW w:w="537" w:type="dxa"/>
            <w:tcBorders>
              <w:top w:val="single" w:sz="4" w:space="0" w:color="auto"/>
              <w:left w:val="single" w:sz="4" w:space="0" w:color="auto"/>
              <w:bottom w:val="single" w:sz="4" w:space="0" w:color="auto"/>
            </w:tcBorders>
            <w:shd w:val="clear" w:color="auto" w:fill="FFFFFF"/>
          </w:tcPr>
          <w:p w:rsidR="00EB4168" w:rsidRPr="00EC7894" w:rsidRDefault="00EB4168" w:rsidP="005B5101">
            <w:pPr>
              <w:pStyle w:val="a9"/>
              <w:shd w:val="clear" w:color="auto" w:fill="auto"/>
              <w:ind w:firstLine="0"/>
              <w:jc w:val="center"/>
              <w:rPr>
                <w:sz w:val="24"/>
                <w:szCs w:val="24"/>
              </w:rPr>
            </w:pPr>
            <w:r w:rsidRPr="00EC7894">
              <w:rPr>
                <w:sz w:val="24"/>
                <w:szCs w:val="24"/>
                <w:lang w:val="uk-UA" w:eastAsia="uk-UA" w:bidi="uk-UA"/>
              </w:rPr>
              <w:lastRenderedPageBreak/>
              <w:t>1.</w:t>
            </w:r>
          </w:p>
        </w:tc>
        <w:tc>
          <w:tcPr>
            <w:tcW w:w="3144" w:type="dxa"/>
            <w:tcBorders>
              <w:top w:val="single" w:sz="4" w:space="0" w:color="auto"/>
              <w:left w:val="single" w:sz="4" w:space="0" w:color="auto"/>
              <w:bottom w:val="single" w:sz="4" w:space="0" w:color="auto"/>
            </w:tcBorders>
            <w:shd w:val="clear" w:color="auto" w:fill="FFFFFF"/>
          </w:tcPr>
          <w:p w:rsidR="00EB4168" w:rsidRPr="00EC7894" w:rsidRDefault="00EB4168" w:rsidP="00EB4168">
            <w:pPr>
              <w:pStyle w:val="a9"/>
              <w:shd w:val="clear" w:color="auto" w:fill="auto"/>
              <w:spacing w:line="240" w:lineRule="auto"/>
              <w:ind w:right="131" w:firstLine="0"/>
              <w:rPr>
                <w:sz w:val="24"/>
                <w:szCs w:val="24"/>
              </w:rPr>
            </w:pPr>
            <w:r w:rsidRPr="00EC7894">
              <w:rPr>
                <w:sz w:val="24"/>
                <w:szCs w:val="24"/>
                <w:lang w:val="uk-UA" w:eastAsia="uk-UA" w:bidi="uk-UA"/>
              </w:rPr>
              <w:t>Про внесення змін до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p>
        </w:tc>
        <w:tc>
          <w:tcPr>
            <w:tcW w:w="2703" w:type="dxa"/>
            <w:tcBorders>
              <w:top w:val="single" w:sz="4" w:space="0" w:color="auto"/>
              <w:left w:val="single" w:sz="4" w:space="0" w:color="auto"/>
              <w:bottom w:val="single" w:sz="4" w:space="0" w:color="auto"/>
            </w:tcBorders>
            <w:shd w:val="clear" w:color="auto" w:fill="FFFFFF"/>
          </w:tcPr>
          <w:p w:rsidR="00EB4168" w:rsidRPr="00EC7894" w:rsidRDefault="00EB4168" w:rsidP="00EB4168">
            <w:pPr>
              <w:pStyle w:val="a9"/>
              <w:shd w:val="clear" w:color="auto" w:fill="auto"/>
              <w:spacing w:line="240" w:lineRule="auto"/>
              <w:ind w:right="138" w:firstLine="0"/>
              <w:rPr>
                <w:sz w:val="24"/>
                <w:szCs w:val="24"/>
              </w:rPr>
            </w:pPr>
            <w:r w:rsidRPr="00EC7894">
              <w:rPr>
                <w:sz w:val="24"/>
                <w:szCs w:val="24"/>
                <w:lang w:val="uk-UA" w:eastAsia="uk-UA" w:bidi="uk-UA"/>
              </w:rPr>
              <w:t>Врегулювання діяльності у сфері розміщення тимчасових споруд для провадження підприємницької діяльності на території Сумської міської об’єднаної територіальної громади, удосконалення процедури розміщення тимчасових споруд та впорядкування земельних відносин при їх розміщенні</w:t>
            </w:r>
          </w:p>
        </w:tc>
        <w:tc>
          <w:tcPr>
            <w:tcW w:w="1433" w:type="dxa"/>
            <w:tcBorders>
              <w:top w:val="single" w:sz="4" w:space="0" w:color="auto"/>
              <w:left w:val="single" w:sz="4" w:space="0" w:color="auto"/>
              <w:bottom w:val="single" w:sz="4" w:space="0" w:color="auto"/>
            </w:tcBorders>
            <w:shd w:val="clear" w:color="auto" w:fill="FFFFFF"/>
          </w:tcPr>
          <w:p w:rsidR="00EB4168" w:rsidRPr="00EC7894" w:rsidRDefault="00EB4168" w:rsidP="00EB4168">
            <w:pPr>
              <w:pStyle w:val="a9"/>
              <w:shd w:val="clear" w:color="auto" w:fill="auto"/>
              <w:spacing w:line="240" w:lineRule="auto"/>
              <w:ind w:firstLine="0"/>
              <w:rPr>
                <w:sz w:val="24"/>
                <w:szCs w:val="24"/>
              </w:rPr>
            </w:pPr>
            <w:r w:rsidRPr="00EC7894">
              <w:rPr>
                <w:sz w:val="24"/>
                <w:szCs w:val="24"/>
                <w:lang w:val="uk-UA" w:eastAsia="uk-UA" w:bidi="uk-UA"/>
              </w:rPr>
              <w:t>І-ІІ квартал</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EB4168" w:rsidRPr="00EC7894" w:rsidRDefault="00EB4168" w:rsidP="00EB4168">
            <w:pPr>
              <w:pStyle w:val="a9"/>
              <w:shd w:val="clear" w:color="auto" w:fill="auto"/>
              <w:spacing w:line="240" w:lineRule="auto"/>
              <w:ind w:firstLine="0"/>
              <w:jc w:val="left"/>
              <w:rPr>
                <w:sz w:val="24"/>
                <w:szCs w:val="24"/>
              </w:rPr>
            </w:pPr>
            <w:r w:rsidRPr="00EC7894">
              <w:rPr>
                <w:sz w:val="24"/>
                <w:szCs w:val="24"/>
                <w:lang w:val="uk-UA" w:eastAsia="uk-UA" w:bidi="uk-UA"/>
              </w:rPr>
              <w:t>Правове управління Сумської міської ради</w:t>
            </w:r>
          </w:p>
        </w:tc>
      </w:tr>
    </w:tbl>
    <w:p w:rsidR="00292E56" w:rsidRPr="00EC7894" w:rsidRDefault="00292E56" w:rsidP="00292E56">
      <w:pPr>
        <w:spacing w:after="0"/>
        <w:ind w:left="5103"/>
        <w:rPr>
          <w:rFonts w:ascii="Times New Roman" w:hAnsi="Times New Roman" w:cs="Times New Roman"/>
          <w:i/>
          <w:sz w:val="28"/>
          <w:szCs w:val="28"/>
          <w:lang w:val="uk-UA"/>
        </w:rPr>
      </w:pPr>
      <w:r w:rsidRPr="00EC7894">
        <w:rPr>
          <w:rFonts w:ascii="Times New Roman" w:hAnsi="Times New Roman" w:cs="Times New Roman"/>
          <w:i/>
          <w:sz w:val="28"/>
          <w:szCs w:val="28"/>
          <w:lang w:val="uk-UA"/>
        </w:rPr>
        <w:t xml:space="preserve">Доповідає: </w:t>
      </w:r>
      <w:proofErr w:type="spellStart"/>
      <w:r w:rsidRPr="00EC7894">
        <w:rPr>
          <w:rFonts w:ascii="Times New Roman" w:hAnsi="Times New Roman" w:cs="Times New Roman"/>
          <w:i/>
          <w:sz w:val="28"/>
          <w:szCs w:val="28"/>
          <w:lang w:val="uk-UA"/>
        </w:rPr>
        <w:t>Чайченко</w:t>
      </w:r>
      <w:proofErr w:type="spellEnd"/>
      <w:r w:rsidRPr="00EC7894">
        <w:rPr>
          <w:rFonts w:ascii="Times New Roman" w:hAnsi="Times New Roman" w:cs="Times New Roman"/>
          <w:i/>
          <w:sz w:val="28"/>
          <w:szCs w:val="28"/>
          <w:lang w:val="uk-UA"/>
        </w:rPr>
        <w:t xml:space="preserve"> О.В.</w:t>
      </w:r>
    </w:p>
    <w:p w:rsidR="003C313E" w:rsidRPr="00EC7894" w:rsidRDefault="00E63FCE" w:rsidP="00EC7894">
      <w:pPr>
        <w:pStyle w:val="a3"/>
        <w:numPr>
          <w:ilvl w:val="0"/>
          <w:numId w:val="19"/>
        </w:numPr>
        <w:spacing w:after="0" w:line="240" w:lineRule="auto"/>
        <w:ind w:left="426" w:hanging="426"/>
        <w:jc w:val="both"/>
        <w:rPr>
          <w:rFonts w:ascii="Times New Roman" w:hAnsi="Times New Roman" w:cs="Times New Roman"/>
          <w:sz w:val="28"/>
          <w:szCs w:val="28"/>
          <w:lang w:val="uk-UA"/>
        </w:rPr>
      </w:pPr>
      <w:r w:rsidRPr="00EC7894">
        <w:rPr>
          <w:rFonts w:ascii="Times New Roman" w:hAnsi="Times New Roman" w:cs="Times New Roman"/>
          <w:sz w:val="28"/>
          <w:szCs w:val="28"/>
          <w:lang w:val="uk-UA"/>
        </w:rPr>
        <w:t xml:space="preserve">Про лист від 30.09.19 за № 208 управляння стратегічного розвитку міста </w:t>
      </w:r>
      <w:proofErr w:type="spellStart"/>
      <w:r w:rsidRPr="00EC7894">
        <w:rPr>
          <w:rFonts w:ascii="Times New Roman" w:hAnsi="Times New Roman" w:cs="Times New Roman"/>
          <w:sz w:val="28"/>
          <w:szCs w:val="28"/>
          <w:lang w:val="uk-UA"/>
        </w:rPr>
        <w:t>Кубрак</w:t>
      </w:r>
      <w:proofErr w:type="spellEnd"/>
      <w:r w:rsidRPr="00EC7894">
        <w:rPr>
          <w:rFonts w:ascii="Times New Roman" w:hAnsi="Times New Roman" w:cs="Times New Roman"/>
          <w:sz w:val="28"/>
          <w:szCs w:val="28"/>
          <w:lang w:val="uk-UA"/>
        </w:rPr>
        <w:t> О.М. щодо включення до плану діяльності з підготовки проектів регуляторних актів Сумської міської ради на 2020 рік – проект рішення Сумської міської ради наступного змісту:</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7"/>
        <w:gridCol w:w="2105"/>
        <w:gridCol w:w="3110"/>
        <w:gridCol w:w="1459"/>
        <w:gridCol w:w="1880"/>
      </w:tblGrid>
      <w:tr w:rsidR="0041327E" w:rsidRPr="00EC7894" w:rsidTr="0041327E">
        <w:trPr>
          <w:trHeight w:hRule="exact" w:val="1091"/>
          <w:jc w:val="center"/>
        </w:trPr>
        <w:tc>
          <w:tcPr>
            <w:tcW w:w="557" w:type="dxa"/>
            <w:shd w:val="clear" w:color="auto" w:fill="FFFFFF"/>
          </w:tcPr>
          <w:p w:rsidR="0041327E" w:rsidRPr="00EC7894" w:rsidRDefault="0041327E" w:rsidP="005B5101">
            <w:pPr>
              <w:pStyle w:val="a9"/>
              <w:shd w:val="clear" w:color="auto" w:fill="auto"/>
              <w:spacing w:before="120" w:line="240" w:lineRule="auto"/>
              <w:jc w:val="center"/>
              <w:rPr>
                <w:b/>
                <w:sz w:val="24"/>
                <w:szCs w:val="24"/>
              </w:rPr>
            </w:pPr>
            <w:r w:rsidRPr="00EC7894">
              <w:rPr>
                <w:b/>
                <w:sz w:val="24"/>
                <w:szCs w:val="24"/>
                <w:lang w:val="uk-UA" w:eastAsia="uk-UA" w:bidi="uk-UA"/>
              </w:rPr>
              <w:t>№</w:t>
            </w:r>
          </w:p>
          <w:p w:rsidR="0041327E" w:rsidRPr="00EC7894" w:rsidRDefault="0041327E" w:rsidP="005B5101">
            <w:pPr>
              <w:pStyle w:val="a9"/>
              <w:shd w:val="clear" w:color="auto" w:fill="auto"/>
              <w:spacing w:line="240" w:lineRule="auto"/>
              <w:jc w:val="left"/>
              <w:rPr>
                <w:b/>
                <w:sz w:val="24"/>
                <w:szCs w:val="24"/>
              </w:rPr>
            </w:pPr>
            <w:r w:rsidRPr="00EC7894">
              <w:rPr>
                <w:b/>
                <w:sz w:val="24"/>
                <w:szCs w:val="24"/>
                <w:lang w:val="uk-UA" w:eastAsia="uk-UA" w:bidi="uk-UA"/>
              </w:rPr>
              <w:t>з/п</w:t>
            </w:r>
          </w:p>
        </w:tc>
        <w:tc>
          <w:tcPr>
            <w:tcW w:w="2105" w:type="dxa"/>
            <w:shd w:val="clear" w:color="auto" w:fill="FFFFFF"/>
          </w:tcPr>
          <w:p w:rsidR="0041327E" w:rsidRPr="00EC7894" w:rsidRDefault="0041327E" w:rsidP="005B5101">
            <w:pPr>
              <w:pStyle w:val="a9"/>
              <w:shd w:val="clear" w:color="auto" w:fill="auto"/>
              <w:spacing w:before="120" w:line="240" w:lineRule="auto"/>
              <w:jc w:val="center"/>
              <w:rPr>
                <w:b/>
                <w:sz w:val="24"/>
                <w:szCs w:val="24"/>
              </w:rPr>
            </w:pPr>
            <w:r w:rsidRPr="00EC7894">
              <w:rPr>
                <w:b/>
                <w:sz w:val="24"/>
                <w:szCs w:val="24"/>
                <w:lang w:val="uk-UA" w:eastAsia="uk-UA" w:bidi="uk-UA"/>
              </w:rPr>
              <w:t>Назва проекту рішення</w:t>
            </w:r>
          </w:p>
        </w:tc>
        <w:tc>
          <w:tcPr>
            <w:tcW w:w="3110" w:type="dxa"/>
            <w:shd w:val="clear" w:color="auto" w:fill="FFFFFF"/>
          </w:tcPr>
          <w:p w:rsidR="0041327E" w:rsidRPr="00EC7894" w:rsidRDefault="0041327E" w:rsidP="005B5101">
            <w:pPr>
              <w:pStyle w:val="a9"/>
              <w:shd w:val="clear" w:color="auto" w:fill="auto"/>
              <w:spacing w:before="120" w:line="240" w:lineRule="auto"/>
              <w:jc w:val="center"/>
              <w:rPr>
                <w:b/>
                <w:sz w:val="24"/>
                <w:szCs w:val="24"/>
              </w:rPr>
            </w:pPr>
            <w:r w:rsidRPr="00EC7894">
              <w:rPr>
                <w:b/>
                <w:sz w:val="24"/>
                <w:szCs w:val="24"/>
                <w:lang w:val="uk-UA" w:eastAsia="uk-UA" w:bidi="uk-UA"/>
              </w:rPr>
              <w:t>Цілі прийняття</w:t>
            </w:r>
          </w:p>
        </w:tc>
        <w:tc>
          <w:tcPr>
            <w:tcW w:w="1459" w:type="dxa"/>
            <w:shd w:val="clear" w:color="auto" w:fill="FFFFFF"/>
            <w:vAlign w:val="center"/>
          </w:tcPr>
          <w:p w:rsidR="0041327E" w:rsidRPr="00EC7894" w:rsidRDefault="0041327E" w:rsidP="005B5101">
            <w:pPr>
              <w:pStyle w:val="a9"/>
              <w:shd w:val="clear" w:color="auto" w:fill="auto"/>
              <w:spacing w:line="240" w:lineRule="auto"/>
              <w:jc w:val="center"/>
              <w:rPr>
                <w:b/>
                <w:sz w:val="24"/>
                <w:szCs w:val="24"/>
              </w:rPr>
            </w:pPr>
            <w:r w:rsidRPr="00EC7894">
              <w:rPr>
                <w:b/>
                <w:sz w:val="24"/>
                <w:szCs w:val="24"/>
                <w:lang w:val="uk-UA" w:eastAsia="uk-UA" w:bidi="uk-UA"/>
              </w:rPr>
              <w:t>Строк</w:t>
            </w:r>
          </w:p>
          <w:p w:rsidR="0041327E" w:rsidRPr="00EC7894" w:rsidRDefault="0041327E" w:rsidP="005B5101">
            <w:pPr>
              <w:pStyle w:val="a9"/>
              <w:shd w:val="clear" w:color="auto" w:fill="auto"/>
              <w:spacing w:line="240" w:lineRule="auto"/>
              <w:jc w:val="center"/>
              <w:rPr>
                <w:b/>
                <w:sz w:val="24"/>
                <w:szCs w:val="24"/>
              </w:rPr>
            </w:pPr>
            <w:r w:rsidRPr="00EC7894">
              <w:rPr>
                <w:b/>
                <w:sz w:val="24"/>
                <w:szCs w:val="24"/>
                <w:lang w:val="uk-UA" w:eastAsia="uk-UA" w:bidi="uk-UA"/>
              </w:rPr>
              <w:t>підготовки</w:t>
            </w:r>
          </w:p>
          <w:p w:rsidR="0041327E" w:rsidRPr="00EC7894" w:rsidRDefault="0041327E" w:rsidP="005B5101">
            <w:pPr>
              <w:pStyle w:val="a9"/>
              <w:shd w:val="clear" w:color="auto" w:fill="auto"/>
              <w:spacing w:line="240" w:lineRule="auto"/>
              <w:jc w:val="center"/>
              <w:rPr>
                <w:b/>
                <w:sz w:val="24"/>
                <w:szCs w:val="24"/>
              </w:rPr>
            </w:pPr>
            <w:r w:rsidRPr="00EC7894">
              <w:rPr>
                <w:b/>
                <w:sz w:val="24"/>
                <w:szCs w:val="24"/>
                <w:lang w:val="uk-UA" w:eastAsia="uk-UA" w:bidi="uk-UA"/>
              </w:rPr>
              <w:t>проекту</w:t>
            </w:r>
          </w:p>
        </w:tc>
        <w:tc>
          <w:tcPr>
            <w:tcW w:w="1880" w:type="dxa"/>
            <w:shd w:val="clear" w:color="auto" w:fill="FFFFFF"/>
            <w:vAlign w:val="center"/>
          </w:tcPr>
          <w:p w:rsidR="0041327E" w:rsidRPr="00EC7894" w:rsidRDefault="0041327E" w:rsidP="005B5101">
            <w:pPr>
              <w:pStyle w:val="a9"/>
              <w:shd w:val="clear" w:color="auto" w:fill="auto"/>
              <w:spacing w:line="240" w:lineRule="auto"/>
              <w:jc w:val="center"/>
              <w:rPr>
                <w:b/>
                <w:sz w:val="24"/>
                <w:szCs w:val="24"/>
              </w:rPr>
            </w:pPr>
            <w:r w:rsidRPr="00EC7894">
              <w:rPr>
                <w:b/>
                <w:sz w:val="24"/>
                <w:szCs w:val="24"/>
                <w:lang w:val="uk-UA" w:eastAsia="uk-UA" w:bidi="uk-UA"/>
              </w:rPr>
              <w:t>Відповідальний за розробку проекту</w:t>
            </w:r>
          </w:p>
        </w:tc>
      </w:tr>
      <w:tr w:rsidR="0041327E" w:rsidRPr="00EC7894" w:rsidTr="0041327E">
        <w:trPr>
          <w:trHeight w:hRule="exact" w:val="2497"/>
          <w:jc w:val="center"/>
        </w:trPr>
        <w:tc>
          <w:tcPr>
            <w:tcW w:w="557" w:type="dxa"/>
            <w:shd w:val="clear" w:color="auto" w:fill="FFFFFF"/>
          </w:tcPr>
          <w:p w:rsidR="0041327E" w:rsidRPr="00EC7894" w:rsidRDefault="0041327E" w:rsidP="0041327E">
            <w:pPr>
              <w:pStyle w:val="a9"/>
              <w:shd w:val="clear" w:color="auto" w:fill="auto"/>
              <w:spacing w:before="120" w:line="240" w:lineRule="auto"/>
              <w:rPr>
                <w:sz w:val="24"/>
                <w:szCs w:val="24"/>
                <w:lang w:val="uk-UA" w:eastAsia="uk-UA" w:bidi="uk-UA"/>
              </w:rPr>
            </w:pPr>
            <w:r w:rsidRPr="00EC7894">
              <w:rPr>
                <w:sz w:val="24"/>
                <w:szCs w:val="24"/>
                <w:lang w:val="uk-UA" w:eastAsia="uk-UA" w:bidi="uk-UA"/>
              </w:rPr>
              <w:t>1.</w:t>
            </w:r>
          </w:p>
        </w:tc>
        <w:tc>
          <w:tcPr>
            <w:tcW w:w="2105" w:type="dxa"/>
            <w:shd w:val="clear" w:color="auto" w:fill="FFFFFF"/>
          </w:tcPr>
          <w:p w:rsidR="0041327E" w:rsidRPr="00EC7894" w:rsidRDefault="0041327E" w:rsidP="0041327E">
            <w:pPr>
              <w:pStyle w:val="a9"/>
              <w:shd w:val="clear" w:color="auto" w:fill="auto"/>
              <w:spacing w:before="120" w:line="240" w:lineRule="auto"/>
              <w:rPr>
                <w:sz w:val="24"/>
                <w:szCs w:val="24"/>
                <w:lang w:val="uk-UA" w:eastAsia="uk-UA" w:bidi="uk-UA"/>
              </w:rPr>
            </w:pPr>
            <w:r w:rsidRPr="00EC7894">
              <w:rPr>
                <w:sz w:val="24"/>
                <w:szCs w:val="24"/>
                <w:lang w:val="uk-UA" w:eastAsia="uk-UA" w:bidi="uk-UA"/>
              </w:rPr>
              <w:t>Про встановлення туристичного збору</w:t>
            </w:r>
          </w:p>
        </w:tc>
        <w:tc>
          <w:tcPr>
            <w:tcW w:w="3110" w:type="dxa"/>
            <w:shd w:val="clear" w:color="auto" w:fill="FFFFFF"/>
          </w:tcPr>
          <w:p w:rsidR="0041327E" w:rsidRPr="00EC7894" w:rsidRDefault="0041327E" w:rsidP="0041327E">
            <w:pPr>
              <w:pStyle w:val="a9"/>
              <w:spacing w:before="120" w:line="240" w:lineRule="auto"/>
              <w:rPr>
                <w:sz w:val="24"/>
                <w:szCs w:val="24"/>
                <w:lang w:val="uk-UA" w:eastAsia="uk-UA" w:bidi="uk-UA"/>
              </w:rPr>
            </w:pPr>
            <w:r w:rsidRPr="00EC7894">
              <w:rPr>
                <w:sz w:val="24"/>
                <w:szCs w:val="24"/>
                <w:lang w:val="uk-UA" w:eastAsia="uk-UA" w:bidi="uk-UA"/>
              </w:rPr>
              <w:t xml:space="preserve">Створення сприятливого клімату для розвитку </w:t>
            </w:r>
            <w:proofErr w:type="spellStart"/>
            <w:r w:rsidRPr="00EC7894">
              <w:rPr>
                <w:sz w:val="24"/>
                <w:szCs w:val="24"/>
                <w:lang w:val="uk-UA" w:eastAsia="uk-UA" w:bidi="uk-UA"/>
              </w:rPr>
              <w:t>готельно</w:t>
            </w:r>
            <w:proofErr w:type="spellEnd"/>
            <w:r w:rsidRPr="00EC7894">
              <w:rPr>
                <w:sz w:val="24"/>
                <w:szCs w:val="24"/>
                <w:lang w:val="uk-UA" w:eastAsia="uk-UA" w:bidi="uk-UA"/>
              </w:rPr>
              <w:t>-туристичного бізнесу; туристичного потоку в місто; встановлення додаткових умов для платників збору - фізичних і юридичних осіб</w:t>
            </w:r>
          </w:p>
        </w:tc>
        <w:tc>
          <w:tcPr>
            <w:tcW w:w="1459" w:type="dxa"/>
            <w:shd w:val="clear" w:color="auto" w:fill="FFFFFF"/>
          </w:tcPr>
          <w:p w:rsidR="0041327E" w:rsidRPr="00EC7894" w:rsidRDefault="0041327E" w:rsidP="0041327E">
            <w:pPr>
              <w:pStyle w:val="a9"/>
              <w:shd w:val="clear" w:color="auto" w:fill="auto"/>
              <w:spacing w:line="240" w:lineRule="auto"/>
              <w:jc w:val="center"/>
              <w:rPr>
                <w:sz w:val="24"/>
                <w:szCs w:val="24"/>
                <w:lang w:val="uk-UA" w:eastAsia="uk-UA" w:bidi="uk-UA"/>
              </w:rPr>
            </w:pPr>
            <w:r w:rsidRPr="00EC7894">
              <w:rPr>
                <w:sz w:val="24"/>
                <w:szCs w:val="24"/>
                <w:lang w:val="uk-UA" w:eastAsia="uk-UA" w:bidi="uk-UA"/>
              </w:rPr>
              <w:t>ІІ квартал</w:t>
            </w:r>
          </w:p>
        </w:tc>
        <w:tc>
          <w:tcPr>
            <w:tcW w:w="1880" w:type="dxa"/>
            <w:shd w:val="clear" w:color="auto" w:fill="FFFFFF"/>
          </w:tcPr>
          <w:p w:rsidR="0041327E" w:rsidRPr="00EC7894" w:rsidRDefault="0041327E" w:rsidP="0041327E">
            <w:pPr>
              <w:pStyle w:val="a9"/>
              <w:shd w:val="clear" w:color="auto" w:fill="auto"/>
              <w:spacing w:line="240" w:lineRule="auto"/>
              <w:rPr>
                <w:sz w:val="24"/>
                <w:szCs w:val="24"/>
                <w:lang w:val="uk-UA" w:eastAsia="uk-UA" w:bidi="uk-UA"/>
              </w:rPr>
            </w:pPr>
            <w:r w:rsidRPr="00EC7894">
              <w:rPr>
                <w:sz w:val="24"/>
                <w:szCs w:val="24"/>
                <w:lang w:val="uk-UA" w:eastAsia="uk-UA" w:bidi="uk-UA"/>
              </w:rPr>
              <w:t>Управління стратегічного розвитку міста  Сумської міської ради</w:t>
            </w:r>
          </w:p>
        </w:tc>
      </w:tr>
    </w:tbl>
    <w:p w:rsidR="0041327E" w:rsidRPr="00EC7894" w:rsidRDefault="0041327E" w:rsidP="0041327E">
      <w:pPr>
        <w:spacing w:after="0"/>
        <w:ind w:left="5103"/>
        <w:rPr>
          <w:rFonts w:ascii="Times New Roman" w:hAnsi="Times New Roman" w:cs="Times New Roman"/>
          <w:i/>
          <w:sz w:val="28"/>
          <w:szCs w:val="28"/>
          <w:lang w:val="uk-UA"/>
        </w:rPr>
      </w:pPr>
      <w:r w:rsidRPr="00EC7894">
        <w:rPr>
          <w:rFonts w:ascii="Times New Roman" w:hAnsi="Times New Roman" w:cs="Times New Roman"/>
          <w:i/>
          <w:sz w:val="28"/>
          <w:szCs w:val="28"/>
          <w:lang w:val="uk-UA"/>
        </w:rPr>
        <w:t xml:space="preserve">Доповідає: </w:t>
      </w:r>
      <w:proofErr w:type="spellStart"/>
      <w:r w:rsidRPr="00EC7894">
        <w:rPr>
          <w:rFonts w:ascii="Times New Roman" w:hAnsi="Times New Roman" w:cs="Times New Roman"/>
          <w:i/>
          <w:sz w:val="28"/>
          <w:szCs w:val="28"/>
          <w:lang w:val="uk-UA"/>
        </w:rPr>
        <w:t>Кубрак</w:t>
      </w:r>
      <w:proofErr w:type="spellEnd"/>
      <w:r w:rsidRPr="00EC7894">
        <w:rPr>
          <w:rFonts w:ascii="Times New Roman" w:hAnsi="Times New Roman" w:cs="Times New Roman"/>
          <w:i/>
          <w:sz w:val="28"/>
          <w:szCs w:val="28"/>
          <w:lang w:val="uk-UA"/>
        </w:rPr>
        <w:t xml:space="preserve"> О.М.</w:t>
      </w:r>
    </w:p>
    <w:p w:rsidR="00CC73DC" w:rsidRPr="00EC7894" w:rsidRDefault="00CC73DC" w:rsidP="00EC7894">
      <w:pPr>
        <w:pStyle w:val="a3"/>
        <w:numPr>
          <w:ilvl w:val="0"/>
          <w:numId w:val="19"/>
        </w:numPr>
        <w:spacing w:after="0"/>
        <w:ind w:left="426" w:hanging="426"/>
        <w:jc w:val="both"/>
        <w:rPr>
          <w:rFonts w:ascii="Times New Roman" w:hAnsi="Times New Roman" w:cs="Times New Roman"/>
          <w:sz w:val="28"/>
          <w:szCs w:val="28"/>
          <w:lang w:val="uk-UA"/>
        </w:rPr>
      </w:pPr>
      <w:r w:rsidRPr="00EC7894">
        <w:rPr>
          <w:rFonts w:ascii="Times New Roman" w:hAnsi="Times New Roman" w:cs="Times New Roman"/>
          <w:sz w:val="28"/>
          <w:szCs w:val="28"/>
          <w:lang w:val="uk-UA"/>
        </w:rPr>
        <w:t xml:space="preserve">Про лист від 31.10.19 за № 1434 начальника управління архітектури та містобудування Сумської міської ради </w:t>
      </w:r>
      <w:proofErr w:type="spellStart"/>
      <w:r w:rsidRPr="00EC7894">
        <w:rPr>
          <w:rFonts w:ascii="Times New Roman" w:hAnsi="Times New Roman" w:cs="Times New Roman"/>
          <w:sz w:val="28"/>
          <w:szCs w:val="28"/>
          <w:lang w:val="uk-UA"/>
        </w:rPr>
        <w:t>Кривцова</w:t>
      </w:r>
      <w:proofErr w:type="spellEnd"/>
      <w:r w:rsidRPr="00EC7894">
        <w:rPr>
          <w:rFonts w:ascii="Times New Roman" w:hAnsi="Times New Roman" w:cs="Times New Roman"/>
          <w:sz w:val="28"/>
          <w:szCs w:val="28"/>
          <w:lang w:val="uk-UA"/>
        </w:rPr>
        <w:t xml:space="preserve"> А.В. щодо включення до плану діяльності з підготовки проектів регуляторних актів Сумської міської ради на 2020 рік – проект рішення Сумської міської ради наступного змісту:</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2"/>
        <w:gridCol w:w="2995"/>
        <w:gridCol w:w="3264"/>
        <w:gridCol w:w="1286"/>
        <w:gridCol w:w="1718"/>
      </w:tblGrid>
      <w:tr w:rsidR="00DA1117" w:rsidRPr="00EC7894" w:rsidTr="00DA1117">
        <w:trPr>
          <w:trHeight w:hRule="exact" w:val="720"/>
          <w:jc w:val="center"/>
        </w:trPr>
        <w:tc>
          <w:tcPr>
            <w:tcW w:w="542" w:type="dxa"/>
            <w:shd w:val="clear" w:color="auto" w:fill="FFFFFF"/>
          </w:tcPr>
          <w:p w:rsidR="00DA1117" w:rsidRPr="00EC7894" w:rsidRDefault="00DA1117" w:rsidP="00DA1117">
            <w:pPr>
              <w:pStyle w:val="a9"/>
              <w:shd w:val="clear" w:color="auto" w:fill="auto"/>
              <w:spacing w:line="240" w:lineRule="auto"/>
              <w:ind w:firstLine="0"/>
              <w:jc w:val="center"/>
              <w:rPr>
                <w:b/>
                <w:sz w:val="20"/>
                <w:szCs w:val="20"/>
              </w:rPr>
            </w:pPr>
            <w:r w:rsidRPr="00EC7894">
              <w:rPr>
                <w:b/>
                <w:sz w:val="20"/>
                <w:szCs w:val="20"/>
                <w:lang w:val="uk-UA" w:eastAsia="uk-UA" w:bidi="uk-UA"/>
              </w:rPr>
              <w:t>№</w:t>
            </w:r>
          </w:p>
          <w:p w:rsidR="00DA1117" w:rsidRPr="00EC7894" w:rsidRDefault="00DA1117" w:rsidP="00DA1117">
            <w:pPr>
              <w:pStyle w:val="a9"/>
              <w:shd w:val="clear" w:color="auto" w:fill="auto"/>
              <w:spacing w:line="240" w:lineRule="auto"/>
              <w:ind w:firstLine="0"/>
              <w:jc w:val="center"/>
              <w:rPr>
                <w:b/>
                <w:sz w:val="20"/>
                <w:szCs w:val="20"/>
              </w:rPr>
            </w:pPr>
            <w:r w:rsidRPr="00EC7894">
              <w:rPr>
                <w:b/>
                <w:sz w:val="20"/>
                <w:szCs w:val="20"/>
                <w:lang w:val="uk-UA" w:eastAsia="uk-UA" w:bidi="uk-UA"/>
              </w:rPr>
              <w:t>з/п</w:t>
            </w:r>
          </w:p>
        </w:tc>
        <w:tc>
          <w:tcPr>
            <w:tcW w:w="2995" w:type="dxa"/>
            <w:shd w:val="clear" w:color="auto" w:fill="FFFFFF"/>
          </w:tcPr>
          <w:p w:rsidR="00DA1117" w:rsidRPr="00EC7894" w:rsidRDefault="00DA1117" w:rsidP="00DA1117">
            <w:pPr>
              <w:pStyle w:val="a9"/>
              <w:shd w:val="clear" w:color="auto" w:fill="auto"/>
              <w:spacing w:line="240" w:lineRule="auto"/>
              <w:ind w:firstLine="0"/>
              <w:jc w:val="center"/>
              <w:rPr>
                <w:b/>
                <w:sz w:val="20"/>
                <w:szCs w:val="20"/>
              </w:rPr>
            </w:pPr>
            <w:r w:rsidRPr="00EC7894">
              <w:rPr>
                <w:b/>
                <w:sz w:val="20"/>
                <w:szCs w:val="20"/>
                <w:lang w:val="uk-UA" w:eastAsia="uk-UA" w:bidi="uk-UA"/>
              </w:rPr>
              <w:t>Назва</w:t>
            </w:r>
          </w:p>
          <w:p w:rsidR="00DA1117" w:rsidRPr="00EC7894" w:rsidRDefault="00DA1117" w:rsidP="00DA1117">
            <w:pPr>
              <w:pStyle w:val="a9"/>
              <w:shd w:val="clear" w:color="auto" w:fill="auto"/>
              <w:spacing w:line="240" w:lineRule="auto"/>
              <w:ind w:firstLine="0"/>
              <w:jc w:val="center"/>
              <w:rPr>
                <w:b/>
                <w:sz w:val="20"/>
                <w:szCs w:val="20"/>
              </w:rPr>
            </w:pPr>
            <w:r w:rsidRPr="00EC7894">
              <w:rPr>
                <w:b/>
                <w:sz w:val="20"/>
                <w:szCs w:val="20"/>
                <w:lang w:val="uk-UA" w:eastAsia="uk-UA" w:bidi="uk-UA"/>
              </w:rPr>
              <w:t>проекту рішення</w:t>
            </w:r>
          </w:p>
        </w:tc>
        <w:tc>
          <w:tcPr>
            <w:tcW w:w="3264" w:type="dxa"/>
            <w:shd w:val="clear" w:color="auto" w:fill="FFFFFF"/>
          </w:tcPr>
          <w:p w:rsidR="00DA1117" w:rsidRPr="00EC7894" w:rsidRDefault="00DA1117" w:rsidP="00DA1117">
            <w:pPr>
              <w:pStyle w:val="a9"/>
              <w:shd w:val="clear" w:color="auto" w:fill="auto"/>
              <w:spacing w:line="240" w:lineRule="auto"/>
              <w:ind w:firstLine="0"/>
              <w:jc w:val="center"/>
              <w:rPr>
                <w:b/>
                <w:sz w:val="20"/>
                <w:szCs w:val="20"/>
              </w:rPr>
            </w:pPr>
            <w:r w:rsidRPr="00EC7894">
              <w:rPr>
                <w:b/>
                <w:sz w:val="20"/>
                <w:szCs w:val="20"/>
                <w:lang w:val="uk-UA" w:eastAsia="uk-UA" w:bidi="uk-UA"/>
              </w:rPr>
              <w:t>Цілі</w:t>
            </w:r>
          </w:p>
          <w:p w:rsidR="00DA1117" w:rsidRPr="00EC7894" w:rsidRDefault="00DA1117" w:rsidP="00DA1117">
            <w:pPr>
              <w:pStyle w:val="a9"/>
              <w:shd w:val="clear" w:color="auto" w:fill="auto"/>
              <w:spacing w:line="240" w:lineRule="auto"/>
              <w:ind w:firstLine="0"/>
              <w:jc w:val="center"/>
              <w:rPr>
                <w:b/>
                <w:sz w:val="20"/>
                <w:szCs w:val="20"/>
              </w:rPr>
            </w:pPr>
            <w:r w:rsidRPr="00EC7894">
              <w:rPr>
                <w:b/>
                <w:sz w:val="20"/>
                <w:szCs w:val="20"/>
                <w:lang w:val="uk-UA" w:eastAsia="uk-UA" w:bidi="uk-UA"/>
              </w:rPr>
              <w:t>прийняття</w:t>
            </w:r>
          </w:p>
        </w:tc>
        <w:tc>
          <w:tcPr>
            <w:tcW w:w="1286" w:type="dxa"/>
            <w:shd w:val="clear" w:color="auto" w:fill="FFFFFF"/>
          </w:tcPr>
          <w:p w:rsidR="00DA1117" w:rsidRPr="00EC7894" w:rsidRDefault="00DA1117" w:rsidP="00DA1117">
            <w:pPr>
              <w:pStyle w:val="a9"/>
              <w:shd w:val="clear" w:color="auto" w:fill="auto"/>
              <w:spacing w:line="240" w:lineRule="auto"/>
              <w:ind w:firstLine="0"/>
              <w:jc w:val="center"/>
              <w:rPr>
                <w:b/>
                <w:sz w:val="20"/>
                <w:szCs w:val="20"/>
              </w:rPr>
            </w:pPr>
            <w:r w:rsidRPr="00EC7894">
              <w:rPr>
                <w:b/>
                <w:sz w:val="20"/>
                <w:szCs w:val="20"/>
                <w:lang w:val="uk-UA" w:eastAsia="uk-UA" w:bidi="uk-UA"/>
              </w:rPr>
              <w:t>Строк</w:t>
            </w:r>
          </w:p>
          <w:p w:rsidR="00DA1117" w:rsidRPr="00EC7894" w:rsidRDefault="00DA1117" w:rsidP="00DA1117">
            <w:pPr>
              <w:pStyle w:val="a9"/>
              <w:shd w:val="clear" w:color="auto" w:fill="auto"/>
              <w:spacing w:line="240" w:lineRule="auto"/>
              <w:ind w:firstLine="0"/>
              <w:jc w:val="center"/>
              <w:rPr>
                <w:b/>
                <w:sz w:val="20"/>
                <w:szCs w:val="20"/>
              </w:rPr>
            </w:pPr>
            <w:r w:rsidRPr="00EC7894">
              <w:rPr>
                <w:b/>
                <w:sz w:val="20"/>
                <w:szCs w:val="20"/>
                <w:lang w:val="uk-UA" w:eastAsia="uk-UA" w:bidi="uk-UA"/>
              </w:rPr>
              <w:t>підготовки</w:t>
            </w:r>
          </w:p>
          <w:p w:rsidR="00DA1117" w:rsidRPr="00EC7894" w:rsidRDefault="00DA1117" w:rsidP="00DA1117">
            <w:pPr>
              <w:pStyle w:val="a9"/>
              <w:shd w:val="clear" w:color="auto" w:fill="auto"/>
              <w:spacing w:line="240" w:lineRule="auto"/>
              <w:ind w:firstLine="0"/>
              <w:jc w:val="center"/>
              <w:rPr>
                <w:b/>
                <w:sz w:val="20"/>
                <w:szCs w:val="20"/>
              </w:rPr>
            </w:pPr>
            <w:r w:rsidRPr="00EC7894">
              <w:rPr>
                <w:b/>
                <w:sz w:val="20"/>
                <w:szCs w:val="20"/>
                <w:lang w:val="uk-UA" w:eastAsia="uk-UA" w:bidi="uk-UA"/>
              </w:rPr>
              <w:t>проекту</w:t>
            </w:r>
          </w:p>
        </w:tc>
        <w:tc>
          <w:tcPr>
            <w:tcW w:w="1718" w:type="dxa"/>
            <w:shd w:val="clear" w:color="auto" w:fill="FFFFFF"/>
          </w:tcPr>
          <w:p w:rsidR="00DA1117" w:rsidRPr="00EC7894" w:rsidRDefault="00DA1117" w:rsidP="00DA1117">
            <w:pPr>
              <w:pStyle w:val="a9"/>
              <w:shd w:val="clear" w:color="auto" w:fill="auto"/>
              <w:spacing w:line="240" w:lineRule="auto"/>
              <w:ind w:firstLine="0"/>
              <w:jc w:val="center"/>
              <w:rPr>
                <w:b/>
                <w:sz w:val="20"/>
                <w:szCs w:val="20"/>
              </w:rPr>
            </w:pPr>
            <w:r w:rsidRPr="00EC7894">
              <w:rPr>
                <w:b/>
                <w:sz w:val="20"/>
                <w:szCs w:val="20"/>
                <w:lang w:val="uk-UA" w:eastAsia="uk-UA" w:bidi="uk-UA"/>
              </w:rPr>
              <w:t>Відповідальний за розробку проекту</w:t>
            </w:r>
          </w:p>
        </w:tc>
      </w:tr>
      <w:tr w:rsidR="00DA1117" w:rsidRPr="00EC7894" w:rsidTr="00DA1117">
        <w:trPr>
          <w:trHeight w:hRule="exact" w:val="2419"/>
          <w:jc w:val="center"/>
        </w:trPr>
        <w:tc>
          <w:tcPr>
            <w:tcW w:w="542" w:type="dxa"/>
            <w:shd w:val="clear" w:color="auto" w:fill="FFFFFF"/>
          </w:tcPr>
          <w:p w:rsidR="00DA1117" w:rsidRPr="00EC7894" w:rsidRDefault="00DA1117" w:rsidP="00412EF5">
            <w:pPr>
              <w:pStyle w:val="a9"/>
              <w:shd w:val="clear" w:color="auto" w:fill="auto"/>
              <w:ind w:firstLine="0"/>
              <w:jc w:val="center"/>
              <w:rPr>
                <w:sz w:val="20"/>
                <w:szCs w:val="20"/>
              </w:rPr>
            </w:pPr>
            <w:r w:rsidRPr="00EC7894">
              <w:rPr>
                <w:sz w:val="20"/>
                <w:szCs w:val="20"/>
                <w:lang w:val="uk-UA" w:eastAsia="uk-UA" w:bidi="uk-UA"/>
              </w:rPr>
              <w:lastRenderedPageBreak/>
              <w:t>1.</w:t>
            </w:r>
          </w:p>
        </w:tc>
        <w:tc>
          <w:tcPr>
            <w:tcW w:w="2995" w:type="dxa"/>
            <w:shd w:val="clear" w:color="auto" w:fill="FFFFFF"/>
            <w:vAlign w:val="bottom"/>
          </w:tcPr>
          <w:p w:rsidR="00DA1117" w:rsidRPr="00EC7894" w:rsidRDefault="00DA1117" w:rsidP="00DA1117">
            <w:pPr>
              <w:pStyle w:val="a9"/>
              <w:shd w:val="clear" w:color="auto" w:fill="auto"/>
              <w:ind w:firstLine="0"/>
              <w:rPr>
                <w:sz w:val="20"/>
                <w:szCs w:val="20"/>
              </w:rPr>
            </w:pPr>
            <w:r w:rsidRPr="00EC7894">
              <w:rPr>
                <w:sz w:val="20"/>
                <w:szCs w:val="20"/>
                <w:lang w:val="uk-UA" w:eastAsia="uk-UA" w:bidi="uk-UA"/>
              </w:rPr>
              <w:t>Про затвердження Правил тимчасового користування елементами благоустрою комунальної власності, з метою розміщення тимчасових споруд для провадження підприємницької діяльності на території Сумської міської об’єднаної територіальної громади</w:t>
            </w:r>
          </w:p>
        </w:tc>
        <w:tc>
          <w:tcPr>
            <w:tcW w:w="3264" w:type="dxa"/>
            <w:shd w:val="clear" w:color="auto" w:fill="FFFFFF"/>
          </w:tcPr>
          <w:p w:rsidR="00DA1117" w:rsidRPr="00EC7894" w:rsidRDefault="00DA1117" w:rsidP="00DA1117">
            <w:pPr>
              <w:pStyle w:val="a9"/>
              <w:shd w:val="clear" w:color="auto" w:fill="auto"/>
              <w:ind w:firstLine="0"/>
              <w:rPr>
                <w:sz w:val="20"/>
                <w:szCs w:val="20"/>
              </w:rPr>
            </w:pPr>
            <w:r w:rsidRPr="00EC7894">
              <w:rPr>
                <w:sz w:val="20"/>
                <w:szCs w:val="20"/>
                <w:lang w:val="uk-UA" w:eastAsia="uk-UA" w:bidi="uk-UA"/>
              </w:rPr>
              <w:t>Впорядкування розміщення тимчасових споруд для провадження підприємницької діяльності на території Сумської міської об’єднаної територіальної громади та збільшення надходжень від користування елементами благоустрою комунальної власності</w:t>
            </w:r>
          </w:p>
        </w:tc>
        <w:tc>
          <w:tcPr>
            <w:tcW w:w="1286" w:type="dxa"/>
            <w:shd w:val="clear" w:color="auto" w:fill="FFFFFF"/>
          </w:tcPr>
          <w:p w:rsidR="00DA1117" w:rsidRPr="00EC7894" w:rsidRDefault="00DA1117" w:rsidP="00412EF5">
            <w:pPr>
              <w:pStyle w:val="a9"/>
              <w:shd w:val="clear" w:color="auto" w:fill="auto"/>
              <w:ind w:firstLine="0"/>
              <w:jc w:val="center"/>
              <w:rPr>
                <w:sz w:val="20"/>
                <w:szCs w:val="20"/>
                <w:lang w:val="uk-UA"/>
              </w:rPr>
            </w:pPr>
            <w:r w:rsidRPr="00EC7894">
              <w:rPr>
                <w:sz w:val="20"/>
                <w:szCs w:val="20"/>
                <w:lang w:val="uk-UA" w:eastAsia="uk-UA" w:bidi="uk-UA"/>
              </w:rPr>
              <w:t>ІІІ-І</w:t>
            </w:r>
            <w:r w:rsidRPr="00EC7894">
              <w:rPr>
                <w:sz w:val="20"/>
                <w:szCs w:val="20"/>
                <w:lang w:val="en-US" w:eastAsia="uk-UA" w:bidi="uk-UA"/>
              </w:rPr>
              <w:t>V</w:t>
            </w:r>
          </w:p>
          <w:p w:rsidR="00DA1117" w:rsidRPr="00EC7894" w:rsidRDefault="00DA1117" w:rsidP="00412EF5">
            <w:pPr>
              <w:pStyle w:val="a9"/>
              <w:shd w:val="clear" w:color="auto" w:fill="auto"/>
              <w:ind w:firstLine="0"/>
              <w:jc w:val="center"/>
              <w:rPr>
                <w:sz w:val="20"/>
                <w:szCs w:val="20"/>
              </w:rPr>
            </w:pPr>
            <w:r w:rsidRPr="00EC7894">
              <w:rPr>
                <w:sz w:val="20"/>
                <w:szCs w:val="20"/>
                <w:lang w:val="uk-UA" w:eastAsia="uk-UA" w:bidi="uk-UA"/>
              </w:rPr>
              <w:t>квартал</w:t>
            </w:r>
          </w:p>
        </w:tc>
        <w:tc>
          <w:tcPr>
            <w:tcW w:w="1718" w:type="dxa"/>
            <w:shd w:val="clear" w:color="auto" w:fill="FFFFFF"/>
          </w:tcPr>
          <w:p w:rsidR="00DA1117" w:rsidRPr="00EC7894" w:rsidRDefault="00DA1117" w:rsidP="00412EF5">
            <w:pPr>
              <w:pStyle w:val="a9"/>
              <w:shd w:val="clear" w:color="auto" w:fill="auto"/>
              <w:ind w:firstLine="0"/>
              <w:jc w:val="center"/>
              <w:rPr>
                <w:sz w:val="20"/>
                <w:szCs w:val="20"/>
              </w:rPr>
            </w:pPr>
            <w:r w:rsidRPr="00EC7894">
              <w:rPr>
                <w:sz w:val="20"/>
                <w:szCs w:val="20"/>
                <w:lang w:val="uk-UA" w:eastAsia="uk-UA" w:bidi="uk-UA"/>
              </w:rPr>
              <w:t>Управління архітектури та містобудування Сумської міської ради</w:t>
            </w:r>
          </w:p>
        </w:tc>
      </w:tr>
    </w:tbl>
    <w:p w:rsidR="00B66C36" w:rsidRPr="00EC7894" w:rsidRDefault="00B66C36" w:rsidP="00B66C36">
      <w:pPr>
        <w:spacing w:after="0"/>
        <w:ind w:left="5103"/>
        <w:rPr>
          <w:rFonts w:ascii="Times New Roman" w:hAnsi="Times New Roman" w:cs="Times New Roman"/>
          <w:i/>
          <w:sz w:val="28"/>
          <w:szCs w:val="28"/>
          <w:lang w:val="uk-UA"/>
        </w:rPr>
      </w:pPr>
      <w:r w:rsidRPr="00EC7894">
        <w:rPr>
          <w:rFonts w:ascii="Times New Roman" w:hAnsi="Times New Roman" w:cs="Times New Roman"/>
          <w:i/>
          <w:sz w:val="28"/>
          <w:szCs w:val="28"/>
          <w:lang w:val="uk-UA"/>
        </w:rPr>
        <w:t xml:space="preserve">Доповідає: </w:t>
      </w:r>
      <w:proofErr w:type="spellStart"/>
      <w:r w:rsidRPr="00EC7894">
        <w:rPr>
          <w:rFonts w:ascii="Times New Roman" w:hAnsi="Times New Roman" w:cs="Times New Roman"/>
          <w:i/>
          <w:sz w:val="28"/>
          <w:szCs w:val="28"/>
          <w:lang w:val="uk-UA"/>
        </w:rPr>
        <w:t>Кривцов</w:t>
      </w:r>
      <w:proofErr w:type="spellEnd"/>
      <w:r w:rsidRPr="00EC7894">
        <w:rPr>
          <w:rFonts w:ascii="Times New Roman" w:hAnsi="Times New Roman" w:cs="Times New Roman"/>
          <w:i/>
          <w:sz w:val="28"/>
          <w:szCs w:val="28"/>
          <w:lang w:val="uk-UA"/>
        </w:rPr>
        <w:t xml:space="preserve"> А.В.</w:t>
      </w:r>
    </w:p>
    <w:p w:rsidR="00A93FAC" w:rsidRDefault="00A93FAC" w:rsidP="00A93FAC">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31.10.19 за № 5720 заступника директора департаменту фінансів, економіки та інвестицій Сумської міської ради </w:t>
      </w:r>
      <w:proofErr w:type="spellStart"/>
      <w:r>
        <w:rPr>
          <w:rFonts w:ascii="Times New Roman" w:hAnsi="Times New Roman" w:cs="Times New Roman"/>
          <w:sz w:val="28"/>
          <w:szCs w:val="28"/>
          <w:lang w:val="uk-UA"/>
        </w:rPr>
        <w:t>Співакової</w:t>
      </w:r>
      <w:proofErr w:type="spellEnd"/>
      <w:r>
        <w:rPr>
          <w:rFonts w:ascii="Times New Roman" w:hAnsi="Times New Roman" w:cs="Times New Roman"/>
          <w:sz w:val="28"/>
          <w:szCs w:val="28"/>
          <w:lang w:val="uk-UA"/>
        </w:rPr>
        <w:t xml:space="preserve"> Л.І. щодо ініціювання на сесії проектів рішень Сумської міської ради:</w:t>
      </w:r>
    </w:p>
    <w:p w:rsidR="00A93FAC" w:rsidRDefault="00A93FAC" w:rsidP="00A93FAC">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план діяльності з підготовки проектів регуляторних актів Сумської міської ради на 2020 рік»;</w:t>
      </w:r>
    </w:p>
    <w:p w:rsidR="00A93FAC" w:rsidRDefault="00A93FAC" w:rsidP="00A93FAC">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плану-графіку відстеження результативності діючих регуляторних актів Сумської міської ради на 2020 рік».</w:t>
      </w:r>
    </w:p>
    <w:p w:rsidR="00A93FAC" w:rsidRPr="008C391A" w:rsidRDefault="00A93FAC" w:rsidP="00A93FAC">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BB348E" w:rsidRDefault="00BB348E" w:rsidP="00CB7FBB">
      <w:pPr>
        <w:pStyle w:val="a3"/>
        <w:numPr>
          <w:ilvl w:val="0"/>
          <w:numId w:val="19"/>
        </w:numPr>
        <w:spacing w:after="0" w:line="240" w:lineRule="auto"/>
        <w:ind w:left="426" w:hanging="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лист від 24.09.19 громадянина Лапіна М.О. щодо виділення коштів на придбання пристосованого житла, яке відповідає всім нормам.</w:t>
      </w:r>
    </w:p>
    <w:p w:rsidR="00BB348E" w:rsidRPr="00CE54AF" w:rsidRDefault="00BB348E" w:rsidP="00BB348E">
      <w:pPr>
        <w:spacing w:after="0" w:line="240" w:lineRule="auto"/>
        <w:ind w:left="5103"/>
        <w:jc w:val="both"/>
        <w:rPr>
          <w:rFonts w:ascii="Times New Roman" w:hAnsi="Times New Roman" w:cs="Times New Roman"/>
          <w:sz w:val="28"/>
          <w:szCs w:val="28"/>
          <w:lang w:val="uk-UA"/>
        </w:rPr>
      </w:pPr>
      <w:r w:rsidRPr="00447371">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Лапін М.О.</w:t>
      </w:r>
    </w:p>
    <w:p w:rsidR="00666EE9" w:rsidRDefault="00666EE9" w:rsidP="00CB7FBB">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04.07.19 за № 26-с голови правління ГО «Міжрегіональний Народний Контроль» Колоса А.П. щодо фінансування ремонту пішохідного мосту «</w:t>
      </w:r>
      <w:proofErr w:type="spellStart"/>
      <w:r>
        <w:rPr>
          <w:rFonts w:ascii="Times New Roman" w:hAnsi="Times New Roman" w:cs="Times New Roman"/>
          <w:sz w:val="28"/>
          <w:szCs w:val="28"/>
          <w:lang w:val="uk-UA"/>
        </w:rPr>
        <w:t>Псільський</w:t>
      </w:r>
      <w:proofErr w:type="spellEnd"/>
      <w:r>
        <w:rPr>
          <w:rFonts w:ascii="Times New Roman" w:hAnsi="Times New Roman" w:cs="Times New Roman"/>
          <w:sz w:val="28"/>
          <w:szCs w:val="28"/>
          <w:lang w:val="uk-UA"/>
        </w:rPr>
        <w:t xml:space="preserve">», що з’єднує вул. Заливну та </w:t>
      </w:r>
      <w:proofErr w:type="spellStart"/>
      <w:r>
        <w:rPr>
          <w:rFonts w:ascii="Times New Roman" w:hAnsi="Times New Roman" w:cs="Times New Roman"/>
          <w:sz w:val="28"/>
          <w:szCs w:val="28"/>
          <w:lang w:val="uk-UA"/>
        </w:rPr>
        <w:t>пров</w:t>
      </w:r>
      <w:proofErr w:type="spellEnd"/>
      <w:r>
        <w:rPr>
          <w:rFonts w:ascii="Times New Roman" w:hAnsi="Times New Roman" w:cs="Times New Roman"/>
          <w:sz w:val="28"/>
          <w:szCs w:val="28"/>
          <w:lang w:val="uk-UA"/>
        </w:rPr>
        <w:t xml:space="preserve">. Дачний та фінансування очищення боків від ганебних написів та покриття їх </w:t>
      </w:r>
      <w:proofErr w:type="spellStart"/>
      <w:r>
        <w:rPr>
          <w:rFonts w:ascii="Times New Roman" w:hAnsi="Times New Roman" w:cs="Times New Roman"/>
          <w:sz w:val="28"/>
          <w:szCs w:val="28"/>
          <w:lang w:val="uk-UA"/>
        </w:rPr>
        <w:t>антивандальним</w:t>
      </w:r>
      <w:proofErr w:type="spellEnd"/>
      <w:r>
        <w:rPr>
          <w:rFonts w:ascii="Times New Roman" w:hAnsi="Times New Roman" w:cs="Times New Roman"/>
          <w:sz w:val="28"/>
          <w:szCs w:val="28"/>
          <w:lang w:val="uk-UA"/>
        </w:rPr>
        <w:t xml:space="preserve"> засобом.</w:t>
      </w:r>
    </w:p>
    <w:p w:rsidR="00666EE9" w:rsidRPr="004C6F4A" w:rsidRDefault="00666EE9" w:rsidP="00666EE9">
      <w:pPr>
        <w:spacing w:after="0" w:line="240" w:lineRule="auto"/>
        <w:ind w:left="5245"/>
        <w:jc w:val="both"/>
        <w:rPr>
          <w:rFonts w:ascii="Times New Roman" w:hAnsi="Times New Roman" w:cs="Times New Roman"/>
          <w:i/>
          <w:sz w:val="28"/>
          <w:szCs w:val="28"/>
          <w:lang w:val="uk-UA"/>
        </w:rPr>
      </w:pPr>
      <w:r w:rsidRPr="004C6F4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Колос А.П.</w:t>
      </w:r>
    </w:p>
    <w:p w:rsidR="00173D4A" w:rsidRDefault="00173D4A" w:rsidP="00CB7FBB">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від мешканців будинку № 19 та № 21 по вул. </w:t>
      </w:r>
      <w:proofErr w:type="spellStart"/>
      <w:r>
        <w:rPr>
          <w:rFonts w:ascii="Times New Roman" w:hAnsi="Times New Roman" w:cs="Times New Roman"/>
          <w:sz w:val="28"/>
          <w:szCs w:val="28"/>
          <w:lang w:val="uk-UA"/>
        </w:rPr>
        <w:t>Нахімова</w:t>
      </w:r>
      <w:proofErr w:type="spellEnd"/>
      <w:r>
        <w:rPr>
          <w:rFonts w:ascii="Times New Roman" w:hAnsi="Times New Roman" w:cs="Times New Roman"/>
          <w:sz w:val="28"/>
          <w:szCs w:val="28"/>
          <w:lang w:val="uk-UA"/>
        </w:rPr>
        <w:t xml:space="preserve">, будинку № 14 по </w:t>
      </w:r>
      <w:proofErr w:type="spellStart"/>
      <w:r>
        <w:rPr>
          <w:rFonts w:ascii="Times New Roman" w:hAnsi="Times New Roman" w:cs="Times New Roman"/>
          <w:sz w:val="28"/>
          <w:szCs w:val="28"/>
          <w:lang w:val="uk-UA"/>
        </w:rPr>
        <w:t>пров</w:t>
      </w:r>
      <w:proofErr w:type="spellEnd"/>
      <w:r>
        <w:rPr>
          <w:rFonts w:ascii="Times New Roman" w:hAnsi="Times New Roman" w:cs="Times New Roman"/>
          <w:sz w:val="28"/>
          <w:szCs w:val="28"/>
          <w:lang w:val="uk-UA"/>
        </w:rPr>
        <w:t>. Гетьманському щодо проведення обстеження технічного стану прибудинкової території вказаних будинків та включення до переліку об’єктів капітального ремонту п</w:t>
      </w:r>
      <w:r w:rsidR="0029212D">
        <w:rPr>
          <w:rFonts w:ascii="Times New Roman" w:hAnsi="Times New Roman" w:cs="Times New Roman"/>
          <w:sz w:val="28"/>
          <w:szCs w:val="28"/>
          <w:lang w:val="uk-UA"/>
        </w:rPr>
        <w:t>рибудинкових територій об’єкт «К</w:t>
      </w:r>
      <w:r>
        <w:rPr>
          <w:rFonts w:ascii="Times New Roman" w:hAnsi="Times New Roman" w:cs="Times New Roman"/>
          <w:sz w:val="28"/>
          <w:szCs w:val="28"/>
          <w:lang w:val="uk-UA"/>
        </w:rPr>
        <w:t>апітальний ремонт прибудинкової території в районі житлових будинків № 19 та № 21 по вул.</w:t>
      </w:r>
      <w:r w:rsidR="0029212D">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Нахімова</w:t>
      </w:r>
      <w:proofErr w:type="spellEnd"/>
      <w:r>
        <w:rPr>
          <w:rFonts w:ascii="Times New Roman" w:hAnsi="Times New Roman" w:cs="Times New Roman"/>
          <w:sz w:val="28"/>
          <w:szCs w:val="28"/>
          <w:lang w:val="uk-UA"/>
        </w:rPr>
        <w:t xml:space="preserve"> та будинку № 14 по </w:t>
      </w:r>
      <w:proofErr w:type="spellStart"/>
      <w:r>
        <w:rPr>
          <w:rFonts w:ascii="Times New Roman" w:hAnsi="Times New Roman" w:cs="Times New Roman"/>
          <w:sz w:val="28"/>
          <w:szCs w:val="28"/>
          <w:lang w:val="uk-UA"/>
        </w:rPr>
        <w:t>пров</w:t>
      </w:r>
      <w:proofErr w:type="spellEnd"/>
      <w:r>
        <w:rPr>
          <w:rFonts w:ascii="Times New Roman" w:hAnsi="Times New Roman" w:cs="Times New Roman"/>
          <w:sz w:val="28"/>
          <w:szCs w:val="28"/>
          <w:lang w:val="uk-UA"/>
        </w:rPr>
        <w:t>. Гетьманському в м. Суми».</w:t>
      </w:r>
    </w:p>
    <w:p w:rsidR="00173D4A" w:rsidRPr="004C6F4A" w:rsidRDefault="00173D4A" w:rsidP="00173D4A">
      <w:pPr>
        <w:spacing w:after="0" w:line="240" w:lineRule="auto"/>
        <w:ind w:left="5245"/>
        <w:jc w:val="both"/>
        <w:rPr>
          <w:rFonts w:ascii="Times New Roman" w:hAnsi="Times New Roman" w:cs="Times New Roman"/>
          <w:i/>
          <w:sz w:val="28"/>
          <w:szCs w:val="28"/>
          <w:lang w:val="uk-UA"/>
        </w:rPr>
      </w:pPr>
      <w:r w:rsidRPr="004C6F4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Ганжа</w:t>
      </w:r>
      <w:proofErr w:type="spellEnd"/>
      <w:r>
        <w:rPr>
          <w:rFonts w:ascii="Times New Roman" w:hAnsi="Times New Roman" w:cs="Times New Roman"/>
          <w:i/>
          <w:sz w:val="28"/>
          <w:szCs w:val="28"/>
          <w:lang w:val="uk-UA"/>
        </w:rPr>
        <w:t xml:space="preserve"> В.О.</w:t>
      </w:r>
    </w:p>
    <w:p w:rsidR="00F56132" w:rsidRPr="00EC20D8" w:rsidRDefault="00F92507" w:rsidP="00CB7FBB">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від 17.10.19 </w:t>
      </w:r>
      <w:proofErr w:type="spellStart"/>
      <w:r>
        <w:rPr>
          <w:rFonts w:ascii="Times New Roman" w:hAnsi="Times New Roman" w:cs="Times New Roman"/>
          <w:sz w:val="28"/>
          <w:szCs w:val="28"/>
          <w:lang w:val="uk-UA"/>
        </w:rPr>
        <w:t>Мацан</w:t>
      </w:r>
      <w:proofErr w:type="spellEnd"/>
      <w:r>
        <w:rPr>
          <w:rFonts w:ascii="Times New Roman" w:hAnsi="Times New Roman" w:cs="Times New Roman"/>
          <w:sz w:val="28"/>
          <w:szCs w:val="28"/>
          <w:lang w:val="uk-UA"/>
        </w:rPr>
        <w:t xml:space="preserve"> І.С., Нагорної О.В., Климович Г.П., </w:t>
      </w:r>
      <w:proofErr w:type="spellStart"/>
      <w:r>
        <w:rPr>
          <w:rFonts w:ascii="Times New Roman" w:hAnsi="Times New Roman" w:cs="Times New Roman"/>
          <w:sz w:val="28"/>
          <w:szCs w:val="28"/>
          <w:lang w:val="uk-UA"/>
        </w:rPr>
        <w:t>Саєнко</w:t>
      </w:r>
      <w:proofErr w:type="spellEnd"/>
      <w:r w:rsidR="00E246CE">
        <w:rPr>
          <w:rFonts w:ascii="Times New Roman" w:hAnsi="Times New Roman" w:cs="Times New Roman"/>
          <w:sz w:val="28"/>
          <w:szCs w:val="28"/>
          <w:lang w:val="uk-UA"/>
        </w:rPr>
        <w:t> </w:t>
      </w:r>
      <w:r>
        <w:rPr>
          <w:rFonts w:ascii="Times New Roman" w:hAnsi="Times New Roman" w:cs="Times New Roman"/>
          <w:sz w:val="28"/>
          <w:szCs w:val="28"/>
          <w:lang w:val="uk-UA"/>
        </w:rPr>
        <w:t xml:space="preserve">М.С. щодо фінансування </w:t>
      </w:r>
      <w:r w:rsidR="00EC20D8">
        <w:rPr>
          <w:rFonts w:ascii="Times New Roman" w:hAnsi="Times New Roman" w:cs="Times New Roman"/>
          <w:sz w:val="28"/>
          <w:szCs w:val="28"/>
          <w:lang w:val="uk-UA"/>
        </w:rPr>
        <w:t>пільгових кредитів на житло згідно</w:t>
      </w:r>
      <w:r w:rsidR="006602E7">
        <w:rPr>
          <w:rFonts w:ascii="Times New Roman" w:hAnsi="Times New Roman" w:cs="Times New Roman"/>
          <w:sz w:val="28"/>
          <w:szCs w:val="28"/>
          <w:lang w:val="uk-UA"/>
        </w:rPr>
        <w:t xml:space="preserve"> </w:t>
      </w:r>
      <w:r w:rsidR="00EC20D8" w:rsidRPr="00EC20D8">
        <w:rPr>
          <w:rFonts w:ascii="Times New Roman" w:hAnsi="Times New Roman" w:cs="Times New Roman"/>
          <w:bCs/>
          <w:sz w:val="28"/>
          <w:szCs w:val="28"/>
          <w:lang w:val="uk-UA"/>
        </w:rPr>
        <w:t>Програми молодіжного житлового кредитування м. Суми</w:t>
      </w:r>
      <w:r w:rsidR="00EC20D8">
        <w:rPr>
          <w:rFonts w:ascii="Times New Roman" w:hAnsi="Times New Roman" w:cs="Times New Roman"/>
          <w:bCs/>
          <w:sz w:val="28"/>
          <w:szCs w:val="28"/>
          <w:lang w:val="uk-UA"/>
        </w:rPr>
        <w:t>.</w:t>
      </w:r>
    </w:p>
    <w:p w:rsidR="00EC20D8" w:rsidRPr="004C6F4A" w:rsidRDefault="00EC20D8" w:rsidP="00EC20D8">
      <w:pPr>
        <w:spacing w:after="0" w:line="240" w:lineRule="auto"/>
        <w:ind w:left="5245"/>
        <w:jc w:val="both"/>
        <w:rPr>
          <w:rFonts w:ascii="Times New Roman" w:hAnsi="Times New Roman" w:cs="Times New Roman"/>
          <w:i/>
          <w:sz w:val="28"/>
          <w:szCs w:val="28"/>
          <w:lang w:val="uk-UA"/>
        </w:rPr>
      </w:pPr>
      <w:r w:rsidRPr="004C6F4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Мацан</w:t>
      </w:r>
      <w:proofErr w:type="spellEnd"/>
      <w:r>
        <w:rPr>
          <w:rFonts w:ascii="Times New Roman" w:hAnsi="Times New Roman" w:cs="Times New Roman"/>
          <w:i/>
          <w:sz w:val="28"/>
          <w:szCs w:val="28"/>
          <w:lang w:val="uk-UA"/>
        </w:rPr>
        <w:t xml:space="preserve"> І.С.</w:t>
      </w:r>
    </w:p>
    <w:p w:rsidR="0029212D" w:rsidRDefault="0029212D" w:rsidP="00CB7FBB">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звернення від 23.10.19 за № 198 голови ГО «Всеукраїнський захист бізнесу та підприємництва» Демченко Д.М., від 24.10.19 за № 86 заступника голови ГО</w:t>
      </w:r>
      <w:r w:rsidR="00565B1E">
        <w:rPr>
          <w:rFonts w:ascii="Times New Roman" w:hAnsi="Times New Roman" w:cs="Times New Roman"/>
          <w:sz w:val="28"/>
          <w:szCs w:val="28"/>
          <w:lang w:val="uk-UA"/>
        </w:rPr>
        <w:t> </w:t>
      </w:r>
      <w:r>
        <w:rPr>
          <w:rFonts w:ascii="Times New Roman" w:hAnsi="Times New Roman" w:cs="Times New Roman"/>
          <w:sz w:val="28"/>
          <w:szCs w:val="28"/>
          <w:lang w:val="uk-UA"/>
        </w:rPr>
        <w:t xml:space="preserve">«Координаційна рада молодих юристів» </w:t>
      </w:r>
      <w:proofErr w:type="spellStart"/>
      <w:r>
        <w:rPr>
          <w:rFonts w:ascii="Times New Roman" w:hAnsi="Times New Roman" w:cs="Times New Roman"/>
          <w:sz w:val="28"/>
          <w:szCs w:val="28"/>
          <w:lang w:val="uk-UA"/>
        </w:rPr>
        <w:t>Семенюти</w:t>
      </w:r>
      <w:proofErr w:type="spellEnd"/>
      <w:r>
        <w:rPr>
          <w:rFonts w:ascii="Times New Roman" w:hAnsi="Times New Roman" w:cs="Times New Roman"/>
          <w:sz w:val="28"/>
          <w:szCs w:val="28"/>
          <w:lang w:val="uk-UA"/>
        </w:rPr>
        <w:t xml:space="preserve"> Ю.І. та від 24.10.19 за №</w:t>
      </w:r>
      <w:r w:rsidR="000F6544">
        <w:rPr>
          <w:rFonts w:ascii="Times New Roman" w:hAnsi="Times New Roman" w:cs="Times New Roman"/>
          <w:sz w:val="28"/>
          <w:szCs w:val="28"/>
          <w:lang w:val="uk-UA"/>
        </w:rPr>
        <w:t> </w:t>
      </w:r>
      <w:r>
        <w:rPr>
          <w:rFonts w:ascii="Times New Roman" w:hAnsi="Times New Roman" w:cs="Times New Roman"/>
          <w:sz w:val="28"/>
          <w:szCs w:val="28"/>
          <w:lang w:val="uk-UA"/>
        </w:rPr>
        <w:t xml:space="preserve">108 голови ГО «Всеукраїнський центр медіації» </w:t>
      </w:r>
      <w:proofErr w:type="spellStart"/>
      <w:r>
        <w:rPr>
          <w:rFonts w:ascii="Times New Roman" w:hAnsi="Times New Roman" w:cs="Times New Roman"/>
          <w:sz w:val="28"/>
          <w:szCs w:val="28"/>
          <w:lang w:val="uk-UA"/>
        </w:rPr>
        <w:t>Бершова</w:t>
      </w:r>
      <w:proofErr w:type="spellEnd"/>
      <w:r>
        <w:rPr>
          <w:rFonts w:ascii="Times New Roman" w:hAnsi="Times New Roman" w:cs="Times New Roman"/>
          <w:sz w:val="28"/>
          <w:szCs w:val="28"/>
          <w:lang w:val="uk-UA"/>
        </w:rPr>
        <w:t xml:space="preserve"> І.О. щодо включення до титульного списку на 2020 рік ремонту дороги по вул. </w:t>
      </w:r>
      <w:proofErr w:type="spellStart"/>
      <w:r>
        <w:rPr>
          <w:rFonts w:ascii="Times New Roman" w:hAnsi="Times New Roman" w:cs="Times New Roman"/>
          <w:sz w:val="28"/>
          <w:szCs w:val="28"/>
          <w:lang w:val="uk-UA"/>
        </w:rPr>
        <w:t>Кулібіна</w:t>
      </w:r>
      <w:proofErr w:type="spellEnd"/>
      <w:r>
        <w:rPr>
          <w:rFonts w:ascii="Times New Roman" w:hAnsi="Times New Roman" w:cs="Times New Roman"/>
          <w:sz w:val="28"/>
          <w:szCs w:val="28"/>
          <w:lang w:val="uk-UA"/>
        </w:rPr>
        <w:t xml:space="preserve"> в місті Суми.</w:t>
      </w:r>
    </w:p>
    <w:p w:rsidR="0029212D" w:rsidRPr="004C6F4A" w:rsidRDefault="0029212D" w:rsidP="0029212D">
      <w:pPr>
        <w:spacing w:after="0" w:line="240" w:lineRule="auto"/>
        <w:ind w:left="2977"/>
        <w:jc w:val="both"/>
        <w:rPr>
          <w:rFonts w:ascii="Times New Roman" w:hAnsi="Times New Roman" w:cs="Times New Roman"/>
          <w:i/>
          <w:sz w:val="28"/>
          <w:szCs w:val="28"/>
          <w:lang w:val="uk-UA"/>
        </w:rPr>
      </w:pPr>
      <w:r w:rsidRPr="004C6F4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 xml:space="preserve">Демченко Д.М., </w:t>
      </w:r>
      <w:proofErr w:type="spellStart"/>
      <w:r>
        <w:rPr>
          <w:rFonts w:ascii="Times New Roman" w:hAnsi="Times New Roman" w:cs="Times New Roman"/>
          <w:i/>
          <w:sz w:val="28"/>
          <w:szCs w:val="28"/>
          <w:lang w:val="uk-UA"/>
        </w:rPr>
        <w:t>Семенюта</w:t>
      </w:r>
      <w:proofErr w:type="spellEnd"/>
      <w:r>
        <w:rPr>
          <w:rFonts w:ascii="Times New Roman" w:hAnsi="Times New Roman" w:cs="Times New Roman"/>
          <w:i/>
          <w:sz w:val="28"/>
          <w:szCs w:val="28"/>
          <w:lang w:val="uk-UA"/>
        </w:rPr>
        <w:t xml:space="preserve"> Ю.І., </w:t>
      </w:r>
      <w:proofErr w:type="spellStart"/>
      <w:r>
        <w:rPr>
          <w:rFonts w:ascii="Times New Roman" w:hAnsi="Times New Roman" w:cs="Times New Roman"/>
          <w:i/>
          <w:sz w:val="28"/>
          <w:szCs w:val="28"/>
          <w:lang w:val="uk-UA"/>
        </w:rPr>
        <w:t>Бершов</w:t>
      </w:r>
      <w:proofErr w:type="spellEnd"/>
      <w:r>
        <w:rPr>
          <w:rFonts w:ascii="Times New Roman" w:hAnsi="Times New Roman" w:cs="Times New Roman"/>
          <w:i/>
          <w:sz w:val="28"/>
          <w:szCs w:val="28"/>
          <w:lang w:val="uk-UA"/>
        </w:rPr>
        <w:t xml:space="preserve"> І.О.</w:t>
      </w:r>
    </w:p>
    <w:p w:rsidR="003E2278" w:rsidRDefault="003E2278" w:rsidP="00CB7FBB">
      <w:pPr>
        <w:pStyle w:val="a3"/>
        <w:numPr>
          <w:ilvl w:val="0"/>
          <w:numId w:val="19"/>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08.11.19 за № 1586 заступника начальника управління освіти і науки Сумської міської ради </w:t>
      </w:r>
      <w:proofErr w:type="spellStart"/>
      <w:r>
        <w:rPr>
          <w:rFonts w:ascii="Times New Roman" w:hAnsi="Times New Roman" w:cs="Times New Roman"/>
          <w:sz w:val="28"/>
          <w:szCs w:val="28"/>
          <w:lang w:val="uk-UA"/>
        </w:rPr>
        <w:t>Гончарової</w:t>
      </w:r>
      <w:proofErr w:type="spellEnd"/>
      <w:r>
        <w:rPr>
          <w:rFonts w:ascii="Times New Roman" w:hAnsi="Times New Roman" w:cs="Times New Roman"/>
          <w:sz w:val="28"/>
          <w:szCs w:val="28"/>
          <w:lang w:val="uk-UA"/>
        </w:rPr>
        <w:t xml:space="preserve"> Н.О. щодо перерозподілу коштів у сумі 200,0</w:t>
      </w:r>
      <w:r w:rsidR="00A73DD3">
        <w:rPr>
          <w:rFonts w:ascii="Times New Roman" w:hAnsi="Times New Roman" w:cs="Times New Roman"/>
          <w:sz w:val="28"/>
          <w:szCs w:val="28"/>
          <w:lang w:val="uk-UA"/>
        </w:rPr>
        <w:t> </w:t>
      </w:r>
      <w:r>
        <w:rPr>
          <w:rFonts w:ascii="Times New Roman" w:hAnsi="Times New Roman" w:cs="Times New Roman"/>
          <w:sz w:val="28"/>
          <w:szCs w:val="28"/>
          <w:lang w:val="uk-UA"/>
        </w:rPr>
        <w:t xml:space="preserve">тис. грн. з капітального ремонту на поточний для виготовлення  відповідних документів та отримання дозволів для виконання реставраційних </w:t>
      </w:r>
      <w:r>
        <w:rPr>
          <w:rFonts w:ascii="Times New Roman" w:hAnsi="Times New Roman" w:cs="Times New Roman"/>
          <w:sz w:val="28"/>
          <w:szCs w:val="28"/>
          <w:lang w:val="uk-UA"/>
        </w:rPr>
        <w:lastRenderedPageBreak/>
        <w:t>робіт покрівлі КУ «Сумський заклад загальної середньої освіти І-ІІІ ступенів №</w:t>
      </w:r>
      <w:r w:rsidR="00A73DD3">
        <w:rPr>
          <w:rFonts w:ascii="Times New Roman" w:hAnsi="Times New Roman" w:cs="Times New Roman"/>
          <w:sz w:val="28"/>
          <w:szCs w:val="28"/>
          <w:lang w:val="uk-UA"/>
        </w:rPr>
        <w:t> </w:t>
      </w:r>
      <w:r>
        <w:rPr>
          <w:rFonts w:ascii="Times New Roman" w:hAnsi="Times New Roman" w:cs="Times New Roman"/>
          <w:sz w:val="28"/>
          <w:szCs w:val="28"/>
          <w:lang w:val="uk-UA"/>
        </w:rPr>
        <w:t xml:space="preserve">19 ім. М.С. </w:t>
      </w:r>
      <w:proofErr w:type="spellStart"/>
      <w:r>
        <w:rPr>
          <w:rFonts w:ascii="Times New Roman" w:hAnsi="Times New Roman" w:cs="Times New Roman"/>
          <w:sz w:val="28"/>
          <w:szCs w:val="28"/>
          <w:lang w:val="uk-UA"/>
        </w:rPr>
        <w:t>Нестеровського</w:t>
      </w:r>
      <w:proofErr w:type="spellEnd"/>
      <w:r>
        <w:rPr>
          <w:rFonts w:ascii="Times New Roman" w:hAnsi="Times New Roman" w:cs="Times New Roman"/>
          <w:sz w:val="28"/>
          <w:szCs w:val="28"/>
          <w:lang w:val="uk-UA"/>
        </w:rPr>
        <w:t>», а саме:</w:t>
      </w:r>
    </w:p>
    <w:tbl>
      <w:tblPr>
        <w:tblOverlap w:val="never"/>
        <w:tblW w:w="9781" w:type="dxa"/>
        <w:jc w:val="center"/>
        <w:tblLayout w:type="fixed"/>
        <w:tblCellMar>
          <w:left w:w="10" w:type="dxa"/>
          <w:right w:w="10" w:type="dxa"/>
        </w:tblCellMar>
        <w:tblLook w:val="04A0" w:firstRow="1" w:lastRow="0" w:firstColumn="1" w:lastColumn="0" w:noHBand="0" w:noVBand="1"/>
      </w:tblPr>
      <w:tblGrid>
        <w:gridCol w:w="5251"/>
        <w:gridCol w:w="4530"/>
      </w:tblGrid>
      <w:tr w:rsidR="00A73DD3" w:rsidTr="00CB7FBB">
        <w:trPr>
          <w:trHeight w:hRule="exact" w:val="307"/>
          <w:jc w:val="center"/>
        </w:trPr>
        <w:tc>
          <w:tcPr>
            <w:tcW w:w="5251" w:type="dxa"/>
            <w:tcBorders>
              <w:top w:val="single" w:sz="4" w:space="0" w:color="auto"/>
              <w:left w:val="single" w:sz="4" w:space="0" w:color="auto"/>
            </w:tcBorders>
            <w:shd w:val="clear" w:color="auto" w:fill="FFFFFF"/>
            <w:vAlign w:val="bottom"/>
          </w:tcPr>
          <w:p w:rsidR="00A73DD3" w:rsidRDefault="00A73DD3" w:rsidP="001C40ED">
            <w:pPr>
              <w:pStyle w:val="a9"/>
              <w:numPr>
                <w:ilvl w:val="0"/>
                <w:numId w:val="19"/>
              </w:numPr>
              <w:shd w:val="clear" w:color="auto" w:fill="auto"/>
              <w:jc w:val="center"/>
              <w:rPr>
                <w:sz w:val="24"/>
                <w:szCs w:val="24"/>
              </w:rPr>
            </w:pPr>
            <w:r>
              <w:rPr>
                <w:color w:val="000000"/>
                <w:sz w:val="24"/>
                <w:szCs w:val="24"/>
                <w:lang w:val="uk-UA" w:eastAsia="uk-UA" w:bidi="uk-UA"/>
              </w:rPr>
              <w:t>КЕКВ</w:t>
            </w:r>
          </w:p>
        </w:tc>
        <w:tc>
          <w:tcPr>
            <w:tcW w:w="4530" w:type="dxa"/>
            <w:tcBorders>
              <w:top w:val="single" w:sz="4" w:space="0" w:color="auto"/>
              <w:left w:val="single" w:sz="4" w:space="0" w:color="auto"/>
              <w:right w:val="single" w:sz="4" w:space="0" w:color="auto"/>
            </w:tcBorders>
            <w:shd w:val="clear" w:color="auto" w:fill="FFFFFF"/>
            <w:vAlign w:val="bottom"/>
          </w:tcPr>
          <w:p w:rsidR="00A73DD3" w:rsidRDefault="00A73DD3" w:rsidP="000C1201">
            <w:pPr>
              <w:pStyle w:val="a9"/>
              <w:shd w:val="clear" w:color="auto" w:fill="auto"/>
              <w:ind w:firstLine="0"/>
              <w:jc w:val="center"/>
              <w:rPr>
                <w:sz w:val="24"/>
                <w:szCs w:val="24"/>
              </w:rPr>
            </w:pPr>
            <w:r>
              <w:rPr>
                <w:color w:val="000000"/>
                <w:sz w:val="24"/>
                <w:szCs w:val="24"/>
                <w:lang w:val="uk-UA" w:eastAsia="uk-UA" w:bidi="uk-UA"/>
              </w:rPr>
              <w:t>Серпень</w:t>
            </w:r>
          </w:p>
        </w:tc>
      </w:tr>
      <w:tr w:rsidR="00A73DD3" w:rsidTr="00CB7FBB">
        <w:trPr>
          <w:trHeight w:hRule="exact" w:val="283"/>
          <w:jc w:val="center"/>
        </w:trPr>
        <w:tc>
          <w:tcPr>
            <w:tcW w:w="9781" w:type="dxa"/>
            <w:gridSpan w:val="2"/>
            <w:tcBorders>
              <w:top w:val="single" w:sz="4" w:space="0" w:color="auto"/>
              <w:left w:val="single" w:sz="4" w:space="0" w:color="auto"/>
              <w:right w:val="single" w:sz="4" w:space="0" w:color="auto"/>
            </w:tcBorders>
            <w:shd w:val="clear" w:color="auto" w:fill="FFFFFF"/>
          </w:tcPr>
          <w:p w:rsidR="00A73DD3" w:rsidRDefault="00A73DD3" w:rsidP="000C1201">
            <w:pPr>
              <w:pStyle w:val="a9"/>
              <w:shd w:val="clear" w:color="auto" w:fill="auto"/>
              <w:ind w:firstLine="0"/>
              <w:jc w:val="center"/>
              <w:rPr>
                <w:sz w:val="24"/>
                <w:szCs w:val="24"/>
              </w:rPr>
            </w:pPr>
            <w:r>
              <w:rPr>
                <w:color w:val="000000"/>
                <w:sz w:val="24"/>
                <w:szCs w:val="24"/>
                <w:lang w:val="uk-UA" w:eastAsia="uk-UA" w:bidi="uk-UA"/>
              </w:rPr>
              <w:t>КПКВК 0611020</w:t>
            </w:r>
          </w:p>
        </w:tc>
      </w:tr>
      <w:tr w:rsidR="00A73DD3" w:rsidTr="00CB7FBB">
        <w:trPr>
          <w:trHeight w:hRule="exact" w:val="288"/>
          <w:jc w:val="center"/>
        </w:trPr>
        <w:tc>
          <w:tcPr>
            <w:tcW w:w="5251" w:type="dxa"/>
            <w:tcBorders>
              <w:top w:val="single" w:sz="4" w:space="0" w:color="auto"/>
              <w:left w:val="single" w:sz="4" w:space="0" w:color="auto"/>
            </w:tcBorders>
            <w:shd w:val="clear" w:color="auto" w:fill="FFFFFF"/>
            <w:vAlign w:val="bottom"/>
          </w:tcPr>
          <w:p w:rsidR="00A73DD3" w:rsidRDefault="00A73DD3" w:rsidP="000C1201">
            <w:pPr>
              <w:pStyle w:val="a9"/>
              <w:shd w:val="clear" w:color="auto" w:fill="auto"/>
              <w:ind w:firstLine="0"/>
              <w:jc w:val="center"/>
              <w:rPr>
                <w:sz w:val="24"/>
                <w:szCs w:val="24"/>
              </w:rPr>
            </w:pPr>
            <w:r>
              <w:rPr>
                <w:color w:val="000000"/>
                <w:sz w:val="24"/>
                <w:szCs w:val="24"/>
                <w:lang w:val="uk-UA" w:eastAsia="uk-UA" w:bidi="uk-UA"/>
              </w:rPr>
              <w:t>3132</w:t>
            </w:r>
          </w:p>
        </w:tc>
        <w:tc>
          <w:tcPr>
            <w:tcW w:w="4530" w:type="dxa"/>
            <w:tcBorders>
              <w:top w:val="single" w:sz="4" w:space="0" w:color="auto"/>
              <w:left w:val="single" w:sz="4" w:space="0" w:color="auto"/>
              <w:right w:val="single" w:sz="4" w:space="0" w:color="auto"/>
            </w:tcBorders>
            <w:shd w:val="clear" w:color="auto" w:fill="FFFFFF"/>
            <w:vAlign w:val="bottom"/>
          </w:tcPr>
          <w:p w:rsidR="00A73DD3" w:rsidRDefault="00A73DD3" w:rsidP="000C1201">
            <w:pPr>
              <w:pStyle w:val="a9"/>
              <w:shd w:val="clear" w:color="auto" w:fill="auto"/>
              <w:ind w:firstLine="0"/>
              <w:jc w:val="center"/>
              <w:rPr>
                <w:sz w:val="24"/>
                <w:szCs w:val="24"/>
              </w:rPr>
            </w:pPr>
            <w:r>
              <w:rPr>
                <w:color w:val="000000"/>
                <w:sz w:val="24"/>
                <w:szCs w:val="24"/>
                <w:lang w:val="uk-UA" w:eastAsia="uk-UA" w:bidi="uk-UA"/>
              </w:rPr>
              <w:t>-200 000,00</w:t>
            </w:r>
          </w:p>
        </w:tc>
      </w:tr>
      <w:tr w:rsidR="00A73DD3" w:rsidTr="00CB7FBB">
        <w:trPr>
          <w:trHeight w:hRule="exact" w:val="322"/>
          <w:jc w:val="center"/>
        </w:trPr>
        <w:tc>
          <w:tcPr>
            <w:tcW w:w="5251" w:type="dxa"/>
            <w:tcBorders>
              <w:top w:val="single" w:sz="4" w:space="0" w:color="auto"/>
              <w:left w:val="single" w:sz="4" w:space="0" w:color="auto"/>
              <w:bottom w:val="single" w:sz="4" w:space="0" w:color="auto"/>
            </w:tcBorders>
            <w:shd w:val="clear" w:color="auto" w:fill="FFFFFF"/>
          </w:tcPr>
          <w:p w:rsidR="00A73DD3" w:rsidRDefault="00A73DD3" w:rsidP="000C1201">
            <w:pPr>
              <w:pStyle w:val="a9"/>
              <w:shd w:val="clear" w:color="auto" w:fill="auto"/>
              <w:ind w:firstLine="0"/>
              <w:jc w:val="center"/>
              <w:rPr>
                <w:sz w:val="24"/>
                <w:szCs w:val="24"/>
              </w:rPr>
            </w:pPr>
            <w:r>
              <w:rPr>
                <w:color w:val="000000"/>
                <w:sz w:val="24"/>
                <w:szCs w:val="24"/>
                <w:lang w:val="uk-UA" w:eastAsia="uk-UA" w:bidi="uk-UA"/>
              </w:rPr>
              <w:t>2240</w:t>
            </w:r>
          </w:p>
        </w:tc>
        <w:tc>
          <w:tcPr>
            <w:tcW w:w="4530" w:type="dxa"/>
            <w:tcBorders>
              <w:top w:val="single" w:sz="4" w:space="0" w:color="auto"/>
              <w:left w:val="single" w:sz="4" w:space="0" w:color="auto"/>
              <w:bottom w:val="single" w:sz="4" w:space="0" w:color="auto"/>
              <w:right w:val="single" w:sz="4" w:space="0" w:color="auto"/>
            </w:tcBorders>
            <w:shd w:val="clear" w:color="auto" w:fill="FFFFFF"/>
            <w:vAlign w:val="bottom"/>
          </w:tcPr>
          <w:p w:rsidR="00A73DD3" w:rsidRDefault="00A73DD3" w:rsidP="000C1201">
            <w:pPr>
              <w:pStyle w:val="a9"/>
              <w:shd w:val="clear" w:color="auto" w:fill="auto"/>
              <w:ind w:firstLine="0"/>
              <w:jc w:val="center"/>
              <w:rPr>
                <w:sz w:val="24"/>
                <w:szCs w:val="24"/>
              </w:rPr>
            </w:pPr>
            <w:r>
              <w:rPr>
                <w:color w:val="000000"/>
                <w:sz w:val="24"/>
                <w:szCs w:val="24"/>
                <w:lang w:val="uk-UA" w:eastAsia="uk-UA" w:bidi="uk-UA"/>
              </w:rPr>
              <w:t>200 000,00</w:t>
            </w:r>
          </w:p>
        </w:tc>
      </w:tr>
    </w:tbl>
    <w:p w:rsidR="00A73DD3" w:rsidRPr="004C6F4A" w:rsidRDefault="00A73DD3" w:rsidP="00A73DD3">
      <w:pPr>
        <w:spacing w:after="0" w:line="240" w:lineRule="auto"/>
        <w:ind w:left="5245"/>
        <w:jc w:val="both"/>
        <w:rPr>
          <w:rFonts w:ascii="Times New Roman" w:hAnsi="Times New Roman" w:cs="Times New Roman"/>
          <w:i/>
          <w:sz w:val="28"/>
          <w:szCs w:val="28"/>
          <w:lang w:val="uk-UA"/>
        </w:rPr>
      </w:pPr>
      <w:r w:rsidRPr="004C6F4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A73DD3" w:rsidRDefault="00A73DD3"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04.11.19 за № 1554 начальника управління освіти і науки Сумської міської ради Данильченк</w:t>
      </w:r>
      <w:r w:rsidR="00B3410A">
        <w:rPr>
          <w:rFonts w:ascii="Times New Roman" w:hAnsi="Times New Roman" w:cs="Times New Roman"/>
          <w:sz w:val="28"/>
          <w:szCs w:val="28"/>
          <w:lang w:val="uk-UA"/>
        </w:rPr>
        <w:t>о А.М. щодо перерозподілу видатків в межах головного розпорядника коштів – управління освіти і науки Сумської міської ради, а саме:</w:t>
      </w:r>
    </w:p>
    <w:p w:rsidR="00896763" w:rsidRPr="00896763" w:rsidRDefault="00896763" w:rsidP="00F47B90">
      <w:pPr>
        <w:pStyle w:val="a3"/>
        <w:numPr>
          <w:ilvl w:val="0"/>
          <w:numId w:val="17"/>
        </w:numPr>
        <w:spacing w:after="0" w:line="240" w:lineRule="auto"/>
        <w:ind w:left="851"/>
        <w:jc w:val="both"/>
        <w:rPr>
          <w:rFonts w:ascii="Times New Roman" w:hAnsi="Times New Roman" w:cs="Times New Roman"/>
          <w:sz w:val="28"/>
          <w:szCs w:val="28"/>
          <w:lang w:val="uk-UA"/>
        </w:rPr>
      </w:pPr>
      <w:r w:rsidRPr="00896763">
        <w:rPr>
          <w:rFonts w:ascii="Times New Roman" w:hAnsi="Times New Roman" w:cs="Times New Roman"/>
          <w:sz w:val="28"/>
          <w:szCs w:val="28"/>
          <w:lang w:val="uk-UA"/>
        </w:rPr>
        <w:t>Зменшити обсяг видатків по загальному фонду на суму 83 174,00 гривень за бюджетною програмою по КПКВК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w:t>
      </w:r>
      <w:r>
        <w:rPr>
          <w:rFonts w:ascii="Times New Roman" w:hAnsi="Times New Roman" w:cs="Times New Roman"/>
          <w:sz w:val="28"/>
          <w:szCs w:val="28"/>
          <w:lang w:val="uk-UA"/>
        </w:rPr>
        <w:t>док Чорнобильської катастрофи)»;</w:t>
      </w:r>
    </w:p>
    <w:p w:rsidR="00B3410A" w:rsidRDefault="00896763" w:rsidP="00F47B90">
      <w:pPr>
        <w:pStyle w:val="a3"/>
        <w:numPr>
          <w:ilvl w:val="0"/>
          <w:numId w:val="17"/>
        </w:numPr>
        <w:spacing w:after="0" w:line="240" w:lineRule="auto"/>
        <w:ind w:left="851"/>
        <w:jc w:val="both"/>
        <w:rPr>
          <w:rFonts w:ascii="Times New Roman" w:hAnsi="Times New Roman" w:cs="Times New Roman"/>
          <w:sz w:val="28"/>
          <w:szCs w:val="28"/>
          <w:lang w:val="uk-UA"/>
        </w:rPr>
      </w:pPr>
      <w:r w:rsidRPr="00896763">
        <w:rPr>
          <w:rFonts w:ascii="Times New Roman" w:hAnsi="Times New Roman" w:cs="Times New Roman"/>
          <w:sz w:val="28"/>
          <w:szCs w:val="28"/>
          <w:lang w:val="uk-UA"/>
        </w:rPr>
        <w:t>Збільшити обсяг видатків по спеціальному фонду (бюджет розвитку) за рахунок збільшення передачі коштів із загального фонду бюджету до бюджету розвитку на суму 83 174,00 гривень за бюджетною програмою по КПКВК 0611010 «Надання дошкільної освіти».</w:t>
      </w:r>
    </w:p>
    <w:p w:rsidR="00896763" w:rsidRPr="004C6F4A" w:rsidRDefault="00896763" w:rsidP="00896763">
      <w:pPr>
        <w:spacing w:after="0" w:line="240" w:lineRule="auto"/>
        <w:ind w:left="5245"/>
        <w:jc w:val="both"/>
        <w:rPr>
          <w:rFonts w:ascii="Times New Roman" w:hAnsi="Times New Roman" w:cs="Times New Roman"/>
          <w:i/>
          <w:sz w:val="28"/>
          <w:szCs w:val="28"/>
          <w:lang w:val="uk-UA"/>
        </w:rPr>
      </w:pPr>
      <w:r w:rsidRPr="004C6F4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F64E46" w:rsidRDefault="00F64E46"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18.10.19 за № 1468 начальника управління освіти і науки Сумської міської ради Данильченко А.М. щодо </w:t>
      </w:r>
      <w:r w:rsidR="00BE64EE">
        <w:rPr>
          <w:rFonts w:ascii="Times New Roman" w:hAnsi="Times New Roman" w:cs="Times New Roman"/>
          <w:sz w:val="28"/>
          <w:szCs w:val="28"/>
          <w:lang w:val="uk-UA"/>
        </w:rPr>
        <w:t>врахування</w:t>
      </w:r>
      <w:r>
        <w:rPr>
          <w:rFonts w:ascii="Times New Roman" w:hAnsi="Times New Roman" w:cs="Times New Roman"/>
          <w:sz w:val="28"/>
          <w:szCs w:val="28"/>
          <w:lang w:val="uk-UA"/>
        </w:rPr>
        <w:t xml:space="preserve"> в проекті міського бюджету на 2020 рік коштів у сумі 3017673,00 грн. на усунення порушень вимог законодавства з питань пожежної безпеки, а саме: </w:t>
      </w:r>
    </w:p>
    <w:p w:rsidR="00BE64EE" w:rsidRDefault="00BE64EE" w:rsidP="00AD620F">
      <w:pPr>
        <w:pStyle w:val="a3"/>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 КУ «Сумська спеціалізована школа І-ІІІ ступенів № 3 ім. генерала-лейтенанта А. Морозова»:</w:t>
      </w:r>
    </w:p>
    <w:p w:rsidR="003C7A9C" w:rsidRDefault="003C7A9C" w:rsidP="00AD620F">
      <w:pPr>
        <w:pStyle w:val="a7"/>
        <w:numPr>
          <w:ilvl w:val="0"/>
          <w:numId w:val="14"/>
        </w:numPr>
        <w:shd w:val="clear" w:color="auto" w:fill="auto"/>
        <w:tabs>
          <w:tab w:val="left" w:pos="1268"/>
        </w:tabs>
        <w:ind w:left="1146" w:hanging="360"/>
      </w:pPr>
      <w:r>
        <w:rPr>
          <w:color w:val="000000"/>
          <w:lang w:val="uk-UA" w:eastAsia="uk-UA" w:bidi="uk-UA"/>
        </w:rPr>
        <w:t>придбання кран-комплектів, пожежних рукавів, пожежних шаф по 12 штук - 39 000,00 грн.;</w:t>
      </w:r>
    </w:p>
    <w:p w:rsidR="003C7A9C" w:rsidRDefault="003C7A9C" w:rsidP="00AD620F">
      <w:pPr>
        <w:pStyle w:val="a7"/>
        <w:numPr>
          <w:ilvl w:val="0"/>
          <w:numId w:val="14"/>
        </w:numPr>
        <w:shd w:val="clear" w:color="auto" w:fill="auto"/>
        <w:tabs>
          <w:tab w:val="left" w:pos="1268"/>
        </w:tabs>
        <w:ind w:left="1146" w:hanging="360"/>
      </w:pPr>
      <w:r>
        <w:rPr>
          <w:color w:val="000000"/>
          <w:lang w:val="uk-UA" w:eastAsia="uk-UA" w:bidi="uk-UA"/>
        </w:rPr>
        <w:t>капітальний ремонт системи внутрішнього протипожежного водопроводу - 300 000,00 грн.;</w:t>
      </w:r>
    </w:p>
    <w:p w:rsidR="003C7A9C" w:rsidRDefault="003C7A9C" w:rsidP="00AD620F">
      <w:pPr>
        <w:pStyle w:val="a7"/>
        <w:numPr>
          <w:ilvl w:val="0"/>
          <w:numId w:val="14"/>
        </w:numPr>
        <w:shd w:val="clear" w:color="auto" w:fill="auto"/>
        <w:tabs>
          <w:tab w:val="left" w:pos="1268"/>
        </w:tabs>
        <w:ind w:left="1146" w:hanging="360"/>
      </w:pPr>
      <w:r>
        <w:rPr>
          <w:color w:val="000000"/>
          <w:lang w:val="uk-UA" w:eastAsia="uk-UA" w:bidi="uk-UA"/>
        </w:rPr>
        <w:t>установка системи пожежної сигналізації та системи оповіщення з виведенням на пульт централізованого спостереження - 700 000,00 грн.</w:t>
      </w:r>
    </w:p>
    <w:p w:rsidR="003C7A9C" w:rsidRDefault="003C7A9C" w:rsidP="00AD620F">
      <w:pPr>
        <w:pStyle w:val="a7"/>
        <w:numPr>
          <w:ilvl w:val="0"/>
          <w:numId w:val="13"/>
        </w:numPr>
        <w:shd w:val="clear" w:color="auto" w:fill="auto"/>
      </w:pPr>
      <w:r>
        <w:rPr>
          <w:color w:val="000000"/>
          <w:lang w:val="uk-UA" w:eastAsia="uk-UA" w:bidi="uk-UA"/>
        </w:rPr>
        <w:t xml:space="preserve">По </w:t>
      </w:r>
      <w:r w:rsidR="00C9064B">
        <w:rPr>
          <w:color w:val="000000"/>
          <w:lang w:val="uk-UA" w:eastAsia="uk-UA" w:bidi="uk-UA"/>
        </w:rPr>
        <w:t>КУ</w:t>
      </w:r>
      <w:r>
        <w:rPr>
          <w:color w:val="000000"/>
          <w:lang w:val="uk-UA" w:eastAsia="uk-UA" w:bidi="uk-UA"/>
        </w:rPr>
        <w:t xml:space="preserve"> </w:t>
      </w:r>
      <w:r w:rsidR="00C9064B">
        <w:rPr>
          <w:color w:val="000000"/>
          <w:lang w:val="uk-UA" w:eastAsia="uk-UA" w:bidi="uk-UA"/>
        </w:rPr>
        <w:t>«</w:t>
      </w:r>
      <w:r>
        <w:rPr>
          <w:color w:val="000000"/>
          <w:lang w:val="uk-UA" w:eastAsia="uk-UA" w:bidi="uk-UA"/>
        </w:rPr>
        <w:t>Сумська загальноосвітня школа І-ІІІ ступенів №</w:t>
      </w:r>
      <w:r w:rsidR="00C9064B">
        <w:rPr>
          <w:color w:val="000000"/>
          <w:lang w:val="uk-UA" w:eastAsia="uk-UA" w:bidi="uk-UA"/>
        </w:rPr>
        <w:t> </w:t>
      </w:r>
      <w:r>
        <w:rPr>
          <w:color w:val="000000"/>
          <w:lang w:val="uk-UA" w:eastAsia="uk-UA" w:bidi="uk-UA"/>
        </w:rPr>
        <w:t>15 ім. Дмитра Турбіна</w:t>
      </w:r>
      <w:r w:rsidR="00C9064B">
        <w:rPr>
          <w:color w:val="000000"/>
          <w:lang w:val="uk-UA" w:eastAsia="uk-UA" w:bidi="uk-UA"/>
        </w:rPr>
        <w:t>»</w:t>
      </w:r>
      <w:r>
        <w:rPr>
          <w:color w:val="000000"/>
          <w:lang w:val="uk-UA" w:eastAsia="uk-UA" w:bidi="uk-UA"/>
        </w:rPr>
        <w:t>:</w:t>
      </w:r>
    </w:p>
    <w:p w:rsidR="003C7A9C" w:rsidRDefault="003C7A9C" w:rsidP="00AD620F">
      <w:pPr>
        <w:pStyle w:val="a7"/>
        <w:numPr>
          <w:ilvl w:val="1"/>
          <w:numId w:val="15"/>
        </w:numPr>
        <w:shd w:val="clear" w:color="auto" w:fill="auto"/>
        <w:spacing w:line="228" w:lineRule="auto"/>
        <w:ind w:left="1440" w:hanging="360"/>
      </w:pPr>
      <w:r>
        <w:rPr>
          <w:color w:val="000000"/>
          <w:lang w:val="uk-UA" w:eastAsia="uk-UA" w:bidi="uk-UA"/>
        </w:rPr>
        <w:t xml:space="preserve">обладнання приміщення системою пожежної сигналізації з виведенням тривожних сповіщень від приймально-контрольних приладів на пульт пожежного спостерігання, обладнання будівлі відповідною системою оповіщення про пожежу та </w:t>
      </w:r>
      <w:proofErr w:type="spellStart"/>
      <w:r>
        <w:rPr>
          <w:color w:val="000000"/>
          <w:lang w:val="uk-UA" w:eastAsia="uk-UA" w:bidi="uk-UA"/>
        </w:rPr>
        <w:t>евакуювання</w:t>
      </w:r>
      <w:proofErr w:type="spellEnd"/>
      <w:r>
        <w:rPr>
          <w:color w:val="000000"/>
          <w:lang w:val="uk-UA" w:eastAsia="uk-UA" w:bidi="uk-UA"/>
        </w:rPr>
        <w:t xml:space="preserve"> людей - 1 600</w:t>
      </w:r>
      <w:r w:rsidR="00640A2D">
        <w:rPr>
          <w:color w:val="000000"/>
          <w:lang w:val="uk-UA" w:eastAsia="uk-UA" w:bidi="uk-UA"/>
        </w:rPr>
        <w:t> </w:t>
      </w:r>
      <w:r>
        <w:rPr>
          <w:color w:val="000000"/>
          <w:lang w:val="uk-UA" w:eastAsia="uk-UA" w:bidi="uk-UA"/>
        </w:rPr>
        <w:t>000</w:t>
      </w:r>
      <w:r w:rsidR="00640A2D">
        <w:rPr>
          <w:color w:val="000000"/>
          <w:lang w:val="uk-UA" w:eastAsia="uk-UA" w:bidi="uk-UA"/>
        </w:rPr>
        <w:t>,00</w:t>
      </w:r>
      <w:r>
        <w:rPr>
          <w:color w:val="000000"/>
          <w:lang w:val="uk-UA" w:eastAsia="uk-UA" w:bidi="uk-UA"/>
        </w:rPr>
        <w:t xml:space="preserve"> грн;</w:t>
      </w:r>
    </w:p>
    <w:p w:rsidR="003C7A9C" w:rsidRDefault="003C7A9C" w:rsidP="00AD620F">
      <w:pPr>
        <w:pStyle w:val="a7"/>
        <w:numPr>
          <w:ilvl w:val="1"/>
          <w:numId w:val="15"/>
        </w:numPr>
        <w:shd w:val="clear" w:color="auto" w:fill="auto"/>
        <w:ind w:left="1440" w:hanging="360"/>
      </w:pPr>
      <w:r>
        <w:rPr>
          <w:color w:val="000000"/>
          <w:lang w:val="uk-UA" w:eastAsia="uk-UA" w:bidi="uk-UA"/>
        </w:rPr>
        <w:t>обладнання будівлі нового корпусу пристроями захисту від прямих попадань блискавки і вторинних її проявів відповідно до вимог ДСТУ Б.В.2.5- 38:2008 «Інженерне обладнання будинків і споруд. Улаштування блискавкозахисту будівель і споруд» - 378</w:t>
      </w:r>
      <w:r w:rsidR="00640A2D">
        <w:rPr>
          <w:color w:val="000000"/>
          <w:lang w:val="uk-UA" w:eastAsia="uk-UA" w:bidi="uk-UA"/>
        </w:rPr>
        <w:t> </w:t>
      </w:r>
      <w:r>
        <w:rPr>
          <w:color w:val="000000"/>
          <w:lang w:val="uk-UA" w:eastAsia="uk-UA" w:bidi="uk-UA"/>
        </w:rPr>
        <w:t>673</w:t>
      </w:r>
      <w:r w:rsidR="00640A2D">
        <w:rPr>
          <w:color w:val="000000"/>
          <w:lang w:val="uk-UA" w:eastAsia="uk-UA" w:bidi="uk-UA"/>
        </w:rPr>
        <w:t>,00</w:t>
      </w:r>
      <w:r>
        <w:rPr>
          <w:color w:val="000000"/>
          <w:lang w:val="uk-UA" w:eastAsia="uk-UA" w:bidi="uk-UA"/>
        </w:rPr>
        <w:t xml:space="preserve"> грн.</w:t>
      </w:r>
    </w:p>
    <w:p w:rsidR="003C7A9C" w:rsidRPr="004C6F4A" w:rsidRDefault="003C7A9C" w:rsidP="003C7A9C">
      <w:pPr>
        <w:spacing w:after="0" w:line="240" w:lineRule="auto"/>
        <w:ind w:left="5245"/>
        <w:jc w:val="both"/>
        <w:rPr>
          <w:rFonts w:ascii="Times New Roman" w:hAnsi="Times New Roman" w:cs="Times New Roman"/>
          <w:i/>
          <w:sz w:val="28"/>
          <w:szCs w:val="28"/>
          <w:lang w:val="uk-UA"/>
        </w:rPr>
      </w:pPr>
      <w:r w:rsidRPr="004C6F4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0E7045"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01.10.19 за № 5316 директора департаменту фінансів, економіки та інвестицій Сумської міської ради Липової С.А. щодо інформації про хід виконання рішень Сумської міської ради від 31.07.19 № 5405-МР, від 30.08.19 </w:t>
      </w:r>
      <w:r>
        <w:rPr>
          <w:rFonts w:ascii="Times New Roman" w:hAnsi="Times New Roman" w:cs="Times New Roman"/>
          <w:sz w:val="28"/>
          <w:szCs w:val="28"/>
          <w:lang w:val="uk-UA"/>
        </w:rPr>
        <w:lastRenderedPageBreak/>
        <w:t>№ 5559-МР, від 18.09.19 № 5672-МР «Про внесення змін та доповнень до міського бюджету м. Суми на 2019 рік» та зняття їх з контролю у зв’язку з повним виконанням.</w:t>
      </w:r>
    </w:p>
    <w:p w:rsidR="000E7045" w:rsidRPr="008C391A" w:rsidRDefault="000E7045" w:rsidP="000E7045">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30.09.19 за № 5300 директора департаменту фінансів, економіки та інвестицій Сумської міської ради Липової С.А. щодо інформації про хід виконання рішення Сумської міської ради від 19 червня 2019 року № 5279-МР «</w:t>
      </w:r>
      <w:r w:rsidRPr="00EC0CDF">
        <w:rPr>
          <w:rFonts w:ascii="Times New Roman" w:hAnsi="Times New Roman" w:cs="Times New Roman"/>
          <w:sz w:val="28"/>
          <w:szCs w:val="28"/>
          <w:lang w:val="uk-UA"/>
        </w:rPr>
        <w:t xml:space="preserve">Про уповноваження виконавців на підготовку та реалізацію проекту «Енергоефективна </w:t>
      </w:r>
      <w:proofErr w:type="spellStart"/>
      <w:r w:rsidRPr="00EC0CDF">
        <w:rPr>
          <w:rFonts w:ascii="Times New Roman" w:hAnsi="Times New Roman" w:cs="Times New Roman"/>
          <w:sz w:val="28"/>
          <w:szCs w:val="28"/>
          <w:lang w:val="uk-UA"/>
        </w:rPr>
        <w:t>термомодернізація</w:t>
      </w:r>
      <w:proofErr w:type="spellEnd"/>
      <w:r w:rsidRPr="00EC0CDF">
        <w:rPr>
          <w:rFonts w:ascii="Times New Roman" w:hAnsi="Times New Roman" w:cs="Times New Roman"/>
          <w:sz w:val="28"/>
          <w:szCs w:val="28"/>
          <w:lang w:val="uk-UA"/>
        </w:rPr>
        <w:t xml:space="preserve"> (капітальний ремонт) будівлі комунального некомерційного підприємства «Дитяча клінічна лікарня Святої Зінаїди» Сумської міської ради за </w:t>
      </w:r>
      <w:proofErr w:type="spellStart"/>
      <w:r w:rsidRPr="00EC0CDF">
        <w:rPr>
          <w:rFonts w:ascii="Times New Roman" w:hAnsi="Times New Roman" w:cs="Times New Roman"/>
          <w:sz w:val="28"/>
          <w:szCs w:val="28"/>
          <w:lang w:val="uk-UA"/>
        </w:rPr>
        <w:t>адре</w:t>
      </w:r>
      <w:r>
        <w:rPr>
          <w:rFonts w:ascii="Times New Roman" w:hAnsi="Times New Roman" w:cs="Times New Roman"/>
          <w:sz w:val="28"/>
          <w:szCs w:val="28"/>
          <w:lang w:val="uk-UA"/>
        </w:rPr>
        <w:t>сою</w:t>
      </w:r>
      <w:proofErr w:type="spellEnd"/>
      <w:r>
        <w:rPr>
          <w:rFonts w:ascii="Times New Roman" w:hAnsi="Times New Roman" w:cs="Times New Roman"/>
          <w:sz w:val="28"/>
          <w:szCs w:val="28"/>
          <w:lang w:val="uk-UA"/>
        </w:rPr>
        <w:t>: м. Суми, вул. Троїцька, 28» за ІІІ квартал 2019 року.</w:t>
      </w:r>
    </w:p>
    <w:p w:rsidR="000E7045" w:rsidRPr="008C391A" w:rsidRDefault="000E7045" w:rsidP="000E7045">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30.09.19 за № 5301 директора департаменту фінансів, економіки та інвестицій Сумської міської ради Липової С.А. щодо інформації про хід виконання рішення Сумської міської ради від 19 червня 2019 року № 5278-МР «</w:t>
      </w:r>
      <w:r w:rsidRPr="004E68E7">
        <w:rPr>
          <w:rFonts w:ascii="Times New Roman" w:hAnsi="Times New Roman" w:cs="Times New Roman"/>
          <w:bCs/>
          <w:color w:val="000000"/>
          <w:sz w:val="27"/>
          <w:szCs w:val="27"/>
          <w:lang w:val="uk-UA"/>
        </w:rPr>
        <w:t>Про уповноваження виконавців на участь у програмі «NIP</w:t>
      </w:r>
      <w:r>
        <w:rPr>
          <w:rFonts w:ascii="Times New Roman" w:hAnsi="Times New Roman" w:cs="Times New Roman"/>
          <w:bCs/>
          <w:color w:val="000000"/>
          <w:sz w:val="27"/>
          <w:szCs w:val="27"/>
          <w:lang w:val="uk-UA"/>
        </w:rPr>
        <w:t> </w:t>
      </w:r>
      <w:r w:rsidRPr="004E68E7">
        <w:rPr>
          <w:rFonts w:ascii="Times New Roman" w:hAnsi="Times New Roman" w:cs="Times New Roman"/>
          <w:bCs/>
          <w:color w:val="000000"/>
          <w:sz w:val="27"/>
          <w:szCs w:val="27"/>
          <w:lang w:val="uk-UA"/>
        </w:rPr>
        <w:t>Україна – Водна програма модернізації» (NIP</w:t>
      </w:r>
      <w:r>
        <w:rPr>
          <w:rFonts w:ascii="Times New Roman" w:hAnsi="Times New Roman" w:cs="Times New Roman"/>
          <w:bCs/>
          <w:color w:val="000000"/>
          <w:sz w:val="27"/>
          <w:szCs w:val="27"/>
          <w:lang w:val="uk-UA"/>
        </w:rPr>
        <w:t> </w:t>
      </w:r>
      <w:proofErr w:type="spellStart"/>
      <w:r w:rsidRPr="004E68E7">
        <w:rPr>
          <w:rFonts w:ascii="Times New Roman" w:hAnsi="Times New Roman" w:cs="Times New Roman"/>
          <w:bCs/>
          <w:color w:val="000000"/>
          <w:sz w:val="27"/>
          <w:szCs w:val="27"/>
          <w:lang w:val="uk-UA"/>
        </w:rPr>
        <w:t>Ukraine</w:t>
      </w:r>
      <w:proofErr w:type="spellEnd"/>
      <w:r>
        <w:rPr>
          <w:rFonts w:ascii="Times New Roman" w:hAnsi="Times New Roman" w:cs="Times New Roman"/>
          <w:bCs/>
          <w:color w:val="000000"/>
          <w:sz w:val="27"/>
          <w:szCs w:val="27"/>
          <w:lang w:val="uk-UA"/>
        </w:rPr>
        <w:t xml:space="preserve"> </w:t>
      </w:r>
      <w:proofErr w:type="spellStart"/>
      <w:r>
        <w:rPr>
          <w:rFonts w:ascii="Times New Roman" w:hAnsi="Times New Roman" w:cs="Times New Roman"/>
          <w:bCs/>
          <w:color w:val="000000"/>
          <w:sz w:val="27"/>
          <w:szCs w:val="27"/>
          <w:lang w:val="uk-UA"/>
        </w:rPr>
        <w:t>Water</w:t>
      </w:r>
      <w:proofErr w:type="spellEnd"/>
      <w:r>
        <w:rPr>
          <w:rFonts w:ascii="Times New Roman" w:hAnsi="Times New Roman" w:cs="Times New Roman"/>
          <w:bCs/>
          <w:color w:val="000000"/>
          <w:sz w:val="27"/>
          <w:szCs w:val="27"/>
          <w:lang w:val="uk-UA"/>
        </w:rPr>
        <w:t xml:space="preserve"> </w:t>
      </w:r>
      <w:proofErr w:type="spellStart"/>
      <w:r>
        <w:rPr>
          <w:rFonts w:ascii="Times New Roman" w:hAnsi="Times New Roman" w:cs="Times New Roman"/>
          <w:bCs/>
          <w:color w:val="000000"/>
          <w:sz w:val="27"/>
          <w:szCs w:val="27"/>
          <w:lang w:val="uk-UA"/>
        </w:rPr>
        <w:t>Modernisation</w:t>
      </w:r>
      <w:proofErr w:type="spellEnd"/>
      <w:r>
        <w:rPr>
          <w:rFonts w:ascii="Times New Roman" w:hAnsi="Times New Roman" w:cs="Times New Roman"/>
          <w:bCs/>
          <w:color w:val="000000"/>
          <w:sz w:val="27"/>
          <w:szCs w:val="27"/>
          <w:lang w:val="uk-UA"/>
        </w:rPr>
        <w:t xml:space="preserve"> </w:t>
      </w:r>
      <w:proofErr w:type="spellStart"/>
      <w:r>
        <w:rPr>
          <w:rFonts w:ascii="Times New Roman" w:hAnsi="Times New Roman" w:cs="Times New Roman"/>
          <w:bCs/>
          <w:color w:val="000000"/>
          <w:sz w:val="27"/>
          <w:szCs w:val="27"/>
          <w:lang w:val="uk-UA"/>
        </w:rPr>
        <w:t>Programme</w:t>
      </w:r>
      <w:proofErr w:type="spellEnd"/>
      <w:r>
        <w:rPr>
          <w:rFonts w:ascii="Times New Roman" w:hAnsi="Times New Roman" w:cs="Times New Roman"/>
          <w:bCs/>
          <w:color w:val="000000"/>
          <w:sz w:val="27"/>
          <w:szCs w:val="27"/>
          <w:lang w:val="uk-UA"/>
        </w:rPr>
        <w:t>)</w:t>
      </w:r>
      <w:r>
        <w:rPr>
          <w:rFonts w:ascii="Times New Roman" w:hAnsi="Times New Roman" w:cs="Times New Roman"/>
          <w:sz w:val="28"/>
          <w:szCs w:val="28"/>
          <w:lang w:val="uk-UA"/>
        </w:rPr>
        <w:t>» за ІІІ квартал 2019 року.</w:t>
      </w:r>
    </w:p>
    <w:p w:rsidR="000E7045" w:rsidRPr="008C391A" w:rsidRDefault="000E7045" w:rsidP="000E7045">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30.09.19 за № 5301 директора департаменту фінансів, економіки та інвестицій Сумської міської ради Липової С.А. щодо інформації про хід виконання рішення Сумської міської ради від 25 липня 2018 року № 3676-МР «</w:t>
      </w:r>
      <w:r w:rsidRPr="006154D9">
        <w:rPr>
          <w:rFonts w:ascii="Times New Roman" w:hAnsi="Times New Roman" w:cs="Times New Roman"/>
          <w:bCs/>
          <w:color w:val="000000"/>
          <w:sz w:val="27"/>
          <w:szCs w:val="27"/>
          <w:lang w:val="uk-UA"/>
        </w:rPr>
        <w:t>Про здійснення місцевого запозичення для фінансування інвестиційного проекту «Підвищення енергоефективності в дошкільних</w:t>
      </w:r>
      <w:r>
        <w:rPr>
          <w:rFonts w:ascii="Times New Roman" w:hAnsi="Times New Roman" w:cs="Times New Roman"/>
          <w:bCs/>
          <w:color w:val="000000"/>
          <w:sz w:val="27"/>
          <w:szCs w:val="27"/>
          <w:lang w:val="uk-UA"/>
        </w:rPr>
        <w:t xml:space="preserve"> навчальних закладах міста Суми</w:t>
      </w:r>
      <w:r>
        <w:rPr>
          <w:rFonts w:ascii="Times New Roman" w:hAnsi="Times New Roman" w:cs="Times New Roman"/>
          <w:sz w:val="28"/>
          <w:szCs w:val="28"/>
          <w:lang w:val="uk-UA"/>
        </w:rPr>
        <w:t>» за ІІІ квартал 2019 року.</w:t>
      </w:r>
    </w:p>
    <w:p w:rsidR="000E7045" w:rsidRPr="008C391A" w:rsidRDefault="000E7045" w:rsidP="000E7045">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01.10.19 за № 5369 директора департаменту фінансів, економіки та інвестицій Сумської міської ради Липової С.А. щодо інформації про основні показники економічного і соціального розвитку міста Суми за підсумками І півріччя 2019 року (з плану роботи постійної комісії).</w:t>
      </w:r>
    </w:p>
    <w:p w:rsidR="000E7045" w:rsidRPr="008C391A" w:rsidRDefault="000E7045" w:rsidP="000E7045">
      <w:pPr>
        <w:spacing w:after="0"/>
        <w:ind w:left="5103"/>
        <w:rPr>
          <w:rFonts w:ascii="Times New Roman" w:hAnsi="Times New Roman" w:cs="Times New Roman"/>
          <w:i/>
          <w:sz w:val="28"/>
          <w:szCs w:val="28"/>
          <w:lang w:val="uk-UA"/>
        </w:rPr>
      </w:pPr>
      <w:r w:rsidRPr="00E436BA">
        <w:rPr>
          <w:rFonts w:ascii="Times New Roman" w:hAnsi="Times New Roman" w:cs="Times New Roman"/>
          <w:i/>
          <w:sz w:val="28"/>
          <w:szCs w:val="28"/>
          <w:lang w:val="uk-UA"/>
        </w:rPr>
        <w:t xml:space="preserve"> </w:t>
      </w: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02.10.19 за № 5367 директора департаменту фінансів, економіки та інвестицій Сумської міської ради Липової С.А. щодо інформації про виконання міських цільових (комплексних) програм, фінансування яких у 2019 році здійснюється за рахунок коштів міського бюджету та інших джерел фінансування, за підсумками І півріччя 2019 року (з плану роботи постійної комісії).</w:t>
      </w:r>
    </w:p>
    <w:p w:rsidR="000E7045" w:rsidRDefault="000E7045" w:rsidP="000E7045">
      <w:pPr>
        <w:pStyle w:val="a3"/>
        <w:spacing w:after="0" w:line="240" w:lineRule="auto"/>
        <w:ind w:left="5103"/>
        <w:jc w:val="both"/>
        <w:rPr>
          <w:rFonts w:ascii="Times New Roman" w:hAnsi="Times New Roman" w:cs="Times New Roman"/>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04.10.19 за № 5413 заступника директора департаменту фінансів, економіки та інвестицій Сумської міської ради </w:t>
      </w:r>
      <w:proofErr w:type="spellStart"/>
      <w:r>
        <w:rPr>
          <w:rFonts w:ascii="Times New Roman" w:hAnsi="Times New Roman" w:cs="Times New Roman"/>
          <w:sz w:val="28"/>
          <w:szCs w:val="28"/>
          <w:lang w:val="uk-UA"/>
        </w:rPr>
        <w:t>Співакової</w:t>
      </w:r>
      <w:proofErr w:type="spellEnd"/>
      <w:r>
        <w:rPr>
          <w:rFonts w:ascii="Times New Roman" w:hAnsi="Times New Roman" w:cs="Times New Roman"/>
          <w:sz w:val="28"/>
          <w:szCs w:val="28"/>
          <w:lang w:val="uk-UA"/>
        </w:rPr>
        <w:t xml:space="preserve"> Л.І. щодо інформації про стан реалізації покладених на Сумську міську раду повноважень у здійснені державної регуляторної політики за підсумками І півріччя 2019 року департаментом (з плану роботи постійної комісії).</w:t>
      </w:r>
    </w:p>
    <w:p w:rsidR="000E7045" w:rsidRDefault="000E7045" w:rsidP="000E7045">
      <w:pPr>
        <w:pStyle w:val="a3"/>
        <w:spacing w:after="0" w:line="240" w:lineRule="auto"/>
        <w:ind w:left="5103"/>
        <w:jc w:val="both"/>
        <w:rPr>
          <w:rFonts w:ascii="Times New Roman" w:hAnsi="Times New Roman" w:cs="Times New Roman"/>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проект рішення Сумської міської ради «</w:t>
      </w:r>
      <w:r w:rsidRPr="00CE24AF">
        <w:rPr>
          <w:rFonts w:ascii="Times New Roman" w:hAnsi="Times New Roman" w:cs="Times New Roman"/>
          <w:sz w:val="28"/>
          <w:szCs w:val="28"/>
          <w:lang w:val="uk-UA"/>
        </w:rPr>
        <w:t>Про внесення змін та доповнень до міськ</w:t>
      </w:r>
      <w:r>
        <w:rPr>
          <w:rFonts w:ascii="Times New Roman" w:hAnsi="Times New Roman" w:cs="Times New Roman"/>
          <w:sz w:val="28"/>
          <w:szCs w:val="28"/>
          <w:lang w:val="uk-UA"/>
        </w:rPr>
        <w:t>ого бюджету м. Суми на 2019 рік», який пропонується до розгляду на сесії 27.11.19.</w:t>
      </w:r>
    </w:p>
    <w:p w:rsidR="000E7045" w:rsidRDefault="000E7045" w:rsidP="000E7045">
      <w:pPr>
        <w:pStyle w:val="a3"/>
        <w:spacing w:after="0" w:line="240" w:lineRule="auto"/>
        <w:ind w:left="5103"/>
        <w:jc w:val="both"/>
        <w:rPr>
          <w:rFonts w:ascii="Times New Roman" w:hAnsi="Times New Roman" w:cs="Times New Roman"/>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 рішення Сумської міської ради «</w:t>
      </w:r>
      <w:r w:rsidRPr="00CE24AF">
        <w:rPr>
          <w:rFonts w:ascii="Times New Roman" w:hAnsi="Times New Roman" w:cs="Times New Roman"/>
          <w:sz w:val="28"/>
          <w:szCs w:val="28"/>
          <w:lang w:val="uk-UA"/>
        </w:rPr>
        <w:t>Про витрачання коштів резервного фонду місько</w:t>
      </w:r>
      <w:r>
        <w:rPr>
          <w:rFonts w:ascii="Times New Roman" w:hAnsi="Times New Roman" w:cs="Times New Roman"/>
          <w:sz w:val="28"/>
          <w:szCs w:val="28"/>
          <w:lang w:val="uk-UA"/>
        </w:rPr>
        <w:t>го бюджету за жовтень 2019 року», який пропонується до розгляду на сесії 27.11.19.</w:t>
      </w:r>
    </w:p>
    <w:p w:rsidR="000E7045" w:rsidRDefault="000E7045" w:rsidP="000E7045">
      <w:pPr>
        <w:pStyle w:val="a3"/>
        <w:spacing w:after="0" w:line="240" w:lineRule="auto"/>
        <w:ind w:left="5103"/>
        <w:jc w:val="both"/>
        <w:rPr>
          <w:rFonts w:ascii="Times New Roman" w:hAnsi="Times New Roman" w:cs="Times New Roman"/>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Pr="00CE24AF"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sidRPr="00CE24AF">
        <w:rPr>
          <w:rFonts w:ascii="Times New Roman" w:hAnsi="Times New Roman" w:cs="Times New Roman"/>
          <w:sz w:val="28"/>
          <w:szCs w:val="28"/>
          <w:lang w:val="uk-UA"/>
        </w:rPr>
        <w:t>Про проект рішення Сумської міської ради «Про звіт про виконання міського бюджету м. Суми за 9 місяців</w:t>
      </w:r>
      <w:r>
        <w:rPr>
          <w:rFonts w:ascii="Times New Roman" w:hAnsi="Times New Roman" w:cs="Times New Roman"/>
          <w:sz w:val="28"/>
          <w:szCs w:val="28"/>
          <w:lang w:val="uk-UA"/>
        </w:rPr>
        <w:t xml:space="preserve"> </w:t>
      </w:r>
      <w:r w:rsidRPr="00CE24AF">
        <w:rPr>
          <w:rFonts w:ascii="Times New Roman" w:hAnsi="Times New Roman" w:cs="Times New Roman"/>
          <w:sz w:val="28"/>
          <w:szCs w:val="28"/>
          <w:lang w:val="uk-UA"/>
        </w:rPr>
        <w:t>2019 року», який пропонується до розгляду на сесії 27.11.19.</w:t>
      </w:r>
    </w:p>
    <w:p w:rsidR="000E7045" w:rsidRDefault="000E7045" w:rsidP="000E7045">
      <w:pPr>
        <w:pStyle w:val="a3"/>
        <w:spacing w:after="0" w:line="240" w:lineRule="auto"/>
        <w:ind w:left="5103"/>
        <w:jc w:val="both"/>
        <w:rPr>
          <w:rFonts w:ascii="Times New Roman" w:hAnsi="Times New Roman" w:cs="Times New Roman"/>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E7045" w:rsidRPr="00CE24AF" w:rsidRDefault="000E704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sidRPr="00CE24AF">
        <w:rPr>
          <w:rFonts w:ascii="Times New Roman" w:hAnsi="Times New Roman" w:cs="Times New Roman"/>
          <w:sz w:val="28"/>
          <w:szCs w:val="28"/>
          <w:lang w:val="uk-UA"/>
        </w:rPr>
        <w:t>Про проект рішення Сумської міської ради «</w:t>
      </w:r>
      <w:r w:rsidRPr="00FC0F38">
        <w:rPr>
          <w:rFonts w:ascii="Times New Roman" w:hAnsi="Times New Roman" w:cs="Times New Roman"/>
          <w:sz w:val="28"/>
          <w:szCs w:val="28"/>
          <w:lang w:val="uk-UA"/>
        </w:rPr>
        <w:t>Про звіт про виконання сільського бюджету сел</w:t>
      </w:r>
      <w:r>
        <w:rPr>
          <w:rFonts w:ascii="Times New Roman" w:hAnsi="Times New Roman" w:cs="Times New Roman"/>
          <w:sz w:val="28"/>
          <w:szCs w:val="28"/>
          <w:lang w:val="uk-UA"/>
        </w:rPr>
        <w:t>а Піщане за 9 місяців 2019 року</w:t>
      </w:r>
      <w:r w:rsidRPr="00CE24AF">
        <w:rPr>
          <w:rFonts w:ascii="Times New Roman" w:hAnsi="Times New Roman" w:cs="Times New Roman"/>
          <w:sz w:val="28"/>
          <w:szCs w:val="28"/>
          <w:lang w:val="uk-UA"/>
        </w:rPr>
        <w:t>», який пропонується до розгляду на сесії 27.11.19.</w:t>
      </w:r>
    </w:p>
    <w:p w:rsidR="000E7045" w:rsidRDefault="000E7045" w:rsidP="000E7045">
      <w:pPr>
        <w:pStyle w:val="a3"/>
        <w:spacing w:after="0" w:line="240" w:lineRule="auto"/>
        <w:ind w:left="5103"/>
        <w:jc w:val="both"/>
        <w:rPr>
          <w:rFonts w:ascii="Times New Roman" w:hAnsi="Times New Roman" w:cs="Times New Roman"/>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Мечик В.А.</w:t>
      </w:r>
    </w:p>
    <w:p w:rsidR="00415A7E" w:rsidRDefault="00AD5F05"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01.10.19 за № 978 щодо виконання протокольного доручення стосовно переліку не переданих на баланс департаменту інфраструктури міста Сумської міської ради об’єктів, які станом на 01.10.19 введені в експлуатацію, проте не прийняті на балансовий облік.</w:t>
      </w:r>
    </w:p>
    <w:p w:rsidR="008032DC" w:rsidRPr="00362251" w:rsidRDefault="008032DC" w:rsidP="008032DC">
      <w:pPr>
        <w:pStyle w:val="a3"/>
        <w:spacing w:after="0" w:line="240" w:lineRule="auto"/>
        <w:ind w:left="5245"/>
        <w:jc w:val="both"/>
        <w:rPr>
          <w:rFonts w:ascii="Times New Roman" w:hAnsi="Times New Roman" w:cs="Times New Roman"/>
          <w:i/>
          <w:sz w:val="28"/>
          <w:szCs w:val="28"/>
          <w:lang w:val="uk-UA"/>
        </w:rPr>
      </w:pPr>
      <w:r w:rsidRPr="00362251">
        <w:rPr>
          <w:rFonts w:ascii="Times New Roman" w:hAnsi="Times New Roman" w:cs="Times New Roman"/>
          <w:i/>
          <w:sz w:val="28"/>
          <w:szCs w:val="28"/>
          <w:lang w:val="uk-UA"/>
        </w:rPr>
        <w:t>Доповідає: Шилов В.В.</w:t>
      </w:r>
      <w:r>
        <w:rPr>
          <w:rFonts w:ascii="Times New Roman" w:hAnsi="Times New Roman" w:cs="Times New Roman"/>
          <w:i/>
          <w:sz w:val="28"/>
          <w:szCs w:val="28"/>
          <w:lang w:val="uk-UA"/>
        </w:rPr>
        <w:t>, Павленко В.І.</w:t>
      </w:r>
    </w:p>
    <w:p w:rsidR="009064F1" w:rsidRDefault="009064F1" w:rsidP="00A93FAC">
      <w:pPr>
        <w:pStyle w:val="a3"/>
        <w:numPr>
          <w:ilvl w:val="0"/>
          <w:numId w:val="21"/>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29.10.19 за № 1521 в.о. директора департаменту інфраструктури міста Сумської міської ради Павленка В.І. щодо внесення змін до міського бюджету на 2019 рік, а саме:</w:t>
      </w:r>
    </w:p>
    <w:p w:rsidR="009064F1" w:rsidRDefault="009064F1" w:rsidP="009064F1">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Зменшити видатки по об’єкту «Будівництво </w:t>
      </w:r>
      <w:proofErr w:type="spellStart"/>
      <w:r>
        <w:rPr>
          <w:rFonts w:ascii="Times New Roman" w:hAnsi="Times New Roman" w:cs="Times New Roman"/>
          <w:sz w:val="28"/>
          <w:szCs w:val="28"/>
          <w:lang w:val="uk-UA"/>
        </w:rPr>
        <w:t>скейт</w:t>
      </w:r>
      <w:proofErr w:type="spellEnd"/>
      <w:r>
        <w:rPr>
          <w:rFonts w:ascii="Times New Roman" w:hAnsi="Times New Roman" w:cs="Times New Roman"/>
          <w:sz w:val="28"/>
          <w:szCs w:val="28"/>
          <w:lang w:val="uk-UA"/>
        </w:rPr>
        <w:t xml:space="preserve">-парку в міському парку ім. І.М. </w:t>
      </w:r>
      <w:proofErr w:type="spellStart"/>
      <w:r>
        <w:rPr>
          <w:rFonts w:ascii="Times New Roman" w:hAnsi="Times New Roman" w:cs="Times New Roman"/>
          <w:sz w:val="28"/>
          <w:szCs w:val="28"/>
          <w:lang w:val="uk-UA"/>
        </w:rPr>
        <w:t>Кожедуба</w:t>
      </w:r>
      <w:proofErr w:type="spellEnd"/>
      <w:r>
        <w:rPr>
          <w:rFonts w:ascii="Times New Roman" w:hAnsi="Times New Roman" w:cs="Times New Roman"/>
          <w:sz w:val="28"/>
          <w:szCs w:val="28"/>
          <w:lang w:val="uk-UA"/>
        </w:rPr>
        <w:t>» по КПКВК 1217330, КЕКВ 3122 на суму 100000,00 грн. (залишки коштів після завершення будівництва). Рівень будівельної готовності об’єкта на кінець бюджетного періоду складає 100%;</w:t>
      </w:r>
    </w:p>
    <w:p w:rsidR="009064F1" w:rsidRDefault="009064F1" w:rsidP="009064F1">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видатки по об’єкту: «Поповнення статутного капіталу КП «</w:t>
      </w:r>
      <w:proofErr w:type="spellStart"/>
      <w:r>
        <w:rPr>
          <w:rFonts w:ascii="Times New Roman" w:hAnsi="Times New Roman" w:cs="Times New Roman"/>
          <w:sz w:val="28"/>
          <w:szCs w:val="28"/>
          <w:lang w:val="uk-UA"/>
        </w:rPr>
        <w:t>Міськводлканал</w:t>
      </w:r>
      <w:proofErr w:type="spellEnd"/>
      <w:r>
        <w:rPr>
          <w:rFonts w:ascii="Times New Roman" w:hAnsi="Times New Roman" w:cs="Times New Roman"/>
          <w:sz w:val="28"/>
          <w:szCs w:val="28"/>
          <w:lang w:val="uk-UA"/>
        </w:rPr>
        <w:t>» СМР на «Реконструкцію міських каналізаційних очисних споруд КП «Міськводоканал» Сумської міської ради із забезпечення потужності 60 тис.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/добу, з виділенням першої черги будівництва потужністю 30 тис.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/добу» (виготовлення ПКД) на суму 100000,00 грн. по КПКВК 1217670, КЕКВ 3142.</w:t>
      </w:r>
    </w:p>
    <w:p w:rsidR="009064F1" w:rsidRPr="00752830" w:rsidRDefault="009064F1" w:rsidP="009064F1">
      <w:pPr>
        <w:spacing w:after="0" w:line="240" w:lineRule="auto"/>
        <w:ind w:left="5245"/>
        <w:jc w:val="both"/>
        <w:rPr>
          <w:rFonts w:ascii="Times New Roman" w:hAnsi="Times New Roman" w:cs="Times New Roman"/>
          <w:sz w:val="28"/>
          <w:szCs w:val="28"/>
          <w:lang w:val="uk-UA"/>
        </w:rPr>
      </w:pPr>
      <w:r w:rsidRPr="0075283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Павленко В.І.</w:t>
      </w:r>
    </w:p>
    <w:p w:rsidR="00DF7CD8" w:rsidRDefault="00DF7CD8" w:rsidP="00A50332">
      <w:pPr>
        <w:pStyle w:val="a3"/>
        <w:numPr>
          <w:ilvl w:val="0"/>
          <w:numId w:val="21"/>
        </w:numPr>
        <w:spacing w:after="0" w:line="240" w:lineRule="auto"/>
        <w:ind w:left="426" w:hanging="426"/>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Про лист</w:t>
      </w:r>
      <w:r w:rsidR="006B70B2">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04.10.19 за № 1414 </w:t>
      </w:r>
      <w:r w:rsidR="006B70B2">
        <w:rPr>
          <w:rFonts w:ascii="Times New Roman" w:hAnsi="Times New Roman" w:cs="Times New Roman"/>
          <w:sz w:val="28"/>
          <w:szCs w:val="28"/>
          <w:lang w:val="uk-UA"/>
        </w:rPr>
        <w:t xml:space="preserve">та від 31.10.19 за № 1170 </w:t>
      </w:r>
      <w:r>
        <w:rPr>
          <w:rFonts w:ascii="Times New Roman" w:hAnsi="Times New Roman" w:cs="Times New Roman"/>
          <w:sz w:val="28"/>
          <w:szCs w:val="28"/>
          <w:lang w:val="uk-UA"/>
        </w:rPr>
        <w:t xml:space="preserve">в.о. директора департаменту інфраструктури міста Сумської міської ради Павленка В.І. щодо </w:t>
      </w:r>
      <w:r w:rsidR="004B31D6">
        <w:rPr>
          <w:rFonts w:ascii="Times New Roman" w:hAnsi="Times New Roman" w:cs="Times New Roman"/>
          <w:sz w:val="28"/>
          <w:szCs w:val="28"/>
          <w:lang w:val="uk-UA"/>
        </w:rPr>
        <w:t>проекту рішення Сумської міської ради «Про затвердження Порядку використання бюджетних коштів для участі Сумської міської ради в організації та фінансуванні ремонту житлових будинків».</w:t>
      </w:r>
    </w:p>
    <w:p w:rsidR="004B31D6" w:rsidRPr="00752830" w:rsidRDefault="004B31D6" w:rsidP="004B31D6">
      <w:pPr>
        <w:spacing w:after="0" w:line="240" w:lineRule="auto"/>
        <w:ind w:left="5245"/>
        <w:jc w:val="both"/>
        <w:rPr>
          <w:rFonts w:ascii="Times New Roman" w:hAnsi="Times New Roman" w:cs="Times New Roman"/>
          <w:sz w:val="28"/>
          <w:szCs w:val="28"/>
          <w:lang w:val="uk-UA"/>
        </w:rPr>
      </w:pPr>
      <w:r w:rsidRPr="0075283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Павленко В.І.</w:t>
      </w:r>
    </w:p>
    <w:p w:rsidR="005A073E" w:rsidRPr="009064F1" w:rsidRDefault="005A073E" w:rsidP="009064F1">
      <w:pPr>
        <w:spacing w:after="0" w:line="240" w:lineRule="auto"/>
        <w:jc w:val="both"/>
        <w:rPr>
          <w:rFonts w:ascii="Times New Roman" w:hAnsi="Times New Roman" w:cs="Times New Roman"/>
          <w:sz w:val="28"/>
          <w:szCs w:val="28"/>
          <w:lang w:val="uk-UA"/>
        </w:rPr>
      </w:pPr>
    </w:p>
    <w:sectPr w:rsidR="005A073E" w:rsidRPr="009064F1" w:rsidSect="00D025E3">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48"/>
    <w:multiLevelType w:val="hybridMultilevel"/>
    <w:tmpl w:val="C3182C1E"/>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C37B7"/>
    <w:multiLevelType w:val="multilevel"/>
    <w:tmpl w:val="4CC21FD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45C6F"/>
    <w:multiLevelType w:val="hybridMultilevel"/>
    <w:tmpl w:val="8F1454FC"/>
    <w:lvl w:ilvl="0" w:tplc="036A4C40">
      <w:start w:val="1"/>
      <w:numFmt w:val="decimal"/>
      <w:lvlText w:val="%1."/>
      <w:lvlJc w:val="left"/>
      <w:pPr>
        <w:ind w:left="829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55300"/>
    <w:multiLevelType w:val="hybridMultilevel"/>
    <w:tmpl w:val="DCE00E1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17B338D"/>
    <w:multiLevelType w:val="hybridMultilevel"/>
    <w:tmpl w:val="D2B0347A"/>
    <w:lvl w:ilvl="0" w:tplc="0C743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CD266B"/>
    <w:multiLevelType w:val="multilevel"/>
    <w:tmpl w:val="3780B7B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A63854"/>
    <w:multiLevelType w:val="hybridMultilevel"/>
    <w:tmpl w:val="608C545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2614096D"/>
    <w:multiLevelType w:val="hybridMultilevel"/>
    <w:tmpl w:val="2BC20D0C"/>
    <w:lvl w:ilvl="0" w:tplc="04190011">
      <w:start w:val="1"/>
      <w:numFmt w:val="decimal"/>
      <w:lvlText w:val="%1)"/>
      <w:lvlJc w:val="left"/>
      <w:pPr>
        <w:ind w:left="1429" w:hanging="360"/>
      </w:pPr>
    </w:lvl>
    <w:lvl w:ilvl="1" w:tplc="E416A896">
      <w:numFmt w:val="bullet"/>
      <w:lvlText w:val="-"/>
      <w:lvlJc w:val="left"/>
      <w:pPr>
        <w:ind w:left="2149" w:hanging="36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040CDC"/>
    <w:multiLevelType w:val="hybridMultilevel"/>
    <w:tmpl w:val="D954F9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B521B81"/>
    <w:multiLevelType w:val="hybridMultilevel"/>
    <w:tmpl w:val="CC14C870"/>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564E72"/>
    <w:multiLevelType w:val="hybridMultilevel"/>
    <w:tmpl w:val="6860AFF6"/>
    <w:lvl w:ilvl="0" w:tplc="F94A161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90643E"/>
    <w:multiLevelType w:val="hybridMultilevel"/>
    <w:tmpl w:val="DFBCEBAA"/>
    <w:lvl w:ilvl="0" w:tplc="5D9C8C5E">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044EC"/>
    <w:multiLevelType w:val="hybridMultilevel"/>
    <w:tmpl w:val="97AAE1EA"/>
    <w:lvl w:ilvl="0" w:tplc="0C7435E8">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3" w15:restartNumberingAfterBreak="0">
    <w:nsid w:val="51D63A6A"/>
    <w:multiLevelType w:val="hybridMultilevel"/>
    <w:tmpl w:val="51CC902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51606D6"/>
    <w:multiLevelType w:val="hybridMultilevel"/>
    <w:tmpl w:val="E0A6EAF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59E61A90"/>
    <w:multiLevelType w:val="hybridMultilevel"/>
    <w:tmpl w:val="7416CDDE"/>
    <w:lvl w:ilvl="0" w:tplc="0C7435E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6" w15:restartNumberingAfterBreak="0">
    <w:nsid w:val="5FD53082"/>
    <w:multiLevelType w:val="hybridMultilevel"/>
    <w:tmpl w:val="6186ABC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EC71B57"/>
    <w:multiLevelType w:val="hybridMultilevel"/>
    <w:tmpl w:val="C3064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173D7B"/>
    <w:multiLevelType w:val="hybridMultilevel"/>
    <w:tmpl w:val="C0122AAC"/>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7364048C"/>
    <w:multiLevelType w:val="hybridMultilevel"/>
    <w:tmpl w:val="434E6B0E"/>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FF76B90"/>
    <w:multiLevelType w:val="hybridMultilevel"/>
    <w:tmpl w:val="D954F9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12"/>
  </w:num>
  <w:num w:numId="3">
    <w:abstractNumId w:val="9"/>
  </w:num>
  <w:num w:numId="4">
    <w:abstractNumId w:val="3"/>
  </w:num>
  <w:num w:numId="5">
    <w:abstractNumId w:val="15"/>
  </w:num>
  <w:num w:numId="6">
    <w:abstractNumId w:val="13"/>
  </w:num>
  <w:num w:numId="7">
    <w:abstractNumId w:val="18"/>
  </w:num>
  <w:num w:numId="8">
    <w:abstractNumId w:val="19"/>
  </w:num>
  <w:num w:numId="9">
    <w:abstractNumId w:val="7"/>
  </w:num>
  <w:num w:numId="10">
    <w:abstractNumId w:val="0"/>
  </w:num>
  <w:num w:numId="11">
    <w:abstractNumId w:val="4"/>
  </w:num>
  <w:num w:numId="12">
    <w:abstractNumId w:val="16"/>
  </w:num>
  <w:num w:numId="13">
    <w:abstractNumId w:val="6"/>
  </w:num>
  <w:num w:numId="14">
    <w:abstractNumId w:val="5"/>
  </w:num>
  <w:num w:numId="15">
    <w:abstractNumId w:val="1"/>
  </w:num>
  <w:num w:numId="16">
    <w:abstractNumId w:val="14"/>
  </w:num>
  <w:num w:numId="17">
    <w:abstractNumId w:val="8"/>
  </w:num>
  <w:num w:numId="18">
    <w:abstractNumId w:val="20"/>
  </w:num>
  <w:num w:numId="19">
    <w:abstractNumId w:val="17"/>
  </w:num>
  <w:num w:numId="20">
    <w:abstractNumId w:val="11"/>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13296"/>
    <w:rsid w:val="00020631"/>
    <w:rsid w:val="00021C2E"/>
    <w:rsid w:val="00023AE1"/>
    <w:rsid w:val="000244EB"/>
    <w:rsid w:val="00024B0C"/>
    <w:rsid w:val="00025199"/>
    <w:rsid w:val="00025846"/>
    <w:rsid w:val="00025DB9"/>
    <w:rsid w:val="000270D1"/>
    <w:rsid w:val="00030967"/>
    <w:rsid w:val="00031260"/>
    <w:rsid w:val="00035DCC"/>
    <w:rsid w:val="00036919"/>
    <w:rsid w:val="0003751F"/>
    <w:rsid w:val="00037DE1"/>
    <w:rsid w:val="00041652"/>
    <w:rsid w:val="000445A9"/>
    <w:rsid w:val="0005269E"/>
    <w:rsid w:val="000544DC"/>
    <w:rsid w:val="00054C01"/>
    <w:rsid w:val="00055085"/>
    <w:rsid w:val="00055B8F"/>
    <w:rsid w:val="00063132"/>
    <w:rsid w:val="0006747D"/>
    <w:rsid w:val="00070E13"/>
    <w:rsid w:val="00071325"/>
    <w:rsid w:val="000736E3"/>
    <w:rsid w:val="00074059"/>
    <w:rsid w:val="000759C6"/>
    <w:rsid w:val="00076C6E"/>
    <w:rsid w:val="000806EC"/>
    <w:rsid w:val="00084EEA"/>
    <w:rsid w:val="00086610"/>
    <w:rsid w:val="0008675E"/>
    <w:rsid w:val="00092F50"/>
    <w:rsid w:val="000934B7"/>
    <w:rsid w:val="000952F0"/>
    <w:rsid w:val="000A1481"/>
    <w:rsid w:val="000A35F7"/>
    <w:rsid w:val="000A39B4"/>
    <w:rsid w:val="000A7D40"/>
    <w:rsid w:val="000B1B8B"/>
    <w:rsid w:val="000B5B26"/>
    <w:rsid w:val="000B609B"/>
    <w:rsid w:val="000C1172"/>
    <w:rsid w:val="000C1201"/>
    <w:rsid w:val="000C14A6"/>
    <w:rsid w:val="000D0345"/>
    <w:rsid w:val="000D0F9E"/>
    <w:rsid w:val="000D1087"/>
    <w:rsid w:val="000D1601"/>
    <w:rsid w:val="000E044F"/>
    <w:rsid w:val="000E3E56"/>
    <w:rsid w:val="000E4BEE"/>
    <w:rsid w:val="000E7045"/>
    <w:rsid w:val="000F63CA"/>
    <w:rsid w:val="000F6544"/>
    <w:rsid w:val="00102387"/>
    <w:rsid w:val="00102F64"/>
    <w:rsid w:val="00103876"/>
    <w:rsid w:val="00103ECB"/>
    <w:rsid w:val="0010429D"/>
    <w:rsid w:val="00106936"/>
    <w:rsid w:val="0010703F"/>
    <w:rsid w:val="00111466"/>
    <w:rsid w:val="001119A7"/>
    <w:rsid w:val="00112FD6"/>
    <w:rsid w:val="00114DF4"/>
    <w:rsid w:val="00116220"/>
    <w:rsid w:val="0011754A"/>
    <w:rsid w:val="001203CC"/>
    <w:rsid w:val="00121277"/>
    <w:rsid w:val="001231D1"/>
    <w:rsid w:val="00123310"/>
    <w:rsid w:val="00130362"/>
    <w:rsid w:val="00131444"/>
    <w:rsid w:val="00132201"/>
    <w:rsid w:val="00132A8B"/>
    <w:rsid w:val="00142C6D"/>
    <w:rsid w:val="00147C22"/>
    <w:rsid w:val="00154E88"/>
    <w:rsid w:val="00155996"/>
    <w:rsid w:val="00160038"/>
    <w:rsid w:val="0016247C"/>
    <w:rsid w:val="001669A6"/>
    <w:rsid w:val="00166E7A"/>
    <w:rsid w:val="00170120"/>
    <w:rsid w:val="00173D4A"/>
    <w:rsid w:val="001760AA"/>
    <w:rsid w:val="00177168"/>
    <w:rsid w:val="00182C30"/>
    <w:rsid w:val="001859FC"/>
    <w:rsid w:val="00192DAE"/>
    <w:rsid w:val="00192EAA"/>
    <w:rsid w:val="00194D44"/>
    <w:rsid w:val="001A0553"/>
    <w:rsid w:val="001A21C8"/>
    <w:rsid w:val="001A2986"/>
    <w:rsid w:val="001A3DFA"/>
    <w:rsid w:val="001A6EB3"/>
    <w:rsid w:val="001A7568"/>
    <w:rsid w:val="001B079B"/>
    <w:rsid w:val="001B1105"/>
    <w:rsid w:val="001B5554"/>
    <w:rsid w:val="001C0B46"/>
    <w:rsid w:val="001C401C"/>
    <w:rsid w:val="001C40ED"/>
    <w:rsid w:val="001C5475"/>
    <w:rsid w:val="001C5ABB"/>
    <w:rsid w:val="001C7404"/>
    <w:rsid w:val="001C7F50"/>
    <w:rsid w:val="001D0950"/>
    <w:rsid w:val="001D59FF"/>
    <w:rsid w:val="001D5A25"/>
    <w:rsid w:val="001E14BE"/>
    <w:rsid w:val="001E28B9"/>
    <w:rsid w:val="001E7E30"/>
    <w:rsid w:val="001F50DC"/>
    <w:rsid w:val="001F57A0"/>
    <w:rsid w:val="001F6BCC"/>
    <w:rsid w:val="00200CF7"/>
    <w:rsid w:val="002019FA"/>
    <w:rsid w:val="00201F65"/>
    <w:rsid w:val="00202F80"/>
    <w:rsid w:val="00205A97"/>
    <w:rsid w:val="00211E1F"/>
    <w:rsid w:val="00212536"/>
    <w:rsid w:val="00214087"/>
    <w:rsid w:val="00215325"/>
    <w:rsid w:val="00220201"/>
    <w:rsid w:val="00220B0D"/>
    <w:rsid w:val="00221848"/>
    <w:rsid w:val="00222B97"/>
    <w:rsid w:val="00227AB6"/>
    <w:rsid w:val="00232E07"/>
    <w:rsid w:val="00234624"/>
    <w:rsid w:val="002378FA"/>
    <w:rsid w:val="00237D7F"/>
    <w:rsid w:val="0024056A"/>
    <w:rsid w:val="0024120E"/>
    <w:rsid w:val="0024380C"/>
    <w:rsid w:val="002501B1"/>
    <w:rsid w:val="00250CC7"/>
    <w:rsid w:val="00251C46"/>
    <w:rsid w:val="002576AD"/>
    <w:rsid w:val="00257FF7"/>
    <w:rsid w:val="0026257C"/>
    <w:rsid w:val="00264804"/>
    <w:rsid w:val="00265090"/>
    <w:rsid w:val="00280267"/>
    <w:rsid w:val="002812FA"/>
    <w:rsid w:val="00285B2C"/>
    <w:rsid w:val="0029212D"/>
    <w:rsid w:val="00292E56"/>
    <w:rsid w:val="002932D9"/>
    <w:rsid w:val="00293B9E"/>
    <w:rsid w:val="00296543"/>
    <w:rsid w:val="00296AEA"/>
    <w:rsid w:val="00297A7B"/>
    <w:rsid w:val="002A0FAC"/>
    <w:rsid w:val="002A1AA3"/>
    <w:rsid w:val="002A3AA6"/>
    <w:rsid w:val="002A5BBA"/>
    <w:rsid w:val="002A5EAE"/>
    <w:rsid w:val="002B0896"/>
    <w:rsid w:val="002B1570"/>
    <w:rsid w:val="002B1E64"/>
    <w:rsid w:val="002B40D7"/>
    <w:rsid w:val="002C1581"/>
    <w:rsid w:val="002C4272"/>
    <w:rsid w:val="002C430A"/>
    <w:rsid w:val="002C5CB9"/>
    <w:rsid w:val="002C6243"/>
    <w:rsid w:val="002C79BF"/>
    <w:rsid w:val="002D083F"/>
    <w:rsid w:val="002D25DA"/>
    <w:rsid w:val="002D2BC6"/>
    <w:rsid w:val="002D4396"/>
    <w:rsid w:val="002D565C"/>
    <w:rsid w:val="002D5DEC"/>
    <w:rsid w:val="002E48AF"/>
    <w:rsid w:val="002E53E7"/>
    <w:rsid w:val="002E5621"/>
    <w:rsid w:val="002E6E21"/>
    <w:rsid w:val="002F1F9C"/>
    <w:rsid w:val="002F3A7A"/>
    <w:rsid w:val="002F4BC8"/>
    <w:rsid w:val="002F526B"/>
    <w:rsid w:val="00303500"/>
    <w:rsid w:val="0031386A"/>
    <w:rsid w:val="0031399A"/>
    <w:rsid w:val="00320B9A"/>
    <w:rsid w:val="003244E2"/>
    <w:rsid w:val="0032706C"/>
    <w:rsid w:val="003319C4"/>
    <w:rsid w:val="00332327"/>
    <w:rsid w:val="0033236F"/>
    <w:rsid w:val="00332887"/>
    <w:rsid w:val="0033288F"/>
    <w:rsid w:val="0033348D"/>
    <w:rsid w:val="00333E1D"/>
    <w:rsid w:val="00336034"/>
    <w:rsid w:val="003361D8"/>
    <w:rsid w:val="0033642B"/>
    <w:rsid w:val="00336518"/>
    <w:rsid w:val="003374A3"/>
    <w:rsid w:val="00340B96"/>
    <w:rsid w:val="00343034"/>
    <w:rsid w:val="00345003"/>
    <w:rsid w:val="003453CE"/>
    <w:rsid w:val="003468A5"/>
    <w:rsid w:val="00346A67"/>
    <w:rsid w:val="00346C05"/>
    <w:rsid w:val="00346FFD"/>
    <w:rsid w:val="0034743D"/>
    <w:rsid w:val="00351F81"/>
    <w:rsid w:val="00352236"/>
    <w:rsid w:val="00352B0C"/>
    <w:rsid w:val="003560E0"/>
    <w:rsid w:val="00356D60"/>
    <w:rsid w:val="00357E1A"/>
    <w:rsid w:val="00362251"/>
    <w:rsid w:val="00362E66"/>
    <w:rsid w:val="00364D23"/>
    <w:rsid w:val="003663A0"/>
    <w:rsid w:val="00373FF5"/>
    <w:rsid w:val="00374594"/>
    <w:rsid w:val="00375043"/>
    <w:rsid w:val="00376989"/>
    <w:rsid w:val="00380105"/>
    <w:rsid w:val="003808C5"/>
    <w:rsid w:val="00384783"/>
    <w:rsid w:val="00391B11"/>
    <w:rsid w:val="00394D4C"/>
    <w:rsid w:val="00394FEB"/>
    <w:rsid w:val="00396698"/>
    <w:rsid w:val="00397A0C"/>
    <w:rsid w:val="003A1301"/>
    <w:rsid w:val="003A31FE"/>
    <w:rsid w:val="003A417F"/>
    <w:rsid w:val="003A480E"/>
    <w:rsid w:val="003A4E34"/>
    <w:rsid w:val="003A5310"/>
    <w:rsid w:val="003A5861"/>
    <w:rsid w:val="003A59AB"/>
    <w:rsid w:val="003A67D0"/>
    <w:rsid w:val="003B26E5"/>
    <w:rsid w:val="003B2D63"/>
    <w:rsid w:val="003B516B"/>
    <w:rsid w:val="003B69C1"/>
    <w:rsid w:val="003C116C"/>
    <w:rsid w:val="003C18E7"/>
    <w:rsid w:val="003C313E"/>
    <w:rsid w:val="003C552A"/>
    <w:rsid w:val="003C632F"/>
    <w:rsid w:val="003C6338"/>
    <w:rsid w:val="003C69F0"/>
    <w:rsid w:val="003C7A9C"/>
    <w:rsid w:val="003D2DC1"/>
    <w:rsid w:val="003D36A4"/>
    <w:rsid w:val="003D568C"/>
    <w:rsid w:val="003D71EB"/>
    <w:rsid w:val="003E1118"/>
    <w:rsid w:val="003E2278"/>
    <w:rsid w:val="003E5C96"/>
    <w:rsid w:val="003F165E"/>
    <w:rsid w:val="003F3201"/>
    <w:rsid w:val="003F5447"/>
    <w:rsid w:val="003F5DC5"/>
    <w:rsid w:val="00400B63"/>
    <w:rsid w:val="0040153A"/>
    <w:rsid w:val="00403865"/>
    <w:rsid w:val="004042EE"/>
    <w:rsid w:val="004051E7"/>
    <w:rsid w:val="004077CB"/>
    <w:rsid w:val="00412EF5"/>
    <w:rsid w:val="0041312B"/>
    <w:rsid w:val="0041327E"/>
    <w:rsid w:val="00413E6E"/>
    <w:rsid w:val="00415A7E"/>
    <w:rsid w:val="0041717D"/>
    <w:rsid w:val="00431A16"/>
    <w:rsid w:val="0043549F"/>
    <w:rsid w:val="004400E6"/>
    <w:rsid w:val="0044033A"/>
    <w:rsid w:val="00443104"/>
    <w:rsid w:val="00443ED9"/>
    <w:rsid w:val="00447371"/>
    <w:rsid w:val="0045083F"/>
    <w:rsid w:val="00460662"/>
    <w:rsid w:val="004638DE"/>
    <w:rsid w:val="004649FF"/>
    <w:rsid w:val="00464A23"/>
    <w:rsid w:val="004739EF"/>
    <w:rsid w:val="004744A3"/>
    <w:rsid w:val="00474F1D"/>
    <w:rsid w:val="0047715C"/>
    <w:rsid w:val="00483466"/>
    <w:rsid w:val="004866BE"/>
    <w:rsid w:val="00486B8A"/>
    <w:rsid w:val="00486D95"/>
    <w:rsid w:val="0049137D"/>
    <w:rsid w:val="00491732"/>
    <w:rsid w:val="00491C78"/>
    <w:rsid w:val="00493A20"/>
    <w:rsid w:val="004A0B9C"/>
    <w:rsid w:val="004A2F25"/>
    <w:rsid w:val="004A7010"/>
    <w:rsid w:val="004A7528"/>
    <w:rsid w:val="004A7CBD"/>
    <w:rsid w:val="004B2BD8"/>
    <w:rsid w:val="004B30BA"/>
    <w:rsid w:val="004B31D6"/>
    <w:rsid w:val="004B320C"/>
    <w:rsid w:val="004B35CF"/>
    <w:rsid w:val="004B3CE0"/>
    <w:rsid w:val="004B3F79"/>
    <w:rsid w:val="004B5638"/>
    <w:rsid w:val="004C0C22"/>
    <w:rsid w:val="004C1AE7"/>
    <w:rsid w:val="004C1EFF"/>
    <w:rsid w:val="004C266E"/>
    <w:rsid w:val="004C4A0E"/>
    <w:rsid w:val="004C6F4A"/>
    <w:rsid w:val="004D0334"/>
    <w:rsid w:val="004D1FA8"/>
    <w:rsid w:val="004D62FA"/>
    <w:rsid w:val="004D67B2"/>
    <w:rsid w:val="004D7573"/>
    <w:rsid w:val="004E1142"/>
    <w:rsid w:val="004E4088"/>
    <w:rsid w:val="004E4D97"/>
    <w:rsid w:val="004E516F"/>
    <w:rsid w:val="004E5510"/>
    <w:rsid w:val="004E62EC"/>
    <w:rsid w:val="004E724B"/>
    <w:rsid w:val="004F2096"/>
    <w:rsid w:val="004F49AA"/>
    <w:rsid w:val="00502D62"/>
    <w:rsid w:val="00503727"/>
    <w:rsid w:val="00505178"/>
    <w:rsid w:val="00505721"/>
    <w:rsid w:val="0050686E"/>
    <w:rsid w:val="005077AF"/>
    <w:rsid w:val="005104C4"/>
    <w:rsid w:val="0051386F"/>
    <w:rsid w:val="00513D93"/>
    <w:rsid w:val="0051558B"/>
    <w:rsid w:val="005216B0"/>
    <w:rsid w:val="00521795"/>
    <w:rsid w:val="005231D8"/>
    <w:rsid w:val="00523D34"/>
    <w:rsid w:val="005307BE"/>
    <w:rsid w:val="00530BE5"/>
    <w:rsid w:val="00531802"/>
    <w:rsid w:val="00533360"/>
    <w:rsid w:val="00534CD5"/>
    <w:rsid w:val="0054064A"/>
    <w:rsid w:val="00541792"/>
    <w:rsid w:val="00544204"/>
    <w:rsid w:val="005445F3"/>
    <w:rsid w:val="00545693"/>
    <w:rsid w:val="00546111"/>
    <w:rsid w:val="00547F8B"/>
    <w:rsid w:val="00552112"/>
    <w:rsid w:val="005537F2"/>
    <w:rsid w:val="005542B8"/>
    <w:rsid w:val="0055457B"/>
    <w:rsid w:val="00555B0C"/>
    <w:rsid w:val="00555E43"/>
    <w:rsid w:val="005578E9"/>
    <w:rsid w:val="00557C39"/>
    <w:rsid w:val="005632F8"/>
    <w:rsid w:val="005654D0"/>
    <w:rsid w:val="00565B1E"/>
    <w:rsid w:val="00567200"/>
    <w:rsid w:val="00567308"/>
    <w:rsid w:val="00573DBA"/>
    <w:rsid w:val="0057451E"/>
    <w:rsid w:val="0057535D"/>
    <w:rsid w:val="005757DA"/>
    <w:rsid w:val="005803AD"/>
    <w:rsid w:val="00580FD2"/>
    <w:rsid w:val="00582EA1"/>
    <w:rsid w:val="00590CBD"/>
    <w:rsid w:val="0059277A"/>
    <w:rsid w:val="005929F7"/>
    <w:rsid w:val="00597A77"/>
    <w:rsid w:val="005A0220"/>
    <w:rsid w:val="005A073E"/>
    <w:rsid w:val="005A0BDA"/>
    <w:rsid w:val="005A1D4A"/>
    <w:rsid w:val="005A4473"/>
    <w:rsid w:val="005B0DBD"/>
    <w:rsid w:val="005B3040"/>
    <w:rsid w:val="005B5101"/>
    <w:rsid w:val="005B5CBA"/>
    <w:rsid w:val="005B7510"/>
    <w:rsid w:val="005B75D3"/>
    <w:rsid w:val="005B79AE"/>
    <w:rsid w:val="005C61D5"/>
    <w:rsid w:val="005C721F"/>
    <w:rsid w:val="005C7A3C"/>
    <w:rsid w:val="005D7AF3"/>
    <w:rsid w:val="005D7B2D"/>
    <w:rsid w:val="005E1178"/>
    <w:rsid w:val="005E1975"/>
    <w:rsid w:val="005E3C48"/>
    <w:rsid w:val="005E4B18"/>
    <w:rsid w:val="005E5832"/>
    <w:rsid w:val="005E5A54"/>
    <w:rsid w:val="005E6634"/>
    <w:rsid w:val="005E688B"/>
    <w:rsid w:val="005E7AEC"/>
    <w:rsid w:val="005F1003"/>
    <w:rsid w:val="005F2DD0"/>
    <w:rsid w:val="005F3C60"/>
    <w:rsid w:val="005F5754"/>
    <w:rsid w:val="005F6628"/>
    <w:rsid w:val="005F733D"/>
    <w:rsid w:val="0060022F"/>
    <w:rsid w:val="00600ED5"/>
    <w:rsid w:val="00601DD3"/>
    <w:rsid w:val="00602154"/>
    <w:rsid w:val="00603365"/>
    <w:rsid w:val="00603C37"/>
    <w:rsid w:val="0060486D"/>
    <w:rsid w:val="00607A96"/>
    <w:rsid w:val="00613770"/>
    <w:rsid w:val="006204CA"/>
    <w:rsid w:val="0062066E"/>
    <w:rsid w:val="0062187C"/>
    <w:rsid w:val="00623981"/>
    <w:rsid w:val="00624C1E"/>
    <w:rsid w:val="00627376"/>
    <w:rsid w:val="006307EF"/>
    <w:rsid w:val="006315C8"/>
    <w:rsid w:val="00631DF0"/>
    <w:rsid w:val="0063230F"/>
    <w:rsid w:val="006368CD"/>
    <w:rsid w:val="00640A2D"/>
    <w:rsid w:val="00644242"/>
    <w:rsid w:val="006602E7"/>
    <w:rsid w:val="006608FB"/>
    <w:rsid w:val="006622B2"/>
    <w:rsid w:val="006629D1"/>
    <w:rsid w:val="00662D87"/>
    <w:rsid w:val="00666EE9"/>
    <w:rsid w:val="00667FD0"/>
    <w:rsid w:val="00675612"/>
    <w:rsid w:val="006766B5"/>
    <w:rsid w:val="00677ACB"/>
    <w:rsid w:val="0068335C"/>
    <w:rsid w:val="00686A2B"/>
    <w:rsid w:val="00690602"/>
    <w:rsid w:val="00691BC5"/>
    <w:rsid w:val="00692278"/>
    <w:rsid w:val="00692E98"/>
    <w:rsid w:val="00695C83"/>
    <w:rsid w:val="0069676A"/>
    <w:rsid w:val="006A2C09"/>
    <w:rsid w:val="006A396E"/>
    <w:rsid w:val="006A478C"/>
    <w:rsid w:val="006A638F"/>
    <w:rsid w:val="006A6481"/>
    <w:rsid w:val="006A7BA5"/>
    <w:rsid w:val="006B2BE9"/>
    <w:rsid w:val="006B357F"/>
    <w:rsid w:val="006B70B2"/>
    <w:rsid w:val="006B79E1"/>
    <w:rsid w:val="006C674D"/>
    <w:rsid w:val="006D091A"/>
    <w:rsid w:val="006D2316"/>
    <w:rsid w:val="006D5D28"/>
    <w:rsid w:val="006D69F0"/>
    <w:rsid w:val="006D73CF"/>
    <w:rsid w:val="006E0CF5"/>
    <w:rsid w:val="006E5B01"/>
    <w:rsid w:val="006E7256"/>
    <w:rsid w:val="006F1AA9"/>
    <w:rsid w:val="006F420E"/>
    <w:rsid w:val="006F4DE2"/>
    <w:rsid w:val="006F5749"/>
    <w:rsid w:val="006F5A5A"/>
    <w:rsid w:val="006F677E"/>
    <w:rsid w:val="006F6A06"/>
    <w:rsid w:val="006F761F"/>
    <w:rsid w:val="00705256"/>
    <w:rsid w:val="00711721"/>
    <w:rsid w:val="00711F2A"/>
    <w:rsid w:val="00712120"/>
    <w:rsid w:val="00712486"/>
    <w:rsid w:val="007128B6"/>
    <w:rsid w:val="00713B06"/>
    <w:rsid w:val="00717F4F"/>
    <w:rsid w:val="00724643"/>
    <w:rsid w:val="00731EB6"/>
    <w:rsid w:val="0073299F"/>
    <w:rsid w:val="007329DD"/>
    <w:rsid w:val="00736DE6"/>
    <w:rsid w:val="007412A7"/>
    <w:rsid w:val="00743050"/>
    <w:rsid w:val="00745274"/>
    <w:rsid w:val="00752830"/>
    <w:rsid w:val="00752AF4"/>
    <w:rsid w:val="00752FA2"/>
    <w:rsid w:val="0075326F"/>
    <w:rsid w:val="007543D5"/>
    <w:rsid w:val="00755C53"/>
    <w:rsid w:val="0075604F"/>
    <w:rsid w:val="00771D4A"/>
    <w:rsid w:val="007749CB"/>
    <w:rsid w:val="00774D26"/>
    <w:rsid w:val="00776AF9"/>
    <w:rsid w:val="00776F53"/>
    <w:rsid w:val="00777328"/>
    <w:rsid w:val="00781783"/>
    <w:rsid w:val="007827BE"/>
    <w:rsid w:val="00783926"/>
    <w:rsid w:val="00790119"/>
    <w:rsid w:val="007930FC"/>
    <w:rsid w:val="007961DB"/>
    <w:rsid w:val="00796273"/>
    <w:rsid w:val="007A0A98"/>
    <w:rsid w:val="007A2C5B"/>
    <w:rsid w:val="007A6786"/>
    <w:rsid w:val="007B28C6"/>
    <w:rsid w:val="007B298F"/>
    <w:rsid w:val="007B3FBE"/>
    <w:rsid w:val="007B4E99"/>
    <w:rsid w:val="007B5314"/>
    <w:rsid w:val="007B5758"/>
    <w:rsid w:val="007B624A"/>
    <w:rsid w:val="007B6A54"/>
    <w:rsid w:val="007B6B86"/>
    <w:rsid w:val="007B6EAB"/>
    <w:rsid w:val="007C1E8B"/>
    <w:rsid w:val="007C5978"/>
    <w:rsid w:val="007C769C"/>
    <w:rsid w:val="007C7A3A"/>
    <w:rsid w:val="007D16FC"/>
    <w:rsid w:val="007D1DF3"/>
    <w:rsid w:val="007D2569"/>
    <w:rsid w:val="007D444D"/>
    <w:rsid w:val="007D6F4C"/>
    <w:rsid w:val="007D775C"/>
    <w:rsid w:val="007E0737"/>
    <w:rsid w:val="007E1AC4"/>
    <w:rsid w:val="007E1F24"/>
    <w:rsid w:val="007E32E6"/>
    <w:rsid w:val="007E5017"/>
    <w:rsid w:val="007E5D85"/>
    <w:rsid w:val="007F15B3"/>
    <w:rsid w:val="007F2C17"/>
    <w:rsid w:val="007F38D6"/>
    <w:rsid w:val="007F623A"/>
    <w:rsid w:val="00800AB2"/>
    <w:rsid w:val="008032DC"/>
    <w:rsid w:val="00804194"/>
    <w:rsid w:val="00807732"/>
    <w:rsid w:val="00811646"/>
    <w:rsid w:val="00815A33"/>
    <w:rsid w:val="008167FA"/>
    <w:rsid w:val="008174DB"/>
    <w:rsid w:val="0082333D"/>
    <w:rsid w:val="008237AB"/>
    <w:rsid w:val="00824E22"/>
    <w:rsid w:val="00833EEA"/>
    <w:rsid w:val="00834AE5"/>
    <w:rsid w:val="00840044"/>
    <w:rsid w:val="008445FD"/>
    <w:rsid w:val="00846949"/>
    <w:rsid w:val="008474B4"/>
    <w:rsid w:val="00847D6F"/>
    <w:rsid w:val="008514B2"/>
    <w:rsid w:val="00851AD0"/>
    <w:rsid w:val="0085238B"/>
    <w:rsid w:val="00852A7E"/>
    <w:rsid w:val="008552A2"/>
    <w:rsid w:val="0085754F"/>
    <w:rsid w:val="008579CB"/>
    <w:rsid w:val="00857D02"/>
    <w:rsid w:val="008634EE"/>
    <w:rsid w:val="0086401A"/>
    <w:rsid w:val="008671B4"/>
    <w:rsid w:val="0087102C"/>
    <w:rsid w:val="008716BF"/>
    <w:rsid w:val="00871CC4"/>
    <w:rsid w:val="00874ECA"/>
    <w:rsid w:val="00876541"/>
    <w:rsid w:val="008772C3"/>
    <w:rsid w:val="00885A5A"/>
    <w:rsid w:val="0088638F"/>
    <w:rsid w:val="0089014E"/>
    <w:rsid w:val="00891D21"/>
    <w:rsid w:val="00894B6F"/>
    <w:rsid w:val="00896106"/>
    <w:rsid w:val="00896763"/>
    <w:rsid w:val="00896D3F"/>
    <w:rsid w:val="00897AD1"/>
    <w:rsid w:val="008A0E23"/>
    <w:rsid w:val="008A58FA"/>
    <w:rsid w:val="008B172B"/>
    <w:rsid w:val="008B3EDC"/>
    <w:rsid w:val="008B638C"/>
    <w:rsid w:val="008B7257"/>
    <w:rsid w:val="008B7998"/>
    <w:rsid w:val="008C23D6"/>
    <w:rsid w:val="008C391A"/>
    <w:rsid w:val="008C5E42"/>
    <w:rsid w:val="008D0147"/>
    <w:rsid w:val="008D177A"/>
    <w:rsid w:val="008D3012"/>
    <w:rsid w:val="008D302C"/>
    <w:rsid w:val="008E364C"/>
    <w:rsid w:val="008E4E33"/>
    <w:rsid w:val="008F18FA"/>
    <w:rsid w:val="008F19E7"/>
    <w:rsid w:val="008F2633"/>
    <w:rsid w:val="008F4CF5"/>
    <w:rsid w:val="008F6CC7"/>
    <w:rsid w:val="009000DE"/>
    <w:rsid w:val="0090105E"/>
    <w:rsid w:val="0090469D"/>
    <w:rsid w:val="009064F1"/>
    <w:rsid w:val="00907774"/>
    <w:rsid w:val="00907B19"/>
    <w:rsid w:val="00911DB9"/>
    <w:rsid w:val="009123A5"/>
    <w:rsid w:val="00916DA4"/>
    <w:rsid w:val="00917FF9"/>
    <w:rsid w:val="0092044D"/>
    <w:rsid w:val="009206E4"/>
    <w:rsid w:val="00921725"/>
    <w:rsid w:val="00921FE2"/>
    <w:rsid w:val="00927089"/>
    <w:rsid w:val="0092754D"/>
    <w:rsid w:val="00927C97"/>
    <w:rsid w:val="009305A1"/>
    <w:rsid w:val="00930B1E"/>
    <w:rsid w:val="009323B1"/>
    <w:rsid w:val="009371BF"/>
    <w:rsid w:val="00944250"/>
    <w:rsid w:val="0094426F"/>
    <w:rsid w:val="009477FE"/>
    <w:rsid w:val="00947C31"/>
    <w:rsid w:val="0095359A"/>
    <w:rsid w:val="00955503"/>
    <w:rsid w:val="009555C2"/>
    <w:rsid w:val="00961D8B"/>
    <w:rsid w:val="00961D8C"/>
    <w:rsid w:val="00962520"/>
    <w:rsid w:val="00964D39"/>
    <w:rsid w:val="00965AF1"/>
    <w:rsid w:val="00966D95"/>
    <w:rsid w:val="00967588"/>
    <w:rsid w:val="009723EE"/>
    <w:rsid w:val="00972622"/>
    <w:rsid w:val="009734C7"/>
    <w:rsid w:val="00980D95"/>
    <w:rsid w:val="00983152"/>
    <w:rsid w:val="00983D30"/>
    <w:rsid w:val="00990813"/>
    <w:rsid w:val="00991303"/>
    <w:rsid w:val="00993238"/>
    <w:rsid w:val="00996975"/>
    <w:rsid w:val="00996A7F"/>
    <w:rsid w:val="009A2AA1"/>
    <w:rsid w:val="009B015C"/>
    <w:rsid w:val="009B5787"/>
    <w:rsid w:val="009B57E9"/>
    <w:rsid w:val="009C427E"/>
    <w:rsid w:val="009C5DE3"/>
    <w:rsid w:val="009C6B85"/>
    <w:rsid w:val="009C79E1"/>
    <w:rsid w:val="009D0451"/>
    <w:rsid w:val="009D0FF6"/>
    <w:rsid w:val="009D19A2"/>
    <w:rsid w:val="009D2B5A"/>
    <w:rsid w:val="009D763C"/>
    <w:rsid w:val="009E2615"/>
    <w:rsid w:val="009E3C42"/>
    <w:rsid w:val="009E3D67"/>
    <w:rsid w:val="009E4B81"/>
    <w:rsid w:val="009E746C"/>
    <w:rsid w:val="009F2001"/>
    <w:rsid w:val="009F5811"/>
    <w:rsid w:val="009F6C42"/>
    <w:rsid w:val="009F735B"/>
    <w:rsid w:val="009F7961"/>
    <w:rsid w:val="00A01D8F"/>
    <w:rsid w:val="00A049A1"/>
    <w:rsid w:val="00A05FD6"/>
    <w:rsid w:val="00A07F6E"/>
    <w:rsid w:val="00A1045D"/>
    <w:rsid w:val="00A10CB7"/>
    <w:rsid w:val="00A16452"/>
    <w:rsid w:val="00A215FF"/>
    <w:rsid w:val="00A221C5"/>
    <w:rsid w:val="00A22CC3"/>
    <w:rsid w:val="00A24C62"/>
    <w:rsid w:val="00A261BA"/>
    <w:rsid w:val="00A309AB"/>
    <w:rsid w:val="00A3258B"/>
    <w:rsid w:val="00A33E3E"/>
    <w:rsid w:val="00A3499E"/>
    <w:rsid w:val="00A35909"/>
    <w:rsid w:val="00A35FBC"/>
    <w:rsid w:val="00A4160A"/>
    <w:rsid w:val="00A4592D"/>
    <w:rsid w:val="00A50332"/>
    <w:rsid w:val="00A503ED"/>
    <w:rsid w:val="00A50624"/>
    <w:rsid w:val="00A5707B"/>
    <w:rsid w:val="00A61723"/>
    <w:rsid w:val="00A62BC6"/>
    <w:rsid w:val="00A64448"/>
    <w:rsid w:val="00A66F2D"/>
    <w:rsid w:val="00A72E27"/>
    <w:rsid w:val="00A73DD3"/>
    <w:rsid w:val="00A7645A"/>
    <w:rsid w:val="00A80268"/>
    <w:rsid w:val="00A8300A"/>
    <w:rsid w:val="00A831E6"/>
    <w:rsid w:val="00A866B1"/>
    <w:rsid w:val="00A93039"/>
    <w:rsid w:val="00A93E10"/>
    <w:rsid w:val="00A93FAC"/>
    <w:rsid w:val="00A9485A"/>
    <w:rsid w:val="00A95987"/>
    <w:rsid w:val="00A96809"/>
    <w:rsid w:val="00A97E0A"/>
    <w:rsid w:val="00AA2BA2"/>
    <w:rsid w:val="00AA377A"/>
    <w:rsid w:val="00AA6A36"/>
    <w:rsid w:val="00AB115C"/>
    <w:rsid w:val="00AB16BF"/>
    <w:rsid w:val="00AB4E29"/>
    <w:rsid w:val="00AB687D"/>
    <w:rsid w:val="00AB76FD"/>
    <w:rsid w:val="00AB7B88"/>
    <w:rsid w:val="00AC0FBA"/>
    <w:rsid w:val="00AC15FB"/>
    <w:rsid w:val="00AD0016"/>
    <w:rsid w:val="00AD0790"/>
    <w:rsid w:val="00AD58B1"/>
    <w:rsid w:val="00AD5F05"/>
    <w:rsid w:val="00AD620F"/>
    <w:rsid w:val="00AD7B4F"/>
    <w:rsid w:val="00AE07C5"/>
    <w:rsid w:val="00AE0821"/>
    <w:rsid w:val="00AE1984"/>
    <w:rsid w:val="00AE19DD"/>
    <w:rsid w:val="00AE39CD"/>
    <w:rsid w:val="00AE3B60"/>
    <w:rsid w:val="00AE735E"/>
    <w:rsid w:val="00AE7745"/>
    <w:rsid w:val="00AF5C8D"/>
    <w:rsid w:val="00AF6769"/>
    <w:rsid w:val="00B02E85"/>
    <w:rsid w:val="00B02FFC"/>
    <w:rsid w:val="00B033F2"/>
    <w:rsid w:val="00B10E1B"/>
    <w:rsid w:val="00B11153"/>
    <w:rsid w:val="00B137C6"/>
    <w:rsid w:val="00B13981"/>
    <w:rsid w:val="00B16B51"/>
    <w:rsid w:val="00B211C3"/>
    <w:rsid w:val="00B22B21"/>
    <w:rsid w:val="00B27464"/>
    <w:rsid w:val="00B274D4"/>
    <w:rsid w:val="00B32127"/>
    <w:rsid w:val="00B3410A"/>
    <w:rsid w:val="00B351F3"/>
    <w:rsid w:val="00B3774D"/>
    <w:rsid w:val="00B4105D"/>
    <w:rsid w:val="00B442D6"/>
    <w:rsid w:val="00B463FA"/>
    <w:rsid w:val="00B4717E"/>
    <w:rsid w:val="00B5018F"/>
    <w:rsid w:val="00B50C65"/>
    <w:rsid w:val="00B5291D"/>
    <w:rsid w:val="00B54A5E"/>
    <w:rsid w:val="00B5673C"/>
    <w:rsid w:val="00B572E6"/>
    <w:rsid w:val="00B62244"/>
    <w:rsid w:val="00B66C36"/>
    <w:rsid w:val="00B7152A"/>
    <w:rsid w:val="00B72C85"/>
    <w:rsid w:val="00B7371E"/>
    <w:rsid w:val="00B740DC"/>
    <w:rsid w:val="00B7753F"/>
    <w:rsid w:val="00B812D4"/>
    <w:rsid w:val="00B82260"/>
    <w:rsid w:val="00B82E5F"/>
    <w:rsid w:val="00B90B29"/>
    <w:rsid w:val="00BA4D60"/>
    <w:rsid w:val="00BA6F6B"/>
    <w:rsid w:val="00BB348E"/>
    <w:rsid w:val="00BB6BB7"/>
    <w:rsid w:val="00BC0666"/>
    <w:rsid w:val="00BC2952"/>
    <w:rsid w:val="00BC3535"/>
    <w:rsid w:val="00BC467A"/>
    <w:rsid w:val="00BC7A18"/>
    <w:rsid w:val="00BD4794"/>
    <w:rsid w:val="00BD6BD0"/>
    <w:rsid w:val="00BD7442"/>
    <w:rsid w:val="00BD761B"/>
    <w:rsid w:val="00BD77C7"/>
    <w:rsid w:val="00BE0DA4"/>
    <w:rsid w:val="00BE2022"/>
    <w:rsid w:val="00BE64EE"/>
    <w:rsid w:val="00BF2015"/>
    <w:rsid w:val="00BF51C7"/>
    <w:rsid w:val="00BF5213"/>
    <w:rsid w:val="00BF52AE"/>
    <w:rsid w:val="00BF5425"/>
    <w:rsid w:val="00BF56E4"/>
    <w:rsid w:val="00BF57AA"/>
    <w:rsid w:val="00BF662D"/>
    <w:rsid w:val="00C10003"/>
    <w:rsid w:val="00C10DBA"/>
    <w:rsid w:val="00C11AA5"/>
    <w:rsid w:val="00C1261D"/>
    <w:rsid w:val="00C17378"/>
    <w:rsid w:val="00C21230"/>
    <w:rsid w:val="00C2369F"/>
    <w:rsid w:val="00C30BFE"/>
    <w:rsid w:val="00C34FEA"/>
    <w:rsid w:val="00C36506"/>
    <w:rsid w:val="00C36DA3"/>
    <w:rsid w:val="00C37726"/>
    <w:rsid w:val="00C44090"/>
    <w:rsid w:val="00C50239"/>
    <w:rsid w:val="00C5326C"/>
    <w:rsid w:val="00C54048"/>
    <w:rsid w:val="00C5788F"/>
    <w:rsid w:val="00C57FE0"/>
    <w:rsid w:val="00C60362"/>
    <w:rsid w:val="00C611D6"/>
    <w:rsid w:val="00C64B3B"/>
    <w:rsid w:val="00C65DF5"/>
    <w:rsid w:val="00C6787C"/>
    <w:rsid w:val="00C67DE3"/>
    <w:rsid w:val="00C72B76"/>
    <w:rsid w:val="00C72E1C"/>
    <w:rsid w:val="00C74652"/>
    <w:rsid w:val="00C74AC7"/>
    <w:rsid w:val="00C83859"/>
    <w:rsid w:val="00C85D07"/>
    <w:rsid w:val="00C86D2D"/>
    <w:rsid w:val="00C900E6"/>
    <w:rsid w:val="00C9064B"/>
    <w:rsid w:val="00C9158C"/>
    <w:rsid w:val="00C924EA"/>
    <w:rsid w:val="00C94E3E"/>
    <w:rsid w:val="00C958F4"/>
    <w:rsid w:val="00C959A6"/>
    <w:rsid w:val="00C975CB"/>
    <w:rsid w:val="00C976DF"/>
    <w:rsid w:val="00CA1ADA"/>
    <w:rsid w:val="00CA4C7E"/>
    <w:rsid w:val="00CA7F8F"/>
    <w:rsid w:val="00CB0E17"/>
    <w:rsid w:val="00CB24C2"/>
    <w:rsid w:val="00CB78C1"/>
    <w:rsid w:val="00CB7FBB"/>
    <w:rsid w:val="00CC4D32"/>
    <w:rsid w:val="00CC532C"/>
    <w:rsid w:val="00CC6EF0"/>
    <w:rsid w:val="00CC73DC"/>
    <w:rsid w:val="00CC7A0B"/>
    <w:rsid w:val="00CD1B00"/>
    <w:rsid w:val="00CD1F5D"/>
    <w:rsid w:val="00CD3523"/>
    <w:rsid w:val="00CD6D65"/>
    <w:rsid w:val="00CE1FFB"/>
    <w:rsid w:val="00CE24AF"/>
    <w:rsid w:val="00CE2B49"/>
    <w:rsid w:val="00CE43FD"/>
    <w:rsid w:val="00CE54AF"/>
    <w:rsid w:val="00CE5BA6"/>
    <w:rsid w:val="00CF0715"/>
    <w:rsid w:val="00CF153C"/>
    <w:rsid w:val="00CF21CD"/>
    <w:rsid w:val="00CF78B9"/>
    <w:rsid w:val="00D025E3"/>
    <w:rsid w:val="00D02DFA"/>
    <w:rsid w:val="00D05001"/>
    <w:rsid w:val="00D06495"/>
    <w:rsid w:val="00D109D5"/>
    <w:rsid w:val="00D11468"/>
    <w:rsid w:val="00D128CA"/>
    <w:rsid w:val="00D168FC"/>
    <w:rsid w:val="00D20958"/>
    <w:rsid w:val="00D20CE3"/>
    <w:rsid w:val="00D20E7D"/>
    <w:rsid w:val="00D23A80"/>
    <w:rsid w:val="00D323EE"/>
    <w:rsid w:val="00D32F74"/>
    <w:rsid w:val="00D3618D"/>
    <w:rsid w:val="00D367EB"/>
    <w:rsid w:val="00D5083F"/>
    <w:rsid w:val="00D52AC2"/>
    <w:rsid w:val="00D57132"/>
    <w:rsid w:val="00D57747"/>
    <w:rsid w:val="00D60156"/>
    <w:rsid w:val="00D64302"/>
    <w:rsid w:val="00D66DD0"/>
    <w:rsid w:val="00D71ABC"/>
    <w:rsid w:val="00D72CC2"/>
    <w:rsid w:val="00D82799"/>
    <w:rsid w:val="00D84358"/>
    <w:rsid w:val="00D847CE"/>
    <w:rsid w:val="00D84862"/>
    <w:rsid w:val="00D851FF"/>
    <w:rsid w:val="00D91E94"/>
    <w:rsid w:val="00D92BAD"/>
    <w:rsid w:val="00D93965"/>
    <w:rsid w:val="00D94B0A"/>
    <w:rsid w:val="00D9519D"/>
    <w:rsid w:val="00D96EFD"/>
    <w:rsid w:val="00D97DBD"/>
    <w:rsid w:val="00DA1117"/>
    <w:rsid w:val="00DA1672"/>
    <w:rsid w:val="00DA271E"/>
    <w:rsid w:val="00DA38DF"/>
    <w:rsid w:val="00DA40BF"/>
    <w:rsid w:val="00DB194C"/>
    <w:rsid w:val="00DB205E"/>
    <w:rsid w:val="00DC1F7F"/>
    <w:rsid w:val="00DC35F8"/>
    <w:rsid w:val="00DC3C13"/>
    <w:rsid w:val="00DC5463"/>
    <w:rsid w:val="00DD2608"/>
    <w:rsid w:val="00DD499E"/>
    <w:rsid w:val="00DD6064"/>
    <w:rsid w:val="00DD7DDC"/>
    <w:rsid w:val="00DD7EF1"/>
    <w:rsid w:val="00DE3190"/>
    <w:rsid w:val="00DE35C3"/>
    <w:rsid w:val="00DE46FE"/>
    <w:rsid w:val="00DE5143"/>
    <w:rsid w:val="00DF14C4"/>
    <w:rsid w:val="00DF4252"/>
    <w:rsid w:val="00DF43C0"/>
    <w:rsid w:val="00DF5D9A"/>
    <w:rsid w:val="00DF7CD8"/>
    <w:rsid w:val="00DF7F59"/>
    <w:rsid w:val="00E02166"/>
    <w:rsid w:val="00E03584"/>
    <w:rsid w:val="00E03908"/>
    <w:rsid w:val="00E03B89"/>
    <w:rsid w:val="00E06258"/>
    <w:rsid w:val="00E1071F"/>
    <w:rsid w:val="00E1147C"/>
    <w:rsid w:val="00E13402"/>
    <w:rsid w:val="00E13C3A"/>
    <w:rsid w:val="00E153A3"/>
    <w:rsid w:val="00E157AB"/>
    <w:rsid w:val="00E159C4"/>
    <w:rsid w:val="00E16E3A"/>
    <w:rsid w:val="00E246CE"/>
    <w:rsid w:val="00E26E17"/>
    <w:rsid w:val="00E26E62"/>
    <w:rsid w:val="00E27DA1"/>
    <w:rsid w:val="00E301CF"/>
    <w:rsid w:val="00E30C6D"/>
    <w:rsid w:val="00E318A7"/>
    <w:rsid w:val="00E436BA"/>
    <w:rsid w:val="00E4465B"/>
    <w:rsid w:val="00E44E2D"/>
    <w:rsid w:val="00E44F1A"/>
    <w:rsid w:val="00E5622B"/>
    <w:rsid w:val="00E56F28"/>
    <w:rsid w:val="00E57AFE"/>
    <w:rsid w:val="00E6050A"/>
    <w:rsid w:val="00E620C7"/>
    <w:rsid w:val="00E6253A"/>
    <w:rsid w:val="00E63246"/>
    <w:rsid w:val="00E637CC"/>
    <w:rsid w:val="00E63FCE"/>
    <w:rsid w:val="00E66B76"/>
    <w:rsid w:val="00E84CEE"/>
    <w:rsid w:val="00E85E85"/>
    <w:rsid w:val="00E876C5"/>
    <w:rsid w:val="00E8785B"/>
    <w:rsid w:val="00E91068"/>
    <w:rsid w:val="00E92784"/>
    <w:rsid w:val="00E95F6A"/>
    <w:rsid w:val="00E964C3"/>
    <w:rsid w:val="00E96743"/>
    <w:rsid w:val="00EA0589"/>
    <w:rsid w:val="00EA1DBF"/>
    <w:rsid w:val="00EA38D4"/>
    <w:rsid w:val="00EA522D"/>
    <w:rsid w:val="00EA5BAE"/>
    <w:rsid w:val="00EB37F0"/>
    <w:rsid w:val="00EB4168"/>
    <w:rsid w:val="00EB5452"/>
    <w:rsid w:val="00EC0CDF"/>
    <w:rsid w:val="00EC104F"/>
    <w:rsid w:val="00EC1BBB"/>
    <w:rsid w:val="00EC20D8"/>
    <w:rsid w:val="00EC2500"/>
    <w:rsid w:val="00EC3037"/>
    <w:rsid w:val="00EC46EF"/>
    <w:rsid w:val="00EC54B6"/>
    <w:rsid w:val="00EC5D4D"/>
    <w:rsid w:val="00EC7894"/>
    <w:rsid w:val="00ED175F"/>
    <w:rsid w:val="00ED71A6"/>
    <w:rsid w:val="00EE0E3E"/>
    <w:rsid w:val="00EE1E1F"/>
    <w:rsid w:val="00EE3FF0"/>
    <w:rsid w:val="00EE4D2A"/>
    <w:rsid w:val="00EF0538"/>
    <w:rsid w:val="00EF0F1E"/>
    <w:rsid w:val="00EF1084"/>
    <w:rsid w:val="00EF19F9"/>
    <w:rsid w:val="00EF5053"/>
    <w:rsid w:val="00EF68FA"/>
    <w:rsid w:val="00F00059"/>
    <w:rsid w:val="00F03394"/>
    <w:rsid w:val="00F13977"/>
    <w:rsid w:val="00F168E0"/>
    <w:rsid w:val="00F2340B"/>
    <w:rsid w:val="00F2362E"/>
    <w:rsid w:val="00F25365"/>
    <w:rsid w:val="00F3208D"/>
    <w:rsid w:val="00F32096"/>
    <w:rsid w:val="00F41824"/>
    <w:rsid w:val="00F47321"/>
    <w:rsid w:val="00F47B90"/>
    <w:rsid w:val="00F47F55"/>
    <w:rsid w:val="00F507CC"/>
    <w:rsid w:val="00F541A1"/>
    <w:rsid w:val="00F54F30"/>
    <w:rsid w:val="00F56132"/>
    <w:rsid w:val="00F57BE6"/>
    <w:rsid w:val="00F60183"/>
    <w:rsid w:val="00F621DE"/>
    <w:rsid w:val="00F62570"/>
    <w:rsid w:val="00F630DB"/>
    <w:rsid w:val="00F64E46"/>
    <w:rsid w:val="00F73ABD"/>
    <w:rsid w:val="00F75CF4"/>
    <w:rsid w:val="00F77A1D"/>
    <w:rsid w:val="00F81C72"/>
    <w:rsid w:val="00F92507"/>
    <w:rsid w:val="00F95F5D"/>
    <w:rsid w:val="00F96E4C"/>
    <w:rsid w:val="00FA2247"/>
    <w:rsid w:val="00FA2518"/>
    <w:rsid w:val="00FA494B"/>
    <w:rsid w:val="00FA49A0"/>
    <w:rsid w:val="00FA5EE0"/>
    <w:rsid w:val="00FA67D1"/>
    <w:rsid w:val="00FB0407"/>
    <w:rsid w:val="00FB292A"/>
    <w:rsid w:val="00FB3113"/>
    <w:rsid w:val="00FB452C"/>
    <w:rsid w:val="00FC0F38"/>
    <w:rsid w:val="00FC254F"/>
    <w:rsid w:val="00FC4280"/>
    <w:rsid w:val="00FC4E6E"/>
    <w:rsid w:val="00FC5BDD"/>
    <w:rsid w:val="00FC7026"/>
    <w:rsid w:val="00FD0601"/>
    <w:rsid w:val="00FD0EBC"/>
    <w:rsid w:val="00FD1F2B"/>
    <w:rsid w:val="00FD2D07"/>
    <w:rsid w:val="00FD32BC"/>
    <w:rsid w:val="00FD3B1B"/>
    <w:rsid w:val="00FD5C37"/>
    <w:rsid w:val="00FD6470"/>
    <w:rsid w:val="00FE1833"/>
    <w:rsid w:val="00FE242F"/>
    <w:rsid w:val="00FE359C"/>
    <w:rsid w:val="00FE5155"/>
    <w:rsid w:val="00FE57A6"/>
    <w:rsid w:val="00FE7548"/>
    <w:rsid w:val="00FF050F"/>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FEE6"/>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763"/>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77;-dem.in/ua/sumy/Petition/View/16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86E4-0DE3-45DF-B430-5BD8B15F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7158</TotalTime>
  <Pages>1</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3042</cp:revision>
  <cp:lastPrinted>2019-10-30T11:47:00Z</cp:lastPrinted>
  <dcterms:created xsi:type="dcterms:W3CDTF">2018-09-17T07:53:00Z</dcterms:created>
  <dcterms:modified xsi:type="dcterms:W3CDTF">2019-11-18T13:10:00Z</dcterms:modified>
</cp:coreProperties>
</file>