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6F1AA9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26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C94E3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березня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  <w:r w:rsidR="00EE4D2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357E1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357E1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листи від 28.01.19 за № 33 завідувача Сумського ДНЗ (центр розвитку дитини) № 36 «Червоненька квіточка»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Гапуніч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 О.Г. та від 05.02.19 за № 219 начальника управління освіти і науки сумської міської ради Данильченко А.М. щодо додаткового виділення з міського бюджету коштів у сумі 22,0 тис. грн. для заміни двох стояків холодної та гарячої води.</w:t>
      </w:r>
    </w:p>
    <w:p w:rsidR="00C9158C" w:rsidRPr="005E688B" w:rsidRDefault="00C9158C" w:rsidP="00C975CB">
      <w:pPr>
        <w:spacing w:after="0"/>
        <w:ind w:left="6379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214 начальника управління освіти і науки Сумської міської ради Данильченко А.М. щодо додаткового виділення з міського бюджету коштів у сумі 422101,00 грн. на капітальний ремонт покрівлі у Сумському ДНЗ (ясла-садок) № 16 «Сонечко»,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45.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215 начальника управління освіти і науки Сумської міської ради Данильченко А.М. щодо додаткового виділення з міського бюджету коштів у сумі 371715,00 грн. на капітальний ремонт покрівлі у Сумському ДНЗ (ясла-садок) № 19 «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Рум’янек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216 начальника управління освіти і науки Сумської міської ради Данильченко А.М. щодо додаткового виділення з міського бюджету коштів у сумі 519343,00 грн. на капітальний ремонт покрівлі у Сумському ДНЗ (центр розвитку дитини) № 18 «Зірниця»,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13.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217 начальника управління освіти і науки Сумської міської ради Данильченко А.М. щодо додаткового виділення з міського бюджету коштів у сумі 108052,00 грн. на капітальний ремонт покрівлі у Сумському ДНЗ (ясла-садок) № 23 «Золотий ключик»,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вул. Ковпака, 27.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218 начальника управління освіти і науки Сумської міської ради Данильченко А.М. щодо додаткового виділення з міського бюджету коштів у сумі 162000,00 грн. на капітальний ремонт пральні у Сумському ДНЗ (ясла-садок) № 33 «Маринка»,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Котляревського, 2.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220 начальника управління освіти і науки Сумської міської ради Данильченко А.М. щодо додаткового виділення з міського бюджету коштів у сумі 299309,00 грн. на капітальний робіт покрівлі у Сумському ДНЗ (ясла-садок) № 39 «Теремок»,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вул. Металургів, 7а.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221 начальника управління освіти і науки Сумської міської ради Данильченко А.М. щодо додаткового виділення з міського бюджету </w:t>
      </w:r>
      <w:r w:rsidRPr="005E68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коштів у сумі 218520,00 грн. на капітальний ремонт покрівлі у КУ «Сумська ЗОШ І-ІІІ ступенів № 6»,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СКД, 17.</w:t>
      </w:r>
    </w:p>
    <w:p w:rsidR="00C9158C" w:rsidRPr="005E688B" w:rsidRDefault="00C9158C" w:rsidP="00C975CB">
      <w:pPr>
        <w:pStyle w:val="a3"/>
        <w:spacing w:after="0" w:line="240" w:lineRule="auto"/>
        <w:ind w:left="6379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222 начальника управління освіти і науки Сумської міської ради Данильченко А.М. щодо додаткового виділення з міського бюджету коштів у сумі 1420729,00 грн. на капітальний ремонт покрівлі у Сумському закладі середньої освіти І-ІІІ ступенів № 21,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Оле</w:t>
      </w:r>
      <w:r w:rsidR="006B2BE9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proofErr w:type="spellStart"/>
      <w:r w:rsidR="006B2BE9">
        <w:rPr>
          <w:rFonts w:ascii="Times New Roman" w:hAnsi="Times New Roman" w:cs="Times New Roman"/>
          <w:sz w:val="28"/>
          <w:szCs w:val="28"/>
          <w:lang w:val="uk-UA"/>
        </w:rPr>
        <w:t>Бала</w:t>
      </w:r>
      <w:r w:rsidRPr="005E688B">
        <w:rPr>
          <w:rFonts w:ascii="Times New Roman" w:hAnsi="Times New Roman" w:cs="Times New Roman"/>
          <w:sz w:val="28"/>
          <w:szCs w:val="28"/>
          <w:lang w:val="uk-UA"/>
        </w:rPr>
        <w:t>цького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32.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223 начальника управління освіти і науки Сумської міської ради Данильченко А.М. щодо додаткового виділення з міського бюджету коштів у сумі 45562,00 грн. на капітальний ремонт централізованої системи опалення КУ «Сумська ЗОШ І-ІІІ ступенів № 22 Ігоря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Гольченка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Ковпака, 5.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224 начальника управління освіти і науки Сумської міської ради Данильченко А.М. щодо додаткового виділення з міського бюджету коштів у сумі 120232,00 грн. на капітальний ремонт покрівлі у КУ Сумський НВК «Загальноосвітня школа І ступеня – дошкільний навчальний заклад № 9 «Веснянка» м. Суми, Сумської області,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47.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05.02.19 за № 225 начальника управління освіти і науки Сумської міської ради Данильченко А.М. щодо додаткового виділення з міського бюджету коштів у сумі 1 300 000,00 грн. на капітальний ремонт покрівлі у Сумському закладі загальної середньої освіти І-ІІІ ступенів № 19 ім. М.Н.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Нестеровського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Івана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Харитоненка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3.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243 начальника управління освіти і науки Сумської міської ради Данильченко А.М. щодо додаткового виділення з міського бюджету коштів у сумі 150 000,00 грн. на капітальний ремонт покрівлі у Сумському ДНЗ (ясла-садок) № 6 «Метелик»,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Харківська, 13.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244 начальника управління освіти і науки Сумської міської ради Данильченко А.М. щодо додаткового виділення з міського бюджету коштів у сумі 350 000,00 грн. на капітальний ремонт покрівлі у КЗ «Сумський міський центр еколого-натуралістичної творчості учнівської молоді,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Харківська, 13.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>Про лист від 06.02.19 за № 247 начальника управління освіти і науки Сумської міської ради Данильченко А.М. щодо додаткового виділення з міського бюджету коштів у сумі 125 000,00 грн. на поточний ремонт роздягальні цокольного поверху будівлі КУ «Сумська спеціалізована школа І-ІІІ ступенів № 2 ім. Д. 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Косаренка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Г.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76.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06.02.19 за № 249 начальника управління освіти і науки Сумської міської ради Данильченко А.М. щодо додаткового виділення з міського бюджету коштів у сумі 935 000,00 грн. на капітальний ремонт асфальтного покриття на території  Сумському ДНЗ (центр розвитку дитини) № 14 «Золотий півник»,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 Прокоф’єва, 15.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06.02.19 за № 251 начальника управління освіти і науки Сумської міської ради Данильченко А.М. щодо додаткового виділення з міського бюджету коштів у сумі 287 000,00 грн. на капітальний ремонт покрівлі у  Сумському ДНЗ (ясла-садок) № 3 «Калинка»,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: м. Суми, вул. Г.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124.</w:t>
      </w:r>
    </w:p>
    <w:p w:rsidR="00C9158C" w:rsidRPr="005E688B" w:rsidRDefault="00C9158C" w:rsidP="00C9158C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275 начальника управління освіти і науки Сумської міської ради Данильченко А.М. щодо додаткового виділення з міського бюджету коштів у сумі 51079,00 грн. на виконання інженерно-геологічних випробувань та 960000,00 грн. на капітальний ремонт дренажного поля каналізаційної системи «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 Сток-80» для Сумського ДНЗ№ 27 «Світанок».</w:t>
      </w:r>
    </w:p>
    <w:p w:rsidR="00C9158C" w:rsidRPr="005E688B" w:rsidRDefault="00C9158C" w:rsidP="00C915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276 начальника управління освіти і науки Сумської міської ради Данильченко А.М. щодо додаткового виділення з міського бюджету коштів у сумі 190,0 тис. грн. на капітальний ремонт покрівлі КУ «Сумська спеціалізована школа І-ІІІ ступенів № 9».</w:t>
      </w:r>
    </w:p>
    <w:p w:rsidR="00C9158C" w:rsidRPr="005E688B" w:rsidRDefault="00C9158C" w:rsidP="00C915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158C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18.02.19 за № 305 начальника управління освіти і науки Сумської міської ради Данильченко А.М. щодо додаткового виділення з міського бюджету коштів у сумі 250882,00 грн. на оплату праці 4,5 шт. од. сторожів будинку № 35 по вул.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Холодногірській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58C" w:rsidRPr="005E688B" w:rsidRDefault="00C9158C" w:rsidP="00C915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28.02.19 за № 358 начальника управління освіти і науки Сумської міської ради Данильченко А.М. щодо додаткового виділення з міського бюджету коштів у сумі 527,4 тис. грн. на виконання капітального ремонту огорожі навколо Сумського ДНЗ (ясла-садок) № 15 «Перлинка»,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 м. Суми, вул. 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17.</w:t>
      </w:r>
    </w:p>
    <w:p w:rsidR="00C9158C" w:rsidRPr="005E688B" w:rsidRDefault="00C9158C" w:rsidP="00C975CB">
      <w:pPr>
        <w:spacing w:after="0" w:line="240" w:lineRule="auto"/>
        <w:ind w:left="6237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C9158C" w:rsidRPr="005E688B" w:rsidRDefault="00C9158C" w:rsidP="00C975CB">
      <w:pPr>
        <w:pStyle w:val="a3"/>
        <w:numPr>
          <w:ilvl w:val="0"/>
          <w:numId w:val="3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28.02.19 за № 359 начальника управління освіти і науки Сумської міської ради Данильченко А.М. щодо додаткового виділення з міського бюджету коштів у сумі 734,0 тис. грн. на капітальний ремонт покрівлі Сумського ДНЗ (ясла-садок) № 15 «Перлинка», за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 м. Суми, вул. </w:t>
      </w:r>
      <w:proofErr w:type="spellStart"/>
      <w:r w:rsidRPr="005E688B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5E688B">
        <w:rPr>
          <w:rFonts w:ascii="Times New Roman" w:hAnsi="Times New Roman" w:cs="Times New Roman"/>
          <w:sz w:val="28"/>
          <w:szCs w:val="28"/>
          <w:lang w:val="uk-UA"/>
        </w:rPr>
        <w:t>, 17.</w:t>
      </w:r>
    </w:p>
    <w:p w:rsidR="00C9158C" w:rsidRPr="005E688B" w:rsidRDefault="00C9158C" w:rsidP="00C975CB">
      <w:pPr>
        <w:spacing w:after="0" w:line="240" w:lineRule="auto"/>
        <w:ind w:left="6237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3A59AB" w:rsidRPr="005E688B" w:rsidRDefault="003A59AB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депутата Сумської міської ради Малюк О.В. щодо </w:t>
      </w:r>
      <w:r w:rsidR="00041652" w:rsidRPr="005E688B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виділення з міського бюджету коштів для завершення ремонтних робіт у приміщенні дитячо-юнацького клубу «Сучасник» за </w:t>
      </w:r>
      <w:proofErr w:type="spellStart"/>
      <w:r w:rsidR="00041652" w:rsidRPr="005E688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41652" w:rsidRPr="005E688B">
        <w:rPr>
          <w:rFonts w:ascii="Times New Roman" w:hAnsi="Times New Roman" w:cs="Times New Roman"/>
          <w:sz w:val="28"/>
          <w:szCs w:val="28"/>
          <w:lang w:val="uk-UA"/>
        </w:rPr>
        <w:t>: м. Суми, вул. Охтирська, 21/1.</w:t>
      </w:r>
    </w:p>
    <w:p w:rsidR="00041652" w:rsidRDefault="00041652" w:rsidP="00C975CB">
      <w:pPr>
        <w:spacing w:after="0" w:line="240" w:lineRule="auto"/>
        <w:ind w:left="6237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688B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Малюк О.В.</w:t>
      </w:r>
    </w:p>
    <w:p w:rsidR="003453CE" w:rsidRDefault="003453CE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проек</w:t>
      </w:r>
      <w:r w:rsidR="00BF52AE">
        <w:rPr>
          <w:rFonts w:ascii="Times New Roman" w:hAnsi="Times New Roman" w:cs="Times New Roman"/>
          <w:sz w:val="28"/>
          <w:szCs w:val="28"/>
          <w:lang w:val="uk-UA"/>
        </w:rPr>
        <w:t>ти рішень Сумської міської ради, я</w:t>
      </w:r>
      <w:r>
        <w:rPr>
          <w:rFonts w:ascii="Times New Roman" w:hAnsi="Times New Roman" w:cs="Times New Roman"/>
          <w:sz w:val="28"/>
          <w:szCs w:val="28"/>
          <w:lang w:val="uk-UA"/>
        </w:rPr>
        <w:t>кі пропонуються до розгляду на сесії 27.03.19: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8369"/>
        <w:gridCol w:w="1437"/>
      </w:tblGrid>
      <w:tr w:rsidR="006F677E" w:rsidRPr="00B97B4C" w:rsidTr="00D92BAD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  <w:vAlign w:val="center"/>
          </w:tcPr>
          <w:p w:rsidR="006F677E" w:rsidRPr="00C16F3F" w:rsidRDefault="006F677E" w:rsidP="00D9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1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  <w:p w:rsidR="006F677E" w:rsidRDefault="006F677E" w:rsidP="00D9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16F3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п/п</w:t>
            </w:r>
          </w:p>
          <w:p w:rsidR="006F677E" w:rsidRPr="00C16F3F" w:rsidRDefault="006F677E" w:rsidP="00D92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8369" w:type="dxa"/>
            <w:tcBorders>
              <w:bottom w:val="single" w:sz="4" w:space="0" w:color="000000"/>
            </w:tcBorders>
            <w:vAlign w:val="center"/>
          </w:tcPr>
          <w:p w:rsidR="006F677E" w:rsidRPr="00B97B4C" w:rsidRDefault="006F677E" w:rsidP="00D9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97B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Назва питань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vAlign w:val="center"/>
          </w:tcPr>
          <w:p w:rsidR="006F677E" w:rsidRPr="00B97B4C" w:rsidRDefault="006F677E" w:rsidP="00D9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97B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№ сторінок</w:t>
            </w:r>
          </w:p>
        </w:tc>
      </w:tr>
      <w:tr w:rsidR="006F677E" w:rsidRPr="0065757C" w:rsidTr="00D92BAD">
        <w:trPr>
          <w:jc w:val="center"/>
        </w:trPr>
        <w:tc>
          <w:tcPr>
            <w:tcW w:w="725" w:type="dxa"/>
          </w:tcPr>
          <w:p w:rsidR="006F677E" w:rsidRPr="00C16F3F" w:rsidRDefault="006F677E" w:rsidP="006F677E">
            <w:pPr>
              <w:pStyle w:val="11"/>
              <w:spacing w:after="0" w:line="240" w:lineRule="auto"/>
              <w:ind w:left="0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369" w:type="dxa"/>
          </w:tcPr>
          <w:p w:rsidR="006F677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85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 внесення змін та доповнень до міського бюджету м. Суми на 2019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Ініціатор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розгляду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питання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виконавчий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комітет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підготовлений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департаментом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фінансів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економіки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інвестицій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Доповіда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Липова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С. А.</w:t>
            </w:r>
          </w:p>
          <w:p w:rsidR="006F677E" w:rsidRPr="00AF789A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 оприлюднено: 13.02.2019</w:t>
            </w:r>
          </w:p>
        </w:tc>
        <w:tc>
          <w:tcPr>
            <w:tcW w:w="1437" w:type="dxa"/>
          </w:tcPr>
          <w:p w:rsidR="006F677E" w:rsidRPr="0065757C" w:rsidRDefault="006F677E" w:rsidP="00D92BAD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6F677E" w:rsidRPr="0065757C" w:rsidTr="00D92BAD">
        <w:trPr>
          <w:jc w:val="center"/>
        </w:trPr>
        <w:tc>
          <w:tcPr>
            <w:tcW w:w="725" w:type="dxa"/>
          </w:tcPr>
          <w:p w:rsidR="006F677E" w:rsidRPr="00C16F3F" w:rsidRDefault="006F677E" w:rsidP="006F677E">
            <w:pPr>
              <w:pStyle w:val="11"/>
              <w:spacing w:after="0" w:line="240" w:lineRule="auto"/>
              <w:ind w:left="0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369" w:type="dxa"/>
          </w:tcPr>
          <w:p w:rsidR="006F677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0C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 внесення змін до рішення Сумської міської ради від 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6A0C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грудня 2018 року № 4280-МР «Про Програму економічного і соціального розвитку м. Суми на 2019 рік та основні напрями розвитку на 2020-2021 роки» (зі змінами)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Ініціатор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розгляду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питання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виконавчий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комітет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підготовлений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департаментом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фінансів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економіки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інвестицій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Доповіда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Липова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С. А.</w:t>
            </w:r>
          </w:p>
          <w:p w:rsidR="006F677E" w:rsidRPr="00AF789A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 оприлюднено: 11.02.2019</w:t>
            </w:r>
          </w:p>
        </w:tc>
        <w:tc>
          <w:tcPr>
            <w:tcW w:w="1437" w:type="dxa"/>
          </w:tcPr>
          <w:p w:rsidR="006F677E" w:rsidRPr="0065757C" w:rsidRDefault="006F677E" w:rsidP="00D92BAD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2-6</w:t>
            </w:r>
          </w:p>
        </w:tc>
      </w:tr>
      <w:tr w:rsidR="006F677E" w:rsidRPr="00701FF3" w:rsidTr="00D92BAD">
        <w:trPr>
          <w:jc w:val="center"/>
        </w:trPr>
        <w:tc>
          <w:tcPr>
            <w:tcW w:w="725" w:type="dxa"/>
          </w:tcPr>
          <w:p w:rsidR="006F677E" w:rsidRPr="00C16F3F" w:rsidRDefault="006F677E" w:rsidP="006F677E">
            <w:pPr>
              <w:pStyle w:val="11"/>
              <w:spacing w:after="0" w:line="240" w:lineRule="auto"/>
              <w:ind w:left="0" w:right="4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369" w:type="dxa"/>
          </w:tcPr>
          <w:p w:rsidR="006F677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55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Про витрачання коштів резервного фонду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55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іського бюджету за лютий 2019 </w:t>
            </w:r>
            <w:r w:rsidRPr="00455D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Ініціатор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розгляду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питання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виконавчий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комітет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підготовлений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департаментом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фінансів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економіки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інвестицій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Сумської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міської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ради.</w:t>
            </w:r>
          </w:p>
          <w:p w:rsidR="006F677E" w:rsidRPr="007E09AE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Доповіда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Липова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С. А.</w:t>
            </w:r>
          </w:p>
          <w:p w:rsidR="006F677E" w:rsidRPr="00455DB0" w:rsidRDefault="006F677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оприлюднено: 13.02</w:t>
            </w:r>
            <w:r w:rsidRPr="007E0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37" w:type="dxa"/>
          </w:tcPr>
          <w:p w:rsidR="006F677E" w:rsidRPr="00701FF3" w:rsidRDefault="006F677E" w:rsidP="00D92BAD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112</w:t>
            </w:r>
          </w:p>
        </w:tc>
      </w:tr>
    </w:tbl>
    <w:p w:rsidR="0060022F" w:rsidRDefault="0060022F" w:rsidP="005578E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2340B">
        <w:rPr>
          <w:rFonts w:ascii="Times New Roman" w:hAnsi="Times New Roman" w:cs="Times New Roman"/>
          <w:sz w:val="28"/>
          <w:szCs w:val="28"/>
          <w:lang w:val="uk-UA"/>
        </w:rPr>
        <w:t>лист від 21.02.19 за № 704 директора департаменту фінансів, економіки та інвестицій Сумської міської ради Липової С.А. щодо інформації про виконання міських цільових (комплексних) програм, фінансування яких у 2018 році здійснювалось за рахунок коштів міського бюджету та інших джерел фінансування, за підсумками 2018 році (з плану роботи постійної комісії).</w:t>
      </w:r>
    </w:p>
    <w:p w:rsidR="00F2340B" w:rsidRPr="00567308" w:rsidRDefault="00F2340B" w:rsidP="00F2340B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6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691BC5" w:rsidRDefault="00691BC5" w:rsidP="005578E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BC5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DC54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91BC5">
        <w:rPr>
          <w:rFonts w:ascii="Times New Roman" w:hAnsi="Times New Roman" w:cs="Times New Roman"/>
          <w:sz w:val="28"/>
          <w:szCs w:val="28"/>
          <w:lang w:val="uk-UA"/>
        </w:rPr>
        <w:t xml:space="preserve"> від 22.02.19 за № 722 директора департаменту фінансів, економіки та інвестицій Сумської міської ради Липової С.А. </w:t>
      </w:r>
      <w:r w:rsidR="00DC5463">
        <w:rPr>
          <w:rFonts w:ascii="Times New Roman" w:hAnsi="Times New Roman" w:cs="Times New Roman"/>
          <w:sz w:val="28"/>
          <w:szCs w:val="28"/>
          <w:lang w:val="uk-UA"/>
        </w:rPr>
        <w:t xml:space="preserve">та від 28.02.19 за № 303 в.о. начальника відділу охорони здоров’я Сумської міської ради Чумаченко О.Ю. </w:t>
      </w:r>
      <w:r w:rsidRPr="00691BC5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департаменту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о</w:t>
      </w:r>
      <w:r w:rsidRPr="00691BC5">
        <w:rPr>
          <w:rFonts w:ascii="Times New Roman" w:hAnsi="Times New Roman" w:cs="Times New Roman"/>
          <w:sz w:val="28"/>
          <w:szCs w:val="28"/>
          <w:lang w:val="uk-UA"/>
        </w:rPr>
        <w:t>бласної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на розміщення коштів іншої субвенції з міського</w:t>
      </w:r>
      <w:r w:rsidR="00692E98">
        <w:rPr>
          <w:rFonts w:ascii="Times New Roman" w:hAnsi="Times New Roman" w:cs="Times New Roman"/>
          <w:sz w:val="28"/>
          <w:szCs w:val="28"/>
          <w:lang w:val="uk-UA"/>
        </w:rPr>
        <w:t xml:space="preserve"> бюджету обласному бюджету на капітальний ремонт гамма-терапевтичних апаратів з повною заміною джерел іонізуючого випромінювання для ОКЗ «Сумський обласний клінічний онкологічний диспансер» в сумі 1500000,</w:t>
      </w:r>
      <w:r w:rsidR="006218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2E98">
        <w:rPr>
          <w:rFonts w:ascii="Times New Roman" w:hAnsi="Times New Roman" w:cs="Times New Roman"/>
          <w:sz w:val="28"/>
          <w:szCs w:val="28"/>
          <w:lang w:val="uk-UA"/>
        </w:rPr>
        <w:t>0 грн. на вкладних (депозитних) рахунках банків з послідуючим внесенням змін у договір про передачу коштів іншої субвенції.</w:t>
      </w:r>
    </w:p>
    <w:p w:rsidR="00692E98" w:rsidRPr="00567308" w:rsidRDefault="00692E98" w:rsidP="00E153A3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6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  <w:r w:rsidR="00E153A3">
        <w:rPr>
          <w:rFonts w:ascii="Times New Roman" w:hAnsi="Times New Roman" w:cs="Times New Roman"/>
          <w:i/>
          <w:sz w:val="28"/>
          <w:szCs w:val="28"/>
          <w:lang w:val="uk-UA"/>
        </w:rPr>
        <w:t>, Чумаченко О.Ю.</w:t>
      </w:r>
    </w:p>
    <w:p w:rsidR="006F1AA9" w:rsidRDefault="006F1AA9" w:rsidP="006F1AA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07.03.19 за № 940 директора департаменту фінансів, економіки та інвестицій Сумської міської ради Липової С.А. щодо інформації про основні показники економічного і соціального розвитку міста Суми за підсумками 2018 року відповідно до рішення Сумської міської ради від 27 лютого 2019 року № 4642-МР «</w:t>
      </w:r>
      <w:r w:rsidRPr="00352236">
        <w:rPr>
          <w:rFonts w:ascii="Times New Roman" w:hAnsi="Times New Roman" w:cs="Times New Roman"/>
          <w:sz w:val="28"/>
          <w:szCs w:val="28"/>
          <w:lang w:val="uk-UA"/>
        </w:rPr>
        <w:t>Про стан виконання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352236">
        <w:rPr>
          <w:rFonts w:ascii="Times New Roman" w:hAnsi="Times New Roman" w:cs="Times New Roman"/>
          <w:sz w:val="28"/>
          <w:szCs w:val="28"/>
          <w:lang w:val="uk-UA"/>
        </w:rPr>
        <w:t>від 21 грудня 2017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2236">
        <w:rPr>
          <w:rFonts w:ascii="Times New Roman" w:hAnsi="Times New Roman" w:cs="Times New Roman"/>
          <w:sz w:val="28"/>
          <w:szCs w:val="28"/>
          <w:lang w:val="uk-UA"/>
        </w:rPr>
        <w:t>року № 2910-МР «Про Програму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2236">
        <w:rPr>
          <w:rFonts w:ascii="Times New Roman" w:hAnsi="Times New Roman" w:cs="Times New Roman"/>
          <w:sz w:val="28"/>
          <w:szCs w:val="28"/>
          <w:lang w:val="uk-UA"/>
        </w:rPr>
        <w:t>Суми на 2018 рік та основних напрямів розвитку на 2019-2020 роки» (зі змінами), за підсумками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(з плану роботи постійної комісії).</w:t>
      </w:r>
    </w:p>
    <w:p w:rsidR="006F1AA9" w:rsidRDefault="006F1AA9" w:rsidP="006F1AA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6F1AA9" w:rsidRDefault="006F1AA9" w:rsidP="006F1AA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07.03.19 за № 937 директора департаменту фінансів, економіки та інвестицій Сумської міської ради Липової С.А. щодо інформації  про стан врахування пропозицій, наданих під час електронних консультацій та громадських слухань, за підсумками 2018 року.</w:t>
      </w:r>
    </w:p>
    <w:p w:rsidR="006F1AA9" w:rsidRDefault="006F1AA9" w:rsidP="006F1AA9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1D59FF" w:rsidRPr="00691BC5" w:rsidRDefault="00691BC5" w:rsidP="005578E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 xml:space="preserve">ро лист від 01.02.19 голови будинкового комітету </w:t>
      </w:r>
      <w:proofErr w:type="spellStart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>Горбась</w:t>
      </w:r>
      <w:proofErr w:type="spellEnd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 xml:space="preserve"> А.М. щодо включення до титульного списку капітального ремонту житлового фонду на 2019</w:t>
      </w:r>
      <w:r w:rsidR="0075604F" w:rsidRPr="00691B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 xml:space="preserve">рік робіт по капітальному ремонту покрівлі будинку № 15/1 на </w:t>
      </w:r>
      <w:proofErr w:type="spellStart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4E3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>Пришибській</w:t>
      </w:r>
      <w:proofErr w:type="spellEnd"/>
      <w:r w:rsidR="001D59FF" w:rsidRPr="00691B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9FF" w:rsidRPr="00567308" w:rsidRDefault="001D59FF" w:rsidP="001D59FF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73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Горбась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</w:t>
      </w:r>
    </w:p>
    <w:p w:rsidR="00DE5143" w:rsidRDefault="00DE5143" w:rsidP="005578E9">
      <w:pPr>
        <w:pStyle w:val="a3"/>
        <w:numPr>
          <w:ilvl w:val="0"/>
          <w:numId w:val="32"/>
        </w:numPr>
        <w:spacing w:after="0" w:line="240" w:lineRule="auto"/>
        <w:ind w:left="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від 21.02.19 мешканців будинку № 3 по вул. Гамалія </w:t>
      </w:r>
      <w:r w:rsidR="00380105">
        <w:rPr>
          <w:rFonts w:ascii="Times New Roman" w:hAnsi="Times New Roman" w:cs="Times New Roman"/>
          <w:sz w:val="28"/>
          <w:szCs w:val="28"/>
          <w:lang w:val="uk-UA"/>
        </w:rPr>
        <w:t xml:space="preserve">та від 12.03.19 за № 326 в.о. директора департаменту інфраструктури міста Сумської міської ради Богданова В.В.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80105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до титульного списку капітального ремонту житлового фонду на 2019 рік роботи по капітальному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ремонту покрівлі </w:t>
      </w:r>
      <w:r w:rsidR="00380105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№ 3 по вул. Гамалія.</w:t>
      </w:r>
    </w:p>
    <w:p w:rsidR="00DE5143" w:rsidRPr="00567308" w:rsidRDefault="00DE5143" w:rsidP="00380105">
      <w:pPr>
        <w:spacing w:after="0" w:line="240" w:lineRule="auto"/>
        <w:ind w:left="4536" w:firstLine="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76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Чередниченко В.В.</w:t>
      </w:r>
      <w:r w:rsidR="00380105">
        <w:rPr>
          <w:rFonts w:ascii="Times New Roman" w:hAnsi="Times New Roman" w:cs="Times New Roman"/>
          <w:i/>
          <w:sz w:val="28"/>
          <w:szCs w:val="28"/>
          <w:lang w:val="uk-UA"/>
        </w:rPr>
        <w:t>, Богданов В.В.</w:t>
      </w:r>
    </w:p>
    <w:p w:rsidR="001D59FF" w:rsidRPr="007412A7" w:rsidRDefault="001D59FF" w:rsidP="005578E9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12A7">
        <w:rPr>
          <w:rFonts w:ascii="Times New Roman" w:hAnsi="Times New Roman" w:cs="Times New Roman"/>
          <w:sz w:val="28"/>
          <w:szCs w:val="28"/>
          <w:lang w:val="uk-UA"/>
        </w:rPr>
        <w:t>Про звернення від 22.11.18 депутата Сумської міської ради Баранова А.В. щодо включення до титульного списку капітального ремонту внутрішньо будинкових дворів на 2019 рік наступних адрес:</w:t>
      </w:r>
    </w:p>
    <w:p w:rsidR="001D59FF" w:rsidRPr="007412A7" w:rsidRDefault="001D59FF" w:rsidP="001D59FF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12A7">
        <w:rPr>
          <w:rFonts w:ascii="Times New Roman" w:hAnsi="Times New Roman" w:cs="Times New Roman"/>
          <w:sz w:val="28"/>
          <w:szCs w:val="28"/>
          <w:lang w:val="uk-UA"/>
        </w:rPr>
        <w:t>Вул. Набережна р. Стрілки, 50;</w:t>
      </w:r>
    </w:p>
    <w:p w:rsidR="001D59FF" w:rsidRPr="007412A7" w:rsidRDefault="001D59FF" w:rsidP="001D59FF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412A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7412A7">
        <w:rPr>
          <w:rFonts w:ascii="Times New Roman" w:hAnsi="Times New Roman" w:cs="Times New Roman"/>
          <w:sz w:val="28"/>
          <w:szCs w:val="28"/>
          <w:lang w:val="uk-UA"/>
        </w:rPr>
        <w:t>. Курський, 103/1;</w:t>
      </w:r>
    </w:p>
    <w:p w:rsidR="001D59FF" w:rsidRPr="007412A7" w:rsidRDefault="001D59FF" w:rsidP="001D59FF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412A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7412A7">
        <w:rPr>
          <w:rFonts w:ascii="Times New Roman" w:hAnsi="Times New Roman" w:cs="Times New Roman"/>
          <w:sz w:val="28"/>
          <w:szCs w:val="28"/>
          <w:lang w:val="uk-UA"/>
        </w:rPr>
        <w:t>. Курський, 39.</w:t>
      </w:r>
    </w:p>
    <w:p w:rsidR="001D59FF" w:rsidRPr="000B609B" w:rsidRDefault="001D59FF" w:rsidP="001D59FF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09B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Баранов А.В.</w:t>
      </w:r>
    </w:p>
    <w:p w:rsidR="005542B8" w:rsidRPr="000B609B" w:rsidRDefault="005542B8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09B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від 24.02.19 </w:t>
      </w:r>
      <w:proofErr w:type="spellStart"/>
      <w:r w:rsidRPr="000B609B">
        <w:rPr>
          <w:rFonts w:ascii="Times New Roman" w:hAnsi="Times New Roman" w:cs="Times New Roman"/>
          <w:sz w:val="28"/>
          <w:szCs w:val="28"/>
          <w:lang w:val="uk-UA"/>
        </w:rPr>
        <w:t>Гапєєва</w:t>
      </w:r>
      <w:proofErr w:type="spellEnd"/>
      <w:r w:rsidRPr="000B609B">
        <w:rPr>
          <w:rFonts w:ascii="Times New Roman" w:hAnsi="Times New Roman" w:cs="Times New Roman"/>
          <w:sz w:val="28"/>
          <w:szCs w:val="28"/>
          <w:lang w:val="uk-UA"/>
        </w:rPr>
        <w:t xml:space="preserve"> Л.В. щодо вжиття заходів оперативного реагування стосовно скасування оплати за послуги водопостачання за </w:t>
      </w:r>
      <w:r w:rsidR="00A4592D">
        <w:rPr>
          <w:rFonts w:ascii="Times New Roman" w:hAnsi="Times New Roman" w:cs="Times New Roman"/>
          <w:sz w:val="28"/>
          <w:szCs w:val="28"/>
          <w:lang w:val="uk-UA"/>
        </w:rPr>
        <w:t>дружину</w:t>
      </w:r>
      <w:r w:rsidRPr="000B609B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здійснення перерахунку.</w:t>
      </w:r>
    </w:p>
    <w:p w:rsidR="005542B8" w:rsidRPr="000B609B" w:rsidRDefault="005542B8" w:rsidP="005542B8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0B609B">
        <w:rPr>
          <w:rFonts w:ascii="Times New Roman" w:hAnsi="Times New Roman" w:cs="Times New Roman"/>
          <w:i/>
          <w:sz w:val="28"/>
          <w:szCs w:val="28"/>
          <w:lang w:val="uk-UA"/>
        </w:rPr>
        <w:t>Гапєєв</w:t>
      </w:r>
      <w:proofErr w:type="spellEnd"/>
      <w:r w:rsidRPr="000B60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Л.В.</w:t>
      </w:r>
    </w:p>
    <w:p w:rsidR="00C94E3E" w:rsidRDefault="00C94E3E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04.03.19 за № 23 голови правління ОСББ «Піраміда 160/5» Сергієнка В.О. щодо включення будинку № 160/5 по вул. Герасима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титульного списку капітального ремонту житлового фонду робіт по капітальному ремонту покрівлі та парапетів, сума коштів 541795,00 грн.</w:t>
      </w:r>
    </w:p>
    <w:p w:rsidR="00C94E3E" w:rsidRPr="005542B8" w:rsidRDefault="00C94E3E" w:rsidP="00C94E3E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2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Сергієнко В.О.</w:t>
      </w:r>
    </w:p>
    <w:p w:rsidR="00EF0F1E" w:rsidRPr="005803AD" w:rsidRDefault="00EF0F1E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15.03.19 за № 19 голови правління ОСББ «Мрія-3» Покидько Л.М. щодо установлення дитячого майданчика на прибудинковій території будинку № 3/1 по вул. Харківській.</w:t>
      </w:r>
    </w:p>
    <w:p w:rsidR="00EF0F1E" w:rsidRPr="0041717D" w:rsidRDefault="00EF0F1E" w:rsidP="00EF0F1E">
      <w:pPr>
        <w:pStyle w:val="a3"/>
        <w:ind w:left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Покидько Л.М.</w:t>
      </w:r>
    </w:p>
    <w:p w:rsidR="004B320C" w:rsidRDefault="004B320C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11.02.19 за № 1685 начальника управління патрульної поліції в Сумській області Калюжного О.О. щодо виділення коштів у сумі 2 106 000,00 грн. для поліпшення матеріально-технічної бази (оснащення та обслуговування патрульних автомобілів та будівлі управління).</w:t>
      </w:r>
    </w:p>
    <w:p w:rsidR="004B320C" w:rsidRPr="00C11AA5" w:rsidRDefault="004B320C" w:rsidP="004B320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Калюжний О.О.</w:t>
      </w:r>
    </w:p>
    <w:p w:rsidR="00FE5155" w:rsidRDefault="00FE5155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06.03.19 за № 5122 начальника Сумського відділу поліції</w:t>
      </w:r>
      <w:r w:rsidR="002B4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0D7">
        <w:rPr>
          <w:rFonts w:ascii="Times New Roman" w:hAnsi="Times New Roman" w:cs="Times New Roman"/>
          <w:sz w:val="28"/>
          <w:szCs w:val="28"/>
          <w:lang w:val="uk-UA"/>
        </w:rPr>
        <w:t>Карабути</w:t>
      </w:r>
      <w:proofErr w:type="spellEnd"/>
      <w:r w:rsidR="002B40D7">
        <w:rPr>
          <w:rFonts w:ascii="Times New Roman" w:hAnsi="Times New Roman" w:cs="Times New Roman"/>
          <w:sz w:val="28"/>
          <w:szCs w:val="28"/>
          <w:lang w:val="uk-UA"/>
        </w:rPr>
        <w:t> П.І. щодо додаткового виділення з міського бюджету коштів у сумі 476380,00 грн., а саме:</w:t>
      </w:r>
    </w:p>
    <w:p w:rsidR="002B40D7" w:rsidRDefault="002B40D7" w:rsidP="006766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264880,0</w:t>
      </w:r>
      <w:r w:rsidR="006766B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766B5">
        <w:rPr>
          <w:rFonts w:ascii="Times New Roman" w:hAnsi="Times New Roman" w:cs="Times New Roman"/>
          <w:sz w:val="28"/>
          <w:szCs w:val="28"/>
          <w:lang w:val="uk-UA"/>
        </w:rPr>
        <w:t>на поточний ремонт службового автотранспорту відділу;</w:t>
      </w:r>
    </w:p>
    <w:p w:rsidR="006766B5" w:rsidRDefault="006766B5" w:rsidP="006766B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211500,00 грн. на придбання паливно-мастильних матеріалів для службового автотранспорту відділу.</w:t>
      </w:r>
    </w:p>
    <w:p w:rsidR="006766B5" w:rsidRPr="00C11AA5" w:rsidRDefault="006766B5" w:rsidP="006766B5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1A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Карабута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П.І.</w:t>
      </w:r>
    </w:p>
    <w:p w:rsidR="000A7D40" w:rsidRPr="00AF5C8D" w:rsidRDefault="000A7D40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sz w:val="28"/>
          <w:szCs w:val="28"/>
          <w:lang w:val="uk-UA"/>
        </w:rPr>
        <w:t>Про лист від 12.02.19 за № 310 першого заступника міського голови Войтенка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>В.В. щодо виділення коштів у сумі 271869,00 грн. для передачі субвенції з міського бюджету державному бюджету військової частині А 1476 на переобладнання у вартове приміщення та поточного ремонту будівлі № 6/28 (навчального корпусу) військового містечка.</w:t>
      </w:r>
    </w:p>
    <w:p w:rsidR="000A7D40" w:rsidRPr="00AF5C8D" w:rsidRDefault="000A7D40" w:rsidP="000A7D40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Костенко О.А.</w:t>
      </w:r>
    </w:p>
    <w:p w:rsidR="000A7D40" w:rsidRPr="00AF5C8D" w:rsidRDefault="000A7D40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sz w:val="28"/>
          <w:szCs w:val="28"/>
          <w:lang w:val="uk-UA"/>
        </w:rPr>
        <w:t>Про лист від 12.02.19 за № 311 першого заступника міського голови Войтенка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>В.В. щодо виділення коштів у сумі 150000,00 грн. для передачі субвенції з міського бюджету державному бюджету (Сумському обласному військовому комісаріату для Сумського міського військового комісаріату) на створення матеріально-технічної бази для виконання завдань територіальної оборони (цифрова радіостанція – 5 од. по 20,0 тис. грн., ноутбук – 2 од. по 15,0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>тис. грн., принтер, МФУ – 2 од. по 10,0 тис. грн.).</w:t>
      </w:r>
    </w:p>
    <w:p w:rsidR="000A7D40" w:rsidRPr="00AF5C8D" w:rsidRDefault="000A7D40" w:rsidP="000A7D40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Костенко О.А.</w:t>
      </w:r>
    </w:p>
    <w:p w:rsidR="000A7D40" w:rsidRDefault="000A7D40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лист від 12.02.19 за № 329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Войтенка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 xml:space="preserve">В.В. щодо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>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103140,00 грн. для оплати послуг з технічного обслуговування </w:t>
      </w:r>
      <w:r w:rsidRPr="00AF5C8D">
        <w:rPr>
          <w:rFonts w:ascii="Times New Roman" w:hAnsi="Times New Roman" w:cs="Times New Roman"/>
          <w:sz w:val="28"/>
          <w:szCs w:val="28"/>
          <w:lang w:val="uk-UA"/>
        </w:rPr>
        <w:t>систем відеоспостереження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0A7D40" w:rsidRPr="00F96E4C" w:rsidRDefault="000A7D40" w:rsidP="000A7D40">
      <w:pPr>
        <w:pStyle w:val="a3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C8D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Костенко О.А.</w:t>
      </w:r>
    </w:p>
    <w:p w:rsidR="0016247C" w:rsidRDefault="0016247C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13.03.19 за № 523 першого заступника міського голови Войтенка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В.В. щодо додаткового виділення з міського бюджету коштів, а саме:</w:t>
      </w:r>
    </w:p>
    <w:p w:rsidR="0016247C" w:rsidRDefault="0016247C" w:rsidP="0016247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1 020 000,00 грн. на забезпечення підтримки роботи комп’ютерної техніки Сумської міської ради;</w:t>
      </w:r>
    </w:p>
    <w:p w:rsidR="0016247C" w:rsidRDefault="0016247C" w:rsidP="0016247C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320 000,00 грн. на забезпечення підтримки роботи активного мережевого обладнання Сумської міської ради.</w:t>
      </w:r>
    </w:p>
    <w:p w:rsidR="0016247C" w:rsidRPr="0041717D" w:rsidRDefault="0016247C" w:rsidP="0016247C">
      <w:pPr>
        <w:pStyle w:val="a3"/>
        <w:ind w:left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Костенко О.А.</w:t>
      </w:r>
    </w:p>
    <w:p w:rsidR="0016247C" w:rsidRDefault="0016247C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13.03.19 за № 527 першого заступника міського голови Войтенка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В.В. щодо додаткового виділення з міського бюджету коштів у сумі 1 578 000,00 грн. на забезпечення необхідним обладнанням територіального підрозділу ЦНАП (вул. Р.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49А), на придбання обладнання для виготовлення посвідчень водія та </w:t>
      </w:r>
      <w:r w:rsidRPr="00695C83"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паспортів на транспортні засоби.</w:t>
      </w:r>
    </w:p>
    <w:p w:rsidR="0016247C" w:rsidRPr="0041717D" w:rsidRDefault="0016247C" w:rsidP="0016247C">
      <w:pPr>
        <w:pStyle w:val="a3"/>
        <w:ind w:left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Костенко О.А.</w:t>
      </w:r>
    </w:p>
    <w:p w:rsidR="00996A7F" w:rsidRPr="00F168E0" w:rsidRDefault="00996A7F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E0">
        <w:rPr>
          <w:rFonts w:ascii="Times New Roman" w:hAnsi="Times New Roman" w:cs="Times New Roman"/>
          <w:sz w:val="28"/>
          <w:szCs w:val="28"/>
          <w:lang w:val="uk-UA"/>
        </w:rPr>
        <w:t xml:space="preserve">Про депутатське звернення від 28.01.19 за № 28 </w:t>
      </w:r>
      <w:proofErr w:type="spellStart"/>
      <w:r w:rsidRPr="00F168E0">
        <w:rPr>
          <w:rFonts w:ascii="Times New Roman" w:hAnsi="Times New Roman" w:cs="Times New Roman"/>
          <w:sz w:val="28"/>
          <w:szCs w:val="28"/>
          <w:lang w:val="uk-UA"/>
        </w:rPr>
        <w:t>Крамченкова</w:t>
      </w:r>
      <w:proofErr w:type="spellEnd"/>
      <w:r w:rsidRPr="00F168E0">
        <w:rPr>
          <w:rFonts w:ascii="Times New Roman" w:hAnsi="Times New Roman" w:cs="Times New Roman"/>
          <w:sz w:val="28"/>
          <w:szCs w:val="28"/>
          <w:lang w:val="uk-UA"/>
        </w:rPr>
        <w:t xml:space="preserve"> А.Б. та громадянина Лапіна М.О. щодо виділення з міського бюджету коштів у сумі:</w:t>
      </w:r>
    </w:p>
    <w:p w:rsidR="00996A7F" w:rsidRPr="00F168E0" w:rsidRDefault="00996A7F" w:rsidP="005578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E0">
        <w:rPr>
          <w:rFonts w:ascii="Times New Roman" w:hAnsi="Times New Roman" w:cs="Times New Roman"/>
          <w:sz w:val="28"/>
          <w:szCs w:val="28"/>
          <w:lang w:val="uk-UA"/>
        </w:rPr>
        <w:t>400,0 тис. грн. для придбання квартири в місті Лапіну М.О. (можливий обмін чи продаж 35% власності квартири в будинку № 6 по вул. О. </w:t>
      </w:r>
      <w:proofErr w:type="spellStart"/>
      <w:r w:rsidRPr="00F168E0">
        <w:rPr>
          <w:rFonts w:ascii="Times New Roman" w:hAnsi="Times New Roman" w:cs="Times New Roman"/>
          <w:sz w:val="28"/>
          <w:szCs w:val="28"/>
          <w:lang w:val="uk-UA"/>
        </w:rPr>
        <w:t>Шапаренка</w:t>
      </w:r>
      <w:proofErr w:type="spellEnd"/>
      <w:r w:rsidRPr="00F168E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96A7F" w:rsidRPr="00F168E0" w:rsidRDefault="00996A7F" w:rsidP="005578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E0">
        <w:rPr>
          <w:rFonts w:ascii="Times New Roman" w:hAnsi="Times New Roman" w:cs="Times New Roman"/>
          <w:sz w:val="28"/>
          <w:szCs w:val="28"/>
          <w:lang w:val="uk-UA"/>
        </w:rPr>
        <w:t>900,0 тис. грн. для забезпечення розвитку КП «Центр догляду за тваринами» Сумської міської ради, його стабільної роботи та кадрового забезпечення.</w:t>
      </w:r>
    </w:p>
    <w:p w:rsidR="00996A7F" w:rsidRPr="004D62FA" w:rsidRDefault="00996A7F" w:rsidP="00C975CB">
      <w:pPr>
        <w:pStyle w:val="a3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F168E0">
        <w:rPr>
          <w:rFonts w:ascii="Times New Roman" w:hAnsi="Times New Roman" w:cs="Times New Roman"/>
          <w:i/>
          <w:sz w:val="28"/>
          <w:szCs w:val="28"/>
          <w:lang w:val="uk-UA"/>
        </w:rPr>
        <w:t>Крамченков</w:t>
      </w:r>
      <w:proofErr w:type="spellEnd"/>
      <w:r w:rsidRPr="00F168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А.Б., Лапін М.О.</w:t>
      </w:r>
    </w:p>
    <w:p w:rsidR="00FD1F2B" w:rsidRPr="00BF56E4" w:rsidRDefault="00FD1F2B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6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листи від 11.02.19 за № 32 директора КДЮСШ «Суми» </w:t>
      </w:r>
      <w:proofErr w:type="spellStart"/>
      <w:r w:rsidRPr="00BF56E4">
        <w:rPr>
          <w:rFonts w:ascii="Times New Roman" w:hAnsi="Times New Roman" w:cs="Times New Roman"/>
          <w:sz w:val="28"/>
          <w:szCs w:val="28"/>
          <w:lang w:val="uk-UA"/>
        </w:rPr>
        <w:t>Літовцевої</w:t>
      </w:r>
      <w:proofErr w:type="spellEnd"/>
      <w:r w:rsidRPr="00BF56E4">
        <w:rPr>
          <w:rFonts w:ascii="Times New Roman" w:hAnsi="Times New Roman" w:cs="Times New Roman"/>
          <w:sz w:val="28"/>
          <w:szCs w:val="28"/>
          <w:lang w:val="uk-UA"/>
        </w:rPr>
        <w:t xml:space="preserve"> Т.В. та від 12.02.19 за № 12 директора міського центру фізичного здоров’я населення «Спорт для всіх» </w:t>
      </w:r>
      <w:proofErr w:type="spellStart"/>
      <w:r w:rsidRPr="00BF56E4">
        <w:rPr>
          <w:rFonts w:ascii="Times New Roman" w:hAnsi="Times New Roman" w:cs="Times New Roman"/>
          <w:sz w:val="28"/>
          <w:szCs w:val="28"/>
          <w:lang w:val="uk-UA"/>
        </w:rPr>
        <w:t>Гонтовенка</w:t>
      </w:r>
      <w:proofErr w:type="spellEnd"/>
      <w:r w:rsidRPr="00BF56E4">
        <w:rPr>
          <w:rFonts w:ascii="Times New Roman" w:hAnsi="Times New Roman" w:cs="Times New Roman"/>
          <w:sz w:val="28"/>
          <w:szCs w:val="28"/>
          <w:lang w:val="uk-UA"/>
        </w:rPr>
        <w:t xml:space="preserve"> Є.В.</w:t>
      </w:r>
      <w:r w:rsidR="00E1071F" w:rsidRPr="00BF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6E4">
        <w:rPr>
          <w:rFonts w:ascii="Times New Roman" w:hAnsi="Times New Roman" w:cs="Times New Roman"/>
          <w:sz w:val="28"/>
          <w:szCs w:val="28"/>
          <w:lang w:val="uk-UA"/>
        </w:rPr>
        <w:t>щодо виділення з міського бюджету коштів у сумі 4,0</w:t>
      </w:r>
      <w:r w:rsidR="00E1071F" w:rsidRPr="00BF56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56E4">
        <w:rPr>
          <w:rFonts w:ascii="Times New Roman" w:hAnsi="Times New Roman" w:cs="Times New Roman"/>
          <w:sz w:val="28"/>
          <w:szCs w:val="28"/>
          <w:lang w:val="uk-UA"/>
        </w:rPr>
        <w:t>млн. грн. на капітальний ремонт покрівлі, утеплення трибун  (1,5</w:t>
      </w:r>
      <w:r w:rsidR="00C975C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56E4">
        <w:rPr>
          <w:rFonts w:ascii="Times New Roman" w:hAnsi="Times New Roman" w:cs="Times New Roman"/>
          <w:sz w:val="28"/>
          <w:szCs w:val="28"/>
          <w:lang w:val="uk-UA"/>
        </w:rPr>
        <w:t>млн. грн.) та фасаду (2,5 млн. грн.) спортивного комплексу «Авангард».</w:t>
      </w:r>
    </w:p>
    <w:p w:rsidR="00F57BE6" w:rsidRDefault="00FD1F2B" w:rsidP="00C975CB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56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Доповідають: </w:t>
      </w:r>
      <w:proofErr w:type="spellStart"/>
      <w:r w:rsidRPr="00BF56E4"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proofErr w:type="spellEnd"/>
      <w:r w:rsidRPr="00BF56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Т.В., </w:t>
      </w:r>
      <w:proofErr w:type="spellStart"/>
      <w:r w:rsidRPr="00BF56E4">
        <w:rPr>
          <w:rFonts w:ascii="Times New Roman" w:hAnsi="Times New Roman" w:cs="Times New Roman"/>
          <w:i/>
          <w:sz w:val="28"/>
          <w:szCs w:val="28"/>
          <w:lang w:val="uk-UA"/>
        </w:rPr>
        <w:t>Гонтовенко</w:t>
      </w:r>
      <w:proofErr w:type="spellEnd"/>
      <w:r w:rsidRPr="00BF56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Є.В.</w:t>
      </w:r>
    </w:p>
    <w:p w:rsidR="00FD1F2B" w:rsidRPr="00F03394" w:rsidRDefault="00FD1F2B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3394">
        <w:rPr>
          <w:rFonts w:ascii="Times New Roman" w:hAnsi="Times New Roman" w:cs="Times New Roman"/>
          <w:sz w:val="28"/>
          <w:szCs w:val="28"/>
          <w:lang w:val="uk-UA"/>
        </w:rPr>
        <w:t>Про лист від  14.02.19 за № 12 директора Комплексної ДЮСШ «Авангард» Коваленко О.А. щодо додаткового виділення з міського бюджету коштів у сумі 100,0 тис. грн. на закупівлю спортивного інвентарю та форми для спортивної школи, на участь та підготовку до участі у всеукраїнських змаганнях.</w:t>
      </w:r>
    </w:p>
    <w:p w:rsidR="00FD1F2B" w:rsidRDefault="00FD1F2B" w:rsidP="00C975C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A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Коваленко О.А.</w:t>
      </w:r>
    </w:p>
    <w:p w:rsidR="00EF0F1E" w:rsidRDefault="00EF0F1E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13.03.19 за № 106 начальника відділу культури та туризму Сумської міської ради Цибульської Н.О. щодо додаткового виділення з міського бюджету коштів у сумі 182145,29 грн. на виготовлення проектно-кошторисної документації для реконструкції Сумської дитячої школи ім. М.Г. Лисенка з добудовою класів скульптури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Псільській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F1E" w:rsidRPr="0041717D" w:rsidRDefault="00EF0F1E" w:rsidP="00C975CB">
      <w:pPr>
        <w:pStyle w:val="a3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54064A" w:rsidRPr="00D847CE" w:rsidRDefault="0054064A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sz w:val="28"/>
          <w:szCs w:val="28"/>
          <w:lang w:val="uk-UA"/>
        </w:rPr>
        <w:t>Про лист від 27.02.19 за № 390 головного лікаря КУ «Сумська міська клінічна лікарня № 5» Петренка В.Ю. щодо додаткового виділення з міського бюджету коштів у сумі 295500,0 тис. грн. на облаштування та на поточний ремонт кабінету променевої діагностики.</w:t>
      </w:r>
    </w:p>
    <w:p w:rsidR="0054064A" w:rsidRPr="00D847CE" w:rsidRDefault="0054064A" w:rsidP="0054064A">
      <w:pPr>
        <w:spacing w:after="0" w:line="240" w:lineRule="auto"/>
        <w:ind w:left="5948" w:firstLine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Петренко В.Ю.</w:t>
      </w:r>
    </w:p>
    <w:p w:rsidR="008474B4" w:rsidRDefault="008474B4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11.03.19 за № 443 головного лікаря КУ «Сумська міська клінічна лікарня № 5» Петренка В.Ю. щодо додаткового виділення з міського бюджету коштів у сумі 181224,00 грн. на проведення капітального ремонту ліфта № 1029.</w:t>
      </w:r>
    </w:p>
    <w:p w:rsidR="008474B4" w:rsidRPr="00C975CB" w:rsidRDefault="008474B4" w:rsidP="00C975C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5CB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Петренко В.Ю.</w:t>
      </w:r>
    </w:p>
    <w:p w:rsidR="00F2340B" w:rsidRPr="00D847CE" w:rsidRDefault="009477FE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20.03.19 за № 368</w:t>
      </w:r>
      <w:r w:rsidR="00F2340B"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охорони здоров’я Сумської міської ради Чумаченко О.Ю. щодо додаткового виділення з </w:t>
      </w:r>
      <w:r w:rsidR="00602154">
        <w:rPr>
          <w:rFonts w:ascii="Times New Roman" w:hAnsi="Times New Roman" w:cs="Times New Roman"/>
          <w:sz w:val="28"/>
          <w:szCs w:val="28"/>
          <w:lang w:val="uk-UA"/>
        </w:rPr>
        <w:t>міського бюджету коштів у сумі 1</w:t>
      </w:r>
      <w:r w:rsidR="00F2340B"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450000,00 грн. на придбання </w:t>
      </w:r>
      <w:proofErr w:type="spellStart"/>
      <w:r w:rsidR="00F2340B" w:rsidRPr="00D847CE">
        <w:rPr>
          <w:rFonts w:ascii="Times New Roman" w:hAnsi="Times New Roman" w:cs="Times New Roman"/>
          <w:sz w:val="28"/>
          <w:szCs w:val="28"/>
          <w:lang w:val="uk-UA"/>
        </w:rPr>
        <w:t>біфуркаційних</w:t>
      </w:r>
      <w:proofErr w:type="spellEnd"/>
      <w:r w:rsidR="00F2340B"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судинних протезів та лінійних судинних (артеріальних) протезів для КУ «Сумська міська клінічна лікарня № 5».</w:t>
      </w:r>
    </w:p>
    <w:p w:rsidR="00F2340B" w:rsidRPr="00D847CE" w:rsidRDefault="00F2340B" w:rsidP="00C975C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F2340B" w:rsidRPr="00D847CE" w:rsidRDefault="00F2340B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12.02.19 за № 238 в.о. начальника відділу охорони здоров’я Сумської міської ради Чумаченко О.Ю. щодо додаткового виділення з міського бюджету коштів у сумі 2437100,0 грн. на придбання витратних матеріалів для </w:t>
      </w:r>
      <w:proofErr w:type="spellStart"/>
      <w:r w:rsidRPr="00D847CE">
        <w:rPr>
          <w:rFonts w:ascii="Times New Roman" w:hAnsi="Times New Roman" w:cs="Times New Roman"/>
          <w:sz w:val="28"/>
          <w:szCs w:val="28"/>
          <w:lang w:val="uk-UA"/>
        </w:rPr>
        <w:t>ангіографічних</w:t>
      </w:r>
      <w:proofErr w:type="spellEnd"/>
      <w:r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обстежень, інтервенційних і оперативних </w:t>
      </w:r>
      <w:proofErr w:type="spellStart"/>
      <w:r w:rsidRPr="00D847CE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під контролем рентгенівської </w:t>
      </w:r>
      <w:proofErr w:type="spellStart"/>
      <w:r w:rsidRPr="00D847CE">
        <w:rPr>
          <w:rFonts w:ascii="Times New Roman" w:hAnsi="Times New Roman" w:cs="Times New Roman"/>
          <w:sz w:val="28"/>
          <w:szCs w:val="28"/>
          <w:lang w:val="uk-UA"/>
        </w:rPr>
        <w:t>ангіографічної</w:t>
      </w:r>
      <w:proofErr w:type="spellEnd"/>
      <w:r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апаратури для КУ «Сумська міська клінічна лікарня № 1».</w:t>
      </w:r>
    </w:p>
    <w:p w:rsidR="00C2369F" w:rsidRPr="00D847CE" w:rsidRDefault="00C2369F" w:rsidP="00C975C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90B29" w:rsidRPr="00D847CE" w:rsidRDefault="00B90B29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22.02.19 за № 284 в.о. начальника відділу охорони здоров’я Сумської міської ради Чумаченко О.Ю. щодо додаткового виділення з міського бюджету коштів у сумі 3720,0 тис. грн. на придбання рентгенівського апарату </w:t>
      </w:r>
      <w:r w:rsidRPr="00D847CE">
        <w:rPr>
          <w:rFonts w:ascii="Times New Roman" w:hAnsi="Times New Roman" w:cs="Times New Roman"/>
          <w:sz w:val="28"/>
          <w:szCs w:val="28"/>
          <w:lang w:val="en-US"/>
        </w:rPr>
        <w:t>POLISTAT</w:t>
      </w:r>
      <w:r w:rsidR="00111466" w:rsidRPr="00D847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847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11466" w:rsidRPr="00D847CE">
        <w:rPr>
          <w:rFonts w:ascii="Times New Roman" w:hAnsi="Times New Roman" w:cs="Times New Roman"/>
          <w:sz w:val="28"/>
          <w:szCs w:val="28"/>
          <w:lang w:val="uk-UA"/>
        </w:rPr>
        <w:t xml:space="preserve"> для КУ «С</w:t>
      </w:r>
      <w:r w:rsidRPr="00D847CE">
        <w:rPr>
          <w:rFonts w:ascii="Times New Roman" w:hAnsi="Times New Roman" w:cs="Times New Roman"/>
          <w:sz w:val="28"/>
          <w:szCs w:val="28"/>
          <w:lang w:val="uk-UA"/>
        </w:rPr>
        <w:t>умська міська клінічна лікарня № 4».</w:t>
      </w:r>
    </w:p>
    <w:p w:rsidR="00691BC5" w:rsidRPr="00C2369F" w:rsidRDefault="00691BC5" w:rsidP="00C975CB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47C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474B4" w:rsidRDefault="008474B4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12.03.19 за № 339 в.о. начальника відділу охорони здоров’я Сумської міської ради Чумаченко О.Ю. щодо додаткового виділення з міського бюджету коштів у сумі 7918,1 тис. грн. на безперебійне забезпечення пільгової категорії населення медикаментами та лікарськими засобами за пільговими рецептами.</w:t>
      </w:r>
    </w:p>
    <w:p w:rsidR="008474B4" w:rsidRPr="002B0896" w:rsidRDefault="008474B4" w:rsidP="008474B4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08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8474B4" w:rsidRDefault="008474B4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20.03.19 за № 374 в.о. начальника відділу охорони здоров’я Сумської міської ради Чумаченко О.Ю. щодо додаткового виділення з міського бюджету коштів у сумі 12,5 тис. грн. </w:t>
      </w:r>
      <w:r w:rsidRPr="00B463FA">
        <w:rPr>
          <w:rFonts w:ascii="Times New Roman" w:hAnsi="Times New Roman" w:cs="Times New Roman"/>
          <w:sz w:val="28"/>
          <w:szCs w:val="28"/>
          <w:lang w:val="uk-UA"/>
        </w:rPr>
        <w:t>для КЗ СОР «Сумського обласного центру екстреної медичної допомоги та медицини катастроф» для відшкодування всіх витрат, пов'язаних з транспортуванням.</w:t>
      </w:r>
    </w:p>
    <w:p w:rsidR="008474B4" w:rsidRPr="00C975CB" w:rsidRDefault="008474B4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75CB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E364C" w:rsidRPr="00132A8B" w:rsidRDefault="008E364C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21.12.18 за № 19/8598 директора КП «Міськводоканал» Сумської міської ради </w:t>
      </w:r>
      <w:proofErr w:type="spellStart"/>
      <w:r w:rsidRPr="00132A8B"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 А.Г. щодо виділення коштів з міського бюджету для погашення заборгованості за спожиту електричну енергію.</w:t>
      </w:r>
    </w:p>
    <w:p w:rsidR="008E364C" w:rsidRPr="00132A8B" w:rsidRDefault="008E364C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4744A3" w:rsidRPr="00132A8B" w:rsidRDefault="002F3A7A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04.01.19 за № 22/47 директора КП «Міськводоканал» Сумської міської ради </w:t>
      </w:r>
      <w:proofErr w:type="spellStart"/>
      <w:r w:rsidRPr="00132A8B"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 А.Г. щодо </w:t>
      </w:r>
      <w:r w:rsidR="008A58FA" w:rsidRPr="00132A8B">
        <w:rPr>
          <w:rFonts w:ascii="Times New Roman" w:hAnsi="Times New Roman" w:cs="Times New Roman"/>
          <w:sz w:val="28"/>
          <w:szCs w:val="28"/>
          <w:lang w:val="uk-UA"/>
        </w:rPr>
        <w:t>надання фінансової допомоги КП «Міськводоканал» СМР на оплату послуг постачання електричної енергії постачальником «останньої надії» ДПЗД «Укрінтеренерго» у розмірі 15878,32 тис. грн., а саме:</w:t>
      </w:r>
    </w:p>
    <w:p w:rsidR="008A58FA" w:rsidRPr="00132A8B" w:rsidRDefault="00CB78C1" w:rsidP="00C975CB">
      <w:pPr>
        <w:pStyle w:val="a3"/>
        <w:numPr>
          <w:ilvl w:val="0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>7939,16 тис. грн. на оплату послуг з постачання електричної енергії постачальником «останньої надії» за січень 2019 року;</w:t>
      </w:r>
    </w:p>
    <w:p w:rsidR="00CB78C1" w:rsidRPr="00132A8B" w:rsidRDefault="00CB78C1" w:rsidP="00C975CB">
      <w:pPr>
        <w:pStyle w:val="a3"/>
        <w:numPr>
          <w:ilvl w:val="0"/>
          <w:numId w:val="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>7939,16 тис. грн. для 100% оплати орієнтовної вартості прогнозованого обсягу споживання електричної енергії за лютий 2019 року згідно з умовами комерційної пропозиції постачальника «останньої надії».</w:t>
      </w:r>
    </w:p>
    <w:p w:rsidR="00CB78C1" w:rsidRPr="00132A8B" w:rsidRDefault="00CB78C1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8E364C" w:rsidRPr="00132A8B" w:rsidRDefault="008E364C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24380C"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10.01.19 за № 19/161 директора КП «Міськводоканал» Сумської міської ради </w:t>
      </w:r>
      <w:proofErr w:type="spellStart"/>
      <w:r w:rsidR="0024380C" w:rsidRPr="00132A8B"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 w:rsidR="0024380C"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 А.Г. щодо додаткового виділення з міського бюджету коштів у сумі 3,0 млн. грн. на влаштування благоустрою місць </w:t>
      </w:r>
      <w:proofErr w:type="spellStart"/>
      <w:r w:rsidR="0024380C" w:rsidRPr="00132A8B">
        <w:rPr>
          <w:rFonts w:ascii="Times New Roman" w:hAnsi="Times New Roman" w:cs="Times New Roman"/>
          <w:sz w:val="28"/>
          <w:szCs w:val="28"/>
          <w:lang w:val="uk-UA"/>
        </w:rPr>
        <w:t>розриття</w:t>
      </w:r>
      <w:proofErr w:type="spellEnd"/>
      <w:r w:rsidR="0024380C"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 після виконання аварійно-відновлювальних робіт з відновленням асфальтобетонного покриття та тротуарної плитки.</w:t>
      </w:r>
    </w:p>
    <w:p w:rsidR="00C9158C" w:rsidRPr="00132A8B" w:rsidRDefault="00C9158C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5C7A3C" w:rsidRPr="00132A8B" w:rsidRDefault="002E53E7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26.02.19 за № 1606 директора КП «Міськводоканал» Сумської міської ради </w:t>
      </w:r>
      <w:proofErr w:type="spellStart"/>
      <w:r w:rsidRPr="00132A8B"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 w:rsidRPr="00132A8B">
        <w:rPr>
          <w:rFonts w:ascii="Times New Roman" w:hAnsi="Times New Roman" w:cs="Times New Roman"/>
          <w:sz w:val="28"/>
          <w:szCs w:val="28"/>
          <w:lang w:val="uk-UA"/>
        </w:rPr>
        <w:t xml:space="preserve"> А.Г. щодо додаткового виділення з міського бюджету коштів </w:t>
      </w:r>
      <w:r w:rsidR="005C7A3C" w:rsidRPr="00132A8B">
        <w:rPr>
          <w:rFonts w:ascii="Times New Roman" w:hAnsi="Times New Roman" w:cs="Times New Roman"/>
          <w:sz w:val="28"/>
          <w:szCs w:val="28"/>
          <w:lang w:val="uk-UA"/>
        </w:rPr>
        <w:t>для виконання актів та приписів Державної служби геології та надр України, а саме:</w:t>
      </w:r>
    </w:p>
    <w:p w:rsidR="002E53E7" w:rsidRPr="00132A8B" w:rsidRDefault="00C975CB" w:rsidP="00C975CB">
      <w:pPr>
        <w:pStyle w:val="a3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7A3C" w:rsidRPr="00132A8B">
        <w:rPr>
          <w:rFonts w:ascii="Times New Roman" w:hAnsi="Times New Roman" w:cs="Times New Roman"/>
          <w:sz w:val="28"/>
          <w:szCs w:val="28"/>
          <w:lang w:val="uk-UA"/>
        </w:rPr>
        <w:t>роведення оцінки запасів питних підземних вод Сумського родовища, термін виконання складає від 1,5 до 3-х років, орієнтовна вартість робіт складає 1,5-2,2 млн. грн.;</w:t>
      </w:r>
    </w:p>
    <w:p w:rsidR="005C7A3C" w:rsidRPr="00132A8B" w:rsidRDefault="00C975CB" w:rsidP="00C975CB">
      <w:pPr>
        <w:pStyle w:val="a3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C7A3C" w:rsidRPr="00132A8B">
        <w:rPr>
          <w:rFonts w:ascii="Times New Roman" w:hAnsi="Times New Roman" w:cs="Times New Roman"/>
          <w:sz w:val="28"/>
          <w:szCs w:val="28"/>
          <w:lang w:val="uk-UA"/>
        </w:rPr>
        <w:t>озробка проектно-кошторисної документації та тампонаж недіючих свердловин (21 одиниця). В першу чергу, 6 одиниць, орієнтовна вартість може сягати близько 20,0 млн. грн.;</w:t>
      </w:r>
    </w:p>
    <w:p w:rsidR="005C7A3C" w:rsidRPr="00132A8B" w:rsidRDefault="00C975CB" w:rsidP="00C975CB">
      <w:pPr>
        <w:pStyle w:val="a3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5C7A3C" w:rsidRPr="00132A8B">
        <w:rPr>
          <w:rFonts w:ascii="Times New Roman" w:hAnsi="Times New Roman" w:cs="Times New Roman"/>
          <w:sz w:val="28"/>
          <w:szCs w:val="28"/>
          <w:lang w:val="uk-UA"/>
        </w:rPr>
        <w:t>озробка проектно-кошторисної документації та влаштування огорожі на водозаборах м. Суми, орієнтовна вартість цих робіт складає 7,2 млн. грн.</w:t>
      </w:r>
    </w:p>
    <w:p w:rsidR="00055085" w:rsidRPr="0024380C" w:rsidRDefault="00055085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 w:rsidRPr="00132A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983152" w:rsidRPr="00874ECA" w:rsidRDefault="00983152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10375 директора департаменту забезпечення ресурсних платежів Сумської міської ради Клименка Ю.М. щодо інформації про стан розгляду й вирішення звернень підприємців з питань виконання рішень, дій або бездіяльності посадових осіб виконавчих органів міської ради (з плану роботи постійної комісії).</w:t>
      </w:r>
    </w:p>
    <w:p w:rsidR="00983152" w:rsidRPr="00874ECA" w:rsidRDefault="00983152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983152" w:rsidRPr="00874ECA" w:rsidRDefault="00983152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 від 20.02.19 за № 635 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та від 27.02.19 за № 780 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забезпечення ресурсних платежів Сумської міської ради 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>Клименка Ю.М.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 ініціювання на сесію Сумської міської ради проекту рішення Сумської міської ради «Про 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>хід виконання цільової Програми підтримки малого і середнього підприємництва в м. Суми на 2017-2019 роки (зі змінами) за підсумками 2018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03876" w:rsidRPr="00874E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152" w:rsidRPr="00874ECA" w:rsidRDefault="00983152" w:rsidP="00C975CB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983152" w:rsidRPr="00874ECA" w:rsidRDefault="00983152" w:rsidP="00C975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sz w:val="28"/>
          <w:szCs w:val="28"/>
          <w:lang w:val="uk-UA"/>
        </w:rPr>
        <w:t>Про лист від 21.02.19 за № 645 директора департаменту забезпечення ресурсних платежів Сумської міської ради Клименка Ю.М. щодо інформації про розмір ставок податків</w:t>
      </w:r>
      <w:r w:rsidR="008167FA" w:rsidRPr="00874ECA">
        <w:rPr>
          <w:rFonts w:ascii="Times New Roman" w:hAnsi="Times New Roman" w:cs="Times New Roman"/>
          <w:sz w:val="28"/>
          <w:szCs w:val="28"/>
          <w:lang w:val="uk-UA"/>
        </w:rPr>
        <w:t xml:space="preserve"> (з плану роботи постійної комісії).</w:t>
      </w:r>
    </w:p>
    <w:p w:rsidR="008167FA" w:rsidRPr="00874ECA" w:rsidRDefault="008167FA" w:rsidP="008167FA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24056A" w:rsidRPr="00874ECA" w:rsidRDefault="0024056A" w:rsidP="00C975CB">
      <w:pPr>
        <w:pStyle w:val="a3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sz w:val="28"/>
          <w:szCs w:val="28"/>
          <w:lang w:val="uk-UA"/>
        </w:rPr>
        <w:t>Про лист від 25/02/19 за № 690 директора департаменту забезпечення ресурсних платежів Сумської міської ради Клименка Ю.М. щодо внесення змін до рішення Сумської міської ради від 28 листопада 2018 року № 4159-МР «Про план діяльності з підготовки проектів регуляторних актів Сумської міської ради на 2019 рік», а саме</w:t>
      </w:r>
      <w:r w:rsidRPr="00874ECA">
        <w:rPr>
          <w:lang w:val="uk-UA"/>
        </w:rPr>
        <w:t xml:space="preserve"> </w:t>
      </w:r>
      <w:r w:rsidRPr="00874ECA">
        <w:rPr>
          <w:rFonts w:ascii="Times New Roman" w:hAnsi="Times New Roman" w:cs="Times New Roman"/>
          <w:sz w:val="28"/>
          <w:szCs w:val="28"/>
          <w:lang w:val="uk-UA"/>
        </w:rPr>
        <w:t>доповнити план наступним змістом: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20"/>
        <w:gridCol w:w="2381"/>
        <w:gridCol w:w="1296"/>
        <w:gridCol w:w="2150"/>
      </w:tblGrid>
      <w:tr w:rsidR="008174DB" w:rsidRPr="00874ECA" w:rsidTr="00BE2022">
        <w:trPr>
          <w:trHeight w:hRule="exact" w:val="7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DB" w:rsidRPr="00874ECA" w:rsidRDefault="008174DB" w:rsidP="008174DB">
            <w:pPr>
              <w:pStyle w:val="a3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№</w:t>
            </w:r>
          </w:p>
          <w:p w:rsidR="008174DB" w:rsidRPr="00874ECA" w:rsidRDefault="008174DB" w:rsidP="008174DB">
            <w:pPr>
              <w:pStyle w:val="a3"/>
              <w:ind w:left="142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з/п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DB" w:rsidRPr="00874ECA" w:rsidRDefault="008174DB" w:rsidP="00BE2022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Назва проекту рішення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DB" w:rsidRPr="00874ECA" w:rsidRDefault="008174DB" w:rsidP="008174D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Цілі</w:t>
            </w:r>
          </w:p>
          <w:p w:rsidR="008174DB" w:rsidRPr="00874ECA" w:rsidRDefault="008174DB" w:rsidP="008174D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proofErr w:type="spellStart"/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прийпятгя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DB" w:rsidRPr="00874ECA" w:rsidRDefault="008174DB" w:rsidP="00BE2022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Строк</w:t>
            </w:r>
          </w:p>
          <w:p w:rsidR="008174DB" w:rsidRPr="00874ECA" w:rsidRDefault="008174DB" w:rsidP="00BE2022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підготовки</w:t>
            </w:r>
          </w:p>
          <w:p w:rsidR="008174DB" w:rsidRPr="00874ECA" w:rsidRDefault="008174DB" w:rsidP="00BE2022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проекту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DB" w:rsidRPr="00874ECA" w:rsidRDefault="008174DB" w:rsidP="008174D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b/>
                <w:sz w:val="18"/>
                <w:szCs w:val="18"/>
                <w:lang w:val="uk-UA" w:bidi="uk-UA"/>
              </w:rPr>
              <w:t>Відповідальний за розробку проекту</w:t>
            </w:r>
          </w:p>
        </w:tc>
      </w:tr>
      <w:tr w:rsidR="008174DB" w:rsidRPr="00874ECA" w:rsidTr="00871CC4">
        <w:trPr>
          <w:trHeight w:hRule="exact" w:val="3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DB" w:rsidRPr="00874ECA" w:rsidRDefault="008174DB" w:rsidP="00FE754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DB" w:rsidRPr="00874ECA" w:rsidRDefault="008174DB" w:rsidP="003E5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 xml:space="preserve">Про встановлення ставок та пільг із сплати податку на нерухоме майно, відмінне </w:t>
            </w:r>
            <w:r w:rsidR="003E5C96" w:rsidRPr="00874ECA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від земельної ділянки в м. Суми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DB" w:rsidRPr="00874ECA" w:rsidRDefault="003E5C96" w:rsidP="003E5C96">
            <w:pPr>
              <w:ind w:left="109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Перегляд (оптимізація) ставок податку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на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нерухоме майно, відмінне від земельної ділянки 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метою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недопущення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втрат міського бюджету 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т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а дотримання вимог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антимонопольного</w:t>
            </w: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законодавства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DB" w:rsidRPr="00874ECA" w:rsidRDefault="003E5C96" w:rsidP="003E5C96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І-ІІ </w:t>
            </w:r>
            <w:r w:rsidR="008174DB" w:rsidRPr="00874EC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квартал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4DB" w:rsidRPr="00874ECA" w:rsidRDefault="008174DB" w:rsidP="003E5C96">
            <w:pPr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</w:pPr>
            <w:r w:rsidRPr="00874ECA">
              <w:rPr>
                <w:rFonts w:ascii="Times New Roman" w:hAnsi="Times New Roman" w:cs="Times New Roman"/>
                <w:sz w:val="28"/>
                <w:szCs w:val="28"/>
                <w:lang w:val="uk-UA" w:bidi="uk-UA"/>
              </w:rPr>
              <w:t>Департамент забезпечення ресурсних платежів Сумської міської ради</w:t>
            </w:r>
          </w:p>
        </w:tc>
      </w:tr>
    </w:tbl>
    <w:p w:rsidR="003E5C96" w:rsidRPr="008167FA" w:rsidRDefault="003E5C96" w:rsidP="003E5C9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4ECA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2C4272" w:rsidRPr="0011754A" w:rsidRDefault="002C4272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25.01.19 за № 22 начальника відділу інформаційних технологій та комп’ютерного забезпечення Сумської міської ради </w:t>
      </w:r>
      <w:proofErr w:type="spellStart"/>
      <w:r w:rsidRPr="0011754A">
        <w:rPr>
          <w:rFonts w:ascii="Times New Roman" w:hAnsi="Times New Roman" w:cs="Times New Roman"/>
          <w:sz w:val="28"/>
          <w:szCs w:val="28"/>
          <w:lang w:val="uk-UA"/>
        </w:rPr>
        <w:t>Бєломара</w:t>
      </w:r>
      <w:proofErr w:type="spellEnd"/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 В.В. щодо ініціювання на сесію проекту рішення Сумської міської ради «Про хід виконання міської програми «Автоматизація муніципальних телекомунікаційних систем на 2017-2019 роки в м. Суми», затвердженої рішенням Сумської міської ради від 21 грудня 2016 року № 1619-МР (зі змінами), за підсумками 2018 року.</w:t>
      </w:r>
    </w:p>
    <w:p w:rsidR="002C4272" w:rsidRPr="0011754A" w:rsidRDefault="002C4272" w:rsidP="008579C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>Бєломар</w:t>
      </w:r>
      <w:proofErr w:type="spellEnd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2C4272" w:rsidRPr="0011754A" w:rsidRDefault="002C4272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28.02.19 за № 58 начальника відділу інформаційних технологій та комп’ютерного забезпечення Сумської міської ради </w:t>
      </w:r>
      <w:proofErr w:type="spellStart"/>
      <w:r w:rsidRPr="0011754A">
        <w:rPr>
          <w:rFonts w:ascii="Times New Roman" w:hAnsi="Times New Roman" w:cs="Times New Roman"/>
          <w:sz w:val="28"/>
          <w:szCs w:val="28"/>
          <w:lang w:val="uk-UA"/>
        </w:rPr>
        <w:t>Бєломара</w:t>
      </w:r>
      <w:proofErr w:type="spellEnd"/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 В.В. щодо додаткового виділення з міського бюджету коштів у сумі 1340,0 тис. грн. для можливості виведення на </w:t>
      </w:r>
      <w:proofErr w:type="spellStart"/>
      <w:r w:rsidRPr="0011754A">
        <w:rPr>
          <w:rFonts w:ascii="Times New Roman" w:hAnsi="Times New Roman" w:cs="Times New Roman"/>
          <w:sz w:val="28"/>
          <w:szCs w:val="28"/>
          <w:lang w:val="uk-UA"/>
        </w:rPr>
        <w:t>аутсорсинг</w:t>
      </w:r>
      <w:proofErr w:type="spellEnd"/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 частини критичних для функціонування виконавчих органів задач та уникнення ситуації із зупинкою надання послуг та роботи виконавчих органів.</w:t>
      </w:r>
    </w:p>
    <w:p w:rsidR="002C4272" w:rsidRPr="0011754A" w:rsidRDefault="002C4272" w:rsidP="008579C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>Бєломар</w:t>
      </w:r>
      <w:proofErr w:type="spellEnd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2C4272" w:rsidRPr="0011754A" w:rsidRDefault="00474F1D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</w:t>
      </w:r>
      <w:r w:rsidR="00A10CB7"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</w:t>
      </w:r>
      <w:r w:rsidR="00CE1FFB"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7B298F" w:rsidRPr="0011754A">
        <w:rPr>
          <w:rFonts w:ascii="Times New Roman" w:hAnsi="Times New Roman" w:cs="Times New Roman"/>
          <w:sz w:val="28"/>
          <w:szCs w:val="28"/>
          <w:lang w:val="uk-UA"/>
        </w:rPr>
        <w:t>Баранова А.В. щодо додаткового виділення з міського бюджету коштів у сумі 600,0 тис. грн. для перенесення бази даних документів зі старої системи документообігу до нової.</w:t>
      </w:r>
    </w:p>
    <w:p w:rsidR="007B298F" w:rsidRPr="0011754A" w:rsidRDefault="007B298F" w:rsidP="008579C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>Бєломар</w:t>
      </w:r>
      <w:proofErr w:type="spellEnd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В.В., Баранов А.В.</w:t>
      </w:r>
    </w:p>
    <w:p w:rsidR="007B298F" w:rsidRPr="0011754A" w:rsidRDefault="007B298F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секретаря Сумської міської ради Баранова А.В. щодо додаткового виділення з міського бюджету коштів у сумі  800,0 тис. грн. </w:t>
      </w:r>
      <w:r w:rsidR="007A2C5B" w:rsidRPr="0011754A">
        <w:rPr>
          <w:rFonts w:ascii="Times New Roman" w:hAnsi="Times New Roman" w:cs="Times New Roman"/>
          <w:sz w:val="28"/>
          <w:szCs w:val="28"/>
          <w:lang w:val="uk-UA"/>
        </w:rPr>
        <w:t>на фінансування завдання 1.1. «Створення комплексної системи захисту інформації у виконавчому комітеті Сумської міської ради» підпрограми 7 Міської програми «Автоматизація муніципальних телекомунікаційних систем на 2017-2019 роки в м. Суми».</w:t>
      </w:r>
    </w:p>
    <w:p w:rsidR="007A2C5B" w:rsidRPr="00DF14C4" w:rsidRDefault="007A2C5B" w:rsidP="008579C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>Бєломар</w:t>
      </w:r>
      <w:proofErr w:type="spellEnd"/>
      <w:r w:rsidRPr="00117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В.В., Баранов А.В.</w:t>
      </w:r>
    </w:p>
    <w:p w:rsidR="00F95F5D" w:rsidRPr="00160038" w:rsidRDefault="00F95F5D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38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31.01.19 за № 59-Д директора Сумського регіонального управління </w:t>
      </w:r>
      <w:proofErr w:type="spellStart"/>
      <w:r w:rsidRPr="00160038">
        <w:rPr>
          <w:rFonts w:ascii="Times New Roman" w:hAnsi="Times New Roman" w:cs="Times New Roman"/>
          <w:sz w:val="28"/>
          <w:szCs w:val="28"/>
          <w:lang w:val="uk-UA"/>
        </w:rPr>
        <w:t>Держмолодьжитла</w:t>
      </w:r>
      <w:proofErr w:type="spellEnd"/>
      <w:r w:rsidRPr="00160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0038">
        <w:rPr>
          <w:rFonts w:ascii="Times New Roman" w:hAnsi="Times New Roman" w:cs="Times New Roman"/>
          <w:sz w:val="28"/>
          <w:szCs w:val="28"/>
          <w:lang w:val="uk-UA"/>
        </w:rPr>
        <w:t>Братушки</w:t>
      </w:r>
      <w:proofErr w:type="spellEnd"/>
      <w:r w:rsidRPr="00160038">
        <w:rPr>
          <w:rFonts w:ascii="Times New Roman" w:hAnsi="Times New Roman" w:cs="Times New Roman"/>
          <w:sz w:val="28"/>
          <w:szCs w:val="28"/>
          <w:lang w:val="uk-UA"/>
        </w:rPr>
        <w:t xml:space="preserve"> В.В. щодо збільшення видатків на суму 4,72 млн. грн. для фінансування програми молодіжного житлового кредитування у м. Суми на 2018-202 0 роки.</w:t>
      </w:r>
    </w:p>
    <w:p w:rsidR="00F95F5D" w:rsidRPr="0011754A" w:rsidRDefault="00F95F5D" w:rsidP="008579C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160038">
        <w:rPr>
          <w:rFonts w:ascii="Times New Roman" w:hAnsi="Times New Roman" w:cs="Times New Roman"/>
          <w:i/>
          <w:sz w:val="28"/>
          <w:szCs w:val="28"/>
          <w:lang w:val="uk-UA"/>
        </w:rPr>
        <w:t>Братушка</w:t>
      </w:r>
      <w:proofErr w:type="spellEnd"/>
      <w:r w:rsidRPr="00160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</w:t>
      </w:r>
    </w:p>
    <w:p w:rsidR="00CF78B9" w:rsidRPr="00993238" w:rsidRDefault="00CF78B9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25.02.19 за № 127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для виконання програми молодіжного житлового кредитування у м. Суми на 2018-2020 роки та Порядку надання пільгового довгострокового кредиту на будівництво (реконструкцію) житла за рахунок міського бюджету в м. Суми, а саме:</w:t>
      </w:r>
    </w:p>
    <w:p w:rsidR="00CF78B9" w:rsidRPr="00993238" w:rsidRDefault="00CF78B9" w:rsidP="008579CB">
      <w:pPr>
        <w:pStyle w:val="a3"/>
        <w:numPr>
          <w:ilvl w:val="0"/>
          <w:numId w:val="2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2 358491,00 грн. по КПКВК 1518821 «Надання кредиту» (загальний фонд), КЕКВ 4113;</w:t>
      </w:r>
    </w:p>
    <w:p w:rsidR="00CF78B9" w:rsidRPr="00993238" w:rsidRDefault="00CF78B9" w:rsidP="008579CB">
      <w:pPr>
        <w:pStyle w:val="a3"/>
        <w:numPr>
          <w:ilvl w:val="0"/>
          <w:numId w:val="23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141510,00 грн. по КПКВК 1516084 «Витрати пов’язані з наданням та обслуговуванням пільгових довгострокових кредитів наданих на будівництво (реконструкцію) та придбання житла» (загальний фонд), КЕКВ 2610.</w:t>
      </w:r>
    </w:p>
    <w:p w:rsidR="00CF78B9" w:rsidRPr="00993238" w:rsidRDefault="00CF78B9" w:rsidP="008579CB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A417F" w:rsidRPr="00993238" w:rsidRDefault="003A417F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108 начальника управління капітального будівництва та дорожнього господарства Сумської міської ради Шилова В.В. щодо ініціювання на сесію Сумської міської ради проектів рішень:</w:t>
      </w:r>
    </w:p>
    <w:p w:rsidR="003A417F" w:rsidRPr="00993238" w:rsidRDefault="003A417F" w:rsidP="008579CB">
      <w:pPr>
        <w:pStyle w:val="a3"/>
        <w:numPr>
          <w:ilvl w:val="0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та поточного ремонту, технічного </w:t>
      </w:r>
      <w:r w:rsidRPr="0099323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переоснащення) об’єктів, що здійснюється за рахунок коштів міського бюджету м. Суми»;</w:t>
      </w:r>
    </w:p>
    <w:p w:rsidR="003A417F" w:rsidRPr="00993238" w:rsidRDefault="003A417F" w:rsidP="008579CB">
      <w:pPr>
        <w:pStyle w:val="a3"/>
        <w:numPr>
          <w:ilvl w:val="0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Сумської міської ради від 29 листопада 2017 року № 2875-МР «Про затвердження Програми молодіжного житлового кредитування м. Суми на 2018-2020 роки та Порядку надання пільгового довгострокового кредиту на будівництво (реконструкцію) житла за рахунок міського бюджету в м. Суми».</w:t>
      </w:r>
    </w:p>
    <w:p w:rsidR="003A417F" w:rsidRPr="008579CB" w:rsidRDefault="003A417F" w:rsidP="008579CB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79CB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811646" w:rsidRPr="00993238" w:rsidRDefault="00811646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віл 07.12.18 за № 1778 начальника управління капітального будівництва та дорожнього господарства Сумської міської ради Шилова В.В. щодо виділення у 2019 році коштів у сумі 100,0 тис. грн. на реконструкцію будівлі КНП «Сумська міська клінічна лікарня Святої Зінаїди» по вул. Троїцькій, 28 в м. Суми.</w:t>
      </w:r>
    </w:p>
    <w:p w:rsidR="00811646" w:rsidRPr="00993238" w:rsidRDefault="00811646" w:rsidP="008579CB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8A58FA" w:rsidRPr="00993238" w:rsidRDefault="00811646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19.12.18 за № 1820 начальника управління капітального будівництва та дорожнього господарства Сумської міської ради Шилова В.В. щодо виділення у 2019 році коштів у сумі 40,0 тис. грн. на об’єкт «Капітальний ремонт прибудинкової території в районі житлових будинків № 5 та № 7 по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D60" w:rsidRPr="009932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93238">
        <w:rPr>
          <w:rFonts w:ascii="Times New Roman" w:hAnsi="Times New Roman" w:cs="Times New Roman"/>
          <w:sz w:val="28"/>
          <w:szCs w:val="28"/>
          <w:lang w:val="uk-UA"/>
        </w:rPr>
        <w:t>Інститутському».</w:t>
      </w:r>
    </w:p>
    <w:p w:rsidR="00811646" w:rsidRPr="00993238" w:rsidRDefault="00811646" w:rsidP="008579CB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B351F3" w:rsidRPr="00993238" w:rsidRDefault="00B351F3" w:rsidP="008579CB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23.01.19 за № 39 начальника управління капітального будівництва та дорожнього господарства Сумської міської ради Шилова В.В. щодо виділення у 2019 році коштів у сумі 1,0 млн. грн. на об’єкт «Реконструкція –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Сумського закладу загальної освіти І-ІІІ ступенів № 26 Сумської міської ради по вул. Охтирська, 21».</w:t>
      </w:r>
    </w:p>
    <w:p w:rsidR="00B351F3" w:rsidRPr="00993238" w:rsidRDefault="00B351F3" w:rsidP="00384783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2,0 млн. грн. на капітальний ремонт контактної мережі (заміна опор).</w:t>
      </w:r>
    </w:p>
    <w:p w:rsidR="00336034" w:rsidRPr="00993238" w:rsidRDefault="00336034" w:rsidP="00947C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20,0 млн. грн. на приведення прибудинкових територій обласного центру у належний стан та зняття соціальної напруги серед населення.</w:t>
      </w:r>
    </w:p>
    <w:p w:rsidR="00336034" w:rsidRPr="00993238" w:rsidRDefault="00336034" w:rsidP="00947C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110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025846" w:rsidRPr="00993238" w:rsidRDefault="00947C31" w:rsidP="00947C31">
      <w:pPr>
        <w:pStyle w:val="a3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меншити видатки у сумі 500,0 тис. грн. по об’єкту «Реконструкція Театральної площі»;</w:t>
      </w:r>
    </w:p>
    <w:p w:rsidR="00025846" w:rsidRPr="00993238" w:rsidRDefault="00947C31" w:rsidP="00947C31">
      <w:pPr>
        <w:pStyle w:val="a3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більшити видатки у сумі 500,0 тис. грн. по об’єкту «Реконструкція грального поля по вул. Металургів, 24».</w:t>
      </w:r>
    </w:p>
    <w:p w:rsidR="00336034" w:rsidRPr="00947C31" w:rsidRDefault="00336034" w:rsidP="00947C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7C3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112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025846" w:rsidRPr="00993238" w:rsidRDefault="00947C31" w:rsidP="00947C31">
      <w:pPr>
        <w:pStyle w:val="a3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меншити видатки у сумі 500,0 тис. грн. по об’єкту «Реконструкція будівлі по вул. Академічна, 13»;</w:t>
      </w:r>
    </w:p>
    <w:p w:rsidR="00025846" w:rsidRPr="00993238" w:rsidRDefault="00947C31" w:rsidP="00947C31">
      <w:pPr>
        <w:pStyle w:val="a3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більшити видатки у сумі 500,0 тис. грн. по об’єкту «Реконструкція другого поверху </w:t>
      </w:r>
      <w:proofErr w:type="spellStart"/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по вул. Першотравнева, 21».</w:t>
      </w:r>
    </w:p>
    <w:p w:rsidR="00336034" w:rsidRPr="00947C31" w:rsidRDefault="00336034" w:rsidP="00947C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7C3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114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025846" w:rsidRPr="00993238" w:rsidRDefault="00947C31" w:rsidP="00947C31">
      <w:pPr>
        <w:pStyle w:val="a3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меншити видатки у сумі 5500,0 тис. грн. по об’єкту «Будівництво дитячого садка у 12 МР»;</w:t>
      </w:r>
    </w:p>
    <w:p w:rsidR="00025846" w:rsidRPr="00993238" w:rsidRDefault="00947C31" w:rsidP="00947C31">
      <w:pPr>
        <w:pStyle w:val="a3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більшити видатки у сумі 5500,0 тис. грн. по об’єкту «Нове будівництво дитячого садка у 12 мікрорайоні за </w:t>
      </w:r>
      <w:proofErr w:type="spellStart"/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: м. Суми, вул.</w:t>
      </w:r>
      <w:r w:rsidR="00557C39" w:rsidRPr="009932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Інтернаціоналістів, 35».</w:t>
      </w:r>
    </w:p>
    <w:p w:rsidR="00336034" w:rsidRPr="00947C31" w:rsidRDefault="00336034" w:rsidP="00947C31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7C31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25846" w:rsidRPr="00993238" w:rsidRDefault="00025846" w:rsidP="00947C31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115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025846" w:rsidRPr="00993238" w:rsidRDefault="00947C31" w:rsidP="00947C31">
      <w:pPr>
        <w:pStyle w:val="a3"/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>меншити видатки у сумі 1300,0 тис. грн. по об’єкту: «Будівництво дитячих майданчиків на території закладів освіти по м. Суми»;</w:t>
      </w:r>
    </w:p>
    <w:p w:rsidR="00025846" w:rsidRPr="00993238" w:rsidRDefault="00947C31" w:rsidP="00947C31">
      <w:pPr>
        <w:pStyle w:val="a3"/>
        <w:numPr>
          <w:ilvl w:val="0"/>
          <w:numId w:val="1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5846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більшити видатки у сумі 1300,0 тис. грн. </w:t>
      </w:r>
      <w:r w:rsidR="00336034" w:rsidRPr="00993238">
        <w:rPr>
          <w:rFonts w:ascii="Times New Roman" w:hAnsi="Times New Roman" w:cs="Times New Roman"/>
          <w:sz w:val="28"/>
          <w:szCs w:val="28"/>
          <w:lang w:val="uk-UA"/>
        </w:rPr>
        <w:t>по об’єкту «будівництво спортивного майданчика на території КУ Сумська ЗОШ № 6 по вул.</w:t>
      </w:r>
      <w:r w:rsidR="00557C39" w:rsidRPr="009932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6034" w:rsidRPr="00993238">
        <w:rPr>
          <w:rFonts w:ascii="Times New Roman" w:hAnsi="Times New Roman" w:cs="Times New Roman"/>
          <w:sz w:val="28"/>
          <w:szCs w:val="28"/>
          <w:lang w:val="uk-UA"/>
        </w:rPr>
        <w:t>СКД,</w:t>
      </w:r>
      <w:r w:rsidR="00557C39" w:rsidRPr="009932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6034" w:rsidRPr="00993238">
        <w:rPr>
          <w:rFonts w:ascii="Times New Roman" w:hAnsi="Times New Roman" w:cs="Times New Roman"/>
          <w:sz w:val="28"/>
          <w:szCs w:val="28"/>
          <w:lang w:val="uk-UA"/>
        </w:rPr>
        <w:t>7».</w:t>
      </w:r>
    </w:p>
    <w:p w:rsidR="00336034" w:rsidRPr="00993238" w:rsidRDefault="00336034" w:rsidP="00F03394">
      <w:pPr>
        <w:pStyle w:val="a3"/>
        <w:spacing w:after="0" w:line="240" w:lineRule="auto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CB24C2" w:rsidRPr="00993238" w:rsidRDefault="00CB24C2" w:rsidP="00947C31">
      <w:pPr>
        <w:pStyle w:val="a3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05.02.19 за № 117</w:t>
      </w:r>
      <w:r w:rsidR="00E84CEE" w:rsidRPr="00993238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Зменшити видатки у сумі 599,610 тис. грн. по КПКВК 1517321, КЕКВ 3142 по об’єктах:</w:t>
      </w:r>
    </w:p>
    <w:p w:rsidR="00662D87" w:rsidRPr="00993238" w:rsidRDefault="00662D87" w:rsidP="005578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«Реконструкція будівлі КУ Сумський НВК №16 з облаштуванням ліфту» - 499,610 тис. грн.;</w:t>
      </w:r>
    </w:p>
    <w:p w:rsidR="00662D87" w:rsidRPr="00993238" w:rsidRDefault="00662D87" w:rsidP="005578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«Реконструкція харчоблоку КУ «Сумська спеціалізована школа І ступеня № 30 «Унікум» Сумської міської ради по вул. Рибалка, 7» - 100,0 тис, грн.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Зменшити видатки у сумі 6462,214 тис. грн. по КПКВК 1517330 по об’єктах:</w:t>
      </w:r>
    </w:p>
    <w:p w:rsidR="00662D87" w:rsidRPr="00993238" w:rsidRDefault="00662D87" w:rsidP="005578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КЕКВ 3122 у сумі 562,214 млн. грн. по об’єкту «Полігон для складування твердих побутових відходів на території В.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Бобрицької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сільської ради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Краснопільського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району (3 черга)»;</w:t>
      </w:r>
    </w:p>
    <w:p w:rsidR="00662D87" w:rsidRPr="00993238" w:rsidRDefault="00662D87" w:rsidP="005578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КЕКВ 3142 у сумі 5900,0 тис. грн. по об’єктам:</w:t>
      </w:r>
    </w:p>
    <w:p w:rsidR="00662D87" w:rsidRPr="00993238" w:rsidRDefault="00662D87" w:rsidP="005578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«Реконструкція теплиць КП «Зелене будівництво» Сумської міської ради по вул. Пролетарська, 77 - 500,0 тис. грн.;</w:t>
      </w:r>
    </w:p>
    <w:p w:rsidR="00662D87" w:rsidRPr="00993238" w:rsidRDefault="00662D87" w:rsidP="005578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«Реконструкція будівлі молодіжного центру «Романтика» - 1,0 млн. грн.;</w:t>
      </w:r>
    </w:p>
    <w:p w:rsidR="00662D87" w:rsidRPr="00993238" w:rsidRDefault="00662D87" w:rsidP="005578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Реконструкція Театральної площі - 4400,0 тис. грн.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3761,733 тис. грн. по КПКВК 1517330 по об’єктах:</w:t>
      </w:r>
    </w:p>
    <w:p w:rsidR="00662D87" w:rsidRPr="00993238" w:rsidRDefault="00662D87" w:rsidP="00662D8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3.1). по КЕКВ 3122 у сумі 161,733 тис. грн. по об’єкту «Будівництво спортивного майданчика по вул. Металургів, 17» - 161733,00 грн.; (2018-2019);</w:t>
      </w:r>
    </w:p>
    <w:p w:rsidR="00662D87" w:rsidRPr="00993238" w:rsidRDefault="00662D87" w:rsidP="00662D8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3.2). по КЕКВ 3142 у сумі 1500,0 тис. грн. по об’єкту «Реконструкція нежитлових приміщень по вул. Герасима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Кондратьєва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, 79» - 1500,0 тис. грн. (2019);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28,0 тис. грн. по КПКВК 1517361, КЕКВ 3142 по об’єкту «Реконструкція грального поля на території КУ Сумський НВК № 16 СМР по вул. Шишкіна, 12» для спів фінансування ДФРР;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3300,0 тис. грн. по КПКВК 1517322 по об’єктах:</w:t>
      </w:r>
    </w:p>
    <w:p w:rsidR="00662D87" w:rsidRPr="00993238" w:rsidRDefault="00662D87" w:rsidP="00662D8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5.1. по КЕКВ 3122 у сумі 300,0 тис. грн. по об’єкту «Нове будівництво амбулаторії по вул. Шишкіна, 12 м. Суми» - 300,0 тис. грн. (2018-2019)</w:t>
      </w:r>
    </w:p>
    <w:p w:rsidR="00662D87" w:rsidRPr="00993238" w:rsidRDefault="00662D87" w:rsidP="00662D87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5.2. по КЕКВ 3142 у сумі 3000,0 тис. грн. по об’єктам:</w:t>
      </w:r>
    </w:p>
    <w:p w:rsidR="00662D87" w:rsidRPr="00993238" w:rsidRDefault="00712486" w:rsidP="005578E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Реконструкція </w:t>
      </w:r>
      <w:proofErr w:type="spellStart"/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лорвідділення</w:t>
      </w:r>
      <w:proofErr w:type="spellEnd"/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КНП «Дитяча клінічна лікарня Святої Зінаїди Сумської міської ради» по вул. </w:t>
      </w:r>
      <w:r w:rsidR="00E876C5" w:rsidRPr="00993238">
        <w:rPr>
          <w:rFonts w:ascii="Times New Roman" w:hAnsi="Times New Roman" w:cs="Times New Roman"/>
          <w:sz w:val="28"/>
          <w:szCs w:val="28"/>
          <w:lang w:val="uk-UA" w:bidi="uk-UA"/>
        </w:rPr>
        <w:t>Троїцькій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, 28 в м. Суми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- 1500,0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тис. грн. (2019);</w:t>
      </w:r>
    </w:p>
    <w:p w:rsidR="00662D87" w:rsidRPr="00993238" w:rsidRDefault="00662D87" w:rsidP="005578E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Реконструкція першого поверху акушерського корпусу КУ «Сумський міський клінічний пологовий будинок пресвятої Діви Марії» по вул.</w:t>
      </w:r>
      <w:r w:rsidR="00EC1BBB" w:rsidRPr="00993238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Троїцька, 20 -1500,0 тис. грн. (2019)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1181,651 тис. грн. по КПКВК 1517325, КЕКВ 3142 по об’єкту «Реконструкція стадіону «Авангард» - 1181,651 тис. грн. (2017-2020);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435,940 тис. грн. по КПКВК 1517321, КЕКВ 3142 по об’єктам:</w:t>
      </w:r>
    </w:p>
    <w:p w:rsidR="00662D87" w:rsidRPr="00993238" w:rsidRDefault="00712486" w:rsidP="005578E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Реконструкція спортивної зали КУ «ССШ №30 «Унікум» СМР по вул.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Івана Сірка, 2А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» 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220,0 тис. грн. (2019-2020);</w:t>
      </w:r>
    </w:p>
    <w:p w:rsidR="00662D87" w:rsidRPr="00993238" w:rsidRDefault="00712486" w:rsidP="005578E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Реконструкція спортивного майданчика на території КУ Сумська ЗОШ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 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№20 м. Суми по вул. Металургів, 71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» 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662D87" w:rsidRPr="00993238">
        <w:rPr>
          <w:rFonts w:ascii="Times New Roman" w:hAnsi="Times New Roman" w:cs="Times New Roman"/>
          <w:sz w:val="28"/>
          <w:szCs w:val="28"/>
          <w:lang w:val="uk-UA" w:bidi="uk-UA"/>
        </w:rPr>
        <w:t>215,940 тис. грн. (2018-2019)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Збільшити видатки у сумі 300,0 тис. грн. по КПКВК 1516083, КЕКВ 3122 по об’єкту «Нове будівництво малого групового будинку по вул.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Нахімова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в м. Суми» - 300,0 тис. грн. (2019-2020)</w:t>
      </w:r>
      <w:r w:rsidR="00712486" w:rsidRPr="00993238">
        <w:rPr>
          <w:rFonts w:ascii="Times New Roman" w:hAnsi="Times New Roman" w:cs="Times New Roman"/>
          <w:sz w:val="28"/>
          <w:szCs w:val="28"/>
          <w:lang w:val="uk-UA" w:bidi="uk-UA"/>
        </w:rPr>
        <w:t>;</w:t>
      </w:r>
    </w:p>
    <w:p w:rsidR="00662D87" w:rsidRPr="00993238" w:rsidRDefault="00662D87" w:rsidP="005578E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Збільшити видатки у сумі 154,500 тис. грн. по КПКВК 1517640, КЕКВ 3142 по об’єкту «Реконструкція-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термомодернізація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будівлі та модернізація інженерних мереж ССШ № 25» -</w:t>
      </w:r>
      <w:r w:rsidR="00E876C5" w:rsidRPr="00993238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993238">
        <w:rPr>
          <w:rFonts w:ascii="Times New Roman" w:hAnsi="Times New Roman" w:cs="Times New Roman"/>
          <w:sz w:val="28"/>
          <w:szCs w:val="28"/>
          <w:lang w:val="uk-UA" w:bidi="uk-UA"/>
        </w:rPr>
        <w:t>154,500 тис. грн. (2017-2019)</w:t>
      </w:r>
      <w:r w:rsidR="00712486" w:rsidRPr="00993238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A503ED" w:rsidRPr="00993238" w:rsidRDefault="00A503ED" w:rsidP="00A503ED">
      <w:pPr>
        <w:pStyle w:val="a3"/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631DF0" w:rsidRPr="00993238" w:rsidRDefault="00631DF0" w:rsidP="00EA5BAE">
      <w:pPr>
        <w:pStyle w:val="a3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05.02.19 за № 117 начальника управління капітального будівництва та дорожнього господарства Сумської міської ради Шилова В.В. щодо перерозподілу коштів міського бюджету, а саме:</w:t>
      </w:r>
    </w:p>
    <w:p w:rsidR="00BE0DA4" w:rsidRPr="00993238" w:rsidRDefault="00BE0DA4" w:rsidP="005578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Зменшити видатки у сумі 2337,786 тис. грн. по КПКВК 1517330, КЕКВ 3122 по об’єкту: Полігон для складування твердих побутових відходів на території В.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Бобрицької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району (3 черга);</w:t>
      </w:r>
    </w:p>
    <w:p w:rsidR="00BE0DA4" w:rsidRPr="00993238" w:rsidRDefault="00BE0DA4" w:rsidP="005578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Збільшити видатки у сумі 2337,786 тис. грн. по КПКВК 1517330, КЕКВ 3122 по об’єктам:</w:t>
      </w:r>
    </w:p>
    <w:p w:rsidR="00BE0DA4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Будівництво волейбольного майданчика по вул. Ковпака, 77Б-81Б в 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Суми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– 83465,00 грн. (2018-2019);</w:t>
      </w:r>
    </w:p>
    <w:p w:rsidR="00BE0DA4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Доріжка здоров’я в селищі </w:t>
      </w:r>
      <w:proofErr w:type="spellStart"/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, м. Суми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– 175501,00 грн. (2018-2019);</w:t>
      </w:r>
    </w:p>
    <w:p w:rsidR="00BE0DA4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Спортивний майданчик на Ковпака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– 178596,00 грн. (2018-2019);</w:t>
      </w:r>
    </w:p>
    <w:p w:rsidR="00BE0DA4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Мрії збуваються (дитячий майданчик та зона відпочинку – вулиця </w:t>
      </w:r>
      <w:proofErr w:type="spellStart"/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, будинки 49 та 51)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– 18724,00 грн. (2018-2019);</w:t>
      </w:r>
    </w:p>
    <w:p w:rsidR="00BE0DA4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Інклюзивний спортивно-ігровий майданчик у парку ім. </w:t>
      </w:r>
      <w:proofErr w:type="spellStart"/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І.Кожедуба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– 1276500,00 грн. (2018-2019);</w:t>
      </w:r>
    </w:p>
    <w:p w:rsidR="00631DF0" w:rsidRPr="00993238" w:rsidRDefault="00EA5BAE" w:rsidP="00EA5BAE">
      <w:pPr>
        <w:pStyle w:val="a3"/>
        <w:numPr>
          <w:ilvl w:val="0"/>
          <w:numId w:val="15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0DA4" w:rsidRPr="00993238">
        <w:rPr>
          <w:rFonts w:ascii="Times New Roman" w:hAnsi="Times New Roman" w:cs="Times New Roman"/>
          <w:sz w:val="28"/>
          <w:szCs w:val="28"/>
          <w:lang w:val="uk-UA"/>
        </w:rPr>
        <w:t>Спортивний центр «Єдність нації»  - 605000,00 грн. (2018-2019).</w:t>
      </w:r>
    </w:p>
    <w:p w:rsidR="00BE0DA4" w:rsidRPr="00993238" w:rsidRDefault="00BE0DA4" w:rsidP="00BE0DA4">
      <w:pPr>
        <w:pStyle w:val="a3"/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A16452" w:rsidRDefault="00A16452" w:rsidP="00A16452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13.03.19 за № 248 начальника управління капітального будівництва та дорожнього господарства Сумської міської ради Шилова В.В. щодо перерозподілу коштів в межах галузі, а саме:</w:t>
      </w:r>
    </w:p>
    <w:p w:rsidR="00A16452" w:rsidRDefault="00A16452" w:rsidP="00A16452">
      <w:pPr>
        <w:pStyle w:val="a3"/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видатки у сумі 1,0 млн. грн. по КПКВК 1517330, КЕКВ 3142 по об’єкту «Реконструкція будівлі по вул. Першотравневій, 12»;</w:t>
      </w:r>
    </w:p>
    <w:p w:rsidR="00A16452" w:rsidRDefault="00A16452" w:rsidP="00A16452">
      <w:pPr>
        <w:pStyle w:val="a3"/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видатки у сумі 1,0 млн. грн. по КПКВК 1517310, КЕКВ 3122 по об’єкту «Будівництво інженерних мереж селища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 черга)».</w:t>
      </w:r>
    </w:p>
    <w:p w:rsidR="00A16452" w:rsidRPr="00EA5BAE" w:rsidRDefault="00A16452" w:rsidP="00A16452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BAE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A16452" w:rsidRPr="00993238" w:rsidRDefault="00A16452" w:rsidP="00A16452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11.02.19 за № 145 начальника управління капітального будівництва та дорожнього господарства Сумської міської ради Шилова В.В. щодо внесення змін до міського бюджету на 2019 рік, а саме:</w:t>
      </w:r>
    </w:p>
    <w:p w:rsidR="00A16452" w:rsidRPr="00993238" w:rsidRDefault="00A16452" w:rsidP="00A16452">
      <w:pPr>
        <w:pStyle w:val="a3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Зменшити видатки у сумі 84344,60 грн. по КПКВК 1517310, КЕКВ 3122 по об’єкту «Будівництво зливової каналізації по вул. Серпневій».</w:t>
      </w:r>
    </w:p>
    <w:p w:rsidR="00A16452" w:rsidRPr="00993238" w:rsidRDefault="00A16452" w:rsidP="00A16452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видатки у сумі 84344,60 грн. по КПКВК 1517370, КЕКВ 2800 на наступні об’єктах: 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Реконструкція будівлі ДНЗ № 2 по вул. Інтернаціоналістів, 39 – 8468,60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93238">
        <w:rPr>
          <w:rFonts w:ascii="Times New Roman" w:hAnsi="Times New Roman"/>
          <w:sz w:val="28"/>
          <w:szCs w:val="28"/>
          <w:lang w:val="uk-UA"/>
        </w:rPr>
        <w:t>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Реконструкція фонтану в дитячому парку «Казка»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Реконструкція ДНЗ № 22 «Джерельце»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Реконструкція грального поля по вул. Якіра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Реконструкція будівлі по вул. Г.Кондратьєва,159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 xml:space="preserve">Реконструкція- </w:t>
      </w:r>
      <w:proofErr w:type="spellStart"/>
      <w:r w:rsidRPr="00993238">
        <w:rPr>
          <w:rFonts w:ascii="Times New Roman" w:hAnsi="Times New Roman"/>
          <w:sz w:val="28"/>
          <w:szCs w:val="28"/>
          <w:lang w:val="uk-UA"/>
        </w:rPr>
        <w:t>термомодернізація</w:t>
      </w:r>
      <w:proofErr w:type="spellEnd"/>
      <w:r w:rsidRPr="00993238">
        <w:rPr>
          <w:rFonts w:ascii="Times New Roman" w:hAnsi="Times New Roman"/>
          <w:sz w:val="28"/>
          <w:szCs w:val="28"/>
          <w:lang w:val="uk-UA"/>
        </w:rPr>
        <w:t xml:space="preserve"> будівлі НВК ДНЗ № 16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lastRenderedPageBreak/>
        <w:t>Реставрація будівлі по вул. Петропавлівська, 91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>Реставраційний ремонт будівлі по вул.. Покровська, 9 – 8523,80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ind w:left="1276" w:hanging="578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 xml:space="preserve">Капітальний ремонт Комунальної установи «Сумська міська клінічна лікарня № 4» за </w:t>
      </w:r>
      <w:proofErr w:type="spellStart"/>
      <w:r w:rsidRPr="0099323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93238">
        <w:rPr>
          <w:rFonts w:ascii="Times New Roman" w:hAnsi="Times New Roman"/>
          <w:sz w:val="28"/>
          <w:szCs w:val="28"/>
          <w:lang w:val="uk-UA"/>
        </w:rPr>
        <w:t>: вул. Праці, 3 – 8468,60 грн.</w:t>
      </w:r>
    </w:p>
    <w:p w:rsidR="00A16452" w:rsidRPr="00993238" w:rsidRDefault="00A16452" w:rsidP="00A16452">
      <w:pPr>
        <w:pStyle w:val="11"/>
        <w:numPr>
          <w:ilvl w:val="0"/>
          <w:numId w:val="17"/>
        </w:numPr>
        <w:spacing w:after="0"/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3238">
        <w:rPr>
          <w:rFonts w:ascii="Times New Roman" w:hAnsi="Times New Roman"/>
          <w:sz w:val="28"/>
          <w:szCs w:val="28"/>
          <w:lang w:val="uk-UA"/>
        </w:rPr>
        <w:t xml:space="preserve">Реконструкція приміщення по вул. Г. </w:t>
      </w:r>
      <w:proofErr w:type="spellStart"/>
      <w:r w:rsidRPr="00993238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993238">
        <w:rPr>
          <w:rFonts w:ascii="Times New Roman" w:hAnsi="Times New Roman"/>
          <w:sz w:val="28"/>
          <w:szCs w:val="28"/>
          <w:lang w:val="uk-UA"/>
        </w:rPr>
        <w:t>, 165/71 під розміщення КУ «Центр надання соціально-медичних, психологічних послуг учасникам антитерористичної операції та членам їх сімей – 7746,40 грн.</w:t>
      </w:r>
    </w:p>
    <w:p w:rsidR="00A16452" w:rsidRPr="00993238" w:rsidRDefault="00A16452" w:rsidP="00A1645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3C116C" w:rsidRPr="00993238" w:rsidRDefault="003C116C" w:rsidP="00EA5BAE">
      <w:pPr>
        <w:pStyle w:val="a3"/>
        <w:numPr>
          <w:ilvl w:val="0"/>
          <w:numId w:val="32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28.01.19 за № 57 начальника управління капітального будівництва та дорожнього господарства Сумської міської ради Шилова В.В. щодо </w:t>
      </w:r>
      <w:r w:rsidR="004A7528" w:rsidRPr="00993238">
        <w:rPr>
          <w:rFonts w:ascii="Times New Roman" w:hAnsi="Times New Roman" w:cs="Times New Roman"/>
          <w:sz w:val="28"/>
          <w:szCs w:val="28"/>
          <w:lang w:val="uk-UA"/>
        </w:rPr>
        <w:t>звільнення</w:t>
      </w:r>
      <w:r w:rsidRPr="00993238">
        <w:rPr>
          <w:rFonts w:ascii="Times New Roman" w:hAnsi="Times New Roman" w:cs="Times New Roman"/>
          <w:sz w:val="28"/>
          <w:szCs w:val="28"/>
          <w:lang w:val="uk-UA"/>
        </w:rPr>
        <w:t xml:space="preserve"> від пайового внеску Сумську єпархію Свято-Миколаївської парафії при введені в експлуатацію храму Святого Миколая за 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>: м. Суми, вул. Івана Кавалерідзе, 70/1.</w:t>
      </w:r>
    </w:p>
    <w:p w:rsidR="003C116C" w:rsidRPr="00993238" w:rsidRDefault="003C116C" w:rsidP="003C116C">
      <w:pPr>
        <w:spacing w:after="0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036919" w:rsidRPr="00993238" w:rsidRDefault="00036919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145/1 начальника управління капітального будівництва та дорожнього господарства Сумської міської ради Шилова В.В. щодо виділення у 2019 році коштів у сумі 250,0 тис. грн. на реконструкцію дитячого майданчика на території КУ «Сумська спеціалізована ш</w:t>
      </w:r>
      <w:r w:rsidR="00691BC5" w:rsidRPr="00993238">
        <w:rPr>
          <w:rFonts w:ascii="Times New Roman" w:hAnsi="Times New Roman" w:cs="Times New Roman"/>
          <w:sz w:val="28"/>
          <w:szCs w:val="28"/>
          <w:lang w:val="uk-UA"/>
        </w:rPr>
        <w:t>кола № 10 ім. О. Бутка» по вул. </w:t>
      </w:r>
      <w:proofErr w:type="spellStart"/>
      <w:r w:rsidRPr="00993238">
        <w:rPr>
          <w:rFonts w:ascii="Times New Roman" w:hAnsi="Times New Roman" w:cs="Times New Roman"/>
          <w:sz w:val="28"/>
          <w:szCs w:val="28"/>
          <w:lang w:val="uk-UA"/>
        </w:rPr>
        <w:t>Новомістинській</w:t>
      </w:r>
      <w:proofErr w:type="spellEnd"/>
      <w:r w:rsidRPr="00993238">
        <w:rPr>
          <w:rFonts w:ascii="Times New Roman" w:hAnsi="Times New Roman" w:cs="Times New Roman"/>
          <w:sz w:val="28"/>
          <w:szCs w:val="28"/>
          <w:lang w:val="uk-UA"/>
        </w:rPr>
        <w:t>, 30.</w:t>
      </w:r>
    </w:p>
    <w:p w:rsidR="00036919" w:rsidRPr="00993238" w:rsidRDefault="00036919" w:rsidP="00EA5BA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691BC5" w:rsidRPr="00993238" w:rsidRDefault="00691BC5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sz w:val="28"/>
          <w:szCs w:val="28"/>
          <w:lang w:val="uk-UA"/>
        </w:rPr>
        <w:t>Про лист від 25.02.19 за № 26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5922,3 тис. грн. на капітальний ремонт міського захищеного пункту управління (МЗПУ) (адреса розташування: вул. Привокзальна, 2, м. Суми, обліковий номер 68041, сховище ІІ класу).</w:t>
      </w:r>
    </w:p>
    <w:p w:rsidR="00691BC5" w:rsidRDefault="00691BC5" w:rsidP="00EA5BA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3238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7C769C" w:rsidRDefault="007C769C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11.03.19 за № 236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5,9 млн. грн. на об’єкт «Реконструкція міського захищеного пункту управління».</w:t>
      </w:r>
    </w:p>
    <w:p w:rsidR="007C769C" w:rsidRPr="00EA5BAE" w:rsidRDefault="007C769C" w:rsidP="00EA5BAE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BAE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7C769C" w:rsidRDefault="007C769C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13.03.19 за № 192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2,3 млн. грн. на об’єкт «Реконструкція приміщення по вул. Шишкіна, 12».</w:t>
      </w:r>
    </w:p>
    <w:p w:rsidR="007C769C" w:rsidRPr="00EA5BAE" w:rsidRDefault="007C769C" w:rsidP="00EA5BAE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BAE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7C769C" w:rsidRDefault="007C769C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13.03.19 за № 187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5,0 млн. грн. на об’єкт «Будівництво кладовища в районі 40-ї підстанції».</w:t>
      </w:r>
    </w:p>
    <w:p w:rsidR="007C769C" w:rsidRPr="00EA5BAE" w:rsidRDefault="007C769C" w:rsidP="00EA5BAE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BAE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7C769C" w:rsidRDefault="007C769C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13.03.19 за № 185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1,5 млн. грн. на об’єкт «Реконструкція грального поля на території КУ «Сумська ЗОШ І-ІІІ ступенів № 27» по вул. Охтирській, 33».</w:t>
      </w:r>
    </w:p>
    <w:p w:rsidR="007C769C" w:rsidRPr="00EA5BAE" w:rsidRDefault="007C769C" w:rsidP="00EA5BAE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5BAE">
        <w:rPr>
          <w:rFonts w:ascii="Times New Roman" w:hAnsi="Times New Roman" w:cs="Times New Roman"/>
          <w:i/>
          <w:sz w:val="28"/>
          <w:szCs w:val="28"/>
          <w:lang w:val="uk-UA"/>
        </w:rPr>
        <w:t>Доповідає: Шилов В.В.</w:t>
      </w:r>
    </w:p>
    <w:p w:rsidR="00AB7B88" w:rsidRPr="006B79E1" w:rsidRDefault="00AB7B88" w:rsidP="00EA5BA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E1">
        <w:rPr>
          <w:rFonts w:ascii="Times New Roman" w:hAnsi="Times New Roman" w:cs="Times New Roman"/>
          <w:sz w:val="28"/>
          <w:szCs w:val="28"/>
          <w:lang w:val="uk-UA"/>
        </w:rPr>
        <w:t>Про лист від 13.02.19 за № 323 заступника міського голови з питань діяльності виконавчих органів ради Сумської міської ради Журби О.І. щодо внесення змін до міського бюджету на 2019 рік, а саме:</w:t>
      </w:r>
    </w:p>
    <w:p w:rsidR="00AB7B88" w:rsidRPr="006B79E1" w:rsidRDefault="00AB7B88" w:rsidP="005578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E1">
        <w:rPr>
          <w:rFonts w:ascii="Times New Roman" w:hAnsi="Times New Roman" w:cs="Times New Roman"/>
          <w:sz w:val="28"/>
          <w:szCs w:val="28"/>
          <w:lang w:val="uk-UA"/>
        </w:rPr>
        <w:t>Зменшити бюджетні призначення по КПКВК 0217422 «Регулювання цін на послуги місцевого наземного електротранспорту» на суму 6102369,40 грн.;</w:t>
      </w:r>
    </w:p>
    <w:p w:rsidR="00AB7B88" w:rsidRPr="006B79E1" w:rsidRDefault="00AB7B88" w:rsidP="005578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E1">
        <w:rPr>
          <w:rFonts w:ascii="Times New Roman" w:hAnsi="Times New Roman" w:cs="Times New Roman"/>
          <w:sz w:val="28"/>
          <w:szCs w:val="28"/>
          <w:lang w:val="uk-UA"/>
        </w:rPr>
        <w:t>Збільшити бюджетні призначення по КПКВК 0217412 «Регулювання цін на послуги місцевого автотранспорту» на суму 6102369,40 грн.</w:t>
      </w:r>
    </w:p>
    <w:p w:rsidR="00AB7B88" w:rsidRPr="006B79E1" w:rsidRDefault="00AB7B88" w:rsidP="00AB7B88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E1">
        <w:rPr>
          <w:rFonts w:ascii="Times New Roman" w:hAnsi="Times New Roman" w:cs="Times New Roman"/>
          <w:i/>
          <w:sz w:val="28"/>
          <w:szCs w:val="28"/>
          <w:lang w:val="uk-UA"/>
        </w:rPr>
        <w:t>Доповідає: Журба О.І., Яковенко С.В.</w:t>
      </w:r>
    </w:p>
    <w:p w:rsidR="00AB7B88" w:rsidRPr="006B79E1" w:rsidRDefault="00AB7B88" w:rsidP="002C6243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9E1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21.01.19 за № 146 заступника міського голови з питань діяльності виконавчих органів ради Сумської міської ради Журби О.І. щодо внесення змін до міського бюджету на 2019 рік в частині виділення коштів на фінансування міської комплексної програми розвитку міського пасажирського транспорту м. Суми на 2019-2021 роки, затвердженої рішенням Сумської міської ради від 19 грудня 2018 року № 4335-МР, а саме: 612,0 тис. грн. на захід «Впровадження єдиної міської системи </w:t>
      </w:r>
      <w:r w:rsidRPr="006B79E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6B79E1">
        <w:rPr>
          <w:rFonts w:ascii="Times New Roman" w:hAnsi="Times New Roman" w:cs="Times New Roman"/>
          <w:sz w:val="28"/>
          <w:szCs w:val="28"/>
          <w:lang w:val="uk-UA"/>
        </w:rPr>
        <w:t>-контролю міського пасажирського транспорту в режимі реального часу» по завданню «Впровадження автоматизованої системи інформаційного забезпечення пасажирських перевезень» Підпрограми 3. «Організація перевезення пасажирів на постійних міських маршрутах».</w:t>
      </w:r>
    </w:p>
    <w:p w:rsidR="00AB7B88" w:rsidRPr="002C6243" w:rsidRDefault="00AB7B88" w:rsidP="002C62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243">
        <w:rPr>
          <w:rFonts w:ascii="Times New Roman" w:hAnsi="Times New Roman" w:cs="Times New Roman"/>
          <w:i/>
          <w:sz w:val="28"/>
          <w:szCs w:val="28"/>
          <w:lang w:val="uk-UA"/>
        </w:rPr>
        <w:t>Доповідає: Журба О.І., Яковенко С.В.</w:t>
      </w:r>
    </w:p>
    <w:p w:rsidR="00EF0F1E" w:rsidRDefault="00EF0F1E" w:rsidP="002C6243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18.03.19 за № 563 заступника міського голови з питань діяльності виконавчих органів ради Журби О.І. щодо </w:t>
      </w:r>
      <w:r w:rsidRPr="0057535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Сумської міської ради від 28 листопада 2018 року № 4159-МР «Про план діяльності з підготовки проектів регуляторних актів Сумської міської ради на 2019 рік»,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 пунктом: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3"/>
        <w:gridCol w:w="2870"/>
        <w:gridCol w:w="1416"/>
        <w:gridCol w:w="1973"/>
      </w:tblGrid>
      <w:tr w:rsidR="00EF0F1E" w:rsidRPr="000A1481" w:rsidTr="008579CB">
        <w:trPr>
          <w:trHeight w:hRule="exact" w:val="11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F1E" w:rsidRPr="000A1481" w:rsidRDefault="00EF0F1E" w:rsidP="008579CB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№</w:t>
            </w:r>
          </w:p>
          <w:p w:rsidR="00EF0F1E" w:rsidRPr="000A1481" w:rsidRDefault="00EF0F1E" w:rsidP="008579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з/п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F1E" w:rsidRPr="000A1481" w:rsidRDefault="00EF0F1E" w:rsidP="00857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Назва проекту рішення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F1E" w:rsidRPr="000A1481" w:rsidRDefault="00EF0F1E" w:rsidP="00857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Цілі прийняття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F1E" w:rsidRPr="000A1481" w:rsidRDefault="00EF0F1E" w:rsidP="008579C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Строк</w:t>
            </w:r>
          </w:p>
          <w:p w:rsidR="00EF0F1E" w:rsidRPr="000A1481" w:rsidRDefault="00EF0F1E" w:rsidP="008579C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підготовки</w:t>
            </w:r>
          </w:p>
          <w:p w:rsidR="00EF0F1E" w:rsidRPr="000A1481" w:rsidRDefault="00EF0F1E" w:rsidP="008579C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проекту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F1E" w:rsidRPr="000A1481" w:rsidRDefault="00EF0F1E" w:rsidP="008579CB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proofErr w:type="spellStart"/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Відповідаль</w:t>
            </w:r>
            <w:proofErr w:type="spellEnd"/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 xml:space="preserve"> ний за розробку проекту</w:t>
            </w:r>
          </w:p>
        </w:tc>
      </w:tr>
      <w:tr w:rsidR="00EF0F1E" w:rsidRPr="00166E7A" w:rsidTr="008579CB">
        <w:trPr>
          <w:trHeight w:hRule="exact" w:val="2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F1E" w:rsidRPr="000A1481" w:rsidRDefault="00EF0F1E" w:rsidP="00857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F1E" w:rsidRPr="003D71EB" w:rsidRDefault="00EF0F1E" w:rsidP="008579CB">
            <w:pPr>
              <w:widowControl w:val="0"/>
              <w:tabs>
                <w:tab w:val="left" w:pos="1070"/>
                <w:tab w:val="left" w:pos="1982"/>
              </w:tabs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D71E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Про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встановлення збору за місця </w:t>
            </w:r>
            <w:r w:rsidRPr="003D71E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для паркування транспортних засобів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F1E" w:rsidRPr="000A1481" w:rsidRDefault="00EF0F1E" w:rsidP="008579C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Виконання вимог чинного законодавства;</w:t>
            </w:r>
          </w:p>
          <w:p w:rsidR="00EF0F1E" w:rsidRPr="000A1481" w:rsidRDefault="00EF0F1E" w:rsidP="008579CB">
            <w:pPr>
              <w:widowControl w:val="0"/>
              <w:tabs>
                <w:tab w:val="left" w:pos="1656"/>
              </w:tabs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Встановлення 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однакових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умов для платників збору - фізичних і юридичних осіб; збільшення надходжень до міського бюджету від суб’єктів підприємницької діяльності, які працюють у сфері надання послуг з паркування автомобілів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F1E" w:rsidRPr="000A1481" w:rsidRDefault="00EF0F1E" w:rsidP="00857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II квартал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F1E" w:rsidRPr="000A1481" w:rsidRDefault="00EF0F1E" w:rsidP="008579CB">
            <w:pPr>
              <w:widowControl w:val="0"/>
              <w:spacing w:after="0" w:line="262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Відділ тр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анспорту, зв’язку та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телекомуні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каційнихпослуг</w:t>
            </w:r>
            <w:proofErr w:type="spellEnd"/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 Сумської міської ради</w:t>
            </w:r>
          </w:p>
        </w:tc>
      </w:tr>
    </w:tbl>
    <w:p w:rsidR="00EF0F1E" w:rsidRPr="002B0896" w:rsidRDefault="00EF0F1E" w:rsidP="00EF0F1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08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Журба О.І.</w:t>
      </w:r>
    </w:p>
    <w:p w:rsidR="00D20E7D" w:rsidRDefault="00D20E7D" w:rsidP="00D20E7D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20.03.19 за № 65 в.о. начальника управління стратегічного розвитку міста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щодо </w:t>
      </w:r>
      <w:r w:rsidRPr="0057535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Сумської міської ради від 28 листопада 2018 року № 4159-МР «Про план діяльності з підготовки проектів регуляторних актів Сумської міської ради на 2019 рік»,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новим пунктом:</w:t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3"/>
        <w:gridCol w:w="2870"/>
        <w:gridCol w:w="1416"/>
        <w:gridCol w:w="1973"/>
      </w:tblGrid>
      <w:tr w:rsidR="00E301CF" w:rsidRPr="000A1481" w:rsidTr="0094786B">
        <w:trPr>
          <w:trHeight w:hRule="exact" w:val="11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CF" w:rsidRPr="000A1481" w:rsidRDefault="00E301CF" w:rsidP="0094786B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№</w:t>
            </w:r>
          </w:p>
          <w:p w:rsidR="00E301CF" w:rsidRPr="000A1481" w:rsidRDefault="00E301CF" w:rsidP="00947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з/п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CF" w:rsidRPr="000A1481" w:rsidRDefault="00E301CF" w:rsidP="00947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Назва проекту рішення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CF" w:rsidRPr="000A1481" w:rsidRDefault="00E301CF" w:rsidP="00947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Цілі прийняття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CF" w:rsidRPr="000A1481" w:rsidRDefault="00E301CF" w:rsidP="0094786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Строк</w:t>
            </w:r>
          </w:p>
          <w:p w:rsidR="00E301CF" w:rsidRPr="000A1481" w:rsidRDefault="00E301CF" w:rsidP="0094786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підготовки</w:t>
            </w:r>
          </w:p>
          <w:p w:rsidR="00E301CF" w:rsidRPr="000A1481" w:rsidRDefault="00E301CF" w:rsidP="0094786B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проекту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CF" w:rsidRPr="000A1481" w:rsidRDefault="00E301CF" w:rsidP="0094786B">
            <w:pPr>
              <w:widowControl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 w:bidi="uk-UA"/>
              </w:rPr>
            </w:pPr>
            <w:proofErr w:type="spellStart"/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>Відповідаль</w:t>
            </w:r>
            <w:proofErr w:type="spellEnd"/>
            <w:r w:rsidRPr="000A1481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val="uk-UA" w:eastAsia="uk-UA" w:bidi="uk-UA"/>
              </w:rPr>
              <w:t xml:space="preserve"> ний за розробку проекту</w:t>
            </w:r>
          </w:p>
        </w:tc>
      </w:tr>
      <w:tr w:rsidR="00E301CF" w:rsidRPr="00166E7A" w:rsidTr="0094786B">
        <w:trPr>
          <w:trHeight w:hRule="exact" w:val="28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CF" w:rsidRPr="000A1481" w:rsidRDefault="00232E07" w:rsidP="00947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CF" w:rsidRPr="003D71EB" w:rsidRDefault="00E301CF" w:rsidP="00E301CF">
            <w:pPr>
              <w:widowControl w:val="0"/>
              <w:tabs>
                <w:tab w:val="left" w:pos="1070"/>
                <w:tab w:val="left" w:pos="1982"/>
              </w:tabs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3D71E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Про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встановлення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туристичного збору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CF" w:rsidRPr="000A1481" w:rsidRDefault="00E301CF" w:rsidP="0094786B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Виконання вимог чинного законодавства;</w:t>
            </w:r>
          </w:p>
          <w:p w:rsidR="00E301CF" w:rsidRPr="000A1481" w:rsidRDefault="00E301CF" w:rsidP="00E301CF">
            <w:pPr>
              <w:widowControl w:val="0"/>
              <w:tabs>
                <w:tab w:val="left" w:pos="1656"/>
              </w:tabs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Встановлення 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однакових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умов для платників збору - фізичних і юридичних осіб; збільшення надходжень до міського бюджету від суб’єктів підприємницької діяльності, які працюють у сфері надання послуг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, пов’язаних з туризмом.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1CF" w:rsidRPr="000A1481" w:rsidRDefault="00E301CF" w:rsidP="00947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II квартал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CF" w:rsidRPr="000A1481" w:rsidRDefault="00E301CF" w:rsidP="0094786B">
            <w:pPr>
              <w:widowControl w:val="0"/>
              <w:spacing w:after="0" w:line="262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Управління стратегічного розвитку міста</w:t>
            </w:r>
            <w:r w:rsidRPr="000A148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 xml:space="preserve"> Сумської міської ради</w:t>
            </w:r>
          </w:p>
        </w:tc>
      </w:tr>
    </w:tbl>
    <w:p w:rsidR="00D20E7D" w:rsidRDefault="00D20E7D" w:rsidP="00D20E7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1BA" w:rsidRPr="00BF2015" w:rsidRDefault="002501B1" w:rsidP="002C6243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12.03.19 за № 324</w:t>
      </w:r>
      <w:r w:rsidR="00A261BA"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Богданова В.В.</w:t>
      </w:r>
      <w:r w:rsidR="00A261BA"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щодо титульних списків капітального ремонту, а саме:</w:t>
      </w:r>
    </w:p>
    <w:p w:rsidR="00A261BA" w:rsidRPr="00BF2015" w:rsidRDefault="00A261BA" w:rsidP="00A261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(ліфти та системи ОДС) за кошти міського бюджету на 2019 рік</w:t>
      </w:r>
      <w:r w:rsidR="002501B1">
        <w:rPr>
          <w:rFonts w:ascii="Times New Roman" w:hAnsi="Times New Roman" w:cs="Times New Roman"/>
          <w:sz w:val="28"/>
          <w:szCs w:val="28"/>
          <w:lang w:val="uk-UA"/>
        </w:rPr>
        <w:t xml:space="preserve"> (роботи виконані у 2018 році, але не профінансовані)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1BA" w:rsidRDefault="00A261BA" w:rsidP="00A261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(ліфти та системи ОДС) за кошти міського бюджету на 2019 рік</w:t>
      </w:r>
      <w:r w:rsidR="002501B1">
        <w:rPr>
          <w:rFonts w:ascii="Times New Roman" w:hAnsi="Times New Roman" w:cs="Times New Roman"/>
          <w:sz w:val="28"/>
          <w:szCs w:val="28"/>
          <w:lang w:val="uk-UA"/>
        </w:rPr>
        <w:t xml:space="preserve"> (виконана проектно-кошторисна документація та розпочаті роботи у 2018 році);</w:t>
      </w:r>
    </w:p>
    <w:p w:rsidR="002501B1" w:rsidRDefault="002501B1" w:rsidP="002501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(ліфти та системи ОДС) за кошти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01B1" w:rsidRPr="00BF2015" w:rsidRDefault="002501B1" w:rsidP="002501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Титульний список капітального ремонту житлового фонду </w:t>
      </w:r>
      <w:r w:rsidR="001E14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ліфти та системи ОДС)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будинках ОСББ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за кошти міського бюджету на 2019 рік</w:t>
      </w:r>
      <w:r w:rsidR="00B321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1BA" w:rsidRPr="00BF2015" w:rsidRDefault="00A261BA" w:rsidP="00A261BA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57451E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57451E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12.03.19 за № 724 в.о. директора департаменту інфраструктури міста Сумської міської ради Богданова В.В. щодо титульного списку капітального ремонту житлового фонду (ліфти та системи ОДС) за кошти міського бюджету на 2019 рік.</w:t>
      </w:r>
    </w:p>
    <w:p w:rsidR="0057451E" w:rsidRDefault="0057451E" w:rsidP="00343034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2C6243" w:rsidRDefault="002C6243" w:rsidP="002C6243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21.03.19 за № 377 в.о. директора департаменту інфраструктури міста Сумської міської ради Павленка В.І. щодо титульних списків капітального ремонту житлового фонду на 2019 рік, а саме:</w:t>
      </w:r>
    </w:p>
    <w:p w:rsidR="002C6243" w:rsidRDefault="002C6243" w:rsidP="002C624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за кошти міського бюджету на 2019 рік (роботи виконані у 2018 році, але не профінансовані);</w:t>
      </w:r>
    </w:p>
    <w:p w:rsidR="002C6243" w:rsidRDefault="002C6243" w:rsidP="002C624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Титульний список капітального ремонту житлового фонду за кошти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(виконана проектно-кошторисна документація та розпочаті роботи у 2018 році);</w:t>
      </w:r>
    </w:p>
    <w:p w:rsidR="002C6243" w:rsidRDefault="002C6243" w:rsidP="002C624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список капітального ремонту житлового фонду за кошти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6243" w:rsidRDefault="002C6243" w:rsidP="002C6243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Титульний список капітального ремонту житлового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(ліфти та системи ОДС) в будинках ОСББ </w:t>
      </w:r>
      <w:r>
        <w:rPr>
          <w:rFonts w:ascii="Times New Roman" w:hAnsi="Times New Roman" w:cs="Times New Roman"/>
          <w:sz w:val="28"/>
          <w:szCs w:val="28"/>
          <w:lang w:val="uk-UA"/>
        </w:rPr>
        <w:t>за кошти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243" w:rsidRPr="00BF2015" w:rsidRDefault="002C6243" w:rsidP="002C6243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В.І.</w:t>
      </w:r>
    </w:p>
    <w:p w:rsidR="0057451E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список капітального ремонту багатоквартирних будинків з дольовою участю (на 123 600,00 грн.).</w:t>
      </w:r>
    </w:p>
    <w:p w:rsidR="0057451E" w:rsidRPr="0041717D" w:rsidRDefault="0057451E" w:rsidP="00343034">
      <w:pPr>
        <w:pStyle w:val="a3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57451E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список капітального ремонту багатоквартирних будинків з дольовою участю (житловий фонд на 3205700,00 грн. та ліфтове господарство на 1593200,00 грн.).</w:t>
      </w:r>
    </w:p>
    <w:p w:rsidR="0057451E" w:rsidRPr="0041717D" w:rsidRDefault="0057451E" w:rsidP="00343034">
      <w:pPr>
        <w:pStyle w:val="a3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57451E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список капітального ремонту багатоквартирних будинків з дольовою участю (на 4922500,00 грн.).</w:t>
      </w:r>
    </w:p>
    <w:p w:rsidR="0057451E" w:rsidRPr="0041717D" w:rsidRDefault="0057451E" w:rsidP="00343034">
      <w:pPr>
        <w:pStyle w:val="a3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57451E" w:rsidRPr="00BF2015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859">
        <w:rPr>
          <w:rFonts w:ascii="Times New Roman" w:hAnsi="Times New Roman" w:cs="Times New Roman"/>
          <w:sz w:val="28"/>
          <w:szCs w:val="28"/>
        </w:rPr>
        <w:t xml:space="preserve">Про лист </w:t>
      </w:r>
      <w:proofErr w:type="spellStart"/>
      <w:r w:rsidRPr="00C838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83859">
        <w:rPr>
          <w:rFonts w:ascii="Times New Roman" w:hAnsi="Times New Roman" w:cs="Times New Roman"/>
          <w:sz w:val="28"/>
          <w:szCs w:val="28"/>
        </w:rPr>
        <w:t xml:space="preserve"> 14.03.19 за № 344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департаменту інфраструктури міста Сумської міської ради Богданова В.В. щодо включення </w:t>
      </w:r>
      <w:proofErr w:type="gram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до списку</w:t>
      </w:r>
      <w:proofErr w:type="gram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з дольовою участю на 2019 рік наступних адрес:</w:t>
      </w:r>
    </w:p>
    <w:p w:rsidR="0057451E" w:rsidRDefault="0057451E" w:rsidP="0057451E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будинок № 8 по вул. Богуна (капітальний ремонт мереж холодного водопостачання житлового будинку № 8 по вул. Богуна);</w:t>
      </w:r>
    </w:p>
    <w:p w:rsidR="0057451E" w:rsidRPr="007B624A" w:rsidRDefault="0057451E" w:rsidP="0057451E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24A">
        <w:rPr>
          <w:rFonts w:ascii="Times New Roman" w:hAnsi="Times New Roman" w:cs="Times New Roman"/>
          <w:sz w:val="28"/>
          <w:szCs w:val="28"/>
          <w:lang w:val="uk-UA"/>
        </w:rPr>
        <w:t xml:space="preserve">ЖБК за </w:t>
      </w:r>
      <w:proofErr w:type="spellStart"/>
      <w:r w:rsidRPr="007B624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B624A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7B624A">
        <w:rPr>
          <w:rFonts w:ascii="Times New Roman" w:hAnsi="Times New Roman" w:cs="Times New Roman"/>
          <w:sz w:val="28"/>
          <w:szCs w:val="28"/>
          <w:lang w:val="uk-UA"/>
        </w:rPr>
        <w:t>Г.Кондратьєва</w:t>
      </w:r>
      <w:proofErr w:type="spellEnd"/>
      <w:r w:rsidRPr="007B624A">
        <w:rPr>
          <w:rFonts w:ascii="Times New Roman" w:hAnsi="Times New Roman" w:cs="Times New Roman"/>
          <w:sz w:val="28"/>
          <w:szCs w:val="28"/>
          <w:lang w:val="uk-UA"/>
        </w:rPr>
        <w:t>, 129 (капітальний ремонт ліфта п. 2, капітальний ремонт ОДС ліфта житлового будинку № 129 по вул. </w:t>
      </w:r>
      <w:r>
        <w:rPr>
          <w:rFonts w:ascii="Times New Roman" w:hAnsi="Times New Roman" w:cs="Times New Roman"/>
          <w:sz w:val="28"/>
          <w:szCs w:val="28"/>
          <w:lang w:val="uk-UA"/>
        </w:rPr>
        <w:t>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451E" w:rsidRPr="0041717D" w:rsidRDefault="0057451E" w:rsidP="0057451E">
      <w:pPr>
        <w:pStyle w:val="a3"/>
        <w:ind w:left="524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57451E" w:rsidRPr="00BF2015" w:rsidRDefault="0057451E" w:rsidP="0057451E">
      <w:pPr>
        <w:pStyle w:val="a3"/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31.01.19 за № 165 в.о. директора департаменту інфраструктури міста Сумської міської ради Павленка В.І. щодо включення до списку капітального ремонту багатоквартирних будинків з дольовою участю на 2019 рік наступних адрес: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«Ювілейний, буд. 36»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. Ювілейний, 36 (капітальний ремонт вимощення, ганку, мереж холодного водопостачання та заміни вікон в місцях загального користування житлового будинку № 36 по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. Ювілейному);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«Миру 36»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36 (капітальний ремонт по улаштуванню теплоізоляції фасадів та встановлення індивідуального теплового пункту житлового будинку № 36 по вул. Миру);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«Вулик-32»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Харківська, 32 (капітальний ремонт електричних мереж житлового будинку № 32 по вул. Харківській);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«Продольна-77»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5-та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Продольна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, 77 (капітальний ремонт вимощення, приямків, входів до підвалів житлового будинку № 77 по вул. 5-та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Продольній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lastRenderedPageBreak/>
        <w:t>ЖБК № 57 «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Ивушка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Інтернаціоналістів, 25 (капітальний ремонт ліфтів п. 1, 2, 3 та ОДС житлового будинку № 25 по вул. Інтернаціоналістів);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ЖБК № 98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Г.Крут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, 66А (капітальний ремонт ліфтів п. 1, 2, 3 та ОДС житлового будинку № 66А по вул.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Г.Крут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ЖБК № 77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Заливна, 33 (капітальний ремонт ліфтів п. 1, 2, 3 та ОДС житлового будинку № 33 по вул. Заливній);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«Миру 32»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Миру, 32 (капітальний ремонт: встановлення вікон та дверей в місцях загального користування, встановлення індивідуального теплового пункту та мереж опалення житлового будинку № 32 по вул. Миру);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№ 70 «Культура»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-кт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М.Лушпи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, 23 (капітальний ремонт ліфтів п. 1, 2, 3 та ОДС житлового будинку № 23 по пр.-ту. М.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ОСББ «Супруна-8»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Супруна, 8 (капітальний ремонт: встановлення вікон та дверей в місцях загального користування, встановлення індивідуального теплового пункту житлового будинку № 8 по вул. Супруна);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ОСББ «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16»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І. Сірка, 16 (капітальний ремонт електричних мереж житлового будинку № 16 по вул.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І.Сірка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7451E" w:rsidRPr="00BF2015" w:rsidRDefault="0057451E" w:rsidP="0057451E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вул. Джерельна, 31 (капітальний ремонт: улаштування теплоізоляції фасадів житлового будинку № 31 по вул. Джерельній).</w:t>
      </w:r>
    </w:p>
    <w:p w:rsidR="0057451E" w:rsidRPr="00BF2015" w:rsidRDefault="0057451E" w:rsidP="0057451E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811646" w:rsidRPr="00BF2015" w:rsidRDefault="00C36DA3" w:rsidP="00990813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15.01.19 за № 115 в.о. директора департаменту інфраструктури міста Сумської міської ради Павленка В.І. щодо перерозподілу фінансової підтримки КП «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Сумижилкомсервіс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» Сумської міської ради, а саме: кошти у сумі 233096,10 грн., які передбачені на проведення пересипки побутових відходів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орендної плати за користування земельною ділянкою на території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Верхньосироватської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с. В. Бобрик, на якій розташований полігон для складування ТПВ.</w:t>
      </w:r>
    </w:p>
    <w:p w:rsidR="00C36DA3" w:rsidRPr="00BF2015" w:rsidRDefault="00C36DA3" w:rsidP="00C36DA3">
      <w:pPr>
        <w:spacing w:after="0"/>
        <w:ind w:left="6379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A66F2D" w:rsidRPr="00BF2015" w:rsidRDefault="00A66F2D" w:rsidP="00A66F2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15.02.19 за № 238 в.о. директора департаменту інфраструктури міста Сумської міської ради Павленка В.І. щодо перерозподілу видатків, а саме: фінансову підтримку КП «Центр догляду за тваринами» у сумі 63,0 тис. грн.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на поповнення статутного фонду КУ «Центр догляду за тваринами» на придбання обладнання та предметів довгострокового  використання,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шпицометру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РІ – 20800,00 грн., та дизельного генератора 15кВТ – 42200,00 грн.</w:t>
      </w:r>
    </w:p>
    <w:p w:rsidR="00A66F2D" w:rsidRPr="00BF2015" w:rsidRDefault="00A66F2D" w:rsidP="00A66F2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B16B51" w:rsidRPr="00BF2015" w:rsidRDefault="00B16B51" w:rsidP="00F47321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21.01.19 за № 97 в.о. директора департаменту інфраструктури міста Сумської міської ради Павленка В.І. щодо додаткового виділення з міського бюджету коштів у сумі 3,6 млн. грн., а саме:</w:t>
      </w:r>
    </w:p>
    <w:p w:rsidR="00B16B51" w:rsidRPr="00BF2015" w:rsidRDefault="00B16B51" w:rsidP="005578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2,0 млн. грн. для фінансової підтримки КП «Міськводоканал» Сумської міської ради на проведення оцінки запасів питних підземних вод Сумського родовища;</w:t>
      </w:r>
    </w:p>
    <w:p w:rsidR="00B16B51" w:rsidRPr="00BF2015" w:rsidRDefault="00B16B51" w:rsidP="005578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lastRenderedPageBreak/>
        <w:t>500,0 тис. грн. на розробку проектно-кошторисної документації для проведення тампонажу 6-ти недіючих свердловин, глибиною 850-880 метрів;</w:t>
      </w:r>
    </w:p>
    <w:p w:rsidR="00B16B51" w:rsidRPr="00BF2015" w:rsidRDefault="00B16B51" w:rsidP="005578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1,1 млн. грн. для фінансової підтримки КП «Міськводоканал» Сумської міської ради, а саме: на розробку проектно-кошторисної документації на </w:t>
      </w:r>
      <w:r w:rsidR="005E1975"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4-х водозаборах м. Суми (600,0 тис. грн.) та на закінчення проведення робіт по огорожі на Ново-Оболонському водозаборі (500,0 тис. грн.).</w:t>
      </w:r>
    </w:p>
    <w:p w:rsidR="00B16B51" w:rsidRPr="00BF2015" w:rsidRDefault="00B16B51" w:rsidP="00B16B51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16B51" w:rsidRPr="00BF2015" w:rsidRDefault="00B16B51" w:rsidP="00A66F2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22.01.19 за № 99 в.о. директора департаменту інфраструктури міста Сумської міської ради Павленка В.І. щодо додаткового виділення з міського бюджету коштів у сумі 12,0 млн. грн. для фінансової підтримки КП «Міськводоканал» Сумської міської ради на оплату електроенергії.</w:t>
      </w:r>
    </w:p>
    <w:p w:rsidR="00B16B51" w:rsidRPr="00BF2015" w:rsidRDefault="00B16B51" w:rsidP="00B16B5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B16B51" w:rsidRPr="00BF2015" w:rsidRDefault="00B16B51" w:rsidP="00A66F2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</w:rPr>
        <w:t xml:space="preserve">Про 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лист від 01.02.19 за № 169 в.о. директора департаменту інфраструктури міста Сумської міської ради Павленка В.І. щодо інформацію стосовно витрачених коштів у сумі 813862,09 грн. на виготовлення кошторисної та проектно-кошторисної документації на виконання робіт з капітального ремонту житлового фонду.</w:t>
      </w:r>
    </w:p>
    <w:p w:rsidR="00B16B51" w:rsidRPr="00BF2015" w:rsidRDefault="00B16B51" w:rsidP="00B16B5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036919" w:rsidRPr="00BF2015" w:rsidRDefault="00036919" w:rsidP="00A66F2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15.02.19 за № 241 в.о. директора департаменту інфраструктури міста Сумської міської ради Павленка В.І. щодо збі</w:t>
      </w:r>
      <w:r w:rsidR="00EC1BBB" w:rsidRPr="00BF2015">
        <w:rPr>
          <w:rFonts w:ascii="Times New Roman" w:hAnsi="Times New Roman" w:cs="Times New Roman"/>
          <w:sz w:val="28"/>
          <w:szCs w:val="28"/>
          <w:lang w:val="uk-UA"/>
        </w:rPr>
        <w:t>льшення фінансової підтримки КП 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«Міськводоканал» Сумської міської ради на суму 10950,00 тис. грн. для придбання поліетиленових труб.</w:t>
      </w:r>
    </w:p>
    <w:p w:rsidR="00036919" w:rsidRPr="00BF2015" w:rsidRDefault="00036919" w:rsidP="0003691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036919" w:rsidRPr="00BF2015" w:rsidRDefault="00AB7B88" w:rsidP="00A66F2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18.02.19 за № 487 в.о. директора департаменту інфраструктури міста Сумської міської ради Павленка В.І. щодо збільшення фінансової підтримки КП</w:t>
      </w:r>
      <w:r w:rsidR="00EC1BBB" w:rsidRPr="00BF20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«Міськводоканал» Сумської міської ради на суму 3,0 млн. грн. на реконструкцію приміщення майбутнього сервісного центру підприємства за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>: м. Суми, вул. Воскресенська, 15.</w:t>
      </w:r>
    </w:p>
    <w:p w:rsidR="00AB7B88" w:rsidRPr="00BF2015" w:rsidRDefault="00AB7B88" w:rsidP="00AB7B88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0270D1" w:rsidRPr="00BF2015" w:rsidRDefault="000270D1" w:rsidP="008552A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>Про лист від 26.02.19 за № 283 в.о. директора департаменту інфраструктури міста Сумської міської ради Павленка В.І. щодо збільшення фінансової підтримки КП</w:t>
      </w:r>
      <w:r w:rsidR="00EC1BBB" w:rsidRPr="00BF20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«Міськводоканал» Сумсь</w:t>
      </w:r>
      <w:r w:rsidR="004A7010">
        <w:rPr>
          <w:rFonts w:ascii="Times New Roman" w:hAnsi="Times New Roman" w:cs="Times New Roman"/>
          <w:sz w:val="28"/>
          <w:szCs w:val="28"/>
          <w:lang w:val="uk-UA"/>
        </w:rPr>
        <w:t>кої міської ради на суму 177492,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00 грн. на монтаж та обслуговування системи охоронної сигналізації.</w:t>
      </w:r>
    </w:p>
    <w:p w:rsidR="007A0A98" w:rsidRPr="00BF2015" w:rsidRDefault="000270D1" w:rsidP="007A0A98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7A0A98" w:rsidRPr="00BF2015"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7329DD" w:rsidRPr="00BF2015" w:rsidRDefault="007329DD" w:rsidP="008552A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06.03.19 за № 608 в.о. директора департаменту інфраструктури міста Сумської міської ради Богданова В.В. щодо додаткового виділення з міського бюджету коштів </w:t>
      </w:r>
      <w:r w:rsidR="004A7010">
        <w:rPr>
          <w:rFonts w:ascii="Times New Roman" w:hAnsi="Times New Roman" w:cs="Times New Roman"/>
          <w:sz w:val="28"/>
          <w:szCs w:val="28"/>
          <w:lang w:val="uk-UA"/>
        </w:rPr>
        <w:t>у сумі 3414200,00 грн. для фінан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сової підтримки КП</w:t>
      </w:r>
      <w:r w:rsidR="007A0A98" w:rsidRPr="00BF20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«Міськводоканал» СМР на проведення реконструкції існуючих споруд аераційної системи КОС (придбання комплектів системи аерації для </w:t>
      </w:r>
      <w:proofErr w:type="spellStart"/>
      <w:r w:rsidRPr="00BF2015">
        <w:rPr>
          <w:rFonts w:ascii="Times New Roman" w:hAnsi="Times New Roman" w:cs="Times New Roman"/>
          <w:sz w:val="28"/>
          <w:szCs w:val="28"/>
          <w:lang w:val="uk-UA"/>
        </w:rPr>
        <w:t>аеротеків</w:t>
      </w:r>
      <w:proofErr w:type="spellEnd"/>
      <w:r w:rsidRPr="00BF201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C1BBB" w:rsidRPr="00BF20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F2015">
        <w:rPr>
          <w:rFonts w:ascii="Times New Roman" w:hAnsi="Times New Roman" w:cs="Times New Roman"/>
          <w:sz w:val="28"/>
          <w:szCs w:val="28"/>
          <w:lang w:val="uk-UA"/>
        </w:rPr>
        <w:t>5 та № 6).</w:t>
      </w:r>
    </w:p>
    <w:p w:rsidR="007329DD" w:rsidRDefault="007329DD" w:rsidP="007329D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2015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7C769C" w:rsidRDefault="007C769C" w:rsidP="008552A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11.03.19 за № 662 в.о. директора департаменту інфраструктури міста Сумської міської ради Богданова В.В. щодо додаткового виділення з 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 коштів у сумі 3714200,00 грн. для придбання щитових затворів для очисних споруд КП «міськводоканал» Сумської міської ради.</w:t>
      </w:r>
    </w:p>
    <w:p w:rsidR="007C769C" w:rsidRDefault="007C769C" w:rsidP="008552A2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7C769C" w:rsidRDefault="007C769C" w:rsidP="008552A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11.03.19 за № 756 в.о. директора департаменту інфраструктури міста Сумської міської ради Богданова В.В. щодо додаткового виділення з міського бюджету коштів у сумі 753272,58 грн. для погашення пені за несвоєчасну сплату екологічного податку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Сумижилкомсервіс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ради.</w:t>
      </w:r>
    </w:p>
    <w:p w:rsidR="007C769C" w:rsidRDefault="007C769C" w:rsidP="008552A2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7C769C" w:rsidRDefault="007C769C" w:rsidP="008552A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12.03.19 за № 325 в.о. директора департаменту інфраструктури міста Сумської міської ради Богданова В.В. щодо додаткового виділення з міського бюджету коштів, а саме:</w:t>
      </w:r>
    </w:p>
    <w:p w:rsidR="007C769C" w:rsidRDefault="007C769C" w:rsidP="007C769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91200,00 грн. на капітальний ремонт житлового будинку № 48 по вул. 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(заміна металевих уловлювачів 152 м/п);</w:t>
      </w:r>
    </w:p>
    <w:p w:rsidR="007C769C" w:rsidRDefault="007C769C" w:rsidP="007C769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80000,00 грн. на капітальний ремонт залізобетонних плит балконів житлового будинку № 81 по вул. Петропавлівській.</w:t>
      </w:r>
    </w:p>
    <w:p w:rsidR="007C769C" w:rsidRDefault="007C769C" w:rsidP="007C769C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Богданов В.В.</w:t>
      </w:r>
    </w:p>
    <w:p w:rsidR="007C769C" w:rsidRDefault="007C769C" w:rsidP="00502D6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12.03.19 за № </w:t>
      </w:r>
      <w:r w:rsidRPr="0057535D">
        <w:rPr>
          <w:rFonts w:ascii="Times New Roman" w:hAnsi="Times New Roman" w:cs="Times New Roman"/>
          <w:sz w:val="28"/>
          <w:szCs w:val="28"/>
          <w:lang w:val="uk-UA"/>
        </w:rPr>
        <w:t>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директора департаменту інфраструктури міста Сумської міської ради Богданова В.В. щодо</w:t>
      </w:r>
      <w:r w:rsidRPr="0057535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Сумської міської ради від 28 листопада 2018 року № 4159-МР «Про план діяльності з підготовки проектів регуляторних актів Сумської міської ради на 2019 рік»,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пункт 3 додатку у новій редакції:</w:t>
      </w:r>
    </w:p>
    <w:tbl>
      <w:tblPr>
        <w:tblOverlap w:val="never"/>
        <w:tblW w:w="99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986"/>
        <w:gridCol w:w="2562"/>
        <w:gridCol w:w="1547"/>
        <w:gridCol w:w="2069"/>
      </w:tblGrid>
      <w:tr w:rsidR="007C769C" w:rsidTr="008579CB">
        <w:trPr>
          <w:trHeight w:hRule="exact" w:val="8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9C" w:rsidRPr="00FB3113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3113">
              <w:rPr>
                <w:b/>
                <w:color w:val="000000"/>
                <w:sz w:val="24"/>
                <w:szCs w:val="24"/>
                <w:lang w:val="uk-UA" w:eastAsia="uk-UA" w:bidi="uk-UA"/>
              </w:rPr>
              <w:t>№ з/п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9C" w:rsidRPr="00FB3113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3113">
              <w:rPr>
                <w:b/>
                <w:color w:val="000000"/>
                <w:sz w:val="24"/>
                <w:szCs w:val="24"/>
                <w:lang w:val="uk-UA" w:eastAsia="uk-UA" w:bidi="uk-UA"/>
              </w:rPr>
              <w:t>Назва проекту рішення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69C" w:rsidRPr="00FB3113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3113">
              <w:rPr>
                <w:b/>
                <w:color w:val="000000"/>
                <w:sz w:val="24"/>
                <w:szCs w:val="24"/>
                <w:lang w:val="uk-UA" w:eastAsia="uk-UA" w:bidi="uk-UA"/>
              </w:rPr>
              <w:t>Цілі прийняття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69C" w:rsidRPr="00FB3113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3113">
              <w:rPr>
                <w:b/>
                <w:color w:val="000000"/>
                <w:sz w:val="24"/>
                <w:szCs w:val="24"/>
                <w:lang w:val="uk-UA" w:eastAsia="uk-UA" w:bidi="uk-UA"/>
              </w:rPr>
              <w:t>Строк підготовки проекту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69C" w:rsidRPr="00FB3113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3113">
              <w:rPr>
                <w:b/>
                <w:color w:val="000000"/>
                <w:sz w:val="24"/>
                <w:szCs w:val="24"/>
                <w:lang w:val="uk-UA" w:eastAsia="uk-UA" w:bidi="uk-UA"/>
              </w:rPr>
              <w:t>Відповідальний за розробку</w:t>
            </w:r>
          </w:p>
        </w:tc>
      </w:tr>
      <w:tr w:rsidR="007C769C" w:rsidTr="008579CB">
        <w:trPr>
          <w:trHeight w:hRule="exact" w:val="422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9C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9C" w:rsidRDefault="007C769C" w:rsidP="008579CB">
            <w:pPr>
              <w:pStyle w:val="a9"/>
              <w:shd w:val="clear" w:color="auto" w:fill="auto"/>
              <w:tabs>
                <w:tab w:val="right" w:pos="2765"/>
              </w:tabs>
              <w:spacing w:line="240" w:lineRule="auto"/>
              <w:ind w:firstLine="0"/>
            </w:pP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>Про організацію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>проведення конкурсу по визначенню суб’єктів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>господарювання виконавців комунальних послуг з організації збирання та вивезення, побутових, твердих</w:t>
            </w:r>
            <w:r w:rsidRPr="00FB3113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>великогабаритних та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 xml:space="preserve">ремонтних </w:t>
            </w:r>
            <w:r w:rsidRPr="00FB3113">
              <w:rPr>
                <w:rFonts w:eastAsia="Arial"/>
                <w:color w:val="000000"/>
                <w:sz w:val="24"/>
                <w:szCs w:val="24"/>
                <w:lang w:val="uk-UA" w:eastAsia="uk-UA" w:bidi="uk-UA"/>
              </w:rPr>
              <w:t>відходів,</w:t>
            </w:r>
            <w:r w:rsidRPr="00FB3113">
              <w:rPr>
                <w:rFonts w:ascii="Arial" w:eastAsia="Arial" w:hAnsi="Arial" w:cs="Arial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FB3113">
              <w:rPr>
                <w:color w:val="000000"/>
                <w:sz w:val="24"/>
                <w:szCs w:val="24"/>
                <w:lang w:val="uk-UA" w:eastAsia="uk-UA" w:bidi="uk-UA"/>
              </w:rPr>
              <w:t>що утворюються на території міста Суми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9C" w:rsidRDefault="007C769C" w:rsidP="008579CB">
            <w:pPr>
              <w:pStyle w:val="a9"/>
              <w:shd w:val="clear" w:color="auto" w:fill="auto"/>
              <w:tabs>
                <w:tab w:val="left" w:pos="1733"/>
              </w:tabs>
              <w:spacing w:line="240" w:lineRule="auto"/>
              <w:ind w:firstLine="0"/>
              <w:jc w:val="left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Впорядкування поводження з відходами в місті Суми, забезпечення утримання території міста в належному санітарному стані, зменшення негативного впливу відходів на довкілля та здоров’я населення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69C" w:rsidRDefault="007C769C" w:rsidP="008579C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ІІІ-І</w:t>
            </w:r>
            <w:r>
              <w:rPr>
                <w:color w:val="000000"/>
                <w:sz w:val="24"/>
                <w:szCs w:val="24"/>
                <w:lang w:val="en-US" w:eastAsia="uk-UA" w:bidi="uk-UA"/>
              </w:rPr>
              <w:t>V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69C" w:rsidRDefault="007C769C" w:rsidP="008579CB">
            <w:pPr>
              <w:pStyle w:val="a9"/>
              <w:shd w:val="clear" w:color="auto" w:fill="auto"/>
              <w:spacing w:line="240" w:lineRule="auto"/>
              <w:ind w:left="200" w:firstLine="160"/>
              <w:jc w:val="left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Департамент інфраструктури міста Сумської</w:t>
            </w:r>
          </w:p>
          <w:p w:rsidR="007C769C" w:rsidRDefault="007C769C" w:rsidP="008579CB">
            <w:pPr>
              <w:pStyle w:val="a9"/>
              <w:shd w:val="clear" w:color="auto" w:fill="auto"/>
              <w:spacing w:line="240" w:lineRule="auto"/>
              <w:ind w:left="200" w:firstLine="160"/>
              <w:jc w:val="left"/>
            </w:pPr>
            <w:r>
              <w:rPr>
                <w:color w:val="000000"/>
                <w:sz w:val="24"/>
                <w:szCs w:val="24"/>
                <w:lang w:val="uk-UA" w:eastAsia="uk-UA" w:bidi="uk-UA"/>
              </w:rPr>
              <w:t>міської ради</w:t>
            </w:r>
          </w:p>
        </w:tc>
      </w:tr>
    </w:tbl>
    <w:p w:rsidR="007C769C" w:rsidRPr="0041717D" w:rsidRDefault="007C769C" w:rsidP="00502D62">
      <w:pPr>
        <w:pStyle w:val="a3"/>
        <w:ind w:left="637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717D">
        <w:rPr>
          <w:rFonts w:ascii="Times New Roman" w:hAnsi="Times New Roman" w:cs="Times New Roman"/>
          <w:i/>
          <w:sz w:val="28"/>
          <w:szCs w:val="28"/>
          <w:lang w:val="uk-UA"/>
        </w:rPr>
        <w:t>Доповідає: Богданов В.В.</w:t>
      </w:r>
    </w:p>
    <w:p w:rsidR="00EE0E3E" w:rsidRDefault="00E620C7" w:rsidP="00502D6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18.02.19 за № 18 заступника міського голови з питань діяльності виконавчих органів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Дмітрєвскої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 щодо проведення в 2019 році ремонтних робіт тротуару та проїжджої частини біля будинку № 11 по вул. Глінки, де розташована ГО «Товариство допомоги особам з інвалідністю внаслідок інтелектуальних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порушеньл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Феліцитас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620C7" w:rsidRDefault="00E620C7" w:rsidP="00E620C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A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Дмітрєвская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А.І.</w:t>
      </w:r>
    </w:p>
    <w:p w:rsidR="00E620C7" w:rsidRDefault="00E620C7" w:rsidP="00502D6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18.02.19 за № 19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Дмітрєвскої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 щодо додаткового виділення з міського бюджету коштів у сумі 408812,73 грн. для запровадження роботи міні майстерні в рамках якої будуть надаватися послуги соціальної реабілітації та трудової дисципліни (введення додаткових 3-х штатних одиниць, нарахування доплати працівникам).</w:t>
      </w:r>
    </w:p>
    <w:p w:rsidR="00E620C7" w:rsidRDefault="00E620C7" w:rsidP="00E620C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6A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Дмітрєвская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А.І.</w:t>
      </w:r>
    </w:p>
    <w:p w:rsidR="007E32E6" w:rsidRDefault="00DC3C13" w:rsidP="00502D62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C13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заступника міського голови з питань діяльності виконавчих органів ради </w:t>
      </w:r>
      <w:proofErr w:type="spellStart"/>
      <w:r w:rsidRPr="00DC3C13">
        <w:rPr>
          <w:rFonts w:ascii="Times New Roman" w:hAnsi="Times New Roman" w:cs="Times New Roman"/>
          <w:sz w:val="28"/>
          <w:szCs w:val="28"/>
          <w:lang w:val="uk-UA"/>
        </w:rPr>
        <w:t>Волошиної</w:t>
      </w:r>
      <w:proofErr w:type="spellEnd"/>
      <w:r w:rsidRPr="00DC3C13">
        <w:rPr>
          <w:rFonts w:ascii="Times New Roman" w:hAnsi="Times New Roman" w:cs="Times New Roman"/>
          <w:sz w:val="28"/>
          <w:szCs w:val="28"/>
          <w:lang w:val="uk-UA"/>
        </w:rPr>
        <w:t xml:space="preserve"> О.М.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4250" w:rsidRDefault="00944250" w:rsidP="005578E9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250">
        <w:rPr>
          <w:rFonts w:ascii="Times New Roman" w:hAnsi="Times New Roman" w:cs="Times New Roman"/>
          <w:sz w:val="28"/>
          <w:szCs w:val="28"/>
          <w:lang w:val="uk-UA"/>
        </w:rPr>
        <w:t>Проведення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4250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944250">
        <w:rPr>
          <w:rFonts w:ascii="Times New Roman" w:hAnsi="Times New Roman" w:cs="Times New Roman"/>
          <w:sz w:val="28"/>
          <w:szCs w:val="28"/>
          <w:lang w:val="uk-UA"/>
        </w:rPr>
        <w:t>-шляхової мережі у місцях загального користування та прибудинкових територій, за наступними адресами:</w:t>
      </w:r>
    </w:p>
    <w:p w:rsidR="00944250" w:rsidRDefault="00944250" w:rsidP="00502D62">
      <w:pPr>
        <w:pStyle w:val="a3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Пр-т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обох боків) з’їзди на регульованих пішохідних переходах (5 переходів) та другорядних дорогах;</w:t>
      </w:r>
    </w:p>
    <w:p w:rsidR="00944250" w:rsidRDefault="00944250" w:rsidP="00502D62">
      <w:pPr>
        <w:pStyle w:val="a3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Горького (з обох боків) з’їзди на регульованих пішохідних переходах (3 переходи) та другорядних дорогах;</w:t>
      </w:r>
    </w:p>
    <w:p w:rsidR="00944250" w:rsidRDefault="00944250" w:rsidP="00502D62">
      <w:pPr>
        <w:pStyle w:val="a3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 обох боків) з’їзди на регульованих пішохідних переходах  та другорядних дорогах;</w:t>
      </w:r>
    </w:p>
    <w:p w:rsidR="00944250" w:rsidRDefault="00944250" w:rsidP="00502D62">
      <w:pPr>
        <w:pStyle w:val="a3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Прибудинкові території по вул. Глінки, 7, 11;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О.Шапаренка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2, 4, 6;</w:t>
      </w:r>
    </w:p>
    <w:p w:rsidR="00944250" w:rsidRDefault="00944250" w:rsidP="00502D62">
      <w:pPr>
        <w:pStyle w:val="a3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Перехрестя, де встановлені світлофорні об’єкти зі звуковим оснащенням, а саме:</w:t>
      </w:r>
    </w:p>
    <w:p w:rsidR="00944250" w:rsidRDefault="00944250" w:rsidP="00502D62">
      <w:pPr>
        <w:pStyle w:val="a3"/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першотравнева – вул. Набережна р. Стрілки;</w:t>
      </w:r>
    </w:p>
    <w:p w:rsidR="00944250" w:rsidRDefault="00944250" w:rsidP="00502D62">
      <w:pPr>
        <w:pStyle w:val="a3"/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 – вул. Прокоф’єва – пр-т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4250" w:rsidRDefault="00944250" w:rsidP="00502D62">
      <w:pPr>
        <w:pStyle w:val="a3"/>
        <w:numPr>
          <w:ilvl w:val="0"/>
          <w:numId w:val="19"/>
        </w:num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Ярослава Мудрого –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="004E5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250" w:rsidRDefault="004E516F" w:rsidP="005578E9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 світлофорних об’єктів зі звуковим оснащенням на наступних перехрестях: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>вул. Соборна - вул. Покровська - вул. Петропавлівська;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>вул. Привокзальна - вул. Троїцька;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D8F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A01D8F">
        <w:rPr>
          <w:rFonts w:ascii="Times New Roman" w:hAnsi="Times New Roman" w:cs="Times New Roman"/>
          <w:sz w:val="28"/>
          <w:szCs w:val="28"/>
          <w:lang w:val="uk-UA"/>
        </w:rPr>
        <w:t>. Т. Шевченка - вул. Леваневського;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D8F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A01D8F">
        <w:rPr>
          <w:rFonts w:ascii="Times New Roman" w:hAnsi="Times New Roman" w:cs="Times New Roman"/>
          <w:sz w:val="28"/>
          <w:szCs w:val="28"/>
          <w:lang w:val="uk-UA"/>
        </w:rPr>
        <w:t>. Т. Шевченка - вул. Набережна р. Стрілка;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>вул. Горького - вул. Набережна р. Стрілка - вул. Кооперативна;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>вул. Троїцька - вул. Леваневського - вул. Героїв Крут;</w:t>
      </w:r>
    </w:p>
    <w:p w:rsidR="00A01D8F" w:rsidRPr="00A01D8F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>вул. Горького - вул. Леваневського - вул. Металургів;</w:t>
      </w:r>
    </w:p>
    <w:p w:rsidR="004E516F" w:rsidRPr="00944250" w:rsidRDefault="00A01D8F" w:rsidP="00502D62">
      <w:pPr>
        <w:pStyle w:val="a3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 - вул. Сергія </w:t>
      </w:r>
      <w:proofErr w:type="spellStart"/>
      <w:r w:rsidRPr="00A01D8F">
        <w:rPr>
          <w:rFonts w:ascii="Times New Roman" w:hAnsi="Times New Roman" w:cs="Times New Roman"/>
          <w:sz w:val="28"/>
          <w:szCs w:val="28"/>
          <w:lang w:val="uk-UA"/>
        </w:rPr>
        <w:t>Табали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D8F" w:rsidRPr="00A01D8F" w:rsidRDefault="00A01D8F" w:rsidP="00A01D8F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1D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Волошина О.М.</w:t>
      </w:r>
    </w:p>
    <w:p w:rsidR="000E4BEE" w:rsidRDefault="000E4BEE" w:rsidP="00E30C6D">
      <w:pPr>
        <w:pStyle w:val="a3"/>
        <w:numPr>
          <w:ilvl w:val="0"/>
          <w:numId w:val="32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зняття з контролю постійної комісії рішень Сумської міської ради: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76"/>
        <w:gridCol w:w="1985"/>
        <w:gridCol w:w="6237"/>
      </w:tblGrid>
      <w:tr w:rsidR="000E4BEE" w:rsidRPr="00F96E4C" w:rsidTr="00FC5BDD">
        <w:tc>
          <w:tcPr>
            <w:tcW w:w="709" w:type="dxa"/>
            <w:shd w:val="clear" w:color="auto" w:fill="auto"/>
            <w:vAlign w:val="center"/>
          </w:tcPr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№</w:t>
            </w:r>
          </w:p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pos="1723"/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Номер</w:t>
            </w:r>
          </w:p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pos="1723"/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рішення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Дата прийняття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E4BEE" w:rsidRPr="00C85D07" w:rsidRDefault="000E4BEE" w:rsidP="00D92BAD">
            <w:pPr>
              <w:keepNext/>
              <w:keepLines/>
              <w:widowControl w:val="0"/>
              <w:tabs>
                <w:tab w:val="left" w:leader="underscore" w:pos="4632"/>
                <w:tab w:val="left" w:leader="underscore" w:pos="8208"/>
                <w:tab w:val="left" w:leader="underscore" w:pos="10190"/>
              </w:tabs>
              <w:spacing w:after="0" w:line="240" w:lineRule="auto"/>
              <w:ind w:right="76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</w:pPr>
            <w:r w:rsidRPr="00C85D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uk-UA"/>
              </w:rPr>
              <w:t>Назва рішення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D0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1537-МР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грудня 2016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міський бюджет на 2017 рік (зі змінами).</w:t>
            </w:r>
          </w:p>
          <w:p w:rsidR="000E4BEE" w:rsidRPr="00891D21" w:rsidRDefault="000E4BEE" w:rsidP="00D92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2909-МР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грудня 2017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міський бюджет на 2018 рік (зі змінами).</w:t>
            </w:r>
          </w:p>
          <w:p w:rsidR="000E4BEE" w:rsidRPr="00C85D07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1538-МР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грудня 2016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Програму економічного і соціального розвитку м. Суми на 2017 рік (зі змінами).</w:t>
            </w:r>
          </w:p>
          <w:p w:rsidR="000E4BEE" w:rsidRPr="00C85D07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E96092" w:rsidRDefault="000E4BEE" w:rsidP="00D9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092">
              <w:rPr>
                <w:rFonts w:ascii="Times New Roman" w:hAnsi="Times New Roman"/>
                <w:kern w:val="2"/>
                <w:sz w:val="28"/>
                <w:szCs w:val="28"/>
              </w:rPr>
              <w:t>3676 - МР</w:t>
            </w:r>
          </w:p>
        </w:tc>
        <w:tc>
          <w:tcPr>
            <w:tcW w:w="1985" w:type="dxa"/>
            <w:shd w:val="clear" w:color="auto" w:fill="auto"/>
          </w:tcPr>
          <w:p w:rsidR="000E4BEE" w:rsidRPr="00E96092" w:rsidRDefault="000E4BEE" w:rsidP="00D9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092">
              <w:rPr>
                <w:rFonts w:ascii="Times New Roman" w:hAnsi="Times New Roman"/>
                <w:kern w:val="2"/>
                <w:sz w:val="28"/>
                <w:szCs w:val="28"/>
              </w:rPr>
              <w:t xml:space="preserve">25 </w:t>
            </w:r>
            <w:proofErr w:type="spellStart"/>
            <w:r w:rsidRPr="00E96092">
              <w:rPr>
                <w:rFonts w:ascii="Times New Roman" w:hAnsi="Times New Roman"/>
                <w:kern w:val="2"/>
                <w:sz w:val="28"/>
                <w:szCs w:val="28"/>
              </w:rPr>
              <w:t>липня</w:t>
            </w:r>
            <w:proofErr w:type="spellEnd"/>
            <w:r w:rsidRPr="00E96092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2018</w:t>
            </w:r>
          </w:p>
        </w:tc>
        <w:tc>
          <w:tcPr>
            <w:tcW w:w="6237" w:type="dxa"/>
            <w:shd w:val="clear" w:color="auto" w:fill="auto"/>
          </w:tcPr>
          <w:p w:rsidR="000E4BEE" w:rsidRPr="00E96092" w:rsidRDefault="000E4BEE" w:rsidP="00D92B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4472C4"/>
                <w:sz w:val="28"/>
                <w:szCs w:val="28"/>
                <w:shd w:val="clear" w:color="auto" w:fill="FFFFFF"/>
              </w:rPr>
            </w:pPr>
            <w:r w:rsidRPr="00E9609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запозичення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інвестиційного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проекту «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енергоефективності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дошкільних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092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E96092">
              <w:rPr>
                <w:rFonts w:ascii="Times New Roman" w:hAnsi="Times New Roman"/>
                <w:sz w:val="28"/>
                <w:szCs w:val="28"/>
              </w:rPr>
              <w:t xml:space="preserve"> закладах міста Суми»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895-МР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26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жовтня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2011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Програму</w:t>
            </w:r>
            <w:proofErr w:type="spellEnd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12-го </w:t>
            </w:r>
            <w:proofErr w:type="spellStart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мікрорайону</w:t>
            </w:r>
            <w:proofErr w:type="spellEnd"/>
            <w:r w:rsidRPr="00C85D07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міста Суми на 2012 – 2016 роки</w:t>
            </w: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BEE" w:rsidRPr="00C85D07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Шилов В.В.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DF7F59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DF7F59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3670- </w:t>
            </w:r>
            <w:r w:rsidRPr="00DF7F59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1985" w:type="dxa"/>
            <w:shd w:val="clear" w:color="auto" w:fill="auto"/>
          </w:tcPr>
          <w:p w:rsidR="000E4BEE" w:rsidRPr="00DF7F59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25 </w:t>
            </w:r>
            <w:proofErr w:type="spellStart"/>
            <w:r w:rsidRPr="00DF7F59">
              <w:rPr>
                <w:rFonts w:ascii="Times New Roman" w:eastAsia="Calibri" w:hAnsi="Times New Roman" w:cs="Times New Roman"/>
                <w:sz w:val="28"/>
                <w:szCs w:val="28"/>
              </w:rPr>
              <w:t>липня</w:t>
            </w:r>
            <w:proofErr w:type="spellEnd"/>
            <w:r w:rsidRPr="00DF7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F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237" w:type="dxa"/>
            <w:shd w:val="clear" w:color="auto" w:fill="auto"/>
          </w:tcPr>
          <w:p w:rsidR="000E4BEE" w:rsidRPr="00DF7F59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F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приєднання до ініціативи Європейського Союзу «Мери за економічне зростання».</w:t>
            </w:r>
          </w:p>
          <w:p w:rsidR="000E4BEE" w:rsidRPr="00DF7F59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7F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DF7F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Кубрак</w:t>
            </w:r>
            <w:proofErr w:type="spellEnd"/>
            <w:r w:rsidRPr="00DF7F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3498 - 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23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травня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tabs>
                <w:tab w:val="num" w:pos="709"/>
              </w:tabs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Концепції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індустріального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парку «Суми» </w:t>
            </w:r>
            <w:proofErr w:type="gram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</w:t>
            </w:r>
            <w:proofErr w:type="spellEnd"/>
            <w:proofErr w:type="gram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>індустріального</w:t>
            </w:r>
            <w:proofErr w:type="spellEnd"/>
            <w:r w:rsidRPr="00C85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парку «Суми»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BEE" w:rsidRPr="00C85D07" w:rsidRDefault="000E4BEE" w:rsidP="00D92BAD">
            <w:pPr>
              <w:tabs>
                <w:tab w:val="num" w:pos="709"/>
              </w:tabs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531802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3756-МР</w:t>
            </w:r>
          </w:p>
        </w:tc>
        <w:tc>
          <w:tcPr>
            <w:tcW w:w="1985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18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08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серпня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6237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громадський</w:t>
            </w:r>
            <w:proofErr w:type="spellEnd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партиципаторний</w:t>
            </w:r>
            <w:proofErr w:type="spellEnd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) бюджет м.</w:t>
            </w:r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Суми</w:t>
            </w:r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0E4BEE" w:rsidRPr="00531802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5318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Доповідає: Кохан А.І.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531802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2693 - МР</w:t>
            </w:r>
          </w:p>
        </w:tc>
        <w:tc>
          <w:tcPr>
            <w:tcW w:w="1985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18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25 </w:t>
            </w:r>
            <w:proofErr w:type="spellStart"/>
            <w:r w:rsidRPr="005318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жовтня</w:t>
            </w:r>
            <w:proofErr w:type="spellEnd"/>
            <w:r w:rsidRPr="005318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2017</w:t>
            </w:r>
          </w:p>
        </w:tc>
        <w:tc>
          <w:tcPr>
            <w:tcW w:w="6237" w:type="dxa"/>
            <w:shd w:val="clear" w:color="auto" w:fill="auto"/>
          </w:tcPr>
          <w:p w:rsidR="000E4BEE" w:rsidRPr="00531802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змін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від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року № 504 – МР «</w:t>
            </w:r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Про </w:t>
            </w:r>
            <w:proofErr w:type="spellStart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запровадження</w:t>
            </w:r>
            <w:proofErr w:type="spellEnd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громадського</w:t>
            </w:r>
            <w:proofErr w:type="spellEnd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партиципаторного</w:t>
            </w:r>
            <w:proofErr w:type="spellEnd"/>
            <w:r w:rsidRPr="00531802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) бюджету м. Суми</w:t>
            </w:r>
            <w:r w:rsidRPr="005318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318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BEE" w:rsidRPr="00531802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5318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Доповідає: Кохан А.І.</w:t>
            </w:r>
          </w:p>
        </w:tc>
      </w:tr>
      <w:tr w:rsidR="000E4BEE" w:rsidRPr="00C85D07" w:rsidTr="00FC5BDD">
        <w:tc>
          <w:tcPr>
            <w:tcW w:w="709" w:type="dxa"/>
            <w:shd w:val="clear" w:color="auto" w:fill="auto"/>
          </w:tcPr>
          <w:p w:rsidR="000E4BEE" w:rsidRPr="00C85D07" w:rsidRDefault="000E4BEE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2982 –МР</w:t>
            </w:r>
          </w:p>
        </w:tc>
        <w:tc>
          <w:tcPr>
            <w:tcW w:w="1985" w:type="dxa"/>
            <w:shd w:val="clear" w:color="auto" w:fill="auto"/>
          </w:tcPr>
          <w:p w:rsidR="000E4BEE" w:rsidRPr="00C85D07" w:rsidRDefault="000E4BEE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 грудня 2017</w:t>
            </w:r>
          </w:p>
        </w:tc>
        <w:tc>
          <w:tcPr>
            <w:tcW w:w="6237" w:type="dxa"/>
            <w:shd w:val="clear" w:color="auto" w:fill="auto"/>
          </w:tcPr>
          <w:p w:rsidR="000E4BEE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85D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дозволу управлінню капітального будівництва та дорожнього господарства Сумської міської ради на реалізацію проекту «Підвищення енергоефективності в освітніх закладах м. Суми»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E4BEE" w:rsidRPr="00C85D07" w:rsidRDefault="000E4BEE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  <w:tr w:rsidR="00FD3B1B" w:rsidRPr="00C85D07" w:rsidTr="00FC5BDD">
        <w:tc>
          <w:tcPr>
            <w:tcW w:w="709" w:type="dxa"/>
            <w:shd w:val="clear" w:color="auto" w:fill="auto"/>
          </w:tcPr>
          <w:p w:rsidR="00FD3B1B" w:rsidRPr="00C85D07" w:rsidRDefault="00FD3B1B" w:rsidP="005578E9">
            <w:pPr>
              <w:numPr>
                <w:ilvl w:val="0"/>
                <w:numId w:val="13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D3B1B" w:rsidRPr="00C85D07" w:rsidRDefault="009C6B85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2910-МР</w:t>
            </w:r>
          </w:p>
        </w:tc>
        <w:tc>
          <w:tcPr>
            <w:tcW w:w="1985" w:type="dxa"/>
            <w:shd w:val="clear" w:color="auto" w:fill="auto"/>
          </w:tcPr>
          <w:p w:rsidR="00FD3B1B" w:rsidRPr="00C85D07" w:rsidRDefault="009C6B85" w:rsidP="00D9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 грудня 2017</w:t>
            </w:r>
          </w:p>
        </w:tc>
        <w:tc>
          <w:tcPr>
            <w:tcW w:w="6237" w:type="dxa"/>
            <w:shd w:val="clear" w:color="auto" w:fill="auto"/>
          </w:tcPr>
          <w:p w:rsidR="00FD3B1B" w:rsidRDefault="009C6B85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Програму економічного і соціального розвитку м. Суми на 2018 рік та основних напрямів розвитку на 2019-2020 роки».</w:t>
            </w:r>
          </w:p>
          <w:p w:rsidR="009C6B85" w:rsidRPr="00C85D07" w:rsidRDefault="009C6B85" w:rsidP="00D92BAD">
            <w:pPr>
              <w:spacing w:after="0" w:line="240" w:lineRule="auto"/>
              <w:ind w:right="1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5C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Липова С.А.</w:t>
            </w:r>
          </w:p>
        </w:tc>
      </w:tr>
    </w:tbl>
    <w:p w:rsidR="004638DE" w:rsidRDefault="000E4BEE" w:rsidP="000E4BEE">
      <w:pPr>
        <w:pStyle w:val="a3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E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B463FA" w:rsidRPr="00EF0F1E" w:rsidRDefault="00B463FA" w:rsidP="00EF0F1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463FA" w:rsidRPr="00EF0F1E" w:rsidSect="00C975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9B"/>
    <w:multiLevelType w:val="hybridMultilevel"/>
    <w:tmpl w:val="A08E134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431EF3"/>
    <w:multiLevelType w:val="hybridMultilevel"/>
    <w:tmpl w:val="092C2452"/>
    <w:lvl w:ilvl="0" w:tplc="D6D2D738">
      <w:start w:val="10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9471C"/>
    <w:multiLevelType w:val="hybridMultilevel"/>
    <w:tmpl w:val="625CC588"/>
    <w:lvl w:ilvl="0" w:tplc="7AD26946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61F"/>
    <w:multiLevelType w:val="hybridMultilevel"/>
    <w:tmpl w:val="4CBE969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567891"/>
    <w:multiLevelType w:val="hybridMultilevel"/>
    <w:tmpl w:val="1D021B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511CE7"/>
    <w:multiLevelType w:val="hybridMultilevel"/>
    <w:tmpl w:val="F93AC9BA"/>
    <w:lvl w:ilvl="0" w:tplc="C8BC6C4C">
      <w:start w:val="9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7BB5"/>
    <w:multiLevelType w:val="hybridMultilevel"/>
    <w:tmpl w:val="2FAEAEC2"/>
    <w:lvl w:ilvl="0" w:tplc="0C7435E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CD45C6F"/>
    <w:multiLevelType w:val="hybridMultilevel"/>
    <w:tmpl w:val="1F601FB6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C37DE"/>
    <w:multiLevelType w:val="hybridMultilevel"/>
    <w:tmpl w:val="0344A4D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F6F4771"/>
    <w:multiLevelType w:val="hybridMultilevel"/>
    <w:tmpl w:val="E458C45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275424"/>
    <w:multiLevelType w:val="hybridMultilevel"/>
    <w:tmpl w:val="E9CA94AA"/>
    <w:lvl w:ilvl="0" w:tplc="93605B26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64A03"/>
    <w:multiLevelType w:val="hybridMultilevel"/>
    <w:tmpl w:val="0A84A628"/>
    <w:lvl w:ilvl="0" w:tplc="2E4CA8A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5F681A"/>
    <w:multiLevelType w:val="hybridMultilevel"/>
    <w:tmpl w:val="A676659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34A27FD"/>
    <w:multiLevelType w:val="hybridMultilevel"/>
    <w:tmpl w:val="3120ED6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37B1793"/>
    <w:multiLevelType w:val="hybridMultilevel"/>
    <w:tmpl w:val="289C59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B085F"/>
    <w:multiLevelType w:val="hybridMultilevel"/>
    <w:tmpl w:val="A6E2C20C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C116560"/>
    <w:multiLevelType w:val="hybridMultilevel"/>
    <w:tmpl w:val="E6FA822E"/>
    <w:lvl w:ilvl="0" w:tplc="78BE6F4C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F5870"/>
    <w:multiLevelType w:val="hybridMultilevel"/>
    <w:tmpl w:val="A928D79A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57131"/>
    <w:multiLevelType w:val="hybridMultilevel"/>
    <w:tmpl w:val="653410FA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FD41A75"/>
    <w:multiLevelType w:val="hybridMultilevel"/>
    <w:tmpl w:val="75A8140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05C79BE"/>
    <w:multiLevelType w:val="hybridMultilevel"/>
    <w:tmpl w:val="7D4C6ABE"/>
    <w:lvl w:ilvl="0" w:tplc="0C7435E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8252666"/>
    <w:multiLevelType w:val="hybridMultilevel"/>
    <w:tmpl w:val="7DFA3D70"/>
    <w:lvl w:ilvl="0" w:tplc="892CC79E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B2FAB"/>
    <w:multiLevelType w:val="hybridMultilevel"/>
    <w:tmpl w:val="2ABCFD8A"/>
    <w:lvl w:ilvl="0" w:tplc="E8E067E6">
      <w:start w:val="10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C2C10"/>
    <w:multiLevelType w:val="hybridMultilevel"/>
    <w:tmpl w:val="50E2710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DDA0419"/>
    <w:multiLevelType w:val="hybridMultilevel"/>
    <w:tmpl w:val="6AB06114"/>
    <w:lvl w:ilvl="0" w:tplc="59AA5AE4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3FBF4AD8"/>
    <w:multiLevelType w:val="hybridMultilevel"/>
    <w:tmpl w:val="90081EAE"/>
    <w:lvl w:ilvl="0" w:tplc="B5224B3C">
      <w:start w:val="1"/>
      <w:numFmt w:val="decimal"/>
      <w:lvlText w:val="%1)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261152"/>
    <w:multiLevelType w:val="hybridMultilevel"/>
    <w:tmpl w:val="750A9A9C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 w15:restartNumberingAfterBreak="0">
    <w:nsid w:val="4A6374DC"/>
    <w:multiLevelType w:val="hybridMultilevel"/>
    <w:tmpl w:val="D5A6CE34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D1522C"/>
    <w:multiLevelType w:val="hybridMultilevel"/>
    <w:tmpl w:val="343E797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F5E0458"/>
    <w:multiLevelType w:val="hybridMultilevel"/>
    <w:tmpl w:val="0CAC7F9C"/>
    <w:lvl w:ilvl="0" w:tplc="B4B4CA0C">
      <w:start w:val="1"/>
      <w:numFmt w:val="decimal"/>
      <w:lvlText w:val="2.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D9003B"/>
    <w:multiLevelType w:val="hybridMultilevel"/>
    <w:tmpl w:val="E7AC6B22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D584C"/>
    <w:multiLevelType w:val="hybridMultilevel"/>
    <w:tmpl w:val="2C02CC38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33DD8"/>
    <w:multiLevelType w:val="hybridMultilevel"/>
    <w:tmpl w:val="1D021B5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8004754"/>
    <w:multiLevelType w:val="hybridMultilevel"/>
    <w:tmpl w:val="6690277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9073560"/>
    <w:multiLevelType w:val="hybridMultilevel"/>
    <w:tmpl w:val="C56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C2DAB"/>
    <w:multiLevelType w:val="hybridMultilevel"/>
    <w:tmpl w:val="4B6A6E8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EE072FE"/>
    <w:multiLevelType w:val="hybridMultilevel"/>
    <w:tmpl w:val="B75E2342"/>
    <w:lvl w:ilvl="0" w:tplc="4CAE3864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161F4C"/>
    <w:multiLevelType w:val="hybridMultilevel"/>
    <w:tmpl w:val="FFE6AE14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F4422"/>
    <w:multiLevelType w:val="hybridMultilevel"/>
    <w:tmpl w:val="84BCB3D6"/>
    <w:lvl w:ilvl="0" w:tplc="8178743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F0EE9"/>
    <w:multiLevelType w:val="hybridMultilevel"/>
    <w:tmpl w:val="8B940F5C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2671F19"/>
    <w:multiLevelType w:val="hybridMultilevel"/>
    <w:tmpl w:val="76C014FE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B505A"/>
    <w:multiLevelType w:val="hybridMultilevel"/>
    <w:tmpl w:val="C9F6828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746E19"/>
    <w:multiLevelType w:val="hybridMultilevel"/>
    <w:tmpl w:val="706A2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21F0F"/>
    <w:multiLevelType w:val="hybridMultilevel"/>
    <w:tmpl w:val="8B2A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 w15:restartNumberingAfterBreak="0">
    <w:nsid w:val="7B7800CF"/>
    <w:multiLevelType w:val="hybridMultilevel"/>
    <w:tmpl w:val="6CDED880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37"/>
  </w:num>
  <w:num w:numId="4">
    <w:abstractNumId w:val="14"/>
  </w:num>
  <w:num w:numId="5">
    <w:abstractNumId w:val="39"/>
  </w:num>
  <w:num w:numId="6">
    <w:abstractNumId w:val="3"/>
  </w:num>
  <w:num w:numId="7">
    <w:abstractNumId w:val="28"/>
  </w:num>
  <w:num w:numId="8">
    <w:abstractNumId w:val="10"/>
  </w:num>
  <w:num w:numId="9">
    <w:abstractNumId w:val="43"/>
  </w:num>
  <w:num w:numId="10">
    <w:abstractNumId w:val="49"/>
  </w:num>
  <w:num w:numId="11">
    <w:abstractNumId w:val="0"/>
  </w:num>
  <w:num w:numId="12">
    <w:abstractNumId w:val="19"/>
  </w:num>
  <w:num w:numId="13">
    <w:abstractNumId w:val="38"/>
  </w:num>
  <w:num w:numId="14">
    <w:abstractNumId w:val="13"/>
  </w:num>
  <w:num w:numId="15">
    <w:abstractNumId w:val="32"/>
  </w:num>
  <w:num w:numId="16">
    <w:abstractNumId w:val="46"/>
  </w:num>
  <w:num w:numId="17">
    <w:abstractNumId w:val="12"/>
  </w:num>
  <w:num w:numId="18">
    <w:abstractNumId w:val="4"/>
  </w:num>
  <w:num w:numId="19">
    <w:abstractNumId w:val="48"/>
  </w:num>
  <w:num w:numId="20">
    <w:abstractNumId w:val="7"/>
  </w:num>
  <w:num w:numId="21">
    <w:abstractNumId w:val="22"/>
  </w:num>
  <w:num w:numId="22">
    <w:abstractNumId w:val="9"/>
  </w:num>
  <w:num w:numId="23">
    <w:abstractNumId w:val="31"/>
  </w:num>
  <w:num w:numId="24">
    <w:abstractNumId w:val="27"/>
  </w:num>
  <w:num w:numId="25">
    <w:abstractNumId w:val="45"/>
  </w:num>
  <w:num w:numId="26">
    <w:abstractNumId w:val="33"/>
  </w:num>
  <w:num w:numId="27">
    <w:abstractNumId w:val="29"/>
  </w:num>
  <w:num w:numId="28">
    <w:abstractNumId w:val="21"/>
  </w:num>
  <w:num w:numId="29">
    <w:abstractNumId w:val="6"/>
  </w:num>
  <w:num w:numId="30">
    <w:abstractNumId w:val="30"/>
  </w:num>
  <w:num w:numId="31">
    <w:abstractNumId w:val="42"/>
  </w:num>
  <w:num w:numId="32">
    <w:abstractNumId w:val="8"/>
  </w:num>
  <w:num w:numId="33">
    <w:abstractNumId w:val="16"/>
  </w:num>
  <w:num w:numId="34">
    <w:abstractNumId w:val="24"/>
  </w:num>
  <w:num w:numId="35">
    <w:abstractNumId w:val="18"/>
  </w:num>
  <w:num w:numId="36">
    <w:abstractNumId w:val="15"/>
  </w:num>
  <w:num w:numId="37">
    <w:abstractNumId w:val="35"/>
  </w:num>
  <w:num w:numId="38">
    <w:abstractNumId w:val="36"/>
  </w:num>
  <w:num w:numId="39">
    <w:abstractNumId w:val="41"/>
  </w:num>
  <w:num w:numId="40">
    <w:abstractNumId w:val="40"/>
  </w:num>
  <w:num w:numId="41">
    <w:abstractNumId w:val="2"/>
  </w:num>
  <w:num w:numId="42">
    <w:abstractNumId w:val="34"/>
  </w:num>
  <w:num w:numId="43">
    <w:abstractNumId w:val="47"/>
  </w:num>
  <w:num w:numId="44">
    <w:abstractNumId w:val="17"/>
  </w:num>
  <w:num w:numId="45">
    <w:abstractNumId w:val="11"/>
  </w:num>
  <w:num w:numId="46">
    <w:abstractNumId w:val="23"/>
  </w:num>
  <w:num w:numId="47">
    <w:abstractNumId w:val="5"/>
  </w:num>
  <w:num w:numId="48">
    <w:abstractNumId w:val="1"/>
  </w:num>
  <w:num w:numId="49">
    <w:abstractNumId w:val="25"/>
  </w:num>
  <w:num w:numId="50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2CCA"/>
    <w:rsid w:val="00023AE1"/>
    <w:rsid w:val="000244EB"/>
    <w:rsid w:val="00024B0C"/>
    <w:rsid w:val="00025846"/>
    <w:rsid w:val="000270D1"/>
    <w:rsid w:val="00035DCC"/>
    <w:rsid w:val="00036919"/>
    <w:rsid w:val="0003751F"/>
    <w:rsid w:val="00041652"/>
    <w:rsid w:val="0005269E"/>
    <w:rsid w:val="000544DC"/>
    <w:rsid w:val="00054C01"/>
    <w:rsid w:val="00055085"/>
    <w:rsid w:val="00063132"/>
    <w:rsid w:val="00070E13"/>
    <w:rsid w:val="000759C6"/>
    <w:rsid w:val="00076C6E"/>
    <w:rsid w:val="0008675E"/>
    <w:rsid w:val="00092F50"/>
    <w:rsid w:val="000934B7"/>
    <w:rsid w:val="000952F0"/>
    <w:rsid w:val="000A1481"/>
    <w:rsid w:val="000A39B4"/>
    <w:rsid w:val="000A7D40"/>
    <w:rsid w:val="000B5B26"/>
    <w:rsid w:val="000B609B"/>
    <w:rsid w:val="000C1172"/>
    <w:rsid w:val="000C14A6"/>
    <w:rsid w:val="000D0345"/>
    <w:rsid w:val="000E044F"/>
    <w:rsid w:val="000E4BEE"/>
    <w:rsid w:val="00102387"/>
    <w:rsid w:val="00103876"/>
    <w:rsid w:val="00103ECB"/>
    <w:rsid w:val="0010703F"/>
    <w:rsid w:val="00111466"/>
    <w:rsid w:val="00112FD6"/>
    <w:rsid w:val="00116220"/>
    <w:rsid w:val="0011754A"/>
    <w:rsid w:val="00123310"/>
    <w:rsid w:val="00131444"/>
    <w:rsid w:val="00132A8B"/>
    <w:rsid w:val="00147C22"/>
    <w:rsid w:val="00160038"/>
    <w:rsid w:val="0016247C"/>
    <w:rsid w:val="001669A6"/>
    <w:rsid w:val="00166E7A"/>
    <w:rsid w:val="00170120"/>
    <w:rsid w:val="001760AA"/>
    <w:rsid w:val="00182C30"/>
    <w:rsid w:val="001A2986"/>
    <w:rsid w:val="001C401C"/>
    <w:rsid w:val="001C5475"/>
    <w:rsid w:val="001C5ABB"/>
    <w:rsid w:val="001C7F50"/>
    <w:rsid w:val="001D0950"/>
    <w:rsid w:val="001D59FF"/>
    <w:rsid w:val="001E14BE"/>
    <w:rsid w:val="001F57A0"/>
    <w:rsid w:val="00220B0D"/>
    <w:rsid w:val="00221848"/>
    <w:rsid w:val="00222B97"/>
    <w:rsid w:val="00232E07"/>
    <w:rsid w:val="0024056A"/>
    <w:rsid w:val="0024380C"/>
    <w:rsid w:val="002501B1"/>
    <w:rsid w:val="002576AD"/>
    <w:rsid w:val="00257FF7"/>
    <w:rsid w:val="00265090"/>
    <w:rsid w:val="002812FA"/>
    <w:rsid w:val="002A0FAC"/>
    <w:rsid w:val="002A1AA3"/>
    <w:rsid w:val="002A3AA6"/>
    <w:rsid w:val="002B0896"/>
    <w:rsid w:val="002B1E64"/>
    <w:rsid w:val="002B40D7"/>
    <w:rsid w:val="002C4272"/>
    <w:rsid w:val="002C5CB9"/>
    <w:rsid w:val="002C6243"/>
    <w:rsid w:val="002C79BF"/>
    <w:rsid w:val="002D4396"/>
    <w:rsid w:val="002D565C"/>
    <w:rsid w:val="002E48AF"/>
    <w:rsid w:val="002E53E7"/>
    <w:rsid w:val="002E5621"/>
    <w:rsid w:val="002E6E21"/>
    <w:rsid w:val="002F1F9C"/>
    <w:rsid w:val="002F3A7A"/>
    <w:rsid w:val="003244E2"/>
    <w:rsid w:val="0032706C"/>
    <w:rsid w:val="00332327"/>
    <w:rsid w:val="0033236F"/>
    <w:rsid w:val="00332887"/>
    <w:rsid w:val="00336034"/>
    <w:rsid w:val="003361D8"/>
    <w:rsid w:val="0033642B"/>
    <w:rsid w:val="00336518"/>
    <w:rsid w:val="003374A3"/>
    <w:rsid w:val="00340B96"/>
    <w:rsid w:val="00343034"/>
    <w:rsid w:val="003453CE"/>
    <w:rsid w:val="0034743D"/>
    <w:rsid w:val="00351F81"/>
    <w:rsid w:val="00352236"/>
    <w:rsid w:val="00352B0C"/>
    <w:rsid w:val="00357E1A"/>
    <w:rsid w:val="00374594"/>
    <w:rsid w:val="00380105"/>
    <w:rsid w:val="003808C5"/>
    <w:rsid w:val="00384783"/>
    <w:rsid w:val="00397A0C"/>
    <w:rsid w:val="003A1301"/>
    <w:rsid w:val="003A417F"/>
    <w:rsid w:val="003A480E"/>
    <w:rsid w:val="003A4E34"/>
    <w:rsid w:val="003A5310"/>
    <w:rsid w:val="003A5861"/>
    <w:rsid w:val="003A59AB"/>
    <w:rsid w:val="003B26E5"/>
    <w:rsid w:val="003B516B"/>
    <w:rsid w:val="003B69C1"/>
    <w:rsid w:val="003C116C"/>
    <w:rsid w:val="003C69F0"/>
    <w:rsid w:val="003D2DC1"/>
    <w:rsid w:val="003D71EB"/>
    <w:rsid w:val="003E1118"/>
    <w:rsid w:val="003E5C96"/>
    <w:rsid w:val="003F5DC5"/>
    <w:rsid w:val="00403865"/>
    <w:rsid w:val="004042EE"/>
    <w:rsid w:val="004051E7"/>
    <w:rsid w:val="00413E6E"/>
    <w:rsid w:val="0041717D"/>
    <w:rsid w:val="004400E6"/>
    <w:rsid w:val="00443ED9"/>
    <w:rsid w:val="0045083F"/>
    <w:rsid w:val="00460662"/>
    <w:rsid w:val="004638DE"/>
    <w:rsid w:val="00464A23"/>
    <w:rsid w:val="004744A3"/>
    <w:rsid w:val="00474F1D"/>
    <w:rsid w:val="00483466"/>
    <w:rsid w:val="00486D95"/>
    <w:rsid w:val="0049137D"/>
    <w:rsid w:val="00491C78"/>
    <w:rsid w:val="00493A20"/>
    <w:rsid w:val="004A2F25"/>
    <w:rsid w:val="004A7010"/>
    <w:rsid w:val="004A7528"/>
    <w:rsid w:val="004A7CBD"/>
    <w:rsid w:val="004B320C"/>
    <w:rsid w:val="004B35CF"/>
    <w:rsid w:val="004B3CE0"/>
    <w:rsid w:val="004B5638"/>
    <w:rsid w:val="004C1EFF"/>
    <w:rsid w:val="004C266E"/>
    <w:rsid w:val="004D1FA8"/>
    <w:rsid w:val="004D62FA"/>
    <w:rsid w:val="004E516F"/>
    <w:rsid w:val="004E5510"/>
    <w:rsid w:val="004F49AA"/>
    <w:rsid w:val="00502D62"/>
    <w:rsid w:val="00505178"/>
    <w:rsid w:val="0051386F"/>
    <w:rsid w:val="00523D34"/>
    <w:rsid w:val="005307BE"/>
    <w:rsid w:val="00531802"/>
    <w:rsid w:val="00533360"/>
    <w:rsid w:val="00534CD5"/>
    <w:rsid w:val="0054064A"/>
    <w:rsid w:val="00541792"/>
    <w:rsid w:val="00544204"/>
    <w:rsid w:val="00552112"/>
    <w:rsid w:val="005537F2"/>
    <w:rsid w:val="005542B8"/>
    <w:rsid w:val="00555B0C"/>
    <w:rsid w:val="00555E43"/>
    <w:rsid w:val="005578E9"/>
    <w:rsid w:val="00557C39"/>
    <w:rsid w:val="005632F8"/>
    <w:rsid w:val="00567308"/>
    <w:rsid w:val="00573DBA"/>
    <w:rsid w:val="0057451E"/>
    <w:rsid w:val="0057535D"/>
    <w:rsid w:val="005757DA"/>
    <w:rsid w:val="005803AD"/>
    <w:rsid w:val="00580FD2"/>
    <w:rsid w:val="00590CBD"/>
    <w:rsid w:val="005929F7"/>
    <w:rsid w:val="005A0BDA"/>
    <w:rsid w:val="005B3040"/>
    <w:rsid w:val="005B79AE"/>
    <w:rsid w:val="005C7A3C"/>
    <w:rsid w:val="005D7AF3"/>
    <w:rsid w:val="005D7B2D"/>
    <w:rsid w:val="005E1178"/>
    <w:rsid w:val="005E1975"/>
    <w:rsid w:val="005E3C48"/>
    <w:rsid w:val="005E4B18"/>
    <w:rsid w:val="005E6634"/>
    <w:rsid w:val="005E688B"/>
    <w:rsid w:val="005F1003"/>
    <w:rsid w:val="005F6628"/>
    <w:rsid w:val="005F733D"/>
    <w:rsid w:val="0060022F"/>
    <w:rsid w:val="00600ED5"/>
    <w:rsid w:val="00601DD3"/>
    <w:rsid w:val="00602154"/>
    <w:rsid w:val="00603365"/>
    <w:rsid w:val="00603C37"/>
    <w:rsid w:val="00613770"/>
    <w:rsid w:val="006204CA"/>
    <w:rsid w:val="0062187C"/>
    <w:rsid w:val="00624C1E"/>
    <w:rsid w:val="006307EF"/>
    <w:rsid w:val="00631DF0"/>
    <w:rsid w:val="006368CD"/>
    <w:rsid w:val="00644242"/>
    <w:rsid w:val="00662D87"/>
    <w:rsid w:val="006766B5"/>
    <w:rsid w:val="00677ACB"/>
    <w:rsid w:val="00691BC5"/>
    <w:rsid w:val="00692278"/>
    <w:rsid w:val="00692E98"/>
    <w:rsid w:val="00695C83"/>
    <w:rsid w:val="006A396E"/>
    <w:rsid w:val="006A478C"/>
    <w:rsid w:val="006A638F"/>
    <w:rsid w:val="006A6481"/>
    <w:rsid w:val="006B2BE9"/>
    <w:rsid w:val="006B79E1"/>
    <w:rsid w:val="006D69F0"/>
    <w:rsid w:val="006D73CF"/>
    <w:rsid w:val="006E7256"/>
    <w:rsid w:val="006F1AA9"/>
    <w:rsid w:val="006F5749"/>
    <w:rsid w:val="006F677E"/>
    <w:rsid w:val="006F761F"/>
    <w:rsid w:val="00705256"/>
    <w:rsid w:val="00711721"/>
    <w:rsid w:val="00711F2A"/>
    <w:rsid w:val="00712120"/>
    <w:rsid w:val="00712486"/>
    <w:rsid w:val="00731EB6"/>
    <w:rsid w:val="007329DD"/>
    <w:rsid w:val="007412A7"/>
    <w:rsid w:val="00752FA2"/>
    <w:rsid w:val="007543D5"/>
    <w:rsid w:val="0075604F"/>
    <w:rsid w:val="00776AF9"/>
    <w:rsid w:val="00776F53"/>
    <w:rsid w:val="007827BE"/>
    <w:rsid w:val="00783926"/>
    <w:rsid w:val="007930FC"/>
    <w:rsid w:val="007961DB"/>
    <w:rsid w:val="007A0A98"/>
    <w:rsid w:val="007A2C5B"/>
    <w:rsid w:val="007B298F"/>
    <w:rsid w:val="007B5314"/>
    <w:rsid w:val="007B624A"/>
    <w:rsid w:val="007B6B86"/>
    <w:rsid w:val="007B6EAB"/>
    <w:rsid w:val="007C769C"/>
    <w:rsid w:val="007C7A3A"/>
    <w:rsid w:val="007E0737"/>
    <w:rsid w:val="007E1F24"/>
    <w:rsid w:val="007E32E6"/>
    <w:rsid w:val="007F15B3"/>
    <w:rsid w:val="007F2C17"/>
    <w:rsid w:val="007F38D6"/>
    <w:rsid w:val="00804194"/>
    <w:rsid w:val="00811646"/>
    <w:rsid w:val="008167FA"/>
    <w:rsid w:val="008174DB"/>
    <w:rsid w:val="00840044"/>
    <w:rsid w:val="008474B4"/>
    <w:rsid w:val="00847D6F"/>
    <w:rsid w:val="008514B2"/>
    <w:rsid w:val="0085238B"/>
    <w:rsid w:val="00852A7E"/>
    <w:rsid w:val="008552A2"/>
    <w:rsid w:val="008579CB"/>
    <w:rsid w:val="0086401A"/>
    <w:rsid w:val="0087102C"/>
    <w:rsid w:val="00871CC4"/>
    <w:rsid w:val="00874ECA"/>
    <w:rsid w:val="00885A5A"/>
    <w:rsid w:val="0088638F"/>
    <w:rsid w:val="0089014E"/>
    <w:rsid w:val="00891D21"/>
    <w:rsid w:val="00896106"/>
    <w:rsid w:val="00897AD1"/>
    <w:rsid w:val="008A58FA"/>
    <w:rsid w:val="008B172B"/>
    <w:rsid w:val="008B3EDC"/>
    <w:rsid w:val="008B638C"/>
    <w:rsid w:val="008C5E42"/>
    <w:rsid w:val="008D0147"/>
    <w:rsid w:val="008D3012"/>
    <w:rsid w:val="008E364C"/>
    <w:rsid w:val="008E4E33"/>
    <w:rsid w:val="0090469D"/>
    <w:rsid w:val="00911DB9"/>
    <w:rsid w:val="00916DA4"/>
    <w:rsid w:val="00917FF9"/>
    <w:rsid w:val="00921FE2"/>
    <w:rsid w:val="00927C97"/>
    <w:rsid w:val="009305A1"/>
    <w:rsid w:val="00930B1E"/>
    <w:rsid w:val="009323B1"/>
    <w:rsid w:val="00944250"/>
    <w:rsid w:val="009477FE"/>
    <w:rsid w:val="00947C31"/>
    <w:rsid w:val="00955503"/>
    <w:rsid w:val="00961D8C"/>
    <w:rsid w:val="00962520"/>
    <w:rsid w:val="00964D39"/>
    <w:rsid w:val="00966D95"/>
    <w:rsid w:val="009723EE"/>
    <w:rsid w:val="00972622"/>
    <w:rsid w:val="009734C7"/>
    <w:rsid w:val="00980D95"/>
    <w:rsid w:val="00983152"/>
    <w:rsid w:val="00990813"/>
    <w:rsid w:val="00993238"/>
    <w:rsid w:val="00996A7F"/>
    <w:rsid w:val="009B015C"/>
    <w:rsid w:val="009B57E9"/>
    <w:rsid w:val="009C427E"/>
    <w:rsid w:val="009C6B85"/>
    <w:rsid w:val="009C79E1"/>
    <w:rsid w:val="009D0451"/>
    <w:rsid w:val="009D2B5A"/>
    <w:rsid w:val="009D763C"/>
    <w:rsid w:val="009E2615"/>
    <w:rsid w:val="009E3C42"/>
    <w:rsid w:val="009E3D67"/>
    <w:rsid w:val="009E4B81"/>
    <w:rsid w:val="009E746C"/>
    <w:rsid w:val="009F6C42"/>
    <w:rsid w:val="00A01D8F"/>
    <w:rsid w:val="00A049A1"/>
    <w:rsid w:val="00A05FD6"/>
    <w:rsid w:val="00A10CB7"/>
    <w:rsid w:val="00A16452"/>
    <w:rsid w:val="00A24C62"/>
    <w:rsid w:val="00A261BA"/>
    <w:rsid w:val="00A3258B"/>
    <w:rsid w:val="00A35FBC"/>
    <w:rsid w:val="00A4160A"/>
    <w:rsid w:val="00A4592D"/>
    <w:rsid w:val="00A503ED"/>
    <w:rsid w:val="00A50624"/>
    <w:rsid w:val="00A66F2D"/>
    <w:rsid w:val="00A72E27"/>
    <w:rsid w:val="00A7645A"/>
    <w:rsid w:val="00A80268"/>
    <w:rsid w:val="00A93E10"/>
    <w:rsid w:val="00AA2BA2"/>
    <w:rsid w:val="00AA377A"/>
    <w:rsid w:val="00AB16BF"/>
    <w:rsid w:val="00AB4E29"/>
    <w:rsid w:val="00AB687D"/>
    <w:rsid w:val="00AB7B88"/>
    <w:rsid w:val="00AD0790"/>
    <w:rsid w:val="00AD7B4F"/>
    <w:rsid w:val="00AE07C5"/>
    <w:rsid w:val="00AE0821"/>
    <w:rsid w:val="00AE1984"/>
    <w:rsid w:val="00AE3B60"/>
    <w:rsid w:val="00AE7745"/>
    <w:rsid w:val="00AF5C8D"/>
    <w:rsid w:val="00B033F2"/>
    <w:rsid w:val="00B10E1B"/>
    <w:rsid w:val="00B137C6"/>
    <w:rsid w:val="00B16B51"/>
    <w:rsid w:val="00B211C3"/>
    <w:rsid w:val="00B274D4"/>
    <w:rsid w:val="00B32127"/>
    <w:rsid w:val="00B351F3"/>
    <w:rsid w:val="00B3774D"/>
    <w:rsid w:val="00B463FA"/>
    <w:rsid w:val="00B5018F"/>
    <w:rsid w:val="00B572E6"/>
    <w:rsid w:val="00B72C85"/>
    <w:rsid w:val="00B740DC"/>
    <w:rsid w:val="00B812D4"/>
    <w:rsid w:val="00B82260"/>
    <w:rsid w:val="00B82E5F"/>
    <w:rsid w:val="00B90B29"/>
    <w:rsid w:val="00BA4D60"/>
    <w:rsid w:val="00BB6BB7"/>
    <w:rsid w:val="00BC0666"/>
    <w:rsid w:val="00BE0DA4"/>
    <w:rsid w:val="00BE2022"/>
    <w:rsid w:val="00BF2015"/>
    <w:rsid w:val="00BF51C7"/>
    <w:rsid w:val="00BF52AE"/>
    <w:rsid w:val="00BF5425"/>
    <w:rsid w:val="00BF56E4"/>
    <w:rsid w:val="00C11AA5"/>
    <w:rsid w:val="00C2369F"/>
    <w:rsid w:val="00C36506"/>
    <w:rsid w:val="00C36DA3"/>
    <w:rsid w:val="00C44090"/>
    <w:rsid w:val="00C5326C"/>
    <w:rsid w:val="00C54048"/>
    <w:rsid w:val="00C57FE0"/>
    <w:rsid w:val="00C611D6"/>
    <w:rsid w:val="00C65DF5"/>
    <w:rsid w:val="00C6787C"/>
    <w:rsid w:val="00C74652"/>
    <w:rsid w:val="00C74AC7"/>
    <w:rsid w:val="00C83859"/>
    <w:rsid w:val="00C85D07"/>
    <w:rsid w:val="00C9158C"/>
    <w:rsid w:val="00C924EA"/>
    <w:rsid w:val="00C94E3E"/>
    <w:rsid w:val="00C959A6"/>
    <w:rsid w:val="00C975CB"/>
    <w:rsid w:val="00C976DF"/>
    <w:rsid w:val="00CB24C2"/>
    <w:rsid w:val="00CB78C1"/>
    <w:rsid w:val="00CC4D32"/>
    <w:rsid w:val="00CC532C"/>
    <w:rsid w:val="00CD6D65"/>
    <w:rsid w:val="00CE1FFB"/>
    <w:rsid w:val="00CE2B49"/>
    <w:rsid w:val="00CE43FD"/>
    <w:rsid w:val="00CE5BA6"/>
    <w:rsid w:val="00CF21CD"/>
    <w:rsid w:val="00CF78B9"/>
    <w:rsid w:val="00D02DFA"/>
    <w:rsid w:val="00D05001"/>
    <w:rsid w:val="00D11468"/>
    <w:rsid w:val="00D20958"/>
    <w:rsid w:val="00D20CE3"/>
    <w:rsid w:val="00D20E7D"/>
    <w:rsid w:val="00D367EB"/>
    <w:rsid w:val="00D5083F"/>
    <w:rsid w:val="00D57132"/>
    <w:rsid w:val="00D64302"/>
    <w:rsid w:val="00D66DD0"/>
    <w:rsid w:val="00D71ABC"/>
    <w:rsid w:val="00D847CE"/>
    <w:rsid w:val="00D84862"/>
    <w:rsid w:val="00D92BAD"/>
    <w:rsid w:val="00D93965"/>
    <w:rsid w:val="00D94B0A"/>
    <w:rsid w:val="00D96EFD"/>
    <w:rsid w:val="00DA1672"/>
    <w:rsid w:val="00DA271E"/>
    <w:rsid w:val="00DB194C"/>
    <w:rsid w:val="00DB205E"/>
    <w:rsid w:val="00DC1F7F"/>
    <w:rsid w:val="00DC3C13"/>
    <w:rsid w:val="00DC5463"/>
    <w:rsid w:val="00DD499E"/>
    <w:rsid w:val="00DD6064"/>
    <w:rsid w:val="00DD7EF1"/>
    <w:rsid w:val="00DE3190"/>
    <w:rsid w:val="00DE5143"/>
    <w:rsid w:val="00DF14C4"/>
    <w:rsid w:val="00DF43C0"/>
    <w:rsid w:val="00DF7F59"/>
    <w:rsid w:val="00E02166"/>
    <w:rsid w:val="00E03584"/>
    <w:rsid w:val="00E1071F"/>
    <w:rsid w:val="00E13C3A"/>
    <w:rsid w:val="00E153A3"/>
    <w:rsid w:val="00E157AB"/>
    <w:rsid w:val="00E301CF"/>
    <w:rsid w:val="00E30C6D"/>
    <w:rsid w:val="00E4465B"/>
    <w:rsid w:val="00E44E2D"/>
    <w:rsid w:val="00E5622B"/>
    <w:rsid w:val="00E56F28"/>
    <w:rsid w:val="00E57AFE"/>
    <w:rsid w:val="00E6050A"/>
    <w:rsid w:val="00E620C7"/>
    <w:rsid w:val="00E6253A"/>
    <w:rsid w:val="00E63246"/>
    <w:rsid w:val="00E637CC"/>
    <w:rsid w:val="00E84CEE"/>
    <w:rsid w:val="00E876C5"/>
    <w:rsid w:val="00EA5BAE"/>
    <w:rsid w:val="00EB37F0"/>
    <w:rsid w:val="00EB5452"/>
    <w:rsid w:val="00EC1BBB"/>
    <w:rsid w:val="00EC46EF"/>
    <w:rsid w:val="00EC5D4D"/>
    <w:rsid w:val="00ED175F"/>
    <w:rsid w:val="00EE0E3E"/>
    <w:rsid w:val="00EE4D2A"/>
    <w:rsid w:val="00EF0F1E"/>
    <w:rsid w:val="00EF1084"/>
    <w:rsid w:val="00EF19F9"/>
    <w:rsid w:val="00EF5053"/>
    <w:rsid w:val="00F03394"/>
    <w:rsid w:val="00F168E0"/>
    <w:rsid w:val="00F2340B"/>
    <w:rsid w:val="00F2362E"/>
    <w:rsid w:val="00F41824"/>
    <w:rsid w:val="00F47321"/>
    <w:rsid w:val="00F47F55"/>
    <w:rsid w:val="00F54F30"/>
    <w:rsid w:val="00F57BE6"/>
    <w:rsid w:val="00F630DB"/>
    <w:rsid w:val="00F73ABD"/>
    <w:rsid w:val="00F77A1D"/>
    <w:rsid w:val="00F95F5D"/>
    <w:rsid w:val="00F96E4C"/>
    <w:rsid w:val="00FA2247"/>
    <w:rsid w:val="00FA494B"/>
    <w:rsid w:val="00FA5EE0"/>
    <w:rsid w:val="00FB3113"/>
    <w:rsid w:val="00FB452C"/>
    <w:rsid w:val="00FC254F"/>
    <w:rsid w:val="00FC4280"/>
    <w:rsid w:val="00FC4E6E"/>
    <w:rsid w:val="00FC5BDD"/>
    <w:rsid w:val="00FD1F2B"/>
    <w:rsid w:val="00FD3B1B"/>
    <w:rsid w:val="00FD5C37"/>
    <w:rsid w:val="00FE5155"/>
    <w:rsid w:val="00FE57A6"/>
    <w:rsid w:val="00FE7548"/>
    <w:rsid w:val="00FF5DB8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E64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D3FF-A556-4B19-9285-18AA2044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23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1215</cp:revision>
  <cp:lastPrinted>2019-03-12T07:33:00Z</cp:lastPrinted>
  <dcterms:created xsi:type="dcterms:W3CDTF">2018-09-17T07:53:00Z</dcterms:created>
  <dcterms:modified xsi:type="dcterms:W3CDTF">2019-03-22T08:54:00Z</dcterms:modified>
</cp:coreProperties>
</file>