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35" w:rsidRPr="00E24A5E" w:rsidRDefault="00582435" w:rsidP="0054619B">
      <w:pPr>
        <w:tabs>
          <w:tab w:val="left" w:pos="15840"/>
        </w:tabs>
        <w:jc w:val="center"/>
        <w:rPr>
          <w:b/>
          <w:bCs/>
          <w:sz w:val="22"/>
          <w:szCs w:val="22"/>
        </w:rPr>
      </w:pPr>
      <w:r w:rsidRPr="001B29D6">
        <w:rPr>
          <w:b/>
          <w:bCs/>
          <w:color w:val="000000"/>
          <w:sz w:val="22"/>
          <w:szCs w:val="22"/>
        </w:rPr>
        <w:t xml:space="preserve">Перелік питань, які пропонуються для розгляду на засіданні постійної </w:t>
      </w:r>
      <w:r w:rsidRPr="00E24A5E">
        <w:rPr>
          <w:b/>
          <w:bCs/>
          <w:sz w:val="22"/>
          <w:szCs w:val="22"/>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23056B">
        <w:rPr>
          <w:b/>
          <w:bCs/>
          <w:sz w:val="22"/>
          <w:szCs w:val="22"/>
          <w:lang w:val="ru-RU"/>
        </w:rPr>
        <w:t>24.01.2017</w:t>
      </w:r>
      <w:r w:rsidRPr="00E24A5E">
        <w:rPr>
          <w:b/>
          <w:bCs/>
          <w:sz w:val="22"/>
          <w:szCs w:val="22"/>
        </w:rPr>
        <w:t xml:space="preserve"> р.</w:t>
      </w:r>
    </w:p>
    <w:p w:rsidR="001B29D6" w:rsidRDefault="001B29D6" w:rsidP="00BE155C">
      <w:pPr>
        <w:jc w:val="center"/>
        <w:outlineLvl w:val="0"/>
        <w:rPr>
          <w:b/>
          <w:bCs/>
          <w:sz w:val="22"/>
          <w:szCs w:val="22"/>
          <w:lang w:val="ru-RU"/>
        </w:rPr>
      </w:pPr>
    </w:p>
    <w:p w:rsidR="0076751A" w:rsidRPr="001B29D6" w:rsidRDefault="00582435" w:rsidP="00BE155C">
      <w:pPr>
        <w:jc w:val="center"/>
        <w:outlineLvl w:val="0"/>
        <w:rPr>
          <w:b/>
          <w:bCs/>
          <w:sz w:val="22"/>
          <w:szCs w:val="22"/>
          <w:lang w:val="ru-RU"/>
        </w:rPr>
      </w:pPr>
      <w:r w:rsidRPr="001B29D6">
        <w:rPr>
          <w:b/>
          <w:bCs/>
          <w:sz w:val="22"/>
          <w:szCs w:val="22"/>
          <w:lang w:val="ru-RU"/>
        </w:rPr>
        <w:t>Проекти рішень</w:t>
      </w:r>
      <w:r w:rsidR="00BE155C" w:rsidRPr="001B29D6">
        <w:rPr>
          <w:b/>
          <w:bCs/>
          <w:sz w:val="22"/>
          <w:szCs w:val="22"/>
          <w:lang w:val="ru-RU"/>
        </w:rPr>
        <w:t>:</w:t>
      </w:r>
    </w:p>
    <w:p w:rsidR="00396915" w:rsidRPr="0023056B" w:rsidRDefault="0079706E" w:rsidP="0037289D">
      <w:pPr>
        <w:jc w:val="both"/>
        <w:rPr>
          <w:sz w:val="22"/>
          <w:szCs w:val="22"/>
        </w:rPr>
      </w:pPr>
      <w:r w:rsidRPr="0023056B">
        <w:rPr>
          <w:b/>
          <w:sz w:val="22"/>
          <w:szCs w:val="22"/>
        </w:rPr>
        <w:t>1</w:t>
      </w:r>
      <w:r w:rsidR="00B825CA" w:rsidRPr="0023056B">
        <w:rPr>
          <w:b/>
          <w:sz w:val="22"/>
          <w:szCs w:val="22"/>
        </w:rPr>
        <w:t>.</w:t>
      </w:r>
      <w:r w:rsidR="00B825CA" w:rsidRPr="0023056B">
        <w:rPr>
          <w:sz w:val="22"/>
          <w:szCs w:val="22"/>
        </w:rPr>
        <w:t xml:space="preserve"> </w:t>
      </w:r>
      <w:r w:rsidR="00396915" w:rsidRPr="0023056B">
        <w:rPr>
          <w:sz w:val="22"/>
          <w:szCs w:val="22"/>
        </w:rPr>
        <w:t xml:space="preserve">Про </w:t>
      </w:r>
      <w:r w:rsidR="009267D7" w:rsidRPr="0023056B">
        <w:rPr>
          <w:sz w:val="22"/>
          <w:szCs w:val="22"/>
        </w:rPr>
        <w:t xml:space="preserve">надання згоди на прийняття до комунальної власності територіальної громади міста Суми газопроводів по вул. Косівщинській, 96/17 у м. Суми від Безбабного Віктора Семеновича. </w:t>
      </w:r>
      <w:r w:rsidRPr="0023056B">
        <w:rPr>
          <w:sz w:val="22"/>
          <w:szCs w:val="22"/>
        </w:rPr>
        <w:t>(повторно)</w:t>
      </w:r>
    </w:p>
    <w:p w:rsidR="00666E2C" w:rsidRPr="0023056B" w:rsidRDefault="0079706E" w:rsidP="0037289D">
      <w:pPr>
        <w:jc w:val="both"/>
        <w:rPr>
          <w:sz w:val="22"/>
          <w:szCs w:val="22"/>
        </w:rPr>
      </w:pPr>
      <w:r w:rsidRPr="0023056B">
        <w:rPr>
          <w:b/>
          <w:sz w:val="22"/>
          <w:szCs w:val="22"/>
        </w:rPr>
        <w:t>2</w:t>
      </w:r>
      <w:r w:rsidR="00666E2C" w:rsidRPr="0023056B">
        <w:rPr>
          <w:b/>
          <w:sz w:val="22"/>
          <w:szCs w:val="22"/>
        </w:rPr>
        <w:t>.</w:t>
      </w:r>
      <w:r w:rsidR="00666E2C" w:rsidRPr="0023056B">
        <w:rPr>
          <w:sz w:val="22"/>
          <w:szCs w:val="22"/>
        </w:rPr>
        <w:t xml:space="preserve"> Про надання згоди на прийняття до комунальної власності територіальної громади міста Суми шафових розподільних пунктів та газопроводів від ТОВ «Будівельна виробничо-комерційна компанія «</w:t>
      </w:r>
      <w:r w:rsidR="0037289D" w:rsidRPr="0023056B">
        <w:rPr>
          <w:sz w:val="22"/>
          <w:szCs w:val="22"/>
        </w:rPr>
        <w:t xml:space="preserve">Федорченко». </w:t>
      </w:r>
      <w:r w:rsidRPr="0023056B">
        <w:rPr>
          <w:sz w:val="22"/>
          <w:szCs w:val="22"/>
        </w:rPr>
        <w:t>(повторно)</w:t>
      </w:r>
    </w:p>
    <w:p w:rsidR="003B5A5A" w:rsidRPr="0023056B" w:rsidRDefault="00CE5630" w:rsidP="00705C94">
      <w:pPr>
        <w:jc w:val="both"/>
        <w:rPr>
          <w:sz w:val="22"/>
          <w:szCs w:val="22"/>
        </w:rPr>
      </w:pPr>
      <w:r w:rsidRPr="0023056B">
        <w:rPr>
          <w:b/>
          <w:sz w:val="22"/>
          <w:szCs w:val="22"/>
        </w:rPr>
        <w:t>3</w:t>
      </w:r>
      <w:r w:rsidR="00705C94" w:rsidRPr="0023056B">
        <w:rPr>
          <w:sz w:val="22"/>
          <w:szCs w:val="22"/>
        </w:rPr>
        <w:t xml:space="preserve">. </w:t>
      </w:r>
      <w:r w:rsidR="00DB6979" w:rsidRPr="0023056B">
        <w:rPr>
          <w:sz w:val="22"/>
          <w:szCs w:val="22"/>
        </w:rPr>
        <w:t>Про безоплатну передачу майна комунальної власності територіальної громади міста Суми у державну власність та на баланс Комунальному закладу Сумської обласної ради «Державний історико-культурний заповідник у м. Путивль» (пам'ятний знак "Борцям за радянську владу"</w:t>
      </w:r>
      <w:r w:rsidR="00D977DC" w:rsidRPr="0023056B">
        <w:rPr>
          <w:sz w:val="22"/>
          <w:szCs w:val="22"/>
        </w:rPr>
        <w:t>.</w:t>
      </w:r>
      <w:r w:rsidR="00DB6979" w:rsidRPr="0023056B">
        <w:rPr>
          <w:sz w:val="22"/>
          <w:szCs w:val="22"/>
        </w:rPr>
        <w:t xml:space="preserve"> Знак демонтований під час створення меморіалу «Героям Слава» і перебуває на зберіганні в КП «Спецкомбінат»).</w:t>
      </w:r>
    </w:p>
    <w:p w:rsidR="00DB6979" w:rsidRPr="0023056B" w:rsidRDefault="0023056B" w:rsidP="00DB6979">
      <w:pPr>
        <w:ind w:right="-108"/>
        <w:outlineLvl w:val="0"/>
        <w:rPr>
          <w:sz w:val="22"/>
          <w:szCs w:val="22"/>
        </w:rPr>
      </w:pPr>
      <w:r w:rsidRPr="0023056B">
        <w:rPr>
          <w:b/>
          <w:sz w:val="22"/>
          <w:szCs w:val="22"/>
        </w:rPr>
        <w:t>4</w:t>
      </w:r>
      <w:r w:rsidR="00E13187" w:rsidRPr="0023056B">
        <w:rPr>
          <w:b/>
          <w:sz w:val="22"/>
          <w:szCs w:val="22"/>
        </w:rPr>
        <w:t>.</w:t>
      </w:r>
      <w:r w:rsidR="00E13187" w:rsidRPr="0023056B">
        <w:rPr>
          <w:sz w:val="22"/>
          <w:szCs w:val="22"/>
        </w:rPr>
        <w:t xml:space="preserve">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E13187" w:rsidRPr="0023056B" w:rsidRDefault="0023056B" w:rsidP="00E13187">
      <w:pPr>
        <w:jc w:val="both"/>
        <w:rPr>
          <w:sz w:val="22"/>
          <w:szCs w:val="22"/>
        </w:rPr>
      </w:pPr>
      <w:r w:rsidRPr="0023056B">
        <w:rPr>
          <w:b/>
          <w:sz w:val="22"/>
          <w:szCs w:val="22"/>
        </w:rPr>
        <w:t>5</w:t>
      </w:r>
      <w:r w:rsidR="00E13187" w:rsidRPr="0023056B">
        <w:rPr>
          <w:sz w:val="22"/>
          <w:szCs w:val="22"/>
        </w:rPr>
        <w:t>. Про прийняття до комунальної власності територіальної громади міста Суми окремих житлових приміщень від публічного акціонерного товариства «Сумбуд» (кімнати № 405, 901 по  вул. Харківській, 22 та кімната № 917 по проспекту Курському, 143).</w:t>
      </w:r>
    </w:p>
    <w:p w:rsidR="00E13187" w:rsidRPr="0023056B" w:rsidRDefault="0023056B" w:rsidP="00E13187">
      <w:pPr>
        <w:jc w:val="both"/>
        <w:rPr>
          <w:sz w:val="22"/>
          <w:szCs w:val="22"/>
        </w:rPr>
      </w:pPr>
      <w:r w:rsidRPr="0023056B">
        <w:rPr>
          <w:b/>
          <w:sz w:val="22"/>
          <w:szCs w:val="22"/>
        </w:rPr>
        <w:t>6</w:t>
      </w:r>
      <w:r w:rsidR="00E13187" w:rsidRPr="0023056B">
        <w:rPr>
          <w:b/>
          <w:sz w:val="22"/>
          <w:szCs w:val="22"/>
        </w:rPr>
        <w:t>.</w:t>
      </w:r>
      <w:r w:rsidR="00E13187" w:rsidRPr="0023056B">
        <w:rPr>
          <w:sz w:val="22"/>
          <w:szCs w:val="22"/>
        </w:rPr>
        <w:t xml:space="preserve"> Про прийняття до комунальної власності територіальної громади міста Суми нерухомого майна від публічного акціонерного товариства «Сумбуд» (квартира </w:t>
      </w:r>
      <w:r>
        <w:rPr>
          <w:sz w:val="22"/>
          <w:szCs w:val="22"/>
        </w:rPr>
        <w:t xml:space="preserve">          </w:t>
      </w:r>
      <w:r w:rsidR="00E13187" w:rsidRPr="0023056B">
        <w:rPr>
          <w:sz w:val="22"/>
          <w:szCs w:val="22"/>
        </w:rPr>
        <w:t>№ 1 по вул. Охтирській, 15).</w:t>
      </w:r>
    </w:p>
    <w:p w:rsidR="00E13187" w:rsidRPr="0023056B" w:rsidRDefault="0023056B" w:rsidP="00E13187">
      <w:pPr>
        <w:jc w:val="both"/>
        <w:rPr>
          <w:sz w:val="22"/>
          <w:szCs w:val="22"/>
        </w:rPr>
      </w:pPr>
      <w:r w:rsidRPr="0023056B">
        <w:rPr>
          <w:b/>
          <w:sz w:val="22"/>
          <w:szCs w:val="22"/>
        </w:rPr>
        <w:t>7</w:t>
      </w:r>
      <w:r w:rsidR="00E13187" w:rsidRPr="0023056B">
        <w:rPr>
          <w:b/>
          <w:sz w:val="22"/>
          <w:szCs w:val="22"/>
        </w:rPr>
        <w:t>.</w:t>
      </w:r>
      <w:r w:rsidR="00E13187" w:rsidRPr="0023056B">
        <w:rPr>
          <w:sz w:val="22"/>
          <w:szCs w:val="22"/>
        </w:rPr>
        <w:t xml:space="preserve"> Про прийняття до комунальної власності територіальної громади міста Суми нерухомого майна від публічного акціонерного товариства «Сумбуд» (квартири  № 62, 85 по вул. Ковпака, 73).</w:t>
      </w:r>
    </w:p>
    <w:p w:rsidR="00E13187" w:rsidRPr="0023056B" w:rsidRDefault="0023056B" w:rsidP="00E13187">
      <w:pPr>
        <w:jc w:val="both"/>
        <w:rPr>
          <w:sz w:val="22"/>
          <w:szCs w:val="22"/>
        </w:rPr>
      </w:pPr>
      <w:r w:rsidRPr="0023056B">
        <w:rPr>
          <w:b/>
          <w:sz w:val="22"/>
          <w:szCs w:val="22"/>
        </w:rPr>
        <w:t>8</w:t>
      </w:r>
      <w:r w:rsidR="00E13187" w:rsidRPr="0023056B">
        <w:rPr>
          <w:b/>
          <w:sz w:val="22"/>
          <w:szCs w:val="22"/>
        </w:rPr>
        <w:t>.</w:t>
      </w:r>
      <w:r w:rsidR="00E13187" w:rsidRPr="0023056B">
        <w:rPr>
          <w:sz w:val="22"/>
          <w:szCs w:val="22"/>
        </w:rPr>
        <w:t xml:space="preserve"> Про прийняття до комунальної власності територіальної громади міста Суми нерухомого майна від Сумської обласної ради (квартира № 29 у буд. 52 по </w:t>
      </w:r>
      <w:r>
        <w:rPr>
          <w:sz w:val="22"/>
          <w:szCs w:val="22"/>
        </w:rPr>
        <w:t xml:space="preserve">                     </w:t>
      </w:r>
      <w:r w:rsidR="00E13187" w:rsidRPr="0023056B">
        <w:rPr>
          <w:sz w:val="22"/>
          <w:szCs w:val="22"/>
        </w:rPr>
        <w:t>вул. Героїв Крут).</w:t>
      </w:r>
    </w:p>
    <w:p w:rsidR="00E13187" w:rsidRPr="0023056B" w:rsidRDefault="0023056B" w:rsidP="00E13187">
      <w:pPr>
        <w:jc w:val="both"/>
        <w:rPr>
          <w:sz w:val="22"/>
          <w:szCs w:val="22"/>
        </w:rPr>
      </w:pPr>
      <w:r w:rsidRPr="0023056B">
        <w:rPr>
          <w:b/>
          <w:sz w:val="22"/>
          <w:szCs w:val="22"/>
        </w:rPr>
        <w:t>9</w:t>
      </w:r>
      <w:r w:rsidR="00E13187" w:rsidRPr="0023056B">
        <w:rPr>
          <w:sz w:val="22"/>
          <w:szCs w:val="22"/>
        </w:rPr>
        <w:t>. Про прийняття до комунальної власності територіальної громади міста Суми  закінчених будівництвом об’єктів (світлофорні об’єкти від УКСа).</w:t>
      </w:r>
    </w:p>
    <w:p w:rsidR="00E13187" w:rsidRPr="0023056B" w:rsidRDefault="00E13187" w:rsidP="00E13187">
      <w:pPr>
        <w:jc w:val="both"/>
        <w:rPr>
          <w:sz w:val="22"/>
          <w:szCs w:val="22"/>
        </w:rPr>
      </w:pPr>
      <w:r w:rsidRPr="0023056B">
        <w:rPr>
          <w:b/>
          <w:sz w:val="22"/>
          <w:szCs w:val="22"/>
        </w:rPr>
        <w:t>1</w:t>
      </w:r>
      <w:r w:rsidR="0023056B" w:rsidRPr="0023056B">
        <w:rPr>
          <w:b/>
          <w:sz w:val="22"/>
          <w:szCs w:val="22"/>
        </w:rPr>
        <w:t>0</w:t>
      </w:r>
      <w:r w:rsidRPr="0023056B">
        <w:rPr>
          <w:sz w:val="22"/>
          <w:szCs w:val="22"/>
        </w:rPr>
        <w:t>. Про надання згоди на списання з балансу Сумського дошкільного навчального  закладу (центр розвитку дитини) № 18 «Зірниця»  Сумської міської ради основних засобів, розташованих по проспекту Михайла Лушпи, 13 в  місті Суми (стара огорожа, зберігається на території закладу (нова вже стоїть)).</w:t>
      </w:r>
    </w:p>
    <w:p w:rsidR="00E13187" w:rsidRPr="0023056B" w:rsidRDefault="0023056B" w:rsidP="00E13187">
      <w:pPr>
        <w:jc w:val="both"/>
        <w:rPr>
          <w:sz w:val="22"/>
          <w:szCs w:val="22"/>
        </w:rPr>
      </w:pPr>
      <w:r w:rsidRPr="0023056B">
        <w:rPr>
          <w:b/>
          <w:sz w:val="22"/>
          <w:szCs w:val="22"/>
        </w:rPr>
        <w:t>11</w:t>
      </w:r>
      <w:r w:rsidR="00E13187" w:rsidRPr="0023056B">
        <w:rPr>
          <w:b/>
          <w:sz w:val="22"/>
          <w:szCs w:val="22"/>
        </w:rPr>
        <w:t>.</w:t>
      </w:r>
      <w:r w:rsidR="00E13187" w:rsidRPr="0023056B">
        <w:rPr>
          <w:sz w:val="22"/>
          <w:szCs w:val="22"/>
        </w:rPr>
        <w:t xml:space="preserve"> Про надання згоди на списання з балансу комунальної установи Сумського навчально-виховного комплексу «Загальноосвітня школа І ступеня – дошкільний навчальний заклад № 11 «Журавонька» основних засобів, розташованих по  вул. Харківській, 66 в місті Суми (стара огорожа, зберігається на території закладу (нова вже стоїть)).</w:t>
      </w:r>
    </w:p>
    <w:p w:rsidR="00E13187" w:rsidRPr="0023056B" w:rsidRDefault="0023056B" w:rsidP="00E13187">
      <w:pPr>
        <w:jc w:val="both"/>
        <w:rPr>
          <w:sz w:val="22"/>
          <w:szCs w:val="22"/>
        </w:rPr>
      </w:pPr>
      <w:r w:rsidRPr="0023056B">
        <w:rPr>
          <w:b/>
          <w:sz w:val="22"/>
          <w:szCs w:val="22"/>
        </w:rPr>
        <w:t>12</w:t>
      </w:r>
      <w:r w:rsidR="00E13187" w:rsidRPr="0023056B">
        <w:rPr>
          <w:b/>
          <w:sz w:val="22"/>
          <w:szCs w:val="22"/>
        </w:rPr>
        <w:t>.</w:t>
      </w:r>
      <w:r w:rsidR="00E13187" w:rsidRPr="0023056B">
        <w:rPr>
          <w:sz w:val="22"/>
          <w:szCs w:val="22"/>
        </w:rPr>
        <w:t xml:space="preserve"> Про надання згоди на прийняття до комунальної власності територіальної громади міста Суми кабельних ліній від комунального закладу Сумської обласної ради «Сумський кардіологічний диспансер» (є згода Сумиобленерго на взяття ліній на баланс та обслуговування).</w:t>
      </w:r>
    </w:p>
    <w:p w:rsidR="00E13187" w:rsidRPr="0023056B" w:rsidRDefault="0023056B" w:rsidP="00E13187">
      <w:pPr>
        <w:jc w:val="both"/>
        <w:rPr>
          <w:sz w:val="22"/>
          <w:szCs w:val="22"/>
        </w:rPr>
      </w:pPr>
      <w:r w:rsidRPr="0023056B">
        <w:rPr>
          <w:b/>
          <w:sz w:val="22"/>
          <w:szCs w:val="22"/>
        </w:rPr>
        <w:t>13</w:t>
      </w:r>
      <w:r w:rsidR="00E13187" w:rsidRPr="0023056B">
        <w:rPr>
          <w:b/>
          <w:sz w:val="22"/>
          <w:szCs w:val="22"/>
        </w:rPr>
        <w:t>.</w:t>
      </w:r>
      <w:r w:rsidR="00E13187" w:rsidRPr="0023056B">
        <w:rPr>
          <w:sz w:val="22"/>
          <w:szCs w:val="22"/>
        </w:rPr>
        <w:t xml:space="preserve"> Про надання згоди на передачу на баланс об’єднанню співвласників багатоквартирного будинку «ПРОВУЛОК ТЕРЕЗОВА 3» житлового будинку за адресою: м. Суми, пров. Терезова, 3 (є погодження арбітражного керуючого на передачу будинку. Всі квартири перебувають у приватній власності).</w:t>
      </w:r>
    </w:p>
    <w:p w:rsidR="00E13187" w:rsidRPr="0023056B" w:rsidRDefault="0023056B" w:rsidP="00E13187">
      <w:pPr>
        <w:jc w:val="both"/>
        <w:rPr>
          <w:sz w:val="22"/>
          <w:szCs w:val="22"/>
        </w:rPr>
      </w:pPr>
      <w:r w:rsidRPr="0023056B">
        <w:rPr>
          <w:b/>
          <w:sz w:val="22"/>
          <w:szCs w:val="22"/>
        </w:rPr>
        <w:t>14</w:t>
      </w:r>
      <w:r w:rsidR="00E13187" w:rsidRPr="0023056B">
        <w:rPr>
          <w:b/>
          <w:sz w:val="22"/>
          <w:szCs w:val="22"/>
        </w:rPr>
        <w:t>.</w:t>
      </w:r>
      <w:r w:rsidR="008440D8" w:rsidRPr="0023056B">
        <w:rPr>
          <w:sz w:val="22"/>
          <w:szCs w:val="22"/>
        </w:rPr>
        <w:t xml:space="preserve"> Про передачу в користування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 (нежитлові приміщення по вул. Петропавлівській, 70).</w:t>
      </w:r>
    </w:p>
    <w:p w:rsidR="008440D8" w:rsidRPr="0023056B" w:rsidRDefault="0023056B" w:rsidP="008440D8">
      <w:pPr>
        <w:ind w:right="-108"/>
        <w:jc w:val="both"/>
        <w:outlineLvl w:val="0"/>
        <w:rPr>
          <w:sz w:val="22"/>
          <w:szCs w:val="22"/>
        </w:rPr>
      </w:pPr>
      <w:r w:rsidRPr="0023056B">
        <w:rPr>
          <w:b/>
          <w:sz w:val="22"/>
          <w:szCs w:val="22"/>
        </w:rPr>
        <w:t>15</w:t>
      </w:r>
      <w:r w:rsidR="008440D8" w:rsidRPr="0023056B">
        <w:rPr>
          <w:b/>
          <w:sz w:val="22"/>
          <w:szCs w:val="22"/>
        </w:rPr>
        <w:t>.</w:t>
      </w:r>
      <w:r w:rsidR="008440D8" w:rsidRPr="0023056B">
        <w:rPr>
          <w:sz w:val="22"/>
          <w:szCs w:val="22"/>
        </w:rPr>
        <w:t xml:space="preserve"> Про передачу в господарське відання та на баланс комунальному підприємству «Зеленбуд» Сумської міської ради майна комунальної власності територіальної громади міста Суми (передати майданчик для складування рослинних відходів з балансу департаменту інфраструктури на баланс «Зеленбуду»).</w:t>
      </w:r>
    </w:p>
    <w:p w:rsidR="008440D8" w:rsidRPr="008440D8" w:rsidRDefault="008440D8" w:rsidP="00E13187">
      <w:pPr>
        <w:jc w:val="both"/>
        <w:rPr>
          <w:b/>
        </w:rPr>
      </w:pPr>
    </w:p>
    <w:p w:rsidR="0076751A" w:rsidRPr="0023056B" w:rsidRDefault="00BE155C" w:rsidP="0054619B">
      <w:pPr>
        <w:jc w:val="center"/>
        <w:rPr>
          <w:b/>
          <w:bCs/>
          <w:sz w:val="22"/>
          <w:szCs w:val="22"/>
        </w:rPr>
      </w:pPr>
      <w:r w:rsidRPr="0023056B">
        <w:rPr>
          <w:b/>
          <w:bCs/>
          <w:sz w:val="22"/>
          <w:szCs w:val="22"/>
        </w:rPr>
        <w:t>Інше:</w:t>
      </w:r>
    </w:p>
    <w:p w:rsidR="0063551E" w:rsidRPr="0023056B" w:rsidRDefault="0079706E" w:rsidP="0063551E">
      <w:pPr>
        <w:ind w:right="-108"/>
        <w:jc w:val="both"/>
        <w:outlineLvl w:val="0"/>
        <w:rPr>
          <w:bCs/>
          <w:sz w:val="22"/>
          <w:szCs w:val="22"/>
        </w:rPr>
      </w:pPr>
      <w:r w:rsidRPr="0023056B">
        <w:rPr>
          <w:b/>
          <w:bCs/>
          <w:sz w:val="22"/>
          <w:szCs w:val="22"/>
        </w:rPr>
        <w:t>1</w:t>
      </w:r>
      <w:r w:rsidR="0063551E" w:rsidRPr="0023056B">
        <w:rPr>
          <w:b/>
          <w:bCs/>
          <w:sz w:val="22"/>
          <w:szCs w:val="22"/>
        </w:rPr>
        <w:t>.</w:t>
      </w:r>
      <w:r w:rsidR="0063551E" w:rsidRPr="0023056B">
        <w:rPr>
          <w:bCs/>
          <w:sz w:val="22"/>
          <w:szCs w:val="22"/>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w:t>
      </w:r>
      <w:r w:rsidRPr="0023056B">
        <w:rPr>
          <w:bCs/>
          <w:sz w:val="22"/>
          <w:szCs w:val="22"/>
        </w:rPr>
        <w:t xml:space="preserve"> (повторно)</w:t>
      </w:r>
    </w:p>
    <w:p w:rsidR="001B29D6" w:rsidRPr="0023056B" w:rsidRDefault="00CE5630" w:rsidP="00113F3A">
      <w:pPr>
        <w:jc w:val="both"/>
        <w:rPr>
          <w:sz w:val="22"/>
          <w:szCs w:val="22"/>
        </w:rPr>
      </w:pPr>
      <w:r w:rsidRPr="0023056B">
        <w:rPr>
          <w:b/>
          <w:bCs/>
          <w:sz w:val="22"/>
          <w:szCs w:val="22"/>
        </w:rPr>
        <w:t>2</w:t>
      </w:r>
      <w:r w:rsidR="00A27768" w:rsidRPr="0023056B">
        <w:rPr>
          <w:b/>
          <w:bCs/>
          <w:sz w:val="22"/>
          <w:szCs w:val="22"/>
        </w:rPr>
        <w:t xml:space="preserve">. </w:t>
      </w:r>
      <w:r w:rsidR="00A27768" w:rsidRPr="0023056B">
        <w:rPr>
          <w:sz w:val="22"/>
          <w:szCs w:val="22"/>
        </w:rPr>
        <w:t xml:space="preserve">Про розгляд звернення </w:t>
      </w:r>
      <w:r w:rsidR="00D144BD" w:rsidRPr="0023056B">
        <w:rPr>
          <w:b/>
          <w:bCs/>
          <w:sz w:val="22"/>
          <w:szCs w:val="22"/>
        </w:rPr>
        <w:t>ПП «НОМІНАЛ-АГРО</w:t>
      </w:r>
      <w:r w:rsidR="00A27768" w:rsidRPr="0023056B">
        <w:rPr>
          <w:b/>
          <w:bCs/>
          <w:sz w:val="22"/>
          <w:szCs w:val="22"/>
        </w:rPr>
        <w:t>»</w:t>
      </w:r>
      <w:r w:rsidR="00A27768" w:rsidRPr="0023056B">
        <w:rPr>
          <w:sz w:val="22"/>
          <w:szCs w:val="22"/>
        </w:rPr>
        <w:t xml:space="preserve"> щодо надання дозволу на проведення поліпшення в орендованому приміщенні за адресою: м. Суми,                       вул. 9-го Травня, 10, площею </w:t>
      </w:r>
      <w:r w:rsidR="00864121" w:rsidRPr="0023056B">
        <w:rPr>
          <w:sz w:val="22"/>
          <w:szCs w:val="22"/>
        </w:rPr>
        <w:t>365</w:t>
      </w:r>
      <w:r w:rsidR="00A27768" w:rsidRPr="0023056B">
        <w:rPr>
          <w:sz w:val="22"/>
          <w:szCs w:val="22"/>
        </w:rPr>
        <w:t>,</w:t>
      </w:r>
      <w:r w:rsidR="00864121" w:rsidRPr="0023056B">
        <w:rPr>
          <w:sz w:val="22"/>
          <w:szCs w:val="22"/>
        </w:rPr>
        <w:t>7</w:t>
      </w:r>
      <w:r w:rsidR="00A27768" w:rsidRPr="0023056B">
        <w:rPr>
          <w:sz w:val="22"/>
          <w:szCs w:val="22"/>
        </w:rPr>
        <w:t xml:space="preserve"> кв.м.</w:t>
      </w:r>
      <w:r w:rsidR="00ED24D1" w:rsidRPr="0023056B">
        <w:rPr>
          <w:sz w:val="22"/>
          <w:szCs w:val="22"/>
        </w:rPr>
        <w:t xml:space="preserve"> (повторно)</w:t>
      </w:r>
      <w:r w:rsidRPr="0023056B">
        <w:rPr>
          <w:sz w:val="22"/>
          <w:szCs w:val="22"/>
        </w:rPr>
        <w:t>.</w:t>
      </w:r>
    </w:p>
    <w:p w:rsidR="008440D8" w:rsidRPr="0023056B" w:rsidRDefault="008440D8" w:rsidP="00113F3A">
      <w:pPr>
        <w:jc w:val="both"/>
        <w:rPr>
          <w:sz w:val="22"/>
          <w:szCs w:val="22"/>
        </w:rPr>
      </w:pPr>
      <w:r w:rsidRPr="0023056B">
        <w:rPr>
          <w:b/>
          <w:sz w:val="22"/>
          <w:szCs w:val="22"/>
        </w:rPr>
        <w:lastRenderedPageBreak/>
        <w:t>3</w:t>
      </w:r>
      <w:r w:rsidRPr="0023056B">
        <w:rPr>
          <w:sz w:val="22"/>
          <w:szCs w:val="22"/>
        </w:rPr>
        <w:t>. Голова ліквідаційної комісії УМВС Кузмінков О.М. Звернувся з пропози</w:t>
      </w:r>
      <w:r w:rsidR="00973966">
        <w:rPr>
          <w:sz w:val="22"/>
          <w:szCs w:val="22"/>
        </w:rPr>
        <w:t>цією прийняти у комунальну власн</w:t>
      </w:r>
      <w:r w:rsidRPr="0023056B">
        <w:rPr>
          <w:sz w:val="22"/>
          <w:szCs w:val="22"/>
        </w:rPr>
        <w:t>ість територіальної громади міста Суми ДНЗ (ясла-садок) на 140 місць).</w:t>
      </w:r>
    </w:p>
    <w:p w:rsidR="008440D8" w:rsidRPr="0023056B" w:rsidRDefault="008440D8" w:rsidP="00113F3A">
      <w:pPr>
        <w:jc w:val="both"/>
        <w:rPr>
          <w:sz w:val="22"/>
          <w:szCs w:val="22"/>
        </w:rPr>
      </w:pPr>
      <w:r w:rsidRPr="0023056B">
        <w:rPr>
          <w:b/>
          <w:sz w:val="22"/>
          <w:szCs w:val="22"/>
        </w:rPr>
        <w:t>4.</w:t>
      </w:r>
      <w:r w:rsidRPr="0023056B">
        <w:rPr>
          <w:sz w:val="22"/>
          <w:szCs w:val="22"/>
        </w:rPr>
        <w:t xml:space="preserve"> ВК Лебединської міської ради просить передати у власність територіальної громади міста Лебедин літак Л-29 для музею.</w:t>
      </w:r>
    </w:p>
    <w:p w:rsidR="001C5C6C" w:rsidRDefault="008440D8" w:rsidP="00113F3A">
      <w:pPr>
        <w:jc w:val="both"/>
        <w:rPr>
          <w:b/>
          <w:sz w:val="22"/>
          <w:szCs w:val="22"/>
        </w:rPr>
      </w:pPr>
      <w:r w:rsidRPr="0023056B">
        <w:rPr>
          <w:b/>
          <w:sz w:val="22"/>
          <w:szCs w:val="22"/>
        </w:rPr>
        <w:t>5.</w:t>
      </w:r>
      <w:r w:rsidRPr="0023056B">
        <w:rPr>
          <w:sz w:val="22"/>
          <w:szCs w:val="22"/>
        </w:rPr>
        <w:t xml:space="preserve"> ТОВ «Еталонбуд ІКО» про</w:t>
      </w:r>
      <w:r w:rsidR="00973966">
        <w:rPr>
          <w:sz w:val="22"/>
          <w:szCs w:val="22"/>
        </w:rPr>
        <w:t>сить прийняти у комунальну власн</w:t>
      </w:r>
      <w:r w:rsidRPr="0023056B">
        <w:rPr>
          <w:sz w:val="22"/>
          <w:szCs w:val="22"/>
        </w:rPr>
        <w:t>ість територіальної громади міста Суми автомобільний заїзд до автомобільн</w:t>
      </w:r>
      <w:r w:rsidR="00973966">
        <w:rPr>
          <w:sz w:val="22"/>
          <w:szCs w:val="22"/>
        </w:rPr>
        <w:t>ого газозаправного пункту по пр</w:t>
      </w:r>
      <w:r w:rsidRPr="0023056B">
        <w:rPr>
          <w:sz w:val="22"/>
          <w:szCs w:val="22"/>
        </w:rPr>
        <w:t>-ту Курському, 26.</w:t>
      </w:r>
    </w:p>
    <w:p w:rsidR="001C5C6C" w:rsidRPr="001C5C6C" w:rsidRDefault="001C5C6C" w:rsidP="001C5C6C">
      <w:pPr>
        <w:rPr>
          <w:sz w:val="22"/>
          <w:szCs w:val="22"/>
        </w:rPr>
      </w:pPr>
    </w:p>
    <w:p w:rsidR="001C5C6C" w:rsidRDefault="001C5C6C" w:rsidP="001C5C6C">
      <w:pPr>
        <w:tabs>
          <w:tab w:val="left" w:pos="5964"/>
        </w:tabs>
        <w:jc w:val="center"/>
        <w:rPr>
          <w:sz w:val="22"/>
          <w:szCs w:val="22"/>
        </w:rPr>
      </w:pPr>
      <w:r w:rsidRPr="001B29D6">
        <w:rPr>
          <w:b/>
          <w:bCs/>
          <w:color w:val="000000"/>
          <w:sz w:val="22"/>
          <w:szCs w:val="22"/>
        </w:rPr>
        <w:t xml:space="preserve">Перелік питань, які пропонуються для розгляду на засіданні постійної </w:t>
      </w:r>
      <w:r w:rsidRPr="00E24A5E">
        <w:rPr>
          <w:b/>
          <w:bCs/>
          <w:sz w:val="22"/>
          <w:szCs w:val="22"/>
        </w:rPr>
        <w:t>комісії з питань законності</w:t>
      </w:r>
      <w:r>
        <w:rPr>
          <w:sz w:val="22"/>
          <w:szCs w:val="22"/>
        </w:rPr>
        <w:t>.</w:t>
      </w:r>
    </w:p>
    <w:p w:rsidR="001C5C6C" w:rsidRDefault="001C5C6C" w:rsidP="001C5C6C">
      <w:pPr>
        <w:tabs>
          <w:tab w:val="left" w:pos="5964"/>
        </w:tabs>
        <w:jc w:val="center"/>
        <w:rPr>
          <w:sz w:val="22"/>
          <w:szCs w:val="22"/>
        </w:rPr>
      </w:pPr>
    </w:p>
    <w:p w:rsidR="001C5C6C" w:rsidRPr="001C5C6C" w:rsidRDefault="001C5C6C" w:rsidP="001C5C6C">
      <w:pPr>
        <w:jc w:val="both"/>
        <w:rPr>
          <w:sz w:val="22"/>
          <w:szCs w:val="22"/>
        </w:rPr>
      </w:pPr>
      <w:r w:rsidRPr="001C5C6C">
        <w:rPr>
          <w:sz w:val="22"/>
          <w:szCs w:val="22"/>
        </w:rPr>
        <w:t xml:space="preserve">1. Про хід виконання рішення </w:t>
      </w:r>
      <w:r w:rsidRPr="001C5C6C">
        <w:rPr>
          <w:sz w:val="22"/>
          <w:szCs w:val="22"/>
          <w:lang w:val="en-US"/>
        </w:rPr>
        <w:t>C</w:t>
      </w:r>
      <w:r w:rsidRPr="001C5C6C">
        <w:rPr>
          <w:sz w:val="22"/>
          <w:szCs w:val="22"/>
        </w:rPr>
        <w:t xml:space="preserve">умської міської ради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 </w:t>
      </w:r>
    </w:p>
    <w:p w:rsidR="001C5C6C" w:rsidRPr="001C5C6C" w:rsidRDefault="001C5C6C" w:rsidP="001C5C6C">
      <w:pPr>
        <w:pStyle w:val="a3"/>
        <w:ind w:left="0"/>
        <w:jc w:val="both"/>
        <w:rPr>
          <w:b/>
          <w:sz w:val="22"/>
          <w:szCs w:val="22"/>
        </w:rPr>
      </w:pPr>
      <w:r w:rsidRPr="001C5C6C">
        <w:rPr>
          <w:b/>
          <w:sz w:val="22"/>
          <w:szCs w:val="22"/>
        </w:rPr>
        <w:t>Доповідає: Брязкун Г.В.</w:t>
      </w:r>
    </w:p>
    <w:p w:rsidR="001C5C6C" w:rsidRPr="001C5C6C" w:rsidRDefault="001C5C6C" w:rsidP="001C5C6C">
      <w:pPr>
        <w:pStyle w:val="a3"/>
        <w:ind w:left="0"/>
        <w:jc w:val="both"/>
        <w:rPr>
          <w:sz w:val="22"/>
          <w:szCs w:val="22"/>
        </w:rPr>
      </w:pPr>
      <w:r w:rsidRPr="001C5C6C">
        <w:rPr>
          <w:sz w:val="22"/>
          <w:szCs w:val="22"/>
        </w:rPr>
        <w:t xml:space="preserve">2. Про хід виконання рішення Сумської міської ради </w:t>
      </w:r>
      <w:r w:rsidRPr="001C5C6C">
        <w:rPr>
          <w:sz w:val="22"/>
          <w:szCs w:val="22"/>
        </w:rPr>
        <w:t xml:space="preserve">від 16 грудня 2015 року </w:t>
      </w:r>
      <w:r w:rsidRPr="001C5C6C">
        <w:rPr>
          <w:sz w:val="22"/>
          <w:szCs w:val="22"/>
        </w:rPr>
        <w:t>№ 119–МР  «Про міську комплексну програму «Правопорядок» на період 2016-2018 роки» (зі змінами).</w:t>
      </w:r>
    </w:p>
    <w:p w:rsidR="001C5C6C" w:rsidRPr="001C5C6C" w:rsidRDefault="001C5C6C" w:rsidP="001C5C6C">
      <w:pPr>
        <w:pStyle w:val="a3"/>
        <w:ind w:left="0"/>
        <w:jc w:val="both"/>
        <w:rPr>
          <w:b/>
          <w:sz w:val="22"/>
          <w:szCs w:val="22"/>
        </w:rPr>
      </w:pPr>
      <w:r w:rsidRPr="001C5C6C">
        <w:rPr>
          <w:b/>
          <w:sz w:val="22"/>
          <w:szCs w:val="22"/>
        </w:rPr>
        <w:t>Доповідає: Брязкун Г.В.</w:t>
      </w:r>
    </w:p>
    <w:p w:rsidR="001C5C6C" w:rsidRPr="001C5C6C" w:rsidRDefault="001C5C6C" w:rsidP="001C5C6C">
      <w:pPr>
        <w:jc w:val="both"/>
        <w:rPr>
          <w:sz w:val="22"/>
          <w:szCs w:val="22"/>
        </w:rPr>
      </w:pPr>
      <w:r w:rsidRPr="001C5C6C">
        <w:rPr>
          <w:sz w:val="22"/>
          <w:szCs w:val="22"/>
        </w:rPr>
        <w:t xml:space="preserve">3. Про звернення начальника управління «Центр надання адміністративних послуг у м. Суми» Стрижова А.В. щодо ініціювання питання про скасування рішення виконавчого комітету від 02.03.2010 року № 146 «Про внесення змін до рішення виконавчого комітету Сумської міської ради від 10.10.2008 року № 530 «Про затвердження Положення про порядок оформлення та реєстрації будинкових книг у м. Суми», як таке що суперечить чинному законодавству. </w:t>
      </w:r>
    </w:p>
    <w:p w:rsidR="001C5C6C" w:rsidRPr="001C5C6C" w:rsidRDefault="001C5C6C" w:rsidP="001C5C6C">
      <w:pPr>
        <w:jc w:val="both"/>
        <w:rPr>
          <w:sz w:val="22"/>
          <w:szCs w:val="22"/>
        </w:rPr>
      </w:pPr>
      <w:r w:rsidRPr="001C5C6C">
        <w:rPr>
          <w:b/>
          <w:sz w:val="22"/>
          <w:szCs w:val="22"/>
        </w:rPr>
        <w:t>Доповідає:</w:t>
      </w:r>
      <w:r w:rsidRPr="001C5C6C">
        <w:rPr>
          <w:sz w:val="22"/>
          <w:szCs w:val="22"/>
        </w:rPr>
        <w:t xml:space="preserve"> </w:t>
      </w:r>
      <w:r w:rsidRPr="001C5C6C">
        <w:rPr>
          <w:b/>
          <w:sz w:val="22"/>
          <w:szCs w:val="22"/>
        </w:rPr>
        <w:t>Стрижова А.В.</w:t>
      </w:r>
      <w:r w:rsidRPr="001C5C6C">
        <w:rPr>
          <w:sz w:val="22"/>
          <w:szCs w:val="22"/>
        </w:rPr>
        <w:t xml:space="preserve"> </w:t>
      </w:r>
    </w:p>
    <w:p w:rsidR="001C5C6C" w:rsidRPr="001C5C6C" w:rsidRDefault="001C5C6C" w:rsidP="001C5C6C">
      <w:pPr>
        <w:jc w:val="both"/>
        <w:rPr>
          <w:sz w:val="22"/>
          <w:szCs w:val="22"/>
        </w:rPr>
      </w:pPr>
      <w:r w:rsidRPr="001C5C6C">
        <w:rPr>
          <w:sz w:val="22"/>
          <w:szCs w:val="22"/>
        </w:rPr>
        <w:t>4. Про звернення директора Товариства з обмеженою від</w:t>
      </w:r>
      <w:r w:rsidRPr="001C5C6C">
        <w:rPr>
          <w:sz w:val="22"/>
          <w:szCs w:val="22"/>
        </w:rPr>
        <w:t xml:space="preserve">повідальності  </w:t>
      </w:r>
      <w:r w:rsidRPr="001C5C6C">
        <w:rPr>
          <w:sz w:val="22"/>
          <w:szCs w:val="22"/>
        </w:rPr>
        <w:t>Шевчуна О.М. щодо законності дій слідчих СВ Сумськ</w:t>
      </w:r>
      <w:r>
        <w:rPr>
          <w:sz w:val="22"/>
          <w:szCs w:val="22"/>
        </w:rPr>
        <w:t xml:space="preserve">ого відділу поліції  </w:t>
      </w:r>
      <w:bookmarkStart w:id="0" w:name="_GoBack"/>
      <w:bookmarkEnd w:id="0"/>
      <w:r w:rsidRPr="001C5C6C">
        <w:rPr>
          <w:sz w:val="22"/>
          <w:szCs w:val="22"/>
        </w:rPr>
        <w:t xml:space="preserve">(м. Суми) ГУ НП у Сумській області. </w:t>
      </w:r>
    </w:p>
    <w:p w:rsidR="001C5C6C" w:rsidRPr="0028744C" w:rsidRDefault="001C5C6C" w:rsidP="001C5C6C">
      <w:pPr>
        <w:jc w:val="both"/>
        <w:rPr>
          <w:sz w:val="28"/>
          <w:szCs w:val="28"/>
        </w:rPr>
      </w:pPr>
      <w:r w:rsidRPr="0028744C">
        <w:rPr>
          <w:sz w:val="28"/>
          <w:szCs w:val="28"/>
        </w:rPr>
        <w:t xml:space="preserve"> </w:t>
      </w:r>
    </w:p>
    <w:p w:rsidR="008440D8" w:rsidRPr="001C5C6C" w:rsidRDefault="008440D8" w:rsidP="001C5C6C">
      <w:pPr>
        <w:rPr>
          <w:sz w:val="22"/>
          <w:szCs w:val="22"/>
        </w:rPr>
      </w:pPr>
    </w:p>
    <w:sectPr w:rsidR="008440D8" w:rsidRPr="001C5C6C" w:rsidSect="0054619B">
      <w:pgSz w:w="16838" w:h="11906" w:orient="landscape"/>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AE" w:rsidRDefault="00DC43AE" w:rsidP="00D47546">
      <w:r>
        <w:separator/>
      </w:r>
    </w:p>
  </w:endnote>
  <w:endnote w:type="continuationSeparator" w:id="0">
    <w:p w:rsidR="00DC43AE" w:rsidRDefault="00DC43A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AE" w:rsidRDefault="00DC43AE" w:rsidP="00D47546">
      <w:r>
        <w:separator/>
      </w:r>
    </w:p>
  </w:footnote>
  <w:footnote w:type="continuationSeparator" w:id="0">
    <w:p w:rsidR="00DC43AE" w:rsidRDefault="00DC43A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581E"/>
    <w:rsid w:val="000A666C"/>
    <w:rsid w:val="000C1FAC"/>
    <w:rsid w:val="000C220F"/>
    <w:rsid w:val="000C558E"/>
    <w:rsid w:val="000C72F7"/>
    <w:rsid w:val="000D3C38"/>
    <w:rsid w:val="000D5632"/>
    <w:rsid w:val="000E1954"/>
    <w:rsid w:val="000E368A"/>
    <w:rsid w:val="000E4ED3"/>
    <w:rsid w:val="000E533D"/>
    <w:rsid w:val="000F6973"/>
    <w:rsid w:val="001020AF"/>
    <w:rsid w:val="001053BA"/>
    <w:rsid w:val="00112EDE"/>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6C62"/>
    <w:rsid w:val="00157416"/>
    <w:rsid w:val="00162729"/>
    <w:rsid w:val="00166292"/>
    <w:rsid w:val="00166B5B"/>
    <w:rsid w:val="00166C64"/>
    <w:rsid w:val="001828EC"/>
    <w:rsid w:val="00183A5B"/>
    <w:rsid w:val="00183CFB"/>
    <w:rsid w:val="00190107"/>
    <w:rsid w:val="0019320C"/>
    <w:rsid w:val="001A069B"/>
    <w:rsid w:val="001A09DD"/>
    <w:rsid w:val="001B0583"/>
    <w:rsid w:val="001B28F9"/>
    <w:rsid w:val="001B29D6"/>
    <w:rsid w:val="001B36F8"/>
    <w:rsid w:val="001B5946"/>
    <w:rsid w:val="001C5C6C"/>
    <w:rsid w:val="001C5EDA"/>
    <w:rsid w:val="001C675E"/>
    <w:rsid w:val="001D1E2D"/>
    <w:rsid w:val="001E022D"/>
    <w:rsid w:val="001E1E16"/>
    <w:rsid w:val="001F0C33"/>
    <w:rsid w:val="001F26B1"/>
    <w:rsid w:val="001F4D79"/>
    <w:rsid w:val="001F6DF7"/>
    <w:rsid w:val="00204364"/>
    <w:rsid w:val="002067FD"/>
    <w:rsid w:val="00206F73"/>
    <w:rsid w:val="002265A7"/>
    <w:rsid w:val="002265DE"/>
    <w:rsid w:val="0023056B"/>
    <w:rsid w:val="002311BB"/>
    <w:rsid w:val="00234A35"/>
    <w:rsid w:val="00236642"/>
    <w:rsid w:val="0023772F"/>
    <w:rsid w:val="00241136"/>
    <w:rsid w:val="00260481"/>
    <w:rsid w:val="00261882"/>
    <w:rsid w:val="00264B2C"/>
    <w:rsid w:val="002712A7"/>
    <w:rsid w:val="00272C0E"/>
    <w:rsid w:val="0027581A"/>
    <w:rsid w:val="00275FEE"/>
    <w:rsid w:val="00281C27"/>
    <w:rsid w:val="00282C5C"/>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53"/>
    <w:rsid w:val="003B404E"/>
    <w:rsid w:val="003B5A5A"/>
    <w:rsid w:val="003C0B26"/>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41B08"/>
    <w:rsid w:val="00450E56"/>
    <w:rsid w:val="00454E2B"/>
    <w:rsid w:val="00471EEE"/>
    <w:rsid w:val="00474F2D"/>
    <w:rsid w:val="00476CBD"/>
    <w:rsid w:val="00480C6F"/>
    <w:rsid w:val="00484D72"/>
    <w:rsid w:val="0048583F"/>
    <w:rsid w:val="00486092"/>
    <w:rsid w:val="00492B0F"/>
    <w:rsid w:val="00492E85"/>
    <w:rsid w:val="0049623F"/>
    <w:rsid w:val="0049667E"/>
    <w:rsid w:val="004A730C"/>
    <w:rsid w:val="004B4596"/>
    <w:rsid w:val="004C66EB"/>
    <w:rsid w:val="004C7FC5"/>
    <w:rsid w:val="004D27FC"/>
    <w:rsid w:val="004D3FF3"/>
    <w:rsid w:val="004D64F6"/>
    <w:rsid w:val="004E106B"/>
    <w:rsid w:val="004E3AE6"/>
    <w:rsid w:val="004E562A"/>
    <w:rsid w:val="004E6879"/>
    <w:rsid w:val="004E6D1F"/>
    <w:rsid w:val="00510615"/>
    <w:rsid w:val="005115D0"/>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7083"/>
    <w:rsid w:val="00565430"/>
    <w:rsid w:val="0056755C"/>
    <w:rsid w:val="00571095"/>
    <w:rsid w:val="005711F2"/>
    <w:rsid w:val="00573A09"/>
    <w:rsid w:val="0058198F"/>
    <w:rsid w:val="00582435"/>
    <w:rsid w:val="00582BE0"/>
    <w:rsid w:val="005830D5"/>
    <w:rsid w:val="00587340"/>
    <w:rsid w:val="005912EA"/>
    <w:rsid w:val="00592911"/>
    <w:rsid w:val="005A25DC"/>
    <w:rsid w:val="005B64DC"/>
    <w:rsid w:val="005B6F7F"/>
    <w:rsid w:val="005C2FBB"/>
    <w:rsid w:val="005C39F4"/>
    <w:rsid w:val="005C469F"/>
    <w:rsid w:val="005C56BA"/>
    <w:rsid w:val="005D3296"/>
    <w:rsid w:val="005D793C"/>
    <w:rsid w:val="005E500F"/>
    <w:rsid w:val="005E5345"/>
    <w:rsid w:val="005F2263"/>
    <w:rsid w:val="005F7A9E"/>
    <w:rsid w:val="005F7AE2"/>
    <w:rsid w:val="006028C5"/>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48EA"/>
    <w:rsid w:val="006B0CCD"/>
    <w:rsid w:val="006B355A"/>
    <w:rsid w:val="006B4D77"/>
    <w:rsid w:val="006C14BF"/>
    <w:rsid w:val="006C23B0"/>
    <w:rsid w:val="006E21AC"/>
    <w:rsid w:val="006E6FA1"/>
    <w:rsid w:val="006E7827"/>
    <w:rsid w:val="006E7CA9"/>
    <w:rsid w:val="006F1D28"/>
    <w:rsid w:val="006F58B7"/>
    <w:rsid w:val="006F695C"/>
    <w:rsid w:val="007007E6"/>
    <w:rsid w:val="00705C94"/>
    <w:rsid w:val="00711483"/>
    <w:rsid w:val="00713396"/>
    <w:rsid w:val="00717787"/>
    <w:rsid w:val="00726179"/>
    <w:rsid w:val="007270B0"/>
    <w:rsid w:val="00736B66"/>
    <w:rsid w:val="007411A6"/>
    <w:rsid w:val="0074180F"/>
    <w:rsid w:val="00742273"/>
    <w:rsid w:val="0074232F"/>
    <w:rsid w:val="00743234"/>
    <w:rsid w:val="007446BB"/>
    <w:rsid w:val="0074522B"/>
    <w:rsid w:val="0074674F"/>
    <w:rsid w:val="00755B9C"/>
    <w:rsid w:val="007562D1"/>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1741A"/>
    <w:rsid w:val="008200FD"/>
    <w:rsid w:val="00820C88"/>
    <w:rsid w:val="008241F9"/>
    <w:rsid w:val="008247BD"/>
    <w:rsid w:val="00824F67"/>
    <w:rsid w:val="00831125"/>
    <w:rsid w:val="00833C56"/>
    <w:rsid w:val="00842C1F"/>
    <w:rsid w:val="008440D8"/>
    <w:rsid w:val="008546D7"/>
    <w:rsid w:val="00855588"/>
    <w:rsid w:val="008603A3"/>
    <w:rsid w:val="00860A0D"/>
    <w:rsid w:val="00863FBB"/>
    <w:rsid w:val="00864121"/>
    <w:rsid w:val="00865FB7"/>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B1991"/>
    <w:rsid w:val="008B2768"/>
    <w:rsid w:val="008B318E"/>
    <w:rsid w:val="008B3B22"/>
    <w:rsid w:val="008B5292"/>
    <w:rsid w:val="008B6DE7"/>
    <w:rsid w:val="008B7424"/>
    <w:rsid w:val="008B7A35"/>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4C76"/>
    <w:rsid w:val="00924D0C"/>
    <w:rsid w:val="009267D7"/>
    <w:rsid w:val="0093670A"/>
    <w:rsid w:val="00940F63"/>
    <w:rsid w:val="00941852"/>
    <w:rsid w:val="00941FEF"/>
    <w:rsid w:val="0094269C"/>
    <w:rsid w:val="0094474C"/>
    <w:rsid w:val="009459E4"/>
    <w:rsid w:val="0095161F"/>
    <w:rsid w:val="0095324D"/>
    <w:rsid w:val="00956050"/>
    <w:rsid w:val="00962FA4"/>
    <w:rsid w:val="00964F61"/>
    <w:rsid w:val="00966B39"/>
    <w:rsid w:val="00973238"/>
    <w:rsid w:val="00973966"/>
    <w:rsid w:val="00973F27"/>
    <w:rsid w:val="009809D2"/>
    <w:rsid w:val="00985A3B"/>
    <w:rsid w:val="009875F8"/>
    <w:rsid w:val="0099392A"/>
    <w:rsid w:val="00997A4C"/>
    <w:rsid w:val="009A3163"/>
    <w:rsid w:val="009A46E8"/>
    <w:rsid w:val="009B2B20"/>
    <w:rsid w:val="009B57A7"/>
    <w:rsid w:val="009B721B"/>
    <w:rsid w:val="009C0751"/>
    <w:rsid w:val="009C12FE"/>
    <w:rsid w:val="009C150F"/>
    <w:rsid w:val="009C7FF4"/>
    <w:rsid w:val="009D033C"/>
    <w:rsid w:val="009D57DA"/>
    <w:rsid w:val="009D7773"/>
    <w:rsid w:val="009D79D6"/>
    <w:rsid w:val="009E1011"/>
    <w:rsid w:val="009E46F1"/>
    <w:rsid w:val="009F1133"/>
    <w:rsid w:val="00A11D1C"/>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26A9"/>
    <w:rsid w:val="00A743C5"/>
    <w:rsid w:val="00A76131"/>
    <w:rsid w:val="00A76E04"/>
    <w:rsid w:val="00A77549"/>
    <w:rsid w:val="00A809C7"/>
    <w:rsid w:val="00A81641"/>
    <w:rsid w:val="00A86094"/>
    <w:rsid w:val="00A91991"/>
    <w:rsid w:val="00A92048"/>
    <w:rsid w:val="00A9481F"/>
    <w:rsid w:val="00A97026"/>
    <w:rsid w:val="00AA1E6E"/>
    <w:rsid w:val="00AA22B6"/>
    <w:rsid w:val="00AA2673"/>
    <w:rsid w:val="00AA52D4"/>
    <w:rsid w:val="00AA7A58"/>
    <w:rsid w:val="00AB4EA4"/>
    <w:rsid w:val="00AB4F08"/>
    <w:rsid w:val="00AB4FDE"/>
    <w:rsid w:val="00AB51AA"/>
    <w:rsid w:val="00AB67B6"/>
    <w:rsid w:val="00AC7044"/>
    <w:rsid w:val="00AC70A2"/>
    <w:rsid w:val="00AD1949"/>
    <w:rsid w:val="00AD5166"/>
    <w:rsid w:val="00AD53F1"/>
    <w:rsid w:val="00AD6E5C"/>
    <w:rsid w:val="00AE0057"/>
    <w:rsid w:val="00AE1D19"/>
    <w:rsid w:val="00AE34B9"/>
    <w:rsid w:val="00AE466A"/>
    <w:rsid w:val="00AF060D"/>
    <w:rsid w:val="00B01389"/>
    <w:rsid w:val="00B01D48"/>
    <w:rsid w:val="00B02124"/>
    <w:rsid w:val="00B0290F"/>
    <w:rsid w:val="00B05459"/>
    <w:rsid w:val="00B16F05"/>
    <w:rsid w:val="00B255A4"/>
    <w:rsid w:val="00B266E4"/>
    <w:rsid w:val="00B26A61"/>
    <w:rsid w:val="00B35CFB"/>
    <w:rsid w:val="00B361AD"/>
    <w:rsid w:val="00B36347"/>
    <w:rsid w:val="00B43355"/>
    <w:rsid w:val="00B50534"/>
    <w:rsid w:val="00B5389E"/>
    <w:rsid w:val="00B647F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6F5F"/>
    <w:rsid w:val="00C172EE"/>
    <w:rsid w:val="00C1747B"/>
    <w:rsid w:val="00C216C1"/>
    <w:rsid w:val="00C24B9A"/>
    <w:rsid w:val="00C35661"/>
    <w:rsid w:val="00C3685A"/>
    <w:rsid w:val="00C37CF9"/>
    <w:rsid w:val="00C42912"/>
    <w:rsid w:val="00C44924"/>
    <w:rsid w:val="00C53DE5"/>
    <w:rsid w:val="00C6127E"/>
    <w:rsid w:val="00C653AA"/>
    <w:rsid w:val="00C66EAD"/>
    <w:rsid w:val="00C67094"/>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6CA7"/>
    <w:rsid w:val="00CE4239"/>
    <w:rsid w:val="00CE5630"/>
    <w:rsid w:val="00CF1C19"/>
    <w:rsid w:val="00CF6AD9"/>
    <w:rsid w:val="00D01CD1"/>
    <w:rsid w:val="00D04BC9"/>
    <w:rsid w:val="00D144BD"/>
    <w:rsid w:val="00D2019A"/>
    <w:rsid w:val="00D31C5F"/>
    <w:rsid w:val="00D35852"/>
    <w:rsid w:val="00D369B3"/>
    <w:rsid w:val="00D41024"/>
    <w:rsid w:val="00D47546"/>
    <w:rsid w:val="00D53552"/>
    <w:rsid w:val="00D57567"/>
    <w:rsid w:val="00D607E1"/>
    <w:rsid w:val="00D61D54"/>
    <w:rsid w:val="00D64750"/>
    <w:rsid w:val="00D66150"/>
    <w:rsid w:val="00D729A9"/>
    <w:rsid w:val="00D745A4"/>
    <w:rsid w:val="00D8021A"/>
    <w:rsid w:val="00D86883"/>
    <w:rsid w:val="00D9445C"/>
    <w:rsid w:val="00D977DC"/>
    <w:rsid w:val="00DB267D"/>
    <w:rsid w:val="00DB5FE0"/>
    <w:rsid w:val="00DB6979"/>
    <w:rsid w:val="00DB72EB"/>
    <w:rsid w:val="00DC2C53"/>
    <w:rsid w:val="00DC43AE"/>
    <w:rsid w:val="00DC4EB6"/>
    <w:rsid w:val="00DC5FFE"/>
    <w:rsid w:val="00DD3E94"/>
    <w:rsid w:val="00DD5AA7"/>
    <w:rsid w:val="00DD6877"/>
    <w:rsid w:val="00DE3821"/>
    <w:rsid w:val="00DE41A8"/>
    <w:rsid w:val="00DE5C1C"/>
    <w:rsid w:val="00DE7356"/>
    <w:rsid w:val="00DF7F2D"/>
    <w:rsid w:val="00E01ACE"/>
    <w:rsid w:val="00E04919"/>
    <w:rsid w:val="00E07F91"/>
    <w:rsid w:val="00E13187"/>
    <w:rsid w:val="00E140E9"/>
    <w:rsid w:val="00E164FD"/>
    <w:rsid w:val="00E17762"/>
    <w:rsid w:val="00E2243B"/>
    <w:rsid w:val="00E24A5E"/>
    <w:rsid w:val="00E2671E"/>
    <w:rsid w:val="00E2797A"/>
    <w:rsid w:val="00E31A8D"/>
    <w:rsid w:val="00E338DA"/>
    <w:rsid w:val="00E41386"/>
    <w:rsid w:val="00E41468"/>
    <w:rsid w:val="00E43F5E"/>
    <w:rsid w:val="00E4406E"/>
    <w:rsid w:val="00E55744"/>
    <w:rsid w:val="00E60327"/>
    <w:rsid w:val="00E60D28"/>
    <w:rsid w:val="00E63500"/>
    <w:rsid w:val="00E77BD1"/>
    <w:rsid w:val="00E826E6"/>
    <w:rsid w:val="00E83096"/>
    <w:rsid w:val="00E84FF7"/>
    <w:rsid w:val="00E92D08"/>
    <w:rsid w:val="00E94BE5"/>
    <w:rsid w:val="00E96ED8"/>
    <w:rsid w:val="00EA6A97"/>
    <w:rsid w:val="00EB0F61"/>
    <w:rsid w:val="00EB34DA"/>
    <w:rsid w:val="00EB5AEB"/>
    <w:rsid w:val="00EB70A6"/>
    <w:rsid w:val="00ED0468"/>
    <w:rsid w:val="00ED12B3"/>
    <w:rsid w:val="00ED24D1"/>
    <w:rsid w:val="00ED55B4"/>
    <w:rsid w:val="00EE4EBD"/>
    <w:rsid w:val="00EF04BA"/>
    <w:rsid w:val="00EF2C49"/>
    <w:rsid w:val="00EF4F11"/>
    <w:rsid w:val="00F03CF5"/>
    <w:rsid w:val="00F11086"/>
    <w:rsid w:val="00F117BC"/>
    <w:rsid w:val="00F1585F"/>
    <w:rsid w:val="00F22938"/>
    <w:rsid w:val="00F22C4A"/>
    <w:rsid w:val="00F242C9"/>
    <w:rsid w:val="00F30026"/>
    <w:rsid w:val="00F30ABD"/>
    <w:rsid w:val="00F32EE6"/>
    <w:rsid w:val="00F33438"/>
    <w:rsid w:val="00F351F0"/>
    <w:rsid w:val="00F46342"/>
    <w:rsid w:val="00F510DC"/>
    <w:rsid w:val="00F609FA"/>
    <w:rsid w:val="00F647E8"/>
    <w:rsid w:val="00F64A8C"/>
    <w:rsid w:val="00F64AA6"/>
    <w:rsid w:val="00F73738"/>
    <w:rsid w:val="00F743C2"/>
    <w:rsid w:val="00F75BEE"/>
    <w:rsid w:val="00F83663"/>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E2311"/>
  <w15:docId w15:val="{8CB80E9B-29F0-47A1-B1F1-596794B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5</cp:revision>
  <cp:lastPrinted>2017-01-23T12:27:00Z</cp:lastPrinted>
  <dcterms:created xsi:type="dcterms:W3CDTF">2017-01-23T12:27:00Z</dcterms:created>
  <dcterms:modified xsi:type="dcterms:W3CDTF">2017-01-23T14:20:00Z</dcterms:modified>
</cp:coreProperties>
</file>