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AF" w:rsidRPr="006D29A5" w:rsidRDefault="00582435" w:rsidP="009F3CF0">
      <w:pPr>
        <w:tabs>
          <w:tab w:val="left" w:pos="15840"/>
        </w:tabs>
        <w:jc w:val="center"/>
        <w:rPr>
          <w:b/>
          <w:bCs/>
          <w:sz w:val="22"/>
          <w:szCs w:val="22"/>
        </w:rPr>
      </w:pPr>
      <w:r w:rsidRPr="006D29A5">
        <w:rPr>
          <w:b/>
          <w:bCs/>
          <w:sz w:val="22"/>
          <w:szCs w:val="22"/>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w:t>
      </w:r>
    </w:p>
    <w:p w:rsidR="00310CAF" w:rsidRPr="006D29A5" w:rsidRDefault="00582435" w:rsidP="009F3CF0">
      <w:pPr>
        <w:tabs>
          <w:tab w:val="left" w:pos="15840"/>
        </w:tabs>
        <w:jc w:val="center"/>
        <w:rPr>
          <w:b/>
          <w:bCs/>
          <w:sz w:val="22"/>
          <w:szCs w:val="22"/>
        </w:rPr>
      </w:pPr>
      <w:r w:rsidRPr="006D29A5">
        <w:rPr>
          <w:b/>
          <w:bCs/>
          <w:sz w:val="22"/>
          <w:szCs w:val="22"/>
        </w:rPr>
        <w:t xml:space="preserve">місцевого самоврядування, регламенту, депутатської діяльності та етики, з </w:t>
      </w:r>
    </w:p>
    <w:p w:rsidR="00310CAF" w:rsidRPr="006D29A5" w:rsidRDefault="00582435" w:rsidP="009F3CF0">
      <w:pPr>
        <w:tabs>
          <w:tab w:val="left" w:pos="15840"/>
        </w:tabs>
        <w:jc w:val="center"/>
        <w:rPr>
          <w:b/>
          <w:bCs/>
          <w:sz w:val="22"/>
          <w:szCs w:val="22"/>
        </w:rPr>
      </w:pPr>
      <w:r w:rsidRPr="006D29A5">
        <w:rPr>
          <w:b/>
          <w:bCs/>
          <w:sz w:val="22"/>
          <w:szCs w:val="22"/>
        </w:rPr>
        <w:t xml:space="preserve">питань майна комунальної власності та приватизації </w:t>
      </w:r>
    </w:p>
    <w:p w:rsidR="00F32A2E" w:rsidRDefault="00CB1992" w:rsidP="009F3CF0">
      <w:pPr>
        <w:tabs>
          <w:tab w:val="left" w:pos="15840"/>
        </w:tabs>
        <w:jc w:val="center"/>
        <w:rPr>
          <w:b/>
          <w:bCs/>
          <w:sz w:val="22"/>
          <w:szCs w:val="22"/>
        </w:rPr>
      </w:pPr>
      <w:r>
        <w:rPr>
          <w:b/>
          <w:bCs/>
          <w:sz w:val="22"/>
          <w:szCs w:val="22"/>
        </w:rPr>
        <w:t>2</w:t>
      </w:r>
      <w:r w:rsidR="00BF1539">
        <w:rPr>
          <w:b/>
          <w:bCs/>
          <w:sz w:val="22"/>
          <w:szCs w:val="22"/>
        </w:rPr>
        <w:t>0</w:t>
      </w:r>
      <w:r w:rsidR="00004295" w:rsidRPr="006D29A5">
        <w:rPr>
          <w:b/>
          <w:bCs/>
          <w:sz w:val="22"/>
          <w:szCs w:val="22"/>
        </w:rPr>
        <w:t>.0</w:t>
      </w:r>
      <w:r>
        <w:rPr>
          <w:b/>
          <w:bCs/>
          <w:sz w:val="22"/>
          <w:szCs w:val="22"/>
        </w:rPr>
        <w:t>3</w:t>
      </w:r>
      <w:r w:rsidR="00FD6731" w:rsidRPr="006D29A5">
        <w:rPr>
          <w:b/>
          <w:bCs/>
          <w:sz w:val="22"/>
          <w:szCs w:val="22"/>
        </w:rPr>
        <w:t>.2018</w:t>
      </w:r>
      <w:r w:rsidR="00582435" w:rsidRPr="006D29A5">
        <w:rPr>
          <w:b/>
          <w:bCs/>
          <w:sz w:val="22"/>
          <w:szCs w:val="22"/>
        </w:rPr>
        <w:t xml:space="preserve"> р.</w:t>
      </w:r>
      <w:r w:rsidR="00B739D5">
        <w:rPr>
          <w:b/>
          <w:bCs/>
          <w:sz w:val="22"/>
          <w:szCs w:val="22"/>
        </w:rPr>
        <w:t xml:space="preserve"> </w:t>
      </w:r>
    </w:p>
    <w:p w:rsidR="00B739D5" w:rsidRPr="006D29A5" w:rsidRDefault="00B739D5" w:rsidP="009F3CF0">
      <w:pPr>
        <w:tabs>
          <w:tab w:val="left" w:pos="15840"/>
        </w:tabs>
        <w:jc w:val="center"/>
        <w:rPr>
          <w:b/>
          <w:bCs/>
          <w:sz w:val="22"/>
          <w:szCs w:val="22"/>
        </w:rPr>
      </w:pPr>
    </w:p>
    <w:p w:rsidR="00DB2520" w:rsidRPr="00681B5C" w:rsidRDefault="00DB2520" w:rsidP="00DB2520">
      <w:pPr>
        <w:jc w:val="both"/>
        <w:rPr>
          <w:sz w:val="22"/>
          <w:szCs w:val="22"/>
        </w:rPr>
      </w:pPr>
      <w:r w:rsidRPr="00681B5C">
        <w:rPr>
          <w:b/>
          <w:sz w:val="22"/>
          <w:szCs w:val="22"/>
        </w:rPr>
        <w:t xml:space="preserve">1. </w:t>
      </w:r>
      <w:r w:rsidRPr="00681B5C">
        <w:rPr>
          <w:sz w:val="22"/>
          <w:szCs w:val="22"/>
        </w:rPr>
        <w:t>Про звернення начальника відділу взаємодії з правоохоронними органами та оборонної роботи Сумської міської ради Брязкуна Г.В. щ</w:t>
      </w:r>
      <w:r w:rsidR="000C1A85">
        <w:rPr>
          <w:sz w:val="22"/>
          <w:szCs w:val="22"/>
        </w:rPr>
        <w:t>одо надання фінансової допомоги</w:t>
      </w:r>
      <w:r w:rsidRPr="00681B5C">
        <w:rPr>
          <w:sz w:val="22"/>
          <w:szCs w:val="22"/>
        </w:rPr>
        <w:t xml:space="preserve"> Управлінню патрульної поліції в Сумській області та виділення коштів з міського бюджету у сумі 827 800 грн. на виконання завдань міської комплексної програми «Правопорядок»</w:t>
      </w:r>
      <w:r w:rsidR="00B739D5" w:rsidRPr="00681B5C">
        <w:rPr>
          <w:sz w:val="22"/>
          <w:szCs w:val="22"/>
        </w:rPr>
        <w:t xml:space="preserve"> </w:t>
      </w:r>
      <w:r w:rsidRPr="00681B5C">
        <w:rPr>
          <w:sz w:val="22"/>
          <w:szCs w:val="22"/>
        </w:rPr>
        <w:t>на період 2016-2018 роки.</w:t>
      </w:r>
    </w:p>
    <w:p w:rsidR="00DB2520" w:rsidRPr="00681B5C" w:rsidRDefault="00DB2520" w:rsidP="00DB2520">
      <w:pPr>
        <w:jc w:val="both"/>
        <w:rPr>
          <w:b/>
          <w:sz w:val="22"/>
          <w:szCs w:val="22"/>
        </w:rPr>
      </w:pPr>
      <w:r w:rsidRPr="00681B5C">
        <w:rPr>
          <w:b/>
          <w:sz w:val="22"/>
          <w:szCs w:val="22"/>
        </w:rPr>
        <w:t>Доповідає: Брязкун Г.В.</w:t>
      </w:r>
    </w:p>
    <w:p w:rsidR="00DB2520" w:rsidRPr="00681B5C" w:rsidRDefault="00DB2520" w:rsidP="00DB2520">
      <w:pPr>
        <w:jc w:val="both"/>
        <w:rPr>
          <w:bCs/>
          <w:sz w:val="22"/>
          <w:szCs w:val="22"/>
        </w:rPr>
      </w:pPr>
      <w:r w:rsidRPr="00681B5C">
        <w:rPr>
          <w:b/>
          <w:sz w:val="22"/>
          <w:szCs w:val="22"/>
        </w:rPr>
        <w:t xml:space="preserve">2. </w:t>
      </w:r>
      <w:r w:rsidRPr="00681B5C">
        <w:rPr>
          <w:sz w:val="22"/>
          <w:szCs w:val="22"/>
        </w:rPr>
        <w:t>Про виконання протокольного доручення</w:t>
      </w:r>
      <w:r w:rsidR="00895E78" w:rsidRPr="00681B5C">
        <w:rPr>
          <w:sz w:val="22"/>
          <w:szCs w:val="22"/>
        </w:rPr>
        <w:t xml:space="preserve"> </w:t>
      </w:r>
      <w:r w:rsidRPr="00681B5C">
        <w:rPr>
          <w:bCs/>
          <w:sz w:val="22"/>
          <w:szCs w:val="22"/>
        </w:rPr>
        <w:t xml:space="preserve">відділом взаємодії з правоохоронними органами та оборонної роботи Сумської міської ради (Брязкун Г.В.) спільно з управлінням патрульної поліції міста Суми </w:t>
      </w:r>
      <w:r w:rsidR="005915B2">
        <w:rPr>
          <w:bCs/>
          <w:sz w:val="22"/>
          <w:szCs w:val="22"/>
        </w:rPr>
        <w:t xml:space="preserve">            </w:t>
      </w:r>
      <w:r w:rsidRPr="00681B5C">
        <w:rPr>
          <w:bCs/>
          <w:sz w:val="22"/>
          <w:szCs w:val="22"/>
        </w:rPr>
        <w:t>(Калюжний О.О.) опрацювати та надати свої пропозиції з наступних питань:</w:t>
      </w:r>
    </w:p>
    <w:p w:rsidR="00DB2520" w:rsidRPr="00681B5C" w:rsidRDefault="005915B2" w:rsidP="00DB2520">
      <w:pPr>
        <w:numPr>
          <w:ilvl w:val="0"/>
          <w:numId w:val="15"/>
        </w:numPr>
        <w:jc w:val="both"/>
        <w:rPr>
          <w:bCs/>
          <w:sz w:val="22"/>
          <w:szCs w:val="22"/>
        </w:rPr>
      </w:pPr>
      <w:r>
        <w:rPr>
          <w:sz w:val="22"/>
          <w:szCs w:val="22"/>
        </w:rPr>
        <w:t>п</w:t>
      </w:r>
      <w:r w:rsidR="00DB2520" w:rsidRPr="00681B5C">
        <w:rPr>
          <w:sz w:val="22"/>
          <w:szCs w:val="22"/>
        </w:rPr>
        <w:t>аркування автотранспортних засобів біля медичного центру «Флоріс» по вулиці Чехова;</w:t>
      </w:r>
    </w:p>
    <w:p w:rsidR="00DB2520" w:rsidRPr="00681B5C" w:rsidRDefault="005915B2" w:rsidP="00DB2520">
      <w:pPr>
        <w:numPr>
          <w:ilvl w:val="0"/>
          <w:numId w:val="15"/>
        </w:numPr>
        <w:jc w:val="both"/>
        <w:rPr>
          <w:bCs/>
          <w:sz w:val="22"/>
          <w:szCs w:val="22"/>
        </w:rPr>
      </w:pPr>
      <w:r>
        <w:rPr>
          <w:bCs/>
          <w:sz w:val="22"/>
          <w:szCs w:val="22"/>
        </w:rPr>
        <w:t>у</w:t>
      </w:r>
      <w:r w:rsidR="00DB2520" w:rsidRPr="00681B5C">
        <w:rPr>
          <w:bCs/>
          <w:sz w:val="22"/>
          <w:szCs w:val="22"/>
        </w:rPr>
        <w:t>порядкування руху транспорту біля ринку СКД;</w:t>
      </w:r>
    </w:p>
    <w:p w:rsidR="00DB2520" w:rsidRPr="00681B5C" w:rsidRDefault="005915B2" w:rsidP="00DB2520">
      <w:pPr>
        <w:numPr>
          <w:ilvl w:val="0"/>
          <w:numId w:val="15"/>
        </w:numPr>
        <w:jc w:val="both"/>
        <w:rPr>
          <w:bCs/>
          <w:sz w:val="22"/>
          <w:szCs w:val="22"/>
        </w:rPr>
      </w:pPr>
      <w:r>
        <w:rPr>
          <w:bCs/>
          <w:sz w:val="22"/>
          <w:szCs w:val="22"/>
        </w:rPr>
        <w:t>в</w:t>
      </w:r>
      <w:r w:rsidR="00DB2520" w:rsidRPr="00681B5C">
        <w:rPr>
          <w:bCs/>
          <w:sz w:val="22"/>
          <w:szCs w:val="22"/>
        </w:rPr>
        <w:t>ирішення питання нерегульованих пішохідних переходів по вулиці Роменській.</w:t>
      </w:r>
    </w:p>
    <w:p w:rsidR="00DB2520" w:rsidRPr="00681B5C" w:rsidRDefault="00DB2520" w:rsidP="00DB2520">
      <w:pPr>
        <w:jc w:val="both"/>
        <w:rPr>
          <w:b/>
          <w:sz w:val="22"/>
          <w:szCs w:val="22"/>
        </w:rPr>
      </w:pPr>
      <w:r w:rsidRPr="00681B5C">
        <w:rPr>
          <w:b/>
          <w:sz w:val="22"/>
          <w:szCs w:val="22"/>
        </w:rPr>
        <w:t>Доповідає: Брязкун Г.В., Калюжний О.О.</w:t>
      </w:r>
    </w:p>
    <w:p w:rsidR="00DB2520" w:rsidRPr="00681B5C" w:rsidRDefault="00DB2520" w:rsidP="00DB2520">
      <w:pPr>
        <w:jc w:val="both"/>
        <w:rPr>
          <w:sz w:val="22"/>
          <w:szCs w:val="22"/>
        </w:rPr>
      </w:pPr>
      <w:r w:rsidRPr="00681B5C">
        <w:rPr>
          <w:b/>
          <w:sz w:val="22"/>
          <w:szCs w:val="22"/>
        </w:rPr>
        <w:t xml:space="preserve">3. </w:t>
      </w:r>
      <w:r w:rsidRPr="00681B5C">
        <w:rPr>
          <w:sz w:val="22"/>
          <w:szCs w:val="22"/>
        </w:rPr>
        <w:t>Про виконання протокольного доручення правовим управлінням Сумської міської ради щодо незаконного звільнення громадянки Рак Т.Є</w:t>
      </w:r>
      <w:r w:rsidR="004A6328">
        <w:rPr>
          <w:sz w:val="22"/>
          <w:szCs w:val="22"/>
        </w:rPr>
        <w:t>.</w:t>
      </w:r>
      <w:r w:rsidRPr="00681B5C">
        <w:rPr>
          <w:sz w:val="22"/>
          <w:szCs w:val="22"/>
        </w:rPr>
        <w:t xml:space="preserve"> з посади фахівця з соціальної роботи відділення обліку бездомних осіб Центру реінтеграції бездомних осіб.</w:t>
      </w:r>
    </w:p>
    <w:p w:rsidR="00DB2520" w:rsidRPr="00681B5C" w:rsidRDefault="00DB2520" w:rsidP="00DB2520">
      <w:pPr>
        <w:jc w:val="both"/>
        <w:rPr>
          <w:b/>
          <w:sz w:val="22"/>
          <w:szCs w:val="22"/>
        </w:rPr>
      </w:pPr>
      <w:r w:rsidRPr="00681B5C">
        <w:rPr>
          <w:b/>
          <w:sz w:val="22"/>
          <w:szCs w:val="22"/>
        </w:rPr>
        <w:t xml:space="preserve">4. </w:t>
      </w:r>
      <w:r w:rsidRPr="00681B5C">
        <w:rPr>
          <w:sz w:val="22"/>
          <w:szCs w:val="22"/>
        </w:rPr>
        <w:t xml:space="preserve">Про звернення голови правління АТ «Сумбуд» Бритова </w:t>
      </w:r>
      <w:r w:rsidR="00412A40" w:rsidRPr="00681B5C">
        <w:rPr>
          <w:sz w:val="22"/>
          <w:szCs w:val="22"/>
        </w:rPr>
        <w:t>О.Б</w:t>
      </w:r>
      <w:bookmarkStart w:id="0" w:name="_GoBack"/>
      <w:bookmarkEnd w:id="0"/>
      <w:r w:rsidR="00412A40" w:rsidRPr="00681B5C">
        <w:rPr>
          <w:sz w:val="22"/>
          <w:szCs w:val="22"/>
        </w:rPr>
        <w:t xml:space="preserve">. </w:t>
      </w:r>
      <w:r w:rsidRPr="00681B5C">
        <w:rPr>
          <w:sz w:val="22"/>
          <w:szCs w:val="22"/>
        </w:rPr>
        <w:t>щодо прийняття до комунальної власності територіальної громади міста Суми зовнішніх мереж газопостачання.</w:t>
      </w:r>
    </w:p>
    <w:p w:rsidR="00DB2520" w:rsidRPr="00681B5C" w:rsidRDefault="00DB2520" w:rsidP="00DB2520">
      <w:pPr>
        <w:jc w:val="both"/>
        <w:rPr>
          <w:sz w:val="22"/>
          <w:szCs w:val="22"/>
        </w:rPr>
      </w:pPr>
      <w:r w:rsidRPr="00681B5C">
        <w:rPr>
          <w:b/>
          <w:sz w:val="22"/>
          <w:szCs w:val="22"/>
        </w:rPr>
        <w:t xml:space="preserve">5. </w:t>
      </w:r>
      <w:r w:rsidRPr="00681B5C">
        <w:rPr>
          <w:sz w:val="22"/>
          <w:szCs w:val="22"/>
        </w:rPr>
        <w:t>Про інформацію</w:t>
      </w:r>
      <w:r w:rsidR="001066DE">
        <w:rPr>
          <w:sz w:val="22"/>
          <w:szCs w:val="22"/>
        </w:rPr>
        <w:t>,</w:t>
      </w:r>
      <w:r w:rsidRPr="00681B5C">
        <w:rPr>
          <w:sz w:val="22"/>
          <w:szCs w:val="22"/>
        </w:rPr>
        <w:t xml:space="preserve"> надану Управлінням захисту економіки в Сумській області Департаменту захисту економіки Національної поліції України щодо склад</w:t>
      </w:r>
      <w:r w:rsidR="001066DE">
        <w:rPr>
          <w:sz w:val="22"/>
          <w:szCs w:val="22"/>
        </w:rPr>
        <w:t>е</w:t>
      </w:r>
      <w:r w:rsidRPr="00681B5C">
        <w:rPr>
          <w:sz w:val="22"/>
          <w:szCs w:val="22"/>
        </w:rPr>
        <w:t>ного та направленого до Зарічного районного суду</w:t>
      </w:r>
      <w:r w:rsidR="001066DE">
        <w:rPr>
          <w:sz w:val="22"/>
          <w:szCs w:val="22"/>
        </w:rPr>
        <w:t xml:space="preserve">                </w:t>
      </w:r>
      <w:r w:rsidRPr="00681B5C">
        <w:rPr>
          <w:sz w:val="22"/>
          <w:szCs w:val="22"/>
        </w:rPr>
        <w:t>міста Суми протоколу про вчинення правопорушення</w:t>
      </w:r>
      <w:r w:rsidR="001066DE">
        <w:rPr>
          <w:sz w:val="22"/>
          <w:szCs w:val="22"/>
        </w:rPr>
        <w:t>,</w:t>
      </w:r>
      <w:r w:rsidRPr="00681B5C">
        <w:rPr>
          <w:sz w:val="22"/>
          <w:szCs w:val="22"/>
        </w:rPr>
        <w:t xml:space="preserve"> пов’язаного з корупцією депутата</w:t>
      </w:r>
      <w:r w:rsidR="001066DE">
        <w:rPr>
          <w:sz w:val="22"/>
          <w:szCs w:val="22"/>
        </w:rPr>
        <w:t xml:space="preserve">                                </w:t>
      </w:r>
      <w:r w:rsidRPr="00681B5C">
        <w:rPr>
          <w:sz w:val="22"/>
          <w:szCs w:val="22"/>
        </w:rPr>
        <w:t xml:space="preserve"> Сумської міської ради Кушніра І.Г.</w:t>
      </w:r>
    </w:p>
    <w:p w:rsidR="00DB2520" w:rsidRPr="00681B5C" w:rsidRDefault="00DB2520" w:rsidP="00DB2520">
      <w:pPr>
        <w:jc w:val="both"/>
        <w:rPr>
          <w:b/>
          <w:sz w:val="22"/>
          <w:szCs w:val="22"/>
        </w:rPr>
      </w:pPr>
      <w:r w:rsidRPr="00681B5C">
        <w:rPr>
          <w:b/>
          <w:sz w:val="22"/>
          <w:szCs w:val="22"/>
        </w:rPr>
        <w:t xml:space="preserve">6. </w:t>
      </w:r>
      <w:r w:rsidRPr="00681B5C">
        <w:rPr>
          <w:sz w:val="22"/>
          <w:szCs w:val="22"/>
        </w:rPr>
        <w:t xml:space="preserve">Про звернення голови правління ОСББ «Г. Кондратьєва, 211 А» Сидоренка А.В. щодо надання у власність приміщень, які знаходяться на технічному поверсі без згоди співвласників будинку № 211 А по </w:t>
      </w:r>
      <w:r w:rsidR="001066DE">
        <w:rPr>
          <w:sz w:val="22"/>
          <w:szCs w:val="22"/>
        </w:rPr>
        <w:t xml:space="preserve">                         </w:t>
      </w:r>
      <w:r w:rsidRPr="00681B5C">
        <w:rPr>
          <w:sz w:val="22"/>
          <w:szCs w:val="22"/>
        </w:rPr>
        <w:t>вулиці Г. Кондратьєва.</w:t>
      </w:r>
    </w:p>
    <w:p w:rsidR="00DB2520" w:rsidRPr="00681B5C" w:rsidRDefault="00DB2520" w:rsidP="00DB2520">
      <w:pPr>
        <w:jc w:val="both"/>
        <w:rPr>
          <w:b/>
          <w:sz w:val="22"/>
          <w:szCs w:val="22"/>
        </w:rPr>
      </w:pPr>
      <w:r w:rsidRPr="00681B5C">
        <w:rPr>
          <w:b/>
          <w:sz w:val="22"/>
          <w:szCs w:val="22"/>
        </w:rPr>
        <w:t xml:space="preserve">7. </w:t>
      </w:r>
      <w:r w:rsidRPr="00681B5C">
        <w:rPr>
          <w:sz w:val="22"/>
          <w:szCs w:val="22"/>
        </w:rPr>
        <w:t xml:space="preserve">Про проект рішення «Про внесення змін до Регламенту роботи Сумської міської ради </w:t>
      </w:r>
      <w:r w:rsidRPr="00681B5C">
        <w:rPr>
          <w:sz w:val="22"/>
          <w:szCs w:val="22"/>
          <w:lang w:val="en-US"/>
        </w:rPr>
        <w:t>VII</w:t>
      </w:r>
      <w:r w:rsidRPr="00681B5C">
        <w:rPr>
          <w:sz w:val="22"/>
          <w:szCs w:val="22"/>
        </w:rPr>
        <w:t xml:space="preserve"> скликання, затвердженого рішенням Сумської міської ради від 26 листопада 2015 року № 1-МР (зі змінами)</w:t>
      </w:r>
      <w:r w:rsidR="001066DE">
        <w:rPr>
          <w:sz w:val="22"/>
          <w:szCs w:val="22"/>
        </w:rPr>
        <w:t>»</w:t>
      </w:r>
      <w:r w:rsidRPr="00681B5C">
        <w:rPr>
          <w:sz w:val="22"/>
          <w:szCs w:val="22"/>
        </w:rPr>
        <w:t>.</w:t>
      </w:r>
    </w:p>
    <w:p w:rsidR="00DB2520" w:rsidRPr="00681B5C" w:rsidRDefault="00DB2520" w:rsidP="00DB2520">
      <w:pPr>
        <w:ind w:right="-108"/>
        <w:jc w:val="both"/>
        <w:outlineLvl w:val="0"/>
        <w:rPr>
          <w:b/>
          <w:bCs/>
          <w:sz w:val="22"/>
          <w:szCs w:val="22"/>
        </w:rPr>
      </w:pPr>
      <w:r w:rsidRPr="00681B5C">
        <w:rPr>
          <w:b/>
          <w:sz w:val="22"/>
          <w:szCs w:val="22"/>
        </w:rPr>
        <w:t>Доповідає:</w:t>
      </w:r>
      <w:r w:rsidRPr="00681B5C">
        <w:rPr>
          <w:b/>
          <w:bCs/>
          <w:sz w:val="22"/>
          <w:szCs w:val="22"/>
        </w:rPr>
        <w:t xml:space="preserve"> Чайченко О.В. </w:t>
      </w:r>
    </w:p>
    <w:p w:rsidR="00812198" w:rsidRPr="00681B5C" w:rsidRDefault="00812198" w:rsidP="00C11E71">
      <w:pPr>
        <w:jc w:val="both"/>
        <w:rPr>
          <w:b/>
          <w:sz w:val="22"/>
          <w:szCs w:val="22"/>
        </w:rPr>
      </w:pPr>
    </w:p>
    <w:p w:rsidR="00013D01" w:rsidRPr="00681B5C" w:rsidRDefault="00013D01" w:rsidP="006D29A5">
      <w:pPr>
        <w:jc w:val="center"/>
        <w:outlineLvl w:val="0"/>
        <w:rPr>
          <w:b/>
          <w:bCs/>
          <w:sz w:val="22"/>
          <w:szCs w:val="22"/>
        </w:rPr>
      </w:pPr>
      <w:r w:rsidRPr="00681B5C">
        <w:rPr>
          <w:b/>
          <w:bCs/>
          <w:sz w:val="22"/>
          <w:szCs w:val="22"/>
        </w:rPr>
        <w:t>Проекти рішень:</w:t>
      </w:r>
    </w:p>
    <w:p w:rsidR="00013D01" w:rsidRPr="00681B5C" w:rsidRDefault="00013D01" w:rsidP="0006720A">
      <w:pPr>
        <w:jc w:val="both"/>
        <w:rPr>
          <w:sz w:val="22"/>
          <w:szCs w:val="22"/>
        </w:rPr>
      </w:pPr>
      <w:r w:rsidRPr="00681B5C">
        <w:rPr>
          <w:b/>
          <w:sz w:val="22"/>
          <w:szCs w:val="22"/>
        </w:rPr>
        <w:t>1.</w:t>
      </w:r>
      <w:r w:rsidRPr="00681B5C">
        <w:rPr>
          <w:sz w:val="22"/>
          <w:szCs w:val="22"/>
        </w:rPr>
        <w:t xml:space="preserve"> </w:t>
      </w:r>
      <w:r w:rsidR="006641AF" w:rsidRPr="00681B5C">
        <w:rPr>
          <w:rStyle w:val="ad"/>
          <w:i w:val="0"/>
          <w:color w:val="000000"/>
          <w:sz w:val="22"/>
          <w:szCs w:val="22"/>
        </w:rPr>
        <w:t>Про внесення змін до рішення Сумської міської ради від 29 листопада 2017 року № 2879-МР «Про затвердження складу конкурсної комісії на право оренди майна комунальної власності територіальної громади міста Суми»</w:t>
      </w:r>
      <w:r w:rsidRPr="00681B5C">
        <w:rPr>
          <w:sz w:val="22"/>
          <w:szCs w:val="22"/>
        </w:rPr>
        <w:t>.</w:t>
      </w:r>
    </w:p>
    <w:p w:rsidR="00013D01" w:rsidRPr="00681B5C" w:rsidRDefault="00013D01" w:rsidP="00266B72">
      <w:pPr>
        <w:pStyle w:val="a4"/>
        <w:tabs>
          <w:tab w:val="center" w:pos="680"/>
        </w:tabs>
        <w:jc w:val="both"/>
        <w:rPr>
          <w:rFonts w:eastAsia="Calibri"/>
          <w:sz w:val="22"/>
          <w:szCs w:val="22"/>
          <w:lang w:val="uk-UA" w:eastAsia="en-US"/>
        </w:rPr>
      </w:pPr>
      <w:r w:rsidRPr="00681B5C">
        <w:rPr>
          <w:b/>
          <w:sz w:val="22"/>
          <w:szCs w:val="22"/>
        </w:rPr>
        <w:t>2.</w:t>
      </w:r>
      <w:r w:rsidRPr="00681B5C">
        <w:rPr>
          <w:sz w:val="22"/>
          <w:szCs w:val="22"/>
        </w:rPr>
        <w:t xml:space="preserve"> </w:t>
      </w:r>
      <w:r w:rsidR="006641AF" w:rsidRPr="00681B5C">
        <w:rPr>
          <w:sz w:val="22"/>
          <w:szCs w:val="22"/>
        </w:rPr>
        <w:t>Про зарахування до комунальної власності територіальної громади міста Суми нерухомого майна</w:t>
      </w:r>
      <w:r w:rsidR="006641AF" w:rsidRPr="00681B5C">
        <w:rPr>
          <w:sz w:val="22"/>
          <w:szCs w:val="22"/>
          <w:lang w:val="uk-UA"/>
        </w:rPr>
        <w:t xml:space="preserve"> </w:t>
      </w:r>
      <w:r w:rsidRPr="00681B5C">
        <w:rPr>
          <w:rFonts w:eastAsia="Calibri"/>
          <w:sz w:val="22"/>
          <w:szCs w:val="22"/>
          <w:lang w:eastAsia="en-US"/>
        </w:rPr>
        <w:t>(</w:t>
      </w:r>
      <w:r w:rsidR="006641AF" w:rsidRPr="00681B5C">
        <w:rPr>
          <w:sz w:val="22"/>
          <w:szCs w:val="22"/>
        </w:rPr>
        <w:t>квартир</w:t>
      </w:r>
      <w:r w:rsidR="00663D5D" w:rsidRPr="00681B5C">
        <w:rPr>
          <w:sz w:val="22"/>
          <w:szCs w:val="22"/>
          <w:lang w:val="uk-UA"/>
        </w:rPr>
        <w:t>а</w:t>
      </w:r>
      <w:r w:rsidR="006641AF" w:rsidRPr="00681B5C">
        <w:rPr>
          <w:sz w:val="22"/>
          <w:szCs w:val="22"/>
        </w:rPr>
        <w:t xml:space="preserve"> № 55 у будинку № 12 по вул. Івана Сірка в м. Суми</w:t>
      </w:r>
      <w:r w:rsidRPr="00681B5C">
        <w:rPr>
          <w:rFonts w:eastAsia="Calibri"/>
          <w:sz w:val="22"/>
          <w:szCs w:val="22"/>
          <w:lang w:eastAsia="en-US"/>
        </w:rPr>
        <w:t>).</w:t>
      </w:r>
    </w:p>
    <w:p w:rsidR="00013D01" w:rsidRPr="00681B5C" w:rsidRDefault="00660B2C" w:rsidP="0006720A">
      <w:pPr>
        <w:jc w:val="both"/>
        <w:rPr>
          <w:sz w:val="22"/>
          <w:szCs w:val="22"/>
        </w:rPr>
      </w:pPr>
      <w:r w:rsidRPr="00681B5C">
        <w:rPr>
          <w:b/>
          <w:sz w:val="22"/>
          <w:szCs w:val="22"/>
        </w:rPr>
        <w:t>3</w:t>
      </w:r>
      <w:r w:rsidR="00013D01" w:rsidRPr="00681B5C">
        <w:rPr>
          <w:b/>
          <w:sz w:val="22"/>
          <w:szCs w:val="22"/>
        </w:rPr>
        <w:t>.</w:t>
      </w:r>
      <w:r w:rsidR="00013D01" w:rsidRPr="00681B5C">
        <w:rPr>
          <w:sz w:val="22"/>
          <w:szCs w:val="22"/>
        </w:rPr>
        <w:t xml:space="preserve"> </w:t>
      </w:r>
      <w:r w:rsidR="006067DD" w:rsidRPr="00681B5C">
        <w:rPr>
          <w:sz w:val="22"/>
          <w:szCs w:val="22"/>
        </w:rPr>
        <w:t>Про прийняття до комунальної власності територіальної громади міста Суми нерухомого майна від Управління міністерства внутрішніх справ України в Сумській області</w:t>
      </w:r>
      <w:r w:rsidR="00004295" w:rsidRPr="00681B5C">
        <w:rPr>
          <w:sz w:val="22"/>
          <w:szCs w:val="22"/>
        </w:rPr>
        <w:t xml:space="preserve"> </w:t>
      </w:r>
      <w:r w:rsidR="00013D01" w:rsidRPr="00681B5C">
        <w:rPr>
          <w:sz w:val="22"/>
          <w:szCs w:val="22"/>
        </w:rPr>
        <w:t>(</w:t>
      </w:r>
      <w:r w:rsidR="006067DD" w:rsidRPr="00681B5C">
        <w:rPr>
          <w:sz w:val="22"/>
          <w:szCs w:val="22"/>
        </w:rPr>
        <w:t>квартира № 51 у будинку № 15 по        вул. Шишкарівська в місті Суми</w:t>
      </w:r>
      <w:r w:rsidR="00013D01" w:rsidRPr="00681B5C">
        <w:rPr>
          <w:sz w:val="22"/>
          <w:szCs w:val="22"/>
        </w:rPr>
        <w:t>).</w:t>
      </w:r>
    </w:p>
    <w:p w:rsidR="00013D01" w:rsidRPr="00681B5C" w:rsidRDefault="00660B2C" w:rsidP="00266B72">
      <w:pPr>
        <w:pStyle w:val="a4"/>
        <w:tabs>
          <w:tab w:val="center" w:pos="680"/>
        </w:tabs>
        <w:jc w:val="both"/>
        <w:rPr>
          <w:sz w:val="22"/>
          <w:szCs w:val="22"/>
          <w:lang w:val="uk-UA"/>
        </w:rPr>
      </w:pPr>
      <w:r w:rsidRPr="00681B5C">
        <w:rPr>
          <w:b/>
          <w:sz w:val="22"/>
          <w:szCs w:val="22"/>
          <w:lang w:val="uk-UA"/>
        </w:rPr>
        <w:t>4</w:t>
      </w:r>
      <w:r w:rsidR="00013D01" w:rsidRPr="00681B5C">
        <w:rPr>
          <w:b/>
          <w:sz w:val="22"/>
          <w:szCs w:val="22"/>
          <w:lang w:val="uk-UA"/>
        </w:rPr>
        <w:t>.</w:t>
      </w:r>
      <w:r w:rsidR="00013D01" w:rsidRPr="00681B5C">
        <w:rPr>
          <w:sz w:val="22"/>
          <w:szCs w:val="22"/>
          <w:lang w:val="uk-UA"/>
        </w:rPr>
        <w:t xml:space="preserve"> </w:t>
      </w:r>
      <w:r w:rsidR="006067DD" w:rsidRPr="00681B5C">
        <w:rPr>
          <w:sz w:val="22"/>
          <w:szCs w:val="22"/>
          <w:lang w:val="uk-UA"/>
        </w:rPr>
        <w:t xml:space="preserve">Про зарахування до комунальної власності територіальної громади міста Суми безхазяйних електромереж </w:t>
      </w:r>
      <w:r w:rsidR="00013D01" w:rsidRPr="00681B5C">
        <w:rPr>
          <w:sz w:val="22"/>
          <w:szCs w:val="22"/>
          <w:lang w:val="uk-UA"/>
        </w:rPr>
        <w:t>(</w:t>
      </w:r>
      <w:r w:rsidR="006067DD" w:rsidRPr="00681B5C">
        <w:rPr>
          <w:sz w:val="22"/>
          <w:szCs w:val="22"/>
        </w:rPr>
        <w:t>кабельн</w:t>
      </w:r>
      <w:r w:rsidR="006067DD" w:rsidRPr="00681B5C">
        <w:rPr>
          <w:sz w:val="22"/>
          <w:szCs w:val="22"/>
          <w:lang w:val="uk-UA"/>
        </w:rPr>
        <w:t>а</w:t>
      </w:r>
      <w:r w:rsidR="006067DD" w:rsidRPr="00681B5C">
        <w:rPr>
          <w:sz w:val="22"/>
          <w:szCs w:val="22"/>
        </w:rPr>
        <w:t xml:space="preserve"> ліні</w:t>
      </w:r>
      <w:r w:rsidR="006067DD" w:rsidRPr="00681B5C">
        <w:rPr>
          <w:sz w:val="22"/>
          <w:szCs w:val="22"/>
          <w:lang w:val="uk-UA"/>
        </w:rPr>
        <w:t>я</w:t>
      </w:r>
      <w:r w:rsidR="006067DD" w:rsidRPr="00681B5C">
        <w:rPr>
          <w:sz w:val="22"/>
          <w:szCs w:val="22"/>
        </w:rPr>
        <w:t xml:space="preserve"> 4КЛ-0,4кВ від ТП-472 до ВРП житлового будинку по вул. Заливній, 39 в м. Суми</w:t>
      </w:r>
      <w:r w:rsidR="00663D5D" w:rsidRPr="00681B5C">
        <w:rPr>
          <w:sz w:val="22"/>
          <w:szCs w:val="22"/>
          <w:lang w:val="uk-UA"/>
        </w:rPr>
        <w:t>).</w:t>
      </w:r>
    </w:p>
    <w:p w:rsidR="006067DD" w:rsidRPr="00681B5C" w:rsidRDefault="00660B2C" w:rsidP="0006720A">
      <w:pPr>
        <w:pStyle w:val="a4"/>
        <w:tabs>
          <w:tab w:val="right" w:pos="9214"/>
        </w:tabs>
        <w:ind w:right="-1"/>
        <w:jc w:val="both"/>
        <w:rPr>
          <w:sz w:val="22"/>
          <w:szCs w:val="22"/>
          <w:lang w:val="uk-UA"/>
        </w:rPr>
      </w:pPr>
      <w:r w:rsidRPr="00681B5C">
        <w:rPr>
          <w:b/>
          <w:sz w:val="22"/>
          <w:szCs w:val="22"/>
          <w:lang w:val="uk-UA"/>
        </w:rPr>
        <w:t>5</w:t>
      </w:r>
      <w:r w:rsidR="00013D01" w:rsidRPr="00681B5C">
        <w:rPr>
          <w:b/>
          <w:sz w:val="22"/>
          <w:szCs w:val="22"/>
          <w:lang w:val="uk-UA"/>
        </w:rPr>
        <w:t>.</w:t>
      </w:r>
      <w:r w:rsidR="00013D01" w:rsidRPr="00681B5C">
        <w:rPr>
          <w:sz w:val="22"/>
          <w:szCs w:val="22"/>
          <w:lang w:val="uk-UA"/>
        </w:rPr>
        <w:t xml:space="preserve"> </w:t>
      </w:r>
      <w:r w:rsidR="00236C30" w:rsidRPr="00681B5C">
        <w:rPr>
          <w:sz w:val="22"/>
          <w:szCs w:val="22"/>
        </w:rPr>
        <w:t xml:space="preserve">Про надання згоди на списання  з балансу Сумського дошкільного навчального закладу (ясла-садок) № 30 «Чебурашка» м. Суми, Сумської області основних засобів, розташованих по вул. 40 років  Жовтня, 13а </w:t>
      </w:r>
      <w:r w:rsidR="002C033A" w:rsidRPr="00681B5C">
        <w:rPr>
          <w:sz w:val="22"/>
          <w:szCs w:val="22"/>
          <w:lang w:val="uk-UA"/>
        </w:rPr>
        <w:t>у</w:t>
      </w:r>
      <w:r w:rsidR="00501821" w:rsidRPr="00681B5C">
        <w:rPr>
          <w:sz w:val="22"/>
          <w:szCs w:val="22"/>
          <w:lang w:val="uk-UA"/>
        </w:rPr>
        <w:t xml:space="preserve">          </w:t>
      </w:r>
      <w:r w:rsidR="00236C30" w:rsidRPr="00681B5C">
        <w:rPr>
          <w:sz w:val="22"/>
          <w:szCs w:val="22"/>
        </w:rPr>
        <w:t xml:space="preserve"> місті Суми</w:t>
      </w:r>
      <w:r w:rsidR="00501821" w:rsidRPr="00681B5C">
        <w:rPr>
          <w:sz w:val="22"/>
          <w:szCs w:val="22"/>
          <w:lang w:val="uk-UA"/>
        </w:rPr>
        <w:t xml:space="preserve"> (</w:t>
      </w:r>
      <w:r w:rsidR="00663D5D" w:rsidRPr="00681B5C">
        <w:rPr>
          <w:sz w:val="22"/>
          <w:szCs w:val="22"/>
          <w:lang w:val="uk-UA"/>
        </w:rPr>
        <w:t>с</w:t>
      </w:r>
      <w:r w:rsidR="00501821" w:rsidRPr="00681B5C">
        <w:rPr>
          <w:sz w:val="22"/>
          <w:szCs w:val="22"/>
        </w:rPr>
        <w:t>тара огорожа</w:t>
      </w:r>
      <w:r w:rsidR="00501821" w:rsidRPr="00681B5C">
        <w:rPr>
          <w:sz w:val="22"/>
          <w:szCs w:val="22"/>
          <w:lang w:val="uk-UA"/>
        </w:rPr>
        <w:t>).</w:t>
      </w:r>
    </w:p>
    <w:p w:rsidR="00501821" w:rsidRPr="00681B5C" w:rsidRDefault="00660B2C" w:rsidP="0006720A">
      <w:pPr>
        <w:jc w:val="both"/>
        <w:rPr>
          <w:sz w:val="22"/>
          <w:szCs w:val="22"/>
        </w:rPr>
      </w:pPr>
      <w:r w:rsidRPr="00681B5C">
        <w:rPr>
          <w:b/>
          <w:sz w:val="22"/>
          <w:szCs w:val="22"/>
        </w:rPr>
        <w:t>6</w:t>
      </w:r>
      <w:r w:rsidR="00013D01" w:rsidRPr="00681B5C">
        <w:rPr>
          <w:b/>
          <w:sz w:val="22"/>
          <w:szCs w:val="22"/>
        </w:rPr>
        <w:t>.</w:t>
      </w:r>
      <w:r w:rsidR="00013D01" w:rsidRPr="00681B5C">
        <w:rPr>
          <w:sz w:val="22"/>
          <w:szCs w:val="22"/>
        </w:rPr>
        <w:t xml:space="preserve"> </w:t>
      </w:r>
      <w:r w:rsidR="00501821" w:rsidRPr="00681B5C">
        <w:rPr>
          <w:sz w:val="22"/>
          <w:szCs w:val="22"/>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 (з</w:t>
      </w:r>
      <w:r w:rsidR="00501821" w:rsidRPr="00681B5C">
        <w:rPr>
          <w:rFonts w:eastAsia="Calibri"/>
          <w:sz w:val="22"/>
          <w:szCs w:val="22"/>
        </w:rPr>
        <w:t>міна площ після інвентаризації, виявлення нових об’єктів, вилучення приватизованих).</w:t>
      </w:r>
    </w:p>
    <w:p w:rsidR="00501821" w:rsidRPr="00681B5C" w:rsidRDefault="00660B2C" w:rsidP="007A13C9">
      <w:pPr>
        <w:jc w:val="both"/>
        <w:rPr>
          <w:sz w:val="22"/>
          <w:szCs w:val="22"/>
        </w:rPr>
      </w:pPr>
      <w:r w:rsidRPr="00681B5C">
        <w:rPr>
          <w:b/>
          <w:sz w:val="22"/>
          <w:szCs w:val="22"/>
        </w:rPr>
        <w:t>7</w:t>
      </w:r>
      <w:r w:rsidR="004705CE" w:rsidRPr="00681B5C">
        <w:rPr>
          <w:b/>
          <w:sz w:val="22"/>
          <w:szCs w:val="22"/>
        </w:rPr>
        <w:t>.</w:t>
      </w:r>
      <w:r w:rsidR="004705CE" w:rsidRPr="00681B5C">
        <w:rPr>
          <w:sz w:val="22"/>
          <w:szCs w:val="22"/>
        </w:rPr>
        <w:t xml:space="preserve"> </w:t>
      </w:r>
      <w:r w:rsidR="007A13C9" w:rsidRPr="00681B5C">
        <w:rPr>
          <w:b/>
          <w:sz w:val="22"/>
          <w:szCs w:val="22"/>
        </w:rPr>
        <w:t>ПРОПОЗИЦІЯ</w:t>
      </w:r>
      <w:r w:rsidR="007A13C9" w:rsidRPr="00681B5C">
        <w:rPr>
          <w:sz w:val="22"/>
          <w:szCs w:val="22"/>
        </w:rPr>
        <w:t xml:space="preserve"> </w:t>
      </w:r>
      <w:r w:rsidR="00501821" w:rsidRPr="00681B5C">
        <w:rPr>
          <w:sz w:val="22"/>
          <w:szCs w:val="22"/>
        </w:rPr>
        <w:t>Внести зміни до проекту рішення СМР «Про передачу на баланс виконавчому комітету Сумської міської ради майна комунальної власності територіальної громади міста Суми» (комп’ютерна техніка від КП «Інфосервіс») Зміни до переліку техніки що передається</w:t>
      </w:r>
      <w:r w:rsidR="007A13C9" w:rsidRPr="00681B5C">
        <w:rPr>
          <w:sz w:val="22"/>
          <w:szCs w:val="22"/>
        </w:rPr>
        <w:t xml:space="preserve">. </w:t>
      </w:r>
      <w:r w:rsidR="00663D5D" w:rsidRPr="00681B5C">
        <w:rPr>
          <w:sz w:val="22"/>
          <w:szCs w:val="22"/>
        </w:rPr>
        <w:t>Проект о</w:t>
      </w:r>
      <w:r w:rsidR="007A13C9" w:rsidRPr="00681B5C">
        <w:rPr>
          <w:sz w:val="22"/>
          <w:szCs w:val="22"/>
        </w:rPr>
        <w:t>прилюднено 12.03.2018.</w:t>
      </w:r>
    </w:p>
    <w:p w:rsidR="00501821" w:rsidRPr="00681B5C" w:rsidRDefault="00501821" w:rsidP="004705CE">
      <w:pPr>
        <w:pStyle w:val="a4"/>
        <w:tabs>
          <w:tab w:val="right" w:pos="9214"/>
        </w:tabs>
        <w:ind w:right="-1"/>
        <w:jc w:val="both"/>
        <w:rPr>
          <w:sz w:val="22"/>
          <w:szCs w:val="22"/>
          <w:lang w:val="uk-UA"/>
        </w:rPr>
      </w:pPr>
    </w:p>
    <w:p w:rsidR="00013D01" w:rsidRPr="00F87520" w:rsidRDefault="00013D01" w:rsidP="0006720A">
      <w:pPr>
        <w:ind w:right="-108"/>
        <w:jc w:val="both"/>
        <w:outlineLvl w:val="0"/>
        <w:rPr>
          <w:bCs/>
          <w:sz w:val="28"/>
        </w:rPr>
      </w:pPr>
    </w:p>
    <w:sectPr w:rsidR="00013D01" w:rsidRPr="00F87520" w:rsidSect="006D29A5">
      <w:pgSz w:w="11906" w:h="16838"/>
      <w:pgMar w:top="536" w:right="568"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46" w:rsidRDefault="00404C46" w:rsidP="00D47546">
      <w:r>
        <w:separator/>
      </w:r>
    </w:p>
  </w:endnote>
  <w:endnote w:type="continuationSeparator" w:id="0">
    <w:p w:rsidR="00404C46" w:rsidRDefault="00404C4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46" w:rsidRDefault="00404C46" w:rsidP="00D47546">
      <w:r>
        <w:separator/>
      </w:r>
    </w:p>
  </w:footnote>
  <w:footnote w:type="continuationSeparator" w:id="0">
    <w:p w:rsidR="00404C46" w:rsidRDefault="00404C4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3"/>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57D5"/>
    <w:rsid w:val="00025D96"/>
    <w:rsid w:val="00027A72"/>
    <w:rsid w:val="00030265"/>
    <w:rsid w:val="000327BE"/>
    <w:rsid w:val="000407C7"/>
    <w:rsid w:val="0004153A"/>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82085"/>
    <w:rsid w:val="00082C95"/>
    <w:rsid w:val="000874E5"/>
    <w:rsid w:val="00092C99"/>
    <w:rsid w:val="00092F2D"/>
    <w:rsid w:val="000A27A2"/>
    <w:rsid w:val="000A2C7E"/>
    <w:rsid w:val="000A581E"/>
    <w:rsid w:val="000A666C"/>
    <w:rsid w:val="000C0480"/>
    <w:rsid w:val="000C1A85"/>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6973"/>
    <w:rsid w:val="001020AF"/>
    <w:rsid w:val="00102895"/>
    <w:rsid w:val="001053BA"/>
    <w:rsid w:val="001066DE"/>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033A"/>
    <w:rsid w:val="002C28D4"/>
    <w:rsid w:val="002C31DE"/>
    <w:rsid w:val="002C6EA2"/>
    <w:rsid w:val="002D2A18"/>
    <w:rsid w:val="002D3D8C"/>
    <w:rsid w:val="002D40CC"/>
    <w:rsid w:val="002D632E"/>
    <w:rsid w:val="002D77D5"/>
    <w:rsid w:val="002E08C0"/>
    <w:rsid w:val="002E11A6"/>
    <w:rsid w:val="002E5F20"/>
    <w:rsid w:val="002E6B50"/>
    <w:rsid w:val="00300EB5"/>
    <w:rsid w:val="00302CAD"/>
    <w:rsid w:val="00303654"/>
    <w:rsid w:val="00304B20"/>
    <w:rsid w:val="003057FB"/>
    <w:rsid w:val="0030643E"/>
    <w:rsid w:val="00310CAF"/>
    <w:rsid w:val="0031165F"/>
    <w:rsid w:val="003139F8"/>
    <w:rsid w:val="00314765"/>
    <w:rsid w:val="00316AB4"/>
    <w:rsid w:val="0031775E"/>
    <w:rsid w:val="00322889"/>
    <w:rsid w:val="0032543D"/>
    <w:rsid w:val="00325E54"/>
    <w:rsid w:val="0033085F"/>
    <w:rsid w:val="00330AF2"/>
    <w:rsid w:val="00330EF3"/>
    <w:rsid w:val="003324C4"/>
    <w:rsid w:val="00332FE9"/>
    <w:rsid w:val="00333921"/>
    <w:rsid w:val="00347B15"/>
    <w:rsid w:val="00351A4D"/>
    <w:rsid w:val="00353D88"/>
    <w:rsid w:val="00355787"/>
    <w:rsid w:val="00355960"/>
    <w:rsid w:val="00364032"/>
    <w:rsid w:val="00364886"/>
    <w:rsid w:val="003651AE"/>
    <w:rsid w:val="00366A3E"/>
    <w:rsid w:val="0037289D"/>
    <w:rsid w:val="0037602E"/>
    <w:rsid w:val="00376743"/>
    <w:rsid w:val="0037758E"/>
    <w:rsid w:val="00387AAF"/>
    <w:rsid w:val="0039058E"/>
    <w:rsid w:val="00390CAE"/>
    <w:rsid w:val="00391CB0"/>
    <w:rsid w:val="00395CD1"/>
    <w:rsid w:val="00396915"/>
    <w:rsid w:val="00397897"/>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2317"/>
    <w:rsid w:val="003F3E7C"/>
    <w:rsid w:val="003F6429"/>
    <w:rsid w:val="0040279B"/>
    <w:rsid w:val="0040416D"/>
    <w:rsid w:val="00404C46"/>
    <w:rsid w:val="00410773"/>
    <w:rsid w:val="00410A79"/>
    <w:rsid w:val="004116F2"/>
    <w:rsid w:val="00412A40"/>
    <w:rsid w:val="00414270"/>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05CE"/>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27FC"/>
    <w:rsid w:val="004D3FF3"/>
    <w:rsid w:val="004D64F6"/>
    <w:rsid w:val="004E106B"/>
    <w:rsid w:val="004E1E65"/>
    <w:rsid w:val="004E2A1D"/>
    <w:rsid w:val="004E3AE6"/>
    <w:rsid w:val="004E562A"/>
    <w:rsid w:val="004E6879"/>
    <w:rsid w:val="004F51F5"/>
    <w:rsid w:val="00500289"/>
    <w:rsid w:val="00501821"/>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2911"/>
    <w:rsid w:val="0059349B"/>
    <w:rsid w:val="00594939"/>
    <w:rsid w:val="005A1DA3"/>
    <w:rsid w:val="005A25DC"/>
    <w:rsid w:val="005A2D06"/>
    <w:rsid w:val="005B64DC"/>
    <w:rsid w:val="005B6F7F"/>
    <w:rsid w:val="005C110C"/>
    <w:rsid w:val="005C2FBB"/>
    <w:rsid w:val="005C39F4"/>
    <w:rsid w:val="005C469F"/>
    <w:rsid w:val="005C56BA"/>
    <w:rsid w:val="005C695B"/>
    <w:rsid w:val="005C6E53"/>
    <w:rsid w:val="005C704F"/>
    <w:rsid w:val="005D091D"/>
    <w:rsid w:val="005D0C86"/>
    <w:rsid w:val="005D2285"/>
    <w:rsid w:val="005D3296"/>
    <w:rsid w:val="005D793C"/>
    <w:rsid w:val="005E4D8D"/>
    <w:rsid w:val="005E4EAF"/>
    <w:rsid w:val="005E500F"/>
    <w:rsid w:val="005E5345"/>
    <w:rsid w:val="005F2263"/>
    <w:rsid w:val="005F7A9E"/>
    <w:rsid w:val="005F7AE2"/>
    <w:rsid w:val="005F7DD8"/>
    <w:rsid w:val="006026F5"/>
    <w:rsid w:val="006028C5"/>
    <w:rsid w:val="0060469E"/>
    <w:rsid w:val="00605398"/>
    <w:rsid w:val="006067DD"/>
    <w:rsid w:val="006109A7"/>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60B2C"/>
    <w:rsid w:val="00661B0F"/>
    <w:rsid w:val="00661C85"/>
    <w:rsid w:val="006633D4"/>
    <w:rsid w:val="00663D5D"/>
    <w:rsid w:val="006641AF"/>
    <w:rsid w:val="0066567B"/>
    <w:rsid w:val="00666E2C"/>
    <w:rsid w:val="0066748F"/>
    <w:rsid w:val="00667F42"/>
    <w:rsid w:val="00670883"/>
    <w:rsid w:val="0067129F"/>
    <w:rsid w:val="00674B62"/>
    <w:rsid w:val="006814F0"/>
    <w:rsid w:val="00681B5C"/>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D29A5"/>
    <w:rsid w:val="006D4C3B"/>
    <w:rsid w:val="006E35A0"/>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5F57"/>
    <w:rsid w:val="00790294"/>
    <w:rsid w:val="00791243"/>
    <w:rsid w:val="00791933"/>
    <w:rsid w:val="0079706E"/>
    <w:rsid w:val="007A13C9"/>
    <w:rsid w:val="007A4E1E"/>
    <w:rsid w:val="007B0D4B"/>
    <w:rsid w:val="007B15B4"/>
    <w:rsid w:val="007B15FC"/>
    <w:rsid w:val="007B160C"/>
    <w:rsid w:val="007B3233"/>
    <w:rsid w:val="007B3D70"/>
    <w:rsid w:val="007B52B1"/>
    <w:rsid w:val="007B6C95"/>
    <w:rsid w:val="007C2D3B"/>
    <w:rsid w:val="007C7595"/>
    <w:rsid w:val="007D2B9F"/>
    <w:rsid w:val="007D3894"/>
    <w:rsid w:val="007D65CD"/>
    <w:rsid w:val="007D7289"/>
    <w:rsid w:val="007E2245"/>
    <w:rsid w:val="007E35CC"/>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C41"/>
    <w:rsid w:val="008906A7"/>
    <w:rsid w:val="00890B83"/>
    <w:rsid w:val="00893173"/>
    <w:rsid w:val="00893773"/>
    <w:rsid w:val="00895E78"/>
    <w:rsid w:val="0089617B"/>
    <w:rsid w:val="008A08BC"/>
    <w:rsid w:val="008A0C0C"/>
    <w:rsid w:val="008A1862"/>
    <w:rsid w:val="008A387A"/>
    <w:rsid w:val="008A4669"/>
    <w:rsid w:val="008A7192"/>
    <w:rsid w:val="008A72B5"/>
    <w:rsid w:val="008B0F9C"/>
    <w:rsid w:val="008B1991"/>
    <w:rsid w:val="008B2768"/>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F26FA"/>
    <w:rsid w:val="008F6D98"/>
    <w:rsid w:val="00901058"/>
    <w:rsid w:val="009019FD"/>
    <w:rsid w:val="00904F9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6B39"/>
    <w:rsid w:val="00973238"/>
    <w:rsid w:val="009737D7"/>
    <w:rsid w:val="00973F27"/>
    <w:rsid w:val="00976C5A"/>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5482"/>
    <w:rsid w:val="009A6A46"/>
    <w:rsid w:val="009B2620"/>
    <w:rsid w:val="009B2B20"/>
    <w:rsid w:val="009B57A7"/>
    <w:rsid w:val="009B721B"/>
    <w:rsid w:val="009B7FB1"/>
    <w:rsid w:val="009C0751"/>
    <w:rsid w:val="009C12FE"/>
    <w:rsid w:val="009C150F"/>
    <w:rsid w:val="009C50DC"/>
    <w:rsid w:val="009C7FF4"/>
    <w:rsid w:val="009D033C"/>
    <w:rsid w:val="009D1F52"/>
    <w:rsid w:val="009D57DA"/>
    <w:rsid w:val="009D7773"/>
    <w:rsid w:val="009D79D6"/>
    <w:rsid w:val="009E1011"/>
    <w:rsid w:val="009E46F1"/>
    <w:rsid w:val="009F1133"/>
    <w:rsid w:val="009F3CF0"/>
    <w:rsid w:val="009F4028"/>
    <w:rsid w:val="009F59C3"/>
    <w:rsid w:val="00A01037"/>
    <w:rsid w:val="00A078A5"/>
    <w:rsid w:val="00A1051F"/>
    <w:rsid w:val="00A11D1C"/>
    <w:rsid w:val="00A1212B"/>
    <w:rsid w:val="00A15CA9"/>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1BD9"/>
    <w:rsid w:val="00A64BA5"/>
    <w:rsid w:val="00A726A9"/>
    <w:rsid w:val="00A743C5"/>
    <w:rsid w:val="00A76131"/>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AF7612"/>
    <w:rsid w:val="00B01389"/>
    <w:rsid w:val="00B01D48"/>
    <w:rsid w:val="00B01DA8"/>
    <w:rsid w:val="00B02124"/>
    <w:rsid w:val="00B0290F"/>
    <w:rsid w:val="00B051C3"/>
    <w:rsid w:val="00B05459"/>
    <w:rsid w:val="00B06CD7"/>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153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36FE"/>
    <w:rsid w:val="00C8622F"/>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4333"/>
    <w:rsid w:val="00CB45D3"/>
    <w:rsid w:val="00CC0AD6"/>
    <w:rsid w:val="00CC6CA7"/>
    <w:rsid w:val="00CD7572"/>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303B1"/>
    <w:rsid w:val="00D308AD"/>
    <w:rsid w:val="00D31C5F"/>
    <w:rsid w:val="00D326BD"/>
    <w:rsid w:val="00D32CD0"/>
    <w:rsid w:val="00D35199"/>
    <w:rsid w:val="00D35852"/>
    <w:rsid w:val="00D369B3"/>
    <w:rsid w:val="00D41024"/>
    <w:rsid w:val="00D44247"/>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520"/>
    <w:rsid w:val="00DB267D"/>
    <w:rsid w:val="00DB5FE0"/>
    <w:rsid w:val="00DB6979"/>
    <w:rsid w:val="00DB72EB"/>
    <w:rsid w:val="00DC1730"/>
    <w:rsid w:val="00DC2C53"/>
    <w:rsid w:val="00DC4EB6"/>
    <w:rsid w:val="00DC5FFE"/>
    <w:rsid w:val="00DD0E0E"/>
    <w:rsid w:val="00DD33D5"/>
    <w:rsid w:val="00DD3E94"/>
    <w:rsid w:val="00DD5AA7"/>
    <w:rsid w:val="00DD6877"/>
    <w:rsid w:val="00DE3821"/>
    <w:rsid w:val="00DE41A8"/>
    <w:rsid w:val="00DE5C1C"/>
    <w:rsid w:val="00DE7356"/>
    <w:rsid w:val="00DF5C87"/>
    <w:rsid w:val="00DF6E15"/>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3F5E"/>
    <w:rsid w:val="00E4406E"/>
    <w:rsid w:val="00E44647"/>
    <w:rsid w:val="00E47464"/>
    <w:rsid w:val="00E50192"/>
    <w:rsid w:val="00E55744"/>
    <w:rsid w:val="00E60327"/>
    <w:rsid w:val="00E60D28"/>
    <w:rsid w:val="00E63500"/>
    <w:rsid w:val="00E657C6"/>
    <w:rsid w:val="00E65F9D"/>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69D4"/>
    <w:rsid w:val="00F60304"/>
    <w:rsid w:val="00F609FA"/>
    <w:rsid w:val="00F640A9"/>
    <w:rsid w:val="00F647E8"/>
    <w:rsid w:val="00F64A8C"/>
    <w:rsid w:val="00F64AA6"/>
    <w:rsid w:val="00F70FE6"/>
    <w:rsid w:val="00F73738"/>
    <w:rsid w:val="00F743C2"/>
    <w:rsid w:val="00F75BEE"/>
    <w:rsid w:val="00F76F8C"/>
    <w:rsid w:val="00F83663"/>
    <w:rsid w:val="00F87520"/>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31"/>
    <w:rsid w:val="00FD6779"/>
    <w:rsid w:val="00FD68AD"/>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2A411-0F9E-40C9-8B29-4D542278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2E296-AF3F-41B0-857B-60FC4834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24</cp:revision>
  <cp:lastPrinted>2018-03-16T13:20:00Z</cp:lastPrinted>
  <dcterms:created xsi:type="dcterms:W3CDTF">2018-03-16T11:30:00Z</dcterms:created>
  <dcterms:modified xsi:type="dcterms:W3CDTF">2018-03-16T13:52:00Z</dcterms:modified>
</cp:coreProperties>
</file>