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Pr="00F13AE9" w:rsidRDefault="00582435" w:rsidP="009F3CF0">
      <w:pPr>
        <w:tabs>
          <w:tab w:val="left" w:pos="15840"/>
        </w:tabs>
        <w:jc w:val="center"/>
        <w:rPr>
          <w:b/>
          <w:bCs/>
        </w:rPr>
      </w:pPr>
      <w:r w:rsidRPr="00F13AE9">
        <w:rPr>
          <w:b/>
          <w:bCs/>
        </w:rPr>
        <w:t xml:space="preserve">Перелік питань, які пропонуються для розгляду на засіданні постійної комісії з питань </w:t>
      </w:r>
      <w:r w:rsidR="008F354D" w:rsidRPr="00F13AE9">
        <w:rPr>
          <w:b/>
          <w:bCs/>
        </w:rPr>
        <w:t xml:space="preserve">архітектури, містобудування, регулювання земельних відносин, </w:t>
      </w:r>
    </w:p>
    <w:p w:rsidR="008F354D" w:rsidRPr="00F13AE9" w:rsidRDefault="008F354D" w:rsidP="009F3CF0">
      <w:pPr>
        <w:tabs>
          <w:tab w:val="left" w:pos="15840"/>
        </w:tabs>
        <w:jc w:val="center"/>
        <w:rPr>
          <w:b/>
          <w:bCs/>
        </w:rPr>
      </w:pPr>
      <w:r w:rsidRPr="00F13AE9">
        <w:rPr>
          <w:b/>
          <w:bCs/>
        </w:rPr>
        <w:t xml:space="preserve">природокористування та екології </w:t>
      </w:r>
    </w:p>
    <w:p w:rsidR="00F32A2E" w:rsidRDefault="005F3D22" w:rsidP="009F3CF0">
      <w:pPr>
        <w:tabs>
          <w:tab w:val="left" w:pos="15840"/>
        </w:tabs>
        <w:jc w:val="center"/>
        <w:rPr>
          <w:b/>
          <w:bCs/>
        </w:rPr>
      </w:pPr>
      <w:r w:rsidRPr="00F13AE9">
        <w:rPr>
          <w:b/>
          <w:bCs/>
        </w:rPr>
        <w:t xml:space="preserve"> Сумської міської ради </w:t>
      </w:r>
      <w:r w:rsidR="000571B0" w:rsidRPr="00F13AE9">
        <w:rPr>
          <w:b/>
          <w:bCs/>
        </w:rPr>
        <w:t>23</w:t>
      </w:r>
      <w:r w:rsidR="005C6E53" w:rsidRPr="00F13AE9">
        <w:rPr>
          <w:b/>
          <w:bCs/>
          <w:lang w:val="ru-RU"/>
        </w:rPr>
        <w:t>.1</w:t>
      </w:r>
      <w:r w:rsidR="00986EFC" w:rsidRPr="00F13AE9">
        <w:rPr>
          <w:b/>
          <w:bCs/>
          <w:lang w:val="ru-RU"/>
        </w:rPr>
        <w:t>1</w:t>
      </w:r>
      <w:r w:rsidR="0023056B" w:rsidRPr="00F13AE9">
        <w:rPr>
          <w:b/>
          <w:bCs/>
          <w:lang w:val="ru-RU"/>
        </w:rPr>
        <w:t>.2017</w:t>
      </w:r>
      <w:r w:rsidR="00582435" w:rsidRPr="00F13AE9">
        <w:rPr>
          <w:b/>
          <w:bCs/>
        </w:rPr>
        <w:t xml:space="preserve"> р.</w:t>
      </w:r>
    </w:p>
    <w:p w:rsidR="00F13AE9" w:rsidRPr="00F13AE9" w:rsidRDefault="00F13AE9" w:rsidP="009F3CF0">
      <w:pPr>
        <w:tabs>
          <w:tab w:val="left" w:pos="15840"/>
        </w:tabs>
        <w:jc w:val="center"/>
        <w:rPr>
          <w:b/>
          <w:bCs/>
        </w:rPr>
      </w:pPr>
      <w:bookmarkStart w:id="0" w:name="_GoBack"/>
      <w:bookmarkEnd w:id="0"/>
    </w:p>
    <w:p w:rsidR="00B051C3" w:rsidRDefault="00B051C3" w:rsidP="00026E57">
      <w:pPr>
        <w:tabs>
          <w:tab w:val="left" w:pos="15840"/>
        </w:tabs>
        <w:jc w:val="both"/>
        <w:rPr>
          <w:b/>
          <w:bCs/>
          <w:sz w:val="22"/>
          <w:szCs w:val="22"/>
        </w:rPr>
      </w:pPr>
    </w:p>
    <w:p w:rsidR="00026E57" w:rsidRPr="00F13AE9" w:rsidRDefault="00026E57" w:rsidP="00026E57">
      <w:pPr>
        <w:pStyle w:val="a3"/>
        <w:numPr>
          <w:ilvl w:val="0"/>
          <w:numId w:val="20"/>
        </w:numPr>
        <w:tabs>
          <w:tab w:val="left" w:pos="15840"/>
        </w:tabs>
        <w:jc w:val="both"/>
        <w:rPr>
          <w:bCs/>
          <w:sz w:val="28"/>
          <w:szCs w:val="28"/>
        </w:rPr>
      </w:pPr>
      <w:r w:rsidRPr="00F13AE9">
        <w:rPr>
          <w:bCs/>
          <w:sz w:val="28"/>
          <w:szCs w:val="28"/>
        </w:rPr>
        <w:t xml:space="preserve">Про лист від 13.11.2017 року громадської організації </w:t>
      </w:r>
      <w:r w:rsidR="00984BB4" w:rsidRPr="00F13AE9">
        <w:rPr>
          <w:bCs/>
          <w:sz w:val="28"/>
          <w:szCs w:val="28"/>
        </w:rPr>
        <w:t xml:space="preserve">Автогараж «Берізка» стосовно затвердження проектів землеустрою згідно заяв, поданих в ЦНАП м. Суми, документи по яким знаходяться в управлінні земельних ресурсів департаменту </w:t>
      </w:r>
      <w:r w:rsidR="003176B8" w:rsidRPr="00F13AE9">
        <w:rPr>
          <w:bCs/>
          <w:sz w:val="28"/>
          <w:szCs w:val="28"/>
        </w:rPr>
        <w:t>забезпечення ресурсних платежів Сумської міської ради.</w:t>
      </w:r>
    </w:p>
    <w:p w:rsidR="00ED0A47" w:rsidRPr="00F13AE9" w:rsidRDefault="00ED0A47" w:rsidP="00ED0A47">
      <w:pPr>
        <w:pStyle w:val="a3"/>
        <w:tabs>
          <w:tab w:val="left" w:pos="15840"/>
        </w:tabs>
        <w:ind w:left="502"/>
        <w:jc w:val="both"/>
        <w:rPr>
          <w:b/>
          <w:bCs/>
          <w:sz w:val="28"/>
          <w:szCs w:val="28"/>
        </w:rPr>
      </w:pPr>
      <w:r w:rsidRPr="00F13AE9">
        <w:rPr>
          <w:bCs/>
          <w:sz w:val="28"/>
          <w:szCs w:val="28"/>
        </w:rPr>
        <w:t xml:space="preserve">                                                                            </w:t>
      </w:r>
      <w:r w:rsidRPr="00F13AE9">
        <w:rPr>
          <w:b/>
          <w:bCs/>
          <w:sz w:val="28"/>
          <w:szCs w:val="28"/>
          <w:highlight w:val="yellow"/>
        </w:rPr>
        <w:t>Доповідає Клименко Ю.М.</w:t>
      </w:r>
    </w:p>
    <w:p w:rsidR="00ED0A47" w:rsidRPr="00F13AE9" w:rsidRDefault="00ED0A47" w:rsidP="00ED0A47">
      <w:pPr>
        <w:pStyle w:val="a3"/>
        <w:tabs>
          <w:tab w:val="left" w:pos="15840"/>
        </w:tabs>
        <w:ind w:left="502"/>
        <w:jc w:val="both"/>
        <w:rPr>
          <w:b/>
          <w:bCs/>
          <w:sz w:val="28"/>
          <w:szCs w:val="28"/>
        </w:rPr>
      </w:pPr>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розміри ставок земельного податку, плати за користування прородними ресурсами, що знаходяться у власності територіальної громади міста Суми.</w:t>
      </w:r>
    </w:p>
    <w:p w:rsidR="00ED0A47" w:rsidRPr="00F13AE9" w:rsidRDefault="00ED0A47" w:rsidP="00ED0A47">
      <w:pPr>
        <w:pStyle w:val="a3"/>
        <w:tabs>
          <w:tab w:val="left" w:pos="15840"/>
        </w:tabs>
        <w:ind w:left="502"/>
        <w:jc w:val="both"/>
        <w:rPr>
          <w:b/>
          <w:bCs/>
          <w:sz w:val="28"/>
          <w:szCs w:val="28"/>
        </w:rPr>
      </w:pPr>
      <w:r w:rsidRPr="00F13AE9">
        <w:rPr>
          <w:bCs/>
          <w:sz w:val="28"/>
          <w:szCs w:val="28"/>
        </w:rPr>
        <w:t xml:space="preserve">                                                                            </w:t>
      </w:r>
      <w:r w:rsidRPr="00F13AE9">
        <w:rPr>
          <w:b/>
          <w:bCs/>
          <w:sz w:val="28"/>
          <w:szCs w:val="28"/>
          <w:highlight w:val="yellow"/>
        </w:rPr>
        <w:t>Доповідає Клименко Ю.М.</w:t>
      </w:r>
    </w:p>
    <w:p w:rsidR="00ED0A47" w:rsidRPr="00F13AE9" w:rsidRDefault="00ED0A47" w:rsidP="00ED0A47">
      <w:pPr>
        <w:pStyle w:val="a3"/>
        <w:tabs>
          <w:tab w:val="left" w:pos="15840"/>
        </w:tabs>
        <w:ind w:left="502"/>
        <w:jc w:val="both"/>
        <w:rPr>
          <w:b/>
          <w:bCs/>
          <w:sz w:val="28"/>
          <w:szCs w:val="28"/>
        </w:rPr>
      </w:pPr>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здійснення земельної реформи у місті.</w:t>
      </w:r>
    </w:p>
    <w:p w:rsidR="00ED0A47" w:rsidRPr="00F13AE9" w:rsidRDefault="00ED0A47" w:rsidP="00ED0A47">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Доповідає Клименко Ю.М.</w:t>
      </w:r>
    </w:p>
    <w:p w:rsidR="00ED0A47" w:rsidRPr="00F13AE9" w:rsidRDefault="00ED0A47" w:rsidP="00ED0A47">
      <w:pPr>
        <w:tabs>
          <w:tab w:val="left" w:pos="15840"/>
        </w:tabs>
        <w:ind w:left="14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затвердження містобудівних обгрунтувань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965244" w:rsidRPr="00F13AE9" w:rsidRDefault="000559E2" w:rsidP="00965244">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 xml:space="preserve"> </w:t>
      </w:r>
      <w:r w:rsidRPr="00F13AE9">
        <w:rPr>
          <w:b/>
          <w:bCs/>
          <w:sz w:val="28"/>
          <w:szCs w:val="28"/>
          <w:highlight w:val="yellow"/>
        </w:rPr>
        <w:t>Доповідає Клименко Ю.М.</w:t>
      </w:r>
    </w:p>
    <w:p w:rsidR="000559E2" w:rsidRPr="00F13AE9" w:rsidRDefault="000559E2" w:rsidP="00965244">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хід будівництва і введення в експлуатацію закінчених будівництвом об’єктів в місті.</w:t>
      </w:r>
    </w:p>
    <w:p w:rsidR="000559E2" w:rsidRPr="00F13AE9" w:rsidRDefault="000559E2" w:rsidP="000559E2">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cyan"/>
        </w:rPr>
        <w:t>Доповідає Кривцов А.В.</w:t>
      </w:r>
    </w:p>
    <w:p w:rsidR="000559E2" w:rsidRPr="00F13AE9" w:rsidRDefault="000559E2" w:rsidP="000559E2">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sectPr w:rsidR="000559E2" w:rsidRPr="00F13AE9"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3" w:rsidRDefault="00B15C13" w:rsidP="00D47546">
      <w:r>
        <w:separator/>
      </w:r>
    </w:p>
  </w:endnote>
  <w:endnote w:type="continuationSeparator" w:id="0">
    <w:p w:rsidR="00B15C13" w:rsidRDefault="00B15C1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3" w:rsidRDefault="00B15C13" w:rsidP="00D47546">
      <w:r>
        <w:separator/>
      </w:r>
    </w:p>
  </w:footnote>
  <w:footnote w:type="continuationSeparator" w:id="0">
    <w:p w:rsidR="00B15C13" w:rsidRDefault="00B15C1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E0553"/>
    <w:multiLevelType w:val="hybridMultilevel"/>
    <w:tmpl w:val="633EC71E"/>
    <w:lvl w:ilvl="0" w:tplc="53900CB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8"/>
  </w:num>
  <w:num w:numId="5">
    <w:abstractNumId w:val="5"/>
  </w:num>
  <w:num w:numId="6">
    <w:abstractNumId w:val="7"/>
  </w:num>
  <w:num w:numId="7">
    <w:abstractNumId w:val="14"/>
  </w:num>
  <w:num w:numId="8">
    <w:abstractNumId w:val="2"/>
  </w:num>
  <w:num w:numId="9">
    <w:abstractNumId w:val="13"/>
  </w:num>
  <w:num w:numId="10">
    <w:abstractNumId w:val="16"/>
  </w:num>
  <w:num w:numId="11">
    <w:abstractNumId w:val="4"/>
  </w:num>
  <w:num w:numId="12">
    <w:abstractNumId w:val="8"/>
  </w:num>
  <w:num w:numId="13">
    <w:abstractNumId w:val="10"/>
  </w:num>
  <w:num w:numId="14">
    <w:abstractNumId w:val="17"/>
  </w:num>
  <w:num w:numId="15">
    <w:abstractNumId w:val="11"/>
  </w:num>
  <w:num w:numId="16">
    <w:abstractNumId w:val="1"/>
  </w:num>
  <w:num w:numId="17">
    <w:abstractNumId w:val="15"/>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6E57"/>
    <w:rsid w:val="00027A72"/>
    <w:rsid w:val="00030265"/>
    <w:rsid w:val="0003181C"/>
    <w:rsid w:val="000407C7"/>
    <w:rsid w:val="0004153A"/>
    <w:rsid w:val="00042DEE"/>
    <w:rsid w:val="00043A92"/>
    <w:rsid w:val="00044B15"/>
    <w:rsid w:val="0004542C"/>
    <w:rsid w:val="0004673D"/>
    <w:rsid w:val="00050673"/>
    <w:rsid w:val="00051D49"/>
    <w:rsid w:val="000555C8"/>
    <w:rsid w:val="000559E2"/>
    <w:rsid w:val="000571B0"/>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A7F"/>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6B8"/>
    <w:rsid w:val="0031775E"/>
    <w:rsid w:val="00322889"/>
    <w:rsid w:val="0032543D"/>
    <w:rsid w:val="00325CED"/>
    <w:rsid w:val="00325E54"/>
    <w:rsid w:val="003269CE"/>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B5E34"/>
    <w:rsid w:val="004C66EB"/>
    <w:rsid w:val="004C6E6A"/>
    <w:rsid w:val="004C7FC5"/>
    <w:rsid w:val="004D27FC"/>
    <w:rsid w:val="004D3FF3"/>
    <w:rsid w:val="004D64F6"/>
    <w:rsid w:val="004E106B"/>
    <w:rsid w:val="004E2A1D"/>
    <w:rsid w:val="004E3AE6"/>
    <w:rsid w:val="004E56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5244"/>
    <w:rsid w:val="00966B39"/>
    <w:rsid w:val="00973238"/>
    <w:rsid w:val="009737D7"/>
    <w:rsid w:val="00973F27"/>
    <w:rsid w:val="009809D2"/>
    <w:rsid w:val="00984BB4"/>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05BC"/>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5C13"/>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0A47"/>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3AE9"/>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2DAE2"/>
  <w15:docId w15:val="{C797863D-90DE-43CD-A329-A3C411C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CC29B-84D2-4743-A5C7-C76B024E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10</cp:revision>
  <cp:lastPrinted>2017-11-21T11:52:00Z</cp:lastPrinted>
  <dcterms:created xsi:type="dcterms:W3CDTF">2017-11-21T11:06:00Z</dcterms:created>
  <dcterms:modified xsi:type="dcterms:W3CDTF">2017-11-21T11:54:00Z</dcterms:modified>
</cp:coreProperties>
</file>