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9F4" w:rsidRDefault="00C569F4" w:rsidP="00730314">
      <w:pPr>
        <w:tabs>
          <w:tab w:val="left" w:pos="15840"/>
        </w:tabs>
        <w:jc w:val="center"/>
        <w:rPr>
          <w:b/>
          <w:bCs/>
          <w:sz w:val="28"/>
          <w:szCs w:val="28"/>
        </w:rPr>
      </w:pPr>
    </w:p>
    <w:p w:rsidR="00730314" w:rsidRPr="00075981" w:rsidRDefault="00730314" w:rsidP="00730314">
      <w:pPr>
        <w:tabs>
          <w:tab w:val="left" w:pos="15840"/>
        </w:tabs>
        <w:jc w:val="center"/>
        <w:rPr>
          <w:b/>
          <w:bCs/>
          <w:sz w:val="28"/>
          <w:szCs w:val="28"/>
        </w:rPr>
      </w:pPr>
      <w:r w:rsidRPr="00075981">
        <w:rPr>
          <w:b/>
          <w:bCs/>
          <w:sz w:val="28"/>
          <w:szCs w:val="28"/>
        </w:rPr>
        <w:t>Перелік питань,</w:t>
      </w:r>
    </w:p>
    <w:p w:rsidR="00730314" w:rsidRPr="00075981" w:rsidRDefault="00730314" w:rsidP="00730314">
      <w:pPr>
        <w:tabs>
          <w:tab w:val="left" w:pos="15840"/>
        </w:tabs>
        <w:jc w:val="center"/>
        <w:rPr>
          <w:b/>
          <w:bCs/>
          <w:sz w:val="28"/>
          <w:szCs w:val="28"/>
        </w:rPr>
      </w:pPr>
      <w:r w:rsidRPr="00075981">
        <w:rPr>
          <w:b/>
          <w:bCs/>
          <w:sz w:val="28"/>
          <w:szCs w:val="28"/>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7531C1" w:rsidRPr="00075981" w:rsidRDefault="0089385D" w:rsidP="00831479">
      <w:pPr>
        <w:tabs>
          <w:tab w:val="left" w:pos="15840"/>
        </w:tabs>
        <w:jc w:val="center"/>
        <w:rPr>
          <w:b/>
          <w:bCs/>
          <w:sz w:val="28"/>
          <w:szCs w:val="28"/>
        </w:rPr>
      </w:pPr>
      <w:r w:rsidRPr="00075981">
        <w:rPr>
          <w:b/>
          <w:bCs/>
          <w:sz w:val="28"/>
          <w:szCs w:val="28"/>
        </w:rPr>
        <w:t>на</w:t>
      </w:r>
      <w:r w:rsidR="000F58E0">
        <w:rPr>
          <w:b/>
          <w:bCs/>
          <w:sz w:val="28"/>
          <w:szCs w:val="28"/>
        </w:rPr>
        <w:t xml:space="preserve"> 02 лютого</w:t>
      </w:r>
      <w:r w:rsidRPr="00075981">
        <w:rPr>
          <w:b/>
          <w:bCs/>
          <w:sz w:val="28"/>
          <w:szCs w:val="28"/>
        </w:rPr>
        <w:t xml:space="preserve"> </w:t>
      </w:r>
      <w:r w:rsidR="000876EC">
        <w:rPr>
          <w:b/>
          <w:bCs/>
          <w:sz w:val="28"/>
          <w:szCs w:val="28"/>
        </w:rPr>
        <w:t>2021</w:t>
      </w:r>
      <w:r w:rsidRPr="00075981">
        <w:rPr>
          <w:b/>
          <w:bCs/>
          <w:sz w:val="28"/>
          <w:szCs w:val="28"/>
        </w:rPr>
        <w:t xml:space="preserve"> року</w:t>
      </w:r>
    </w:p>
    <w:p w:rsidR="006B65DF" w:rsidRPr="00E807BF" w:rsidRDefault="006B65DF" w:rsidP="00831479">
      <w:pPr>
        <w:tabs>
          <w:tab w:val="left" w:pos="15840"/>
        </w:tabs>
        <w:jc w:val="center"/>
        <w:rPr>
          <w:b/>
          <w:bCs/>
          <w:sz w:val="28"/>
          <w:szCs w:val="28"/>
        </w:rPr>
      </w:pPr>
    </w:p>
    <w:p w:rsidR="006827E7" w:rsidRDefault="003912F2" w:rsidP="00020D4E">
      <w:pPr>
        <w:pStyle w:val="1"/>
        <w:numPr>
          <w:ilvl w:val="0"/>
          <w:numId w:val="41"/>
        </w:numPr>
        <w:autoSpaceDE w:val="0"/>
        <w:autoSpaceDN w:val="0"/>
        <w:adjustRightInd w:val="0"/>
        <w:jc w:val="both"/>
        <w:outlineLvl w:val="0"/>
        <w:rPr>
          <w:b/>
          <w:sz w:val="28"/>
          <w:szCs w:val="28"/>
        </w:rPr>
      </w:pPr>
      <w:r>
        <w:rPr>
          <w:bCs/>
          <w:sz w:val="28"/>
          <w:szCs w:val="28"/>
        </w:rPr>
        <w:t>Про виконання протокольного доручення постійної комісії управлінням освіти і науки Сумської міської ради стосовно відвідування ТОВ Кінотеатр «Дружба» дітьми пільгових категорій.</w:t>
      </w:r>
    </w:p>
    <w:p w:rsidR="00C824EA" w:rsidRPr="006827E7" w:rsidRDefault="00C824EA" w:rsidP="00C824EA">
      <w:pPr>
        <w:pStyle w:val="1"/>
        <w:autoSpaceDE w:val="0"/>
        <w:autoSpaceDN w:val="0"/>
        <w:adjustRightInd w:val="0"/>
        <w:ind w:left="643"/>
        <w:jc w:val="both"/>
        <w:outlineLvl w:val="0"/>
        <w:rPr>
          <w:b/>
          <w:sz w:val="28"/>
          <w:szCs w:val="28"/>
        </w:rPr>
      </w:pPr>
      <w:r>
        <w:rPr>
          <w:b/>
          <w:sz w:val="28"/>
          <w:szCs w:val="28"/>
        </w:rPr>
        <w:t>Доповідає: Данильченко А.М.</w:t>
      </w:r>
    </w:p>
    <w:p w:rsidR="00C824EA" w:rsidRDefault="00C824EA" w:rsidP="00020D4E">
      <w:pPr>
        <w:pStyle w:val="1"/>
        <w:numPr>
          <w:ilvl w:val="0"/>
          <w:numId w:val="41"/>
        </w:numPr>
        <w:autoSpaceDE w:val="0"/>
        <w:autoSpaceDN w:val="0"/>
        <w:adjustRightInd w:val="0"/>
        <w:jc w:val="both"/>
        <w:outlineLvl w:val="0"/>
        <w:rPr>
          <w:sz w:val="28"/>
          <w:szCs w:val="28"/>
        </w:rPr>
      </w:pPr>
      <w:r w:rsidRPr="00C824EA">
        <w:rPr>
          <w:sz w:val="28"/>
          <w:szCs w:val="28"/>
        </w:rPr>
        <w:t xml:space="preserve">Про хід виконання рішення Сумської міської ради від 19.12.2018 року </w:t>
      </w:r>
      <w:r>
        <w:rPr>
          <w:sz w:val="28"/>
          <w:szCs w:val="28"/>
        </w:rPr>
        <w:t xml:space="preserve">                            </w:t>
      </w:r>
      <w:r w:rsidRPr="00C824EA">
        <w:rPr>
          <w:sz w:val="28"/>
          <w:szCs w:val="28"/>
        </w:rPr>
        <w:t>№ 4331-МР «Про комплексну програму «Правопорядок» на період 2019-2021 роки», за підсумками 2020 року.</w:t>
      </w:r>
    </w:p>
    <w:p w:rsidR="00B82B60" w:rsidRDefault="00B82B60" w:rsidP="00B82B60">
      <w:pPr>
        <w:pStyle w:val="1"/>
        <w:autoSpaceDE w:val="0"/>
        <w:autoSpaceDN w:val="0"/>
        <w:adjustRightInd w:val="0"/>
        <w:ind w:left="643"/>
        <w:jc w:val="both"/>
        <w:outlineLvl w:val="0"/>
        <w:rPr>
          <w:sz w:val="28"/>
          <w:szCs w:val="28"/>
        </w:rPr>
      </w:pPr>
      <w:r>
        <w:rPr>
          <w:b/>
          <w:sz w:val="28"/>
          <w:szCs w:val="28"/>
        </w:rPr>
        <w:t>Доповідає:</w:t>
      </w:r>
      <w:r>
        <w:rPr>
          <w:sz w:val="28"/>
          <w:szCs w:val="28"/>
        </w:rPr>
        <w:t xml:space="preserve"> </w:t>
      </w:r>
      <w:r w:rsidRPr="00B82B60">
        <w:rPr>
          <w:b/>
          <w:sz w:val="28"/>
          <w:szCs w:val="28"/>
        </w:rPr>
        <w:t>Кононенко С.В.</w:t>
      </w:r>
    </w:p>
    <w:p w:rsidR="00C824EA" w:rsidRDefault="008B49DE" w:rsidP="00020D4E">
      <w:pPr>
        <w:pStyle w:val="1"/>
        <w:numPr>
          <w:ilvl w:val="0"/>
          <w:numId w:val="41"/>
        </w:numPr>
        <w:autoSpaceDE w:val="0"/>
        <w:autoSpaceDN w:val="0"/>
        <w:adjustRightInd w:val="0"/>
        <w:jc w:val="both"/>
        <w:outlineLvl w:val="0"/>
        <w:rPr>
          <w:sz w:val="28"/>
          <w:szCs w:val="28"/>
        </w:rPr>
      </w:pPr>
      <w:r>
        <w:rPr>
          <w:sz w:val="28"/>
          <w:szCs w:val="28"/>
        </w:rPr>
        <w:t xml:space="preserve">Про стан виконання рішення Сумської міської ради від 18 грудня 2019 року </w:t>
      </w:r>
      <w:r w:rsidR="003D641E">
        <w:rPr>
          <w:sz w:val="28"/>
          <w:szCs w:val="28"/>
        </w:rPr>
        <w:t xml:space="preserve">          </w:t>
      </w:r>
      <w:r>
        <w:rPr>
          <w:sz w:val="28"/>
          <w:szCs w:val="28"/>
        </w:rPr>
        <w:t>№ 6105-МР «</w:t>
      </w:r>
      <w:r w:rsidR="00142841">
        <w:rPr>
          <w:sz w:val="28"/>
          <w:szCs w:val="28"/>
        </w:rPr>
        <w:t xml:space="preserve">Про цільову програму військово-патріотичного виховання молоді, сприяння організації призову громадян на строкову військову службу до Збройних </w:t>
      </w:r>
      <w:r w:rsidR="00C076FC">
        <w:rPr>
          <w:sz w:val="28"/>
          <w:szCs w:val="28"/>
        </w:rPr>
        <w:t>Сил Ук</w:t>
      </w:r>
      <w:r w:rsidR="00B421DA">
        <w:rPr>
          <w:sz w:val="28"/>
          <w:szCs w:val="28"/>
        </w:rPr>
        <w:t xml:space="preserve">раїни та військовим формування, розташованим </w:t>
      </w:r>
      <w:r w:rsidR="003D641E">
        <w:rPr>
          <w:sz w:val="28"/>
          <w:szCs w:val="28"/>
        </w:rPr>
        <w:t xml:space="preserve">на території Сумської міської об’єднаної територіальної громади, у проведенні заходів з оборони та мобілізації на 2020 рік» (зі змінами). </w:t>
      </w:r>
    </w:p>
    <w:p w:rsidR="00B82B60" w:rsidRPr="00C824EA" w:rsidRDefault="00B82B60" w:rsidP="00B82B60">
      <w:pPr>
        <w:pStyle w:val="1"/>
        <w:autoSpaceDE w:val="0"/>
        <w:autoSpaceDN w:val="0"/>
        <w:adjustRightInd w:val="0"/>
        <w:ind w:left="643"/>
        <w:jc w:val="both"/>
        <w:outlineLvl w:val="0"/>
        <w:rPr>
          <w:sz w:val="28"/>
          <w:szCs w:val="28"/>
        </w:rPr>
      </w:pPr>
      <w:r>
        <w:rPr>
          <w:b/>
          <w:sz w:val="28"/>
          <w:szCs w:val="28"/>
        </w:rPr>
        <w:t>Доповідає:</w:t>
      </w:r>
      <w:r>
        <w:rPr>
          <w:sz w:val="28"/>
          <w:szCs w:val="28"/>
        </w:rPr>
        <w:t xml:space="preserve"> </w:t>
      </w:r>
      <w:r w:rsidRPr="00B82B60">
        <w:rPr>
          <w:b/>
          <w:sz w:val="28"/>
          <w:szCs w:val="28"/>
        </w:rPr>
        <w:t>Кононенко С.В.</w:t>
      </w:r>
    </w:p>
    <w:p w:rsidR="00D42936" w:rsidRPr="00E807BF" w:rsidRDefault="005A65BC" w:rsidP="00020D4E">
      <w:pPr>
        <w:pStyle w:val="1"/>
        <w:numPr>
          <w:ilvl w:val="0"/>
          <w:numId w:val="41"/>
        </w:numPr>
        <w:autoSpaceDE w:val="0"/>
        <w:autoSpaceDN w:val="0"/>
        <w:adjustRightInd w:val="0"/>
        <w:jc w:val="both"/>
        <w:outlineLvl w:val="0"/>
        <w:rPr>
          <w:b/>
          <w:sz w:val="28"/>
          <w:szCs w:val="28"/>
        </w:rPr>
      </w:pPr>
      <w:r w:rsidRPr="00E807BF">
        <w:rPr>
          <w:sz w:val="28"/>
          <w:szCs w:val="28"/>
          <w:shd w:val="clear" w:color="auto" w:fill="FFFFFF"/>
        </w:rPr>
        <w:t>Про хід виконання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2019-2021 роки, затвердженої рішенням Сумської міської ради від 28 листопада 2018 року № 4153-МР (зі змінами), за 2020 рік</w:t>
      </w:r>
      <w:r w:rsidR="00E807BF" w:rsidRPr="00E807BF">
        <w:rPr>
          <w:sz w:val="28"/>
          <w:szCs w:val="28"/>
          <w:shd w:val="clear" w:color="auto" w:fill="FFFFFF"/>
        </w:rPr>
        <w:t>.</w:t>
      </w:r>
    </w:p>
    <w:p w:rsidR="00E807BF" w:rsidRPr="00E807BF" w:rsidRDefault="00E807BF" w:rsidP="00020D4E">
      <w:pPr>
        <w:pStyle w:val="1"/>
        <w:numPr>
          <w:ilvl w:val="0"/>
          <w:numId w:val="41"/>
        </w:numPr>
        <w:autoSpaceDE w:val="0"/>
        <w:autoSpaceDN w:val="0"/>
        <w:adjustRightInd w:val="0"/>
        <w:jc w:val="both"/>
        <w:outlineLvl w:val="0"/>
        <w:rPr>
          <w:b/>
          <w:sz w:val="28"/>
          <w:szCs w:val="28"/>
        </w:rPr>
      </w:pPr>
      <w:r>
        <w:rPr>
          <w:sz w:val="28"/>
          <w:szCs w:val="28"/>
        </w:rPr>
        <w:t>Про передачу в господарське відання та на баланс  Комунальному підприємству «Сумижилкомсервіс» Сумської міської ради нерухомого майна комунальної власності Сумської міської територіальної громади.</w:t>
      </w:r>
    </w:p>
    <w:p w:rsidR="00E807BF" w:rsidRPr="00E807BF" w:rsidRDefault="00E807BF" w:rsidP="00E807BF">
      <w:pPr>
        <w:pStyle w:val="1"/>
        <w:numPr>
          <w:ilvl w:val="0"/>
          <w:numId w:val="41"/>
        </w:numPr>
        <w:autoSpaceDE w:val="0"/>
        <w:autoSpaceDN w:val="0"/>
        <w:adjustRightInd w:val="0"/>
        <w:jc w:val="both"/>
        <w:outlineLvl w:val="0"/>
        <w:rPr>
          <w:b/>
          <w:sz w:val="28"/>
          <w:szCs w:val="28"/>
        </w:rPr>
      </w:pPr>
      <w:r w:rsidRPr="0042584A">
        <w:rPr>
          <w:sz w:val="28"/>
          <w:szCs w:val="28"/>
        </w:rPr>
        <w:t>Про внесення змін до рішенн</w:t>
      </w:r>
      <w:r>
        <w:rPr>
          <w:sz w:val="28"/>
          <w:szCs w:val="28"/>
        </w:rPr>
        <w:t xml:space="preserve">я </w:t>
      </w:r>
      <w:r w:rsidRPr="0042584A">
        <w:rPr>
          <w:sz w:val="28"/>
          <w:szCs w:val="28"/>
        </w:rPr>
        <w:t xml:space="preserve">Сумської міської ради від </w:t>
      </w:r>
      <w:r>
        <w:rPr>
          <w:sz w:val="28"/>
          <w:szCs w:val="28"/>
        </w:rPr>
        <w:t>24</w:t>
      </w:r>
      <w:r w:rsidRPr="0042584A">
        <w:rPr>
          <w:sz w:val="28"/>
          <w:szCs w:val="28"/>
        </w:rPr>
        <w:t xml:space="preserve"> </w:t>
      </w:r>
      <w:r>
        <w:rPr>
          <w:sz w:val="28"/>
          <w:szCs w:val="28"/>
        </w:rPr>
        <w:t>квіт</w:t>
      </w:r>
      <w:r w:rsidRPr="0042584A">
        <w:rPr>
          <w:sz w:val="28"/>
          <w:szCs w:val="28"/>
        </w:rPr>
        <w:t>ня</w:t>
      </w:r>
      <w:r>
        <w:rPr>
          <w:sz w:val="28"/>
          <w:szCs w:val="28"/>
        </w:rPr>
        <w:t xml:space="preserve"> </w:t>
      </w:r>
      <w:r w:rsidRPr="0042584A">
        <w:rPr>
          <w:sz w:val="28"/>
          <w:szCs w:val="28"/>
        </w:rPr>
        <w:t>201</w:t>
      </w:r>
      <w:r>
        <w:rPr>
          <w:sz w:val="28"/>
          <w:szCs w:val="28"/>
        </w:rPr>
        <w:t xml:space="preserve">3 року                 </w:t>
      </w:r>
      <w:r w:rsidRPr="0042584A">
        <w:rPr>
          <w:sz w:val="28"/>
          <w:szCs w:val="28"/>
        </w:rPr>
        <w:t xml:space="preserve">№ </w:t>
      </w:r>
      <w:r>
        <w:rPr>
          <w:sz w:val="28"/>
          <w:szCs w:val="28"/>
        </w:rPr>
        <w:t>2289</w:t>
      </w:r>
      <w:r w:rsidRPr="0042584A">
        <w:rPr>
          <w:sz w:val="28"/>
          <w:szCs w:val="28"/>
        </w:rPr>
        <w:t>-МР «Про</w:t>
      </w:r>
      <w:r>
        <w:rPr>
          <w:sz w:val="28"/>
          <w:szCs w:val="28"/>
        </w:rPr>
        <w:t xml:space="preserve"> </w:t>
      </w:r>
      <w:r w:rsidRPr="0042584A">
        <w:rPr>
          <w:sz w:val="28"/>
          <w:szCs w:val="28"/>
        </w:rPr>
        <w:t>затвердження переліку об’єктів</w:t>
      </w:r>
      <w:r>
        <w:rPr>
          <w:sz w:val="28"/>
          <w:szCs w:val="28"/>
        </w:rPr>
        <w:t xml:space="preserve"> нерухомого майна</w:t>
      </w:r>
      <w:r w:rsidRPr="0042584A">
        <w:rPr>
          <w:sz w:val="28"/>
          <w:szCs w:val="28"/>
        </w:rPr>
        <w:t xml:space="preserve"> комунальної власності</w:t>
      </w:r>
      <w:r>
        <w:rPr>
          <w:sz w:val="28"/>
          <w:szCs w:val="28"/>
        </w:rPr>
        <w:t xml:space="preserve"> </w:t>
      </w:r>
      <w:r w:rsidRPr="0042584A">
        <w:rPr>
          <w:sz w:val="28"/>
          <w:szCs w:val="28"/>
        </w:rPr>
        <w:t>територіальної громади міста Суми»</w:t>
      </w:r>
      <w:r>
        <w:rPr>
          <w:sz w:val="28"/>
          <w:szCs w:val="28"/>
        </w:rPr>
        <w:t xml:space="preserve"> (зі змінами).</w:t>
      </w:r>
    </w:p>
    <w:p w:rsidR="00E807BF" w:rsidRPr="00A24ED6" w:rsidRDefault="00E807BF" w:rsidP="00E807BF">
      <w:pPr>
        <w:pStyle w:val="1"/>
        <w:numPr>
          <w:ilvl w:val="0"/>
          <w:numId w:val="41"/>
        </w:numPr>
        <w:autoSpaceDE w:val="0"/>
        <w:autoSpaceDN w:val="0"/>
        <w:adjustRightInd w:val="0"/>
        <w:jc w:val="both"/>
        <w:outlineLvl w:val="0"/>
        <w:rPr>
          <w:b/>
          <w:sz w:val="28"/>
          <w:szCs w:val="28"/>
        </w:rPr>
      </w:pPr>
      <w:r w:rsidRPr="004876C1">
        <w:rPr>
          <w:sz w:val="28"/>
        </w:rPr>
        <w:t xml:space="preserve">Про прийняття до комунальної власності </w:t>
      </w:r>
      <w:r>
        <w:rPr>
          <w:sz w:val="28"/>
        </w:rPr>
        <w:t xml:space="preserve">Сумської міської  </w:t>
      </w:r>
      <w:r w:rsidRPr="0061684D">
        <w:rPr>
          <w:sz w:val="28"/>
        </w:rPr>
        <w:t>територіальної</w:t>
      </w:r>
      <w:r>
        <w:rPr>
          <w:sz w:val="28"/>
        </w:rPr>
        <w:t xml:space="preserve"> громади</w:t>
      </w:r>
      <w:r w:rsidRPr="0061684D">
        <w:rPr>
          <w:sz w:val="28"/>
        </w:rPr>
        <w:t xml:space="preserve"> </w:t>
      </w:r>
      <w:r>
        <w:rPr>
          <w:sz w:val="28"/>
        </w:rPr>
        <w:t>майна</w:t>
      </w:r>
      <w:r>
        <w:rPr>
          <w:sz w:val="28"/>
          <w:szCs w:val="28"/>
        </w:rPr>
        <w:t xml:space="preserve"> </w:t>
      </w:r>
      <w:r w:rsidRPr="004876C1">
        <w:rPr>
          <w:sz w:val="28"/>
        </w:rPr>
        <w:t xml:space="preserve">від </w:t>
      </w:r>
      <w:r>
        <w:rPr>
          <w:sz w:val="28"/>
        </w:rPr>
        <w:t>Акціонерного товариства «Сумбуд»</w:t>
      </w:r>
      <w:r w:rsidR="00E9207E">
        <w:rPr>
          <w:sz w:val="28"/>
        </w:rPr>
        <w:t>.</w:t>
      </w:r>
    </w:p>
    <w:p w:rsidR="00A24ED6" w:rsidRPr="00E9207E" w:rsidRDefault="00A24ED6" w:rsidP="00E807BF">
      <w:pPr>
        <w:pStyle w:val="1"/>
        <w:numPr>
          <w:ilvl w:val="0"/>
          <w:numId w:val="41"/>
        </w:numPr>
        <w:autoSpaceDE w:val="0"/>
        <w:autoSpaceDN w:val="0"/>
        <w:adjustRightInd w:val="0"/>
        <w:jc w:val="both"/>
        <w:outlineLvl w:val="0"/>
        <w:rPr>
          <w:b/>
          <w:sz w:val="28"/>
          <w:szCs w:val="28"/>
        </w:rPr>
      </w:pPr>
      <w:r w:rsidRPr="00DA078B">
        <w:rPr>
          <w:sz w:val="28"/>
          <w:szCs w:val="28"/>
        </w:rPr>
        <w:t xml:space="preserve">Про </w:t>
      </w:r>
      <w:r>
        <w:rPr>
          <w:sz w:val="28"/>
          <w:szCs w:val="28"/>
        </w:rPr>
        <w:t xml:space="preserve">надання згоди на </w:t>
      </w:r>
      <w:r w:rsidRPr="00DA078B">
        <w:rPr>
          <w:sz w:val="28"/>
          <w:szCs w:val="28"/>
        </w:rPr>
        <w:t xml:space="preserve">прийняття до комунальної власності </w:t>
      </w:r>
      <w:r>
        <w:rPr>
          <w:sz w:val="28"/>
          <w:szCs w:val="28"/>
        </w:rPr>
        <w:t>Сумської міської  територіальної громади квартири № 62 у будинку № 5А по вул. Римського-Корсакова в м. Суми  від Державної служби України з надзвичайних ситуацій.</w:t>
      </w:r>
    </w:p>
    <w:p w:rsidR="00E9207E" w:rsidRPr="00E9207E" w:rsidRDefault="00E9207E" w:rsidP="00892F0E">
      <w:pPr>
        <w:pStyle w:val="1"/>
        <w:numPr>
          <w:ilvl w:val="0"/>
          <w:numId w:val="41"/>
        </w:numPr>
        <w:autoSpaceDE w:val="0"/>
        <w:autoSpaceDN w:val="0"/>
        <w:adjustRightInd w:val="0"/>
        <w:ind w:left="644"/>
        <w:jc w:val="both"/>
        <w:outlineLvl w:val="0"/>
        <w:rPr>
          <w:bCs/>
          <w:sz w:val="28"/>
          <w:szCs w:val="28"/>
        </w:rPr>
      </w:pPr>
      <w:r w:rsidRPr="00E9207E">
        <w:rPr>
          <w:sz w:val="28"/>
          <w:szCs w:val="28"/>
        </w:rPr>
        <w:t>Про надання згоди на списання основних засобів з балансу Комунальному підприємству «Сумитеплоенергоцентраль» Сумської міської ради.</w:t>
      </w:r>
    </w:p>
    <w:p w:rsidR="00E9207E" w:rsidRPr="00E9207E" w:rsidRDefault="00E9207E" w:rsidP="00304DD6">
      <w:pPr>
        <w:pStyle w:val="1"/>
        <w:numPr>
          <w:ilvl w:val="0"/>
          <w:numId w:val="41"/>
        </w:numPr>
        <w:autoSpaceDE w:val="0"/>
        <w:autoSpaceDN w:val="0"/>
        <w:adjustRightInd w:val="0"/>
        <w:ind w:left="644"/>
        <w:jc w:val="both"/>
        <w:outlineLvl w:val="0"/>
        <w:rPr>
          <w:b/>
          <w:bCs/>
          <w:sz w:val="28"/>
          <w:szCs w:val="28"/>
        </w:rPr>
      </w:pPr>
      <w:r w:rsidRPr="00E9207E">
        <w:rPr>
          <w:sz w:val="28"/>
          <w:szCs w:val="28"/>
        </w:rPr>
        <w:t>Про втрату чинності рішення Сумської міської ради від 06 квітня 2016 року                     № 598-МР «Про зарахування до комунальної власності територіальної громади міста Суми теплової мережі»</w:t>
      </w:r>
      <w:r>
        <w:rPr>
          <w:sz w:val="28"/>
          <w:szCs w:val="28"/>
        </w:rPr>
        <w:t>.</w:t>
      </w:r>
    </w:p>
    <w:p w:rsidR="00E9207E" w:rsidRPr="00752464" w:rsidRDefault="00E9207E" w:rsidP="00E9207E">
      <w:pPr>
        <w:pStyle w:val="1"/>
        <w:numPr>
          <w:ilvl w:val="0"/>
          <w:numId w:val="41"/>
        </w:numPr>
        <w:autoSpaceDE w:val="0"/>
        <w:autoSpaceDN w:val="0"/>
        <w:adjustRightInd w:val="0"/>
        <w:jc w:val="both"/>
        <w:outlineLvl w:val="0"/>
        <w:rPr>
          <w:bCs/>
          <w:sz w:val="28"/>
          <w:szCs w:val="28"/>
        </w:rPr>
      </w:pPr>
      <w:r w:rsidRPr="00DF7A3B">
        <w:rPr>
          <w:sz w:val="28"/>
          <w:szCs w:val="28"/>
        </w:rPr>
        <w:t xml:space="preserve"> Про передачу на балансовий облік комунальному підприємству «Паркінг» Сумської міської ради зупинок громадського транспорту.</w:t>
      </w:r>
    </w:p>
    <w:p w:rsidR="00E9207E" w:rsidRDefault="00E9207E" w:rsidP="00C824EA">
      <w:pPr>
        <w:pStyle w:val="1"/>
        <w:numPr>
          <w:ilvl w:val="0"/>
          <w:numId w:val="41"/>
        </w:numPr>
        <w:autoSpaceDE w:val="0"/>
        <w:autoSpaceDN w:val="0"/>
        <w:adjustRightInd w:val="0"/>
        <w:jc w:val="both"/>
        <w:outlineLvl w:val="0"/>
        <w:rPr>
          <w:bCs/>
          <w:sz w:val="28"/>
          <w:szCs w:val="28"/>
        </w:rPr>
      </w:pPr>
      <w:r w:rsidRPr="00CD7457">
        <w:rPr>
          <w:sz w:val="28"/>
          <w:szCs w:val="28"/>
        </w:rPr>
        <w:lastRenderedPageBreak/>
        <w:t>Про</w:t>
      </w:r>
      <w:r>
        <w:rPr>
          <w:sz w:val="28"/>
          <w:szCs w:val="28"/>
        </w:rPr>
        <w:t xml:space="preserve"> включення майна</w:t>
      </w:r>
      <w:r w:rsidRPr="00CD7457">
        <w:rPr>
          <w:sz w:val="28"/>
          <w:szCs w:val="28"/>
        </w:rPr>
        <w:t xml:space="preserve"> </w:t>
      </w:r>
      <w:bookmarkStart w:id="0" w:name="_GoBack"/>
      <w:bookmarkEnd w:id="0"/>
      <w:r w:rsidRPr="00A40915">
        <w:rPr>
          <w:sz w:val="28"/>
          <w:szCs w:val="28"/>
        </w:rPr>
        <w:t>до складу цілісного майнового комплексу по виробництву, транспортуванню тепла та електричної енергії у м.</w:t>
      </w:r>
      <w:r>
        <w:rPr>
          <w:sz w:val="28"/>
          <w:szCs w:val="28"/>
        </w:rPr>
        <w:t xml:space="preserve"> </w:t>
      </w:r>
      <w:r w:rsidRPr="00A40915">
        <w:rPr>
          <w:sz w:val="28"/>
          <w:szCs w:val="28"/>
        </w:rPr>
        <w:t>Суми</w:t>
      </w:r>
      <w:r w:rsidR="006827E7">
        <w:rPr>
          <w:bCs/>
          <w:sz w:val="28"/>
          <w:szCs w:val="28"/>
        </w:rPr>
        <w:t>.</w:t>
      </w:r>
    </w:p>
    <w:p w:rsidR="00B82B60" w:rsidRPr="00C824EA" w:rsidRDefault="00B82B60" w:rsidP="00B82B60">
      <w:pPr>
        <w:pStyle w:val="1"/>
        <w:autoSpaceDE w:val="0"/>
        <w:autoSpaceDN w:val="0"/>
        <w:adjustRightInd w:val="0"/>
        <w:ind w:left="643"/>
        <w:jc w:val="both"/>
        <w:outlineLvl w:val="0"/>
        <w:rPr>
          <w:bCs/>
          <w:sz w:val="28"/>
          <w:szCs w:val="28"/>
        </w:rPr>
      </w:pPr>
      <w:r>
        <w:rPr>
          <w:b/>
          <w:sz w:val="28"/>
          <w:szCs w:val="28"/>
        </w:rPr>
        <w:t>Доповідає:</w:t>
      </w:r>
      <w:r>
        <w:rPr>
          <w:bCs/>
          <w:sz w:val="28"/>
          <w:szCs w:val="28"/>
        </w:rPr>
        <w:t xml:space="preserve"> </w:t>
      </w:r>
      <w:r w:rsidRPr="00B82B60">
        <w:rPr>
          <w:b/>
          <w:bCs/>
          <w:sz w:val="28"/>
          <w:szCs w:val="28"/>
        </w:rPr>
        <w:t>Клименко Ю.М. (4-12)</w:t>
      </w:r>
    </w:p>
    <w:p w:rsidR="00E9207E" w:rsidRDefault="00E9207E" w:rsidP="00E9207E">
      <w:pPr>
        <w:pStyle w:val="1"/>
        <w:autoSpaceDE w:val="0"/>
        <w:autoSpaceDN w:val="0"/>
        <w:adjustRightInd w:val="0"/>
        <w:ind w:left="643"/>
        <w:jc w:val="both"/>
        <w:outlineLvl w:val="0"/>
        <w:rPr>
          <w:b/>
          <w:sz w:val="28"/>
          <w:szCs w:val="28"/>
        </w:rPr>
      </w:pPr>
    </w:p>
    <w:p w:rsidR="007528C7" w:rsidRDefault="007528C7" w:rsidP="00D42936">
      <w:pPr>
        <w:pStyle w:val="1"/>
        <w:autoSpaceDE w:val="0"/>
        <w:autoSpaceDN w:val="0"/>
        <w:adjustRightInd w:val="0"/>
        <w:jc w:val="center"/>
        <w:outlineLvl w:val="0"/>
        <w:rPr>
          <w:b/>
          <w:sz w:val="28"/>
          <w:szCs w:val="28"/>
        </w:rPr>
      </w:pPr>
      <w:r>
        <w:rPr>
          <w:b/>
          <w:sz w:val="28"/>
          <w:szCs w:val="28"/>
        </w:rPr>
        <w:t>Інше</w:t>
      </w:r>
    </w:p>
    <w:p w:rsidR="00E807BF" w:rsidRDefault="00E807BF" w:rsidP="00D42936">
      <w:pPr>
        <w:pStyle w:val="1"/>
        <w:autoSpaceDE w:val="0"/>
        <w:autoSpaceDN w:val="0"/>
        <w:adjustRightInd w:val="0"/>
        <w:jc w:val="center"/>
        <w:outlineLvl w:val="0"/>
        <w:rPr>
          <w:b/>
          <w:sz w:val="28"/>
          <w:szCs w:val="28"/>
        </w:rPr>
      </w:pPr>
    </w:p>
    <w:p w:rsidR="007528C7" w:rsidRDefault="007528C7" w:rsidP="000F58E0">
      <w:pPr>
        <w:pStyle w:val="1"/>
        <w:numPr>
          <w:ilvl w:val="0"/>
          <w:numId w:val="42"/>
        </w:numPr>
        <w:autoSpaceDE w:val="0"/>
        <w:autoSpaceDN w:val="0"/>
        <w:adjustRightInd w:val="0"/>
        <w:jc w:val="both"/>
        <w:outlineLvl w:val="0"/>
        <w:rPr>
          <w:sz w:val="28"/>
          <w:szCs w:val="28"/>
        </w:rPr>
      </w:pPr>
      <w:r>
        <w:rPr>
          <w:sz w:val="28"/>
          <w:szCs w:val="28"/>
        </w:rPr>
        <w:t>Розгляд звернення Депа</w:t>
      </w:r>
      <w:r w:rsidRPr="007528C7">
        <w:rPr>
          <w:sz w:val="28"/>
          <w:szCs w:val="28"/>
        </w:rPr>
        <w:t>ртаменту</w:t>
      </w:r>
      <w:r>
        <w:rPr>
          <w:sz w:val="28"/>
          <w:szCs w:val="28"/>
        </w:rPr>
        <w:t xml:space="preserve"> інфраструктури міста щодо зарахування до комунальної власності Сумської міської територіальної громади безхазяйних зовнішніх мереж водопостачання та водовідведення.</w:t>
      </w:r>
    </w:p>
    <w:p w:rsidR="000F58E0" w:rsidRDefault="000F58E0" w:rsidP="000F58E0">
      <w:pPr>
        <w:pStyle w:val="1"/>
        <w:numPr>
          <w:ilvl w:val="0"/>
          <w:numId w:val="42"/>
        </w:numPr>
        <w:autoSpaceDE w:val="0"/>
        <w:autoSpaceDN w:val="0"/>
        <w:adjustRightInd w:val="0"/>
        <w:jc w:val="both"/>
        <w:outlineLvl w:val="0"/>
        <w:rPr>
          <w:bCs/>
          <w:sz w:val="28"/>
          <w:szCs w:val="28"/>
        </w:rPr>
      </w:pPr>
      <w:r w:rsidRPr="00831479">
        <w:rPr>
          <w:bCs/>
          <w:sz w:val="28"/>
          <w:szCs w:val="28"/>
        </w:rPr>
        <w:t>Про звернення орендарів щодо включення нежитлових приміщень до переліку об’єктів, які підлягають приватизації шляхом викупу.</w:t>
      </w:r>
    </w:p>
    <w:p w:rsidR="003912F2" w:rsidRPr="00DF7A3B" w:rsidRDefault="003912F2" w:rsidP="003912F2">
      <w:pPr>
        <w:pStyle w:val="1"/>
        <w:numPr>
          <w:ilvl w:val="0"/>
          <w:numId w:val="42"/>
        </w:numPr>
        <w:autoSpaceDE w:val="0"/>
        <w:autoSpaceDN w:val="0"/>
        <w:adjustRightInd w:val="0"/>
        <w:jc w:val="both"/>
        <w:outlineLvl w:val="0"/>
        <w:rPr>
          <w:bCs/>
          <w:sz w:val="28"/>
          <w:szCs w:val="28"/>
        </w:rPr>
      </w:pPr>
      <w:r>
        <w:rPr>
          <w:bCs/>
          <w:sz w:val="28"/>
          <w:szCs w:val="28"/>
        </w:rPr>
        <w:t xml:space="preserve">Про виконання договірних умов ГО «Хокейний клуб «Суми». </w:t>
      </w:r>
    </w:p>
    <w:p w:rsidR="00E807BF" w:rsidRPr="007528C7" w:rsidRDefault="00E807BF" w:rsidP="000F58E0">
      <w:pPr>
        <w:pStyle w:val="1"/>
        <w:autoSpaceDE w:val="0"/>
        <w:autoSpaceDN w:val="0"/>
        <w:adjustRightInd w:val="0"/>
        <w:jc w:val="both"/>
        <w:outlineLvl w:val="0"/>
        <w:rPr>
          <w:sz w:val="28"/>
          <w:szCs w:val="28"/>
        </w:rPr>
      </w:pPr>
    </w:p>
    <w:sectPr w:rsidR="00E807BF" w:rsidRPr="007528C7" w:rsidSect="00FB2CA5">
      <w:pgSz w:w="11906" w:h="16838"/>
      <w:pgMar w:top="709" w:right="567"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F44" w:rsidRDefault="002A2F44" w:rsidP="00D47546">
      <w:r>
        <w:separator/>
      </w:r>
    </w:p>
  </w:endnote>
  <w:endnote w:type="continuationSeparator" w:id="0">
    <w:p w:rsidR="002A2F44" w:rsidRDefault="002A2F44"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F44" w:rsidRDefault="002A2F44" w:rsidP="00D47546">
      <w:r>
        <w:separator/>
      </w:r>
    </w:p>
  </w:footnote>
  <w:footnote w:type="continuationSeparator" w:id="0">
    <w:p w:rsidR="002A2F44" w:rsidRDefault="002A2F44"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65B"/>
    <w:multiLevelType w:val="hybridMultilevel"/>
    <w:tmpl w:val="82E65246"/>
    <w:lvl w:ilvl="0" w:tplc="C8F6257C">
      <w:start w:val="5"/>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1" w15:restartNumberingAfterBreak="0">
    <w:nsid w:val="049B59A6"/>
    <w:multiLevelType w:val="hybridMultilevel"/>
    <w:tmpl w:val="6E4E2F64"/>
    <w:lvl w:ilvl="0" w:tplc="A0765B92">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062158CD"/>
    <w:multiLevelType w:val="hybridMultilevel"/>
    <w:tmpl w:val="3BAE16DA"/>
    <w:lvl w:ilvl="0" w:tplc="A94C760C">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62B4AE7"/>
    <w:multiLevelType w:val="hybridMultilevel"/>
    <w:tmpl w:val="2A6011F6"/>
    <w:lvl w:ilvl="0" w:tplc="475E4950">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393861"/>
    <w:multiLevelType w:val="hybridMultilevel"/>
    <w:tmpl w:val="21D07E58"/>
    <w:lvl w:ilvl="0" w:tplc="53E2889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57516F"/>
    <w:multiLevelType w:val="hybridMultilevel"/>
    <w:tmpl w:val="50FE96C8"/>
    <w:lvl w:ilvl="0" w:tplc="0B1A5E72">
      <w:start w:val="1"/>
      <w:numFmt w:val="decimal"/>
      <w:lvlText w:val="%1."/>
      <w:lvlJc w:val="left"/>
      <w:pPr>
        <w:ind w:left="1174" w:hanging="465"/>
      </w:pPr>
      <w:rPr>
        <w:rFonts w:hint="default"/>
        <w:b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0B0D3261"/>
    <w:multiLevelType w:val="hybridMultilevel"/>
    <w:tmpl w:val="14649004"/>
    <w:lvl w:ilvl="0" w:tplc="4CCCB19A">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1757106C"/>
    <w:multiLevelType w:val="hybridMultilevel"/>
    <w:tmpl w:val="76561C0E"/>
    <w:lvl w:ilvl="0" w:tplc="933E50B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15:restartNumberingAfterBreak="0">
    <w:nsid w:val="1B55325E"/>
    <w:multiLevelType w:val="hybridMultilevel"/>
    <w:tmpl w:val="AB02E0B6"/>
    <w:lvl w:ilvl="0" w:tplc="DD9C6380">
      <w:start w:val="5"/>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11" w15:restartNumberingAfterBreak="0">
    <w:nsid w:val="1BBF2389"/>
    <w:multiLevelType w:val="hybridMultilevel"/>
    <w:tmpl w:val="6B949518"/>
    <w:lvl w:ilvl="0" w:tplc="A8E86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CF46D3D"/>
    <w:multiLevelType w:val="hybridMultilevel"/>
    <w:tmpl w:val="AAAE7F4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A06E07"/>
    <w:multiLevelType w:val="hybridMultilevel"/>
    <w:tmpl w:val="8EF8667A"/>
    <w:lvl w:ilvl="0" w:tplc="B3D0C668">
      <w:start w:val="1"/>
      <w:numFmt w:val="decimal"/>
      <w:lvlText w:val="%1."/>
      <w:lvlJc w:val="left"/>
      <w:pPr>
        <w:ind w:left="643" w:hanging="360"/>
      </w:pPr>
      <w:rPr>
        <w:rFonts w:ascii="Times New Roman" w:eastAsia="Calibri" w:hAnsi="Times New Roman" w:cs="Times New Roman"/>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15:restartNumberingAfterBreak="0">
    <w:nsid w:val="2027275F"/>
    <w:multiLevelType w:val="hybridMultilevel"/>
    <w:tmpl w:val="C9F2CF6A"/>
    <w:lvl w:ilvl="0" w:tplc="F7C6217A">
      <w:start w:val="18"/>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3152424"/>
    <w:multiLevelType w:val="hybridMultilevel"/>
    <w:tmpl w:val="6B949518"/>
    <w:lvl w:ilvl="0" w:tplc="A8E8606C">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7" w15:restartNumberingAfterBreak="0">
    <w:nsid w:val="268A2D57"/>
    <w:multiLevelType w:val="hybridMultilevel"/>
    <w:tmpl w:val="02F23FD6"/>
    <w:lvl w:ilvl="0" w:tplc="5FC6BAA8">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9"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0" w15:restartNumberingAfterBreak="0">
    <w:nsid w:val="31F701DC"/>
    <w:multiLevelType w:val="hybridMultilevel"/>
    <w:tmpl w:val="699C10E4"/>
    <w:lvl w:ilvl="0" w:tplc="9EE2DDE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2"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A42F8B"/>
    <w:multiLevelType w:val="hybridMultilevel"/>
    <w:tmpl w:val="2B6426C0"/>
    <w:lvl w:ilvl="0" w:tplc="FECC9A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461400"/>
    <w:multiLevelType w:val="hybridMultilevel"/>
    <w:tmpl w:val="E424C398"/>
    <w:lvl w:ilvl="0" w:tplc="4448FE4A">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D13C24"/>
    <w:multiLevelType w:val="hybridMultilevel"/>
    <w:tmpl w:val="304C40A2"/>
    <w:lvl w:ilvl="0" w:tplc="1BB8E36C">
      <w:start w:val="1"/>
      <w:numFmt w:val="decimal"/>
      <w:lvlText w:val="%1."/>
      <w:lvlJc w:val="left"/>
      <w:pPr>
        <w:ind w:left="927"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8" w15:restartNumberingAfterBreak="0">
    <w:nsid w:val="5E4725A1"/>
    <w:multiLevelType w:val="hybridMultilevel"/>
    <w:tmpl w:val="D25460AC"/>
    <w:lvl w:ilvl="0" w:tplc="0A20C0C8">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60DE648D"/>
    <w:multiLevelType w:val="hybridMultilevel"/>
    <w:tmpl w:val="C21AE482"/>
    <w:lvl w:ilvl="0" w:tplc="EDCAE5C2">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A948E0"/>
    <w:multiLevelType w:val="hybridMultilevel"/>
    <w:tmpl w:val="3A24F338"/>
    <w:lvl w:ilvl="0" w:tplc="755A7F8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2BE56EB"/>
    <w:multiLevelType w:val="hybridMultilevel"/>
    <w:tmpl w:val="389077DE"/>
    <w:lvl w:ilvl="0" w:tplc="4DA2B43E">
      <w:start w:val="1"/>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32" w15:restartNumberingAfterBreak="0">
    <w:nsid w:val="64F60044"/>
    <w:multiLevelType w:val="hybridMultilevel"/>
    <w:tmpl w:val="C93EE16A"/>
    <w:lvl w:ilvl="0" w:tplc="2544F2CC">
      <w:start w:val="3"/>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4"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5" w15:restartNumberingAfterBreak="0">
    <w:nsid w:val="6DD7247B"/>
    <w:multiLevelType w:val="hybridMultilevel"/>
    <w:tmpl w:val="AAE0C3FA"/>
    <w:lvl w:ilvl="0" w:tplc="CFCC54C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37"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A01E08"/>
    <w:multiLevelType w:val="hybridMultilevel"/>
    <w:tmpl w:val="2B6426C0"/>
    <w:lvl w:ilvl="0" w:tplc="FECC9A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0" w15:restartNumberingAfterBreak="0">
    <w:nsid w:val="7DAE5048"/>
    <w:multiLevelType w:val="hybridMultilevel"/>
    <w:tmpl w:val="D452E788"/>
    <w:lvl w:ilvl="0" w:tplc="838C11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9"/>
  </w:num>
  <w:num w:numId="4">
    <w:abstractNumId w:val="39"/>
  </w:num>
  <w:num w:numId="5">
    <w:abstractNumId w:val="18"/>
  </w:num>
  <w:num w:numId="6">
    <w:abstractNumId w:val="21"/>
  </w:num>
  <w:num w:numId="7">
    <w:abstractNumId w:val="34"/>
  </w:num>
  <w:num w:numId="8">
    <w:abstractNumId w:val="8"/>
  </w:num>
  <w:num w:numId="9">
    <w:abstractNumId w:val="33"/>
  </w:num>
  <w:num w:numId="10">
    <w:abstractNumId w:val="36"/>
  </w:num>
  <w:num w:numId="11">
    <w:abstractNumId w:val="16"/>
  </w:num>
  <w:num w:numId="12">
    <w:abstractNumId w:val="22"/>
  </w:num>
  <w:num w:numId="13">
    <w:abstractNumId w:val="24"/>
  </w:num>
  <w:num w:numId="14">
    <w:abstractNumId w:val="37"/>
  </w:num>
  <w:num w:numId="15">
    <w:abstractNumId w:val="26"/>
  </w:num>
  <w:num w:numId="16">
    <w:abstractNumId w:val="29"/>
  </w:num>
  <w:num w:numId="17">
    <w:abstractNumId w:val="40"/>
  </w:num>
  <w:num w:numId="18">
    <w:abstractNumId w:val="1"/>
  </w:num>
  <w:num w:numId="19">
    <w:abstractNumId w:val="7"/>
  </w:num>
  <w:num w:numId="20">
    <w:abstractNumId w:val="27"/>
  </w:num>
  <w:num w:numId="21">
    <w:abstractNumId w:val="4"/>
  </w:num>
  <w:num w:numId="22">
    <w:abstractNumId w:val="5"/>
  </w:num>
  <w:num w:numId="23">
    <w:abstractNumId w:val="25"/>
  </w:num>
  <w:num w:numId="24">
    <w:abstractNumId w:val="31"/>
  </w:num>
  <w:num w:numId="25">
    <w:abstractNumId w:val="0"/>
  </w:num>
  <w:num w:numId="26">
    <w:abstractNumId w:val="10"/>
  </w:num>
  <w:num w:numId="27">
    <w:abstractNumId w:val="35"/>
  </w:num>
  <w:num w:numId="28">
    <w:abstractNumId w:val="14"/>
  </w:num>
  <w:num w:numId="29">
    <w:abstractNumId w:val="2"/>
  </w:num>
  <w:num w:numId="30">
    <w:abstractNumId w:val="38"/>
  </w:num>
  <w:num w:numId="31">
    <w:abstractNumId w:val="12"/>
  </w:num>
  <w:num w:numId="32">
    <w:abstractNumId w:val="3"/>
  </w:num>
  <w:num w:numId="33">
    <w:abstractNumId w:val="17"/>
  </w:num>
  <w:num w:numId="34">
    <w:abstractNumId w:val="23"/>
  </w:num>
  <w:num w:numId="35">
    <w:abstractNumId w:val="15"/>
  </w:num>
  <w:num w:numId="36">
    <w:abstractNumId w:val="11"/>
  </w:num>
  <w:num w:numId="37">
    <w:abstractNumId w:val="20"/>
  </w:num>
  <w:num w:numId="38">
    <w:abstractNumId w:val="32"/>
  </w:num>
  <w:num w:numId="39">
    <w:abstractNumId w:val="30"/>
  </w:num>
  <w:num w:numId="40">
    <w:abstractNumId w:val="28"/>
  </w:num>
  <w:num w:numId="41">
    <w:abstractNumId w:val="9"/>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1F0C"/>
    <w:rsid w:val="00003735"/>
    <w:rsid w:val="000041F0"/>
    <w:rsid w:val="00004295"/>
    <w:rsid w:val="000060AB"/>
    <w:rsid w:val="00006216"/>
    <w:rsid w:val="000063B2"/>
    <w:rsid w:val="000101F5"/>
    <w:rsid w:val="00011E99"/>
    <w:rsid w:val="0001370C"/>
    <w:rsid w:val="00013D01"/>
    <w:rsid w:val="00014161"/>
    <w:rsid w:val="000151AC"/>
    <w:rsid w:val="000155F6"/>
    <w:rsid w:val="00017790"/>
    <w:rsid w:val="00020D4E"/>
    <w:rsid w:val="000228A9"/>
    <w:rsid w:val="00022AB8"/>
    <w:rsid w:val="00024976"/>
    <w:rsid w:val="000257D5"/>
    <w:rsid w:val="00025D96"/>
    <w:rsid w:val="00027A72"/>
    <w:rsid w:val="00030265"/>
    <w:rsid w:val="00030FCA"/>
    <w:rsid w:val="000327BE"/>
    <w:rsid w:val="00032917"/>
    <w:rsid w:val="00036147"/>
    <w:rsid w:val="00040172"/>
    <w:rsid w:val="000407C7"/>
    <w:rsid w:val="00040CB2"/>
    <w:rsid w:val="0004153A"/>
    <w:rsid w:val="00042341"/>
    <w:rsid w:val="00042BCD"/>
    <w:rsid w:val="00042DEE"/>
    <w:rsid w:val="00043A92"/>
    <w:rsid w:val="00044B15"/>
    <w:rsid w:val="000451CA"/>
    <w:rsid w:val="0004542C"/>
    <w:rsid w:val="0004673D"/>
    <w:rsid w:val="00047BD5"/>
    <w:rsid w:val="00050673"/>
    <w:rsid w:val="00050E4C"/>
    <w:rsid w:val="00051D49"/>
    <w:rsid w:val="00053FA6"/>
    <w:rsid w:val="0005487E"/>
    <w:rsid w:val="0005532C"/>
    <w:rsid w:val="0005538D"/>
    <w:rsid w:val="000555C8"/>
    <w:rsid w:val="000629C6"/>
    <w:rsid w:val="0006720A"/>
    <w:rsid w:val="00070465"/>
    <w:rsid w:val="00070902"/>
    <w:rsid w:val="000710EC"/>
    <w:rsid w:val="00072072"/>
    <w:rsid w:val="0007408E"/>
    <w:rsid w:val="000756CA"/>
    <w:rsid w:val="00075981"/>
    <w:rsid w:val="00081194"/>
    <w:rsid w:val="00081EFF"/>
    <w:rsid w:val="00082085"/>
    <w:rsid w:val="0008274B"/>
    <w:rsid w:val="00082C95"/>
    <w:rsid w:val="00083136"/>
    <w:rsid w:val="0008389A"/>
    <w:rsid w:val="000874E5"/>
    <w:rsid w:val="000876EC"/>
    <w:rsid w:val="00090336"/>
    <w:rsid w:val="00090FF9"/>
    <w:rsid w:val="00091071"/>
    <w:rsid w:val="00091BE2"/>
    <w:rsid w:val="000929A4"/>
    <w:rsid w:val="00092C99"/>
    <w:rsid w:val="00092F2D"/>
    <w:rsid w:val="00094054"/>
    <w:rsid w:val="00097577"/>
    <w:rsid w:val="0009778E"/>
    <w:rsid w:val="000A10E3"/>
    <w:rsid w:val="000A27A2"/>
    <w:rsid w:val="000A29C2"/>
    <w:rsid w:val="000A2C7E"/>
    <w:rsid w:val="000A473F"/>
    <w:rsid w:val="000A581E"/>
    <w:rsid w:val="000A666C"/>
    <w:rsid w:val="000C0480"/>
    <w:rsid w:val="000C1FAC"/>
    <w:rsid w:val="000C220F"/>
    <w:rsid w:val="000C3271"/>
    <w:rsid w:val="000C496B"/>
    <w:rsid w:val="000C5396"/>
    <w:rsid w:val="000C558E"/>
    <w:rsid w:val="000C562C"/>
    <w:rsid w:val="000C593C"/>
    <w:rsid w:val="000C72F7"/>
    <w:rsid w:val="000C7556"/>
    <w:rsid w:val="000D0D53"/>
    <w:rsid w:val="000D15D0"/>
    <w:rsid w:val="000D21E1"/>
    <w:rsid w:val="000D2D0C"/>
    <w:rsid w:val="000D3C38"/>
    <w:rsid w:val="000D4731"/>
    <w:rsid w:val="000D4FD2"/>
    <w:rsid w:val="000D5632"/>
    <w:rsid w:val="000D6739"/>
    <w:rsid w:val="000D7E15"/>
    <w:rsid w:val="000E190E"/>
    <w:rsid w:val="000E1954"/>
    <w:rsid w:val="000E2039"/>
    <w:rsid w:val="000E3590"/>
    <w:rsid w:val="000E368A"/>
    <w:rsid w:val="000E4ED3"/>
    <w:rsid w:val="000E533D"/>
    <w:rsid w:val="000E5878"/>
    <w:rsid w:val="000E5D6B"/>
    <w:rsid w:val="000E7F6B"/>
    <w:rsid w:val="000F00E4"/>
    <w:rsid w:val="000F09C7"/>
    <w:rsid w:val="000F38D6"/>
    <w:rsid w:val="000F3EDE"/>
    <w:rsid w:val="000F58E0"/>
    <w:rsid w:val="000F5DA2"/>
    <w:rsid w:val="000F6973"/>
    <w:rsid w:val="001020AF"/>
    <w:rsid w:val="001024DD"/>
    <w:rsid w:val="00102895"/>
    <w:rsid w:val="0010311F"/>
    <w:rsid w:val="001053BA"/>
    <w:rsid w:val="0010663F"/>
    <w:rsid w:val="001066DE"/>
    <w:rsid w:val="00107253"/>
    <w:rsid w:val="00110ADF"/>
    <w:rsid w:val="00110B76"/>
    <w:rsid w:val="00112EDE"/>
    <w:rsid w:val="0011396D"/>
    <w:rsid w:val="00113CE7"/>
    <w:rsid w:val="00113F3A"/>
    <w:rsid w:val="001140B9"/>
    <w:rsid w:val="00114CEF"/>
    <w:rsid w:val="001152AA"/>
    <w:rsid w:val="001175C7"/>
    <w:rsid w:val="00120B75"/>
    <w:rsid w:val="001264E9"/>
    <w:rsid w:val="00130527"/>
    <w:rsid w:val="0013081A"/>
    <w:rsid w:val="0013086F"/>
    <w:rsid w:val="001315FA"/>
    <w:rsid w:val="00131E43"/>
    <w:rsid w:val="0013240E"/>
    <w:rsid w:val="00133FED"/>
    <w:rsid w:val="001345B6"/>
    <w:rsid w:val="00135056"/>
    <w:rsid w:val="001358D4"/>
    <w:rsid w:val="0013658B"/>
    <w:rsid w:val="00137701"/>
    <w:rsid w:val="00140A9F"/>
    <w:rsid w:val="00142841"/>
    <w:rsid w:val="001445CA"/>
    <w:rsid w:val="001477DC"/>
    <w:rsid w:val="00150446"/>
    <w:rsid w:val="00150855"/>
    <w:rsid w:val="001517CD"/>
    <w:rsid w:val="0015187A"/>
    <w:rsid w:val="00152304"/>
    <w:rsid w:val="00153CC1"/>
    <w:rsid w:val="00156C62"/>
    <w:rsid w:val="00157416"/>
    <w:rsid w:val="00162729"/>
    <w:rsid w:val="00165421"/>
    <w:rsid w:val="00165ED3"/>
    <w:rsid w:val="00166292"/>
    <w:rsid w:val="0016685B"/>
    <w:rsid w:val="0016698A"/>
    <w:rsid w:val="00166B5B"/>
    <w:rsid w:val="00166C64"/>
    <w:rsid w:val="001674F3"/>
    <w:rsid w:val="0017029E"/>
    <w:rsid w:val="00175784"/>
    <w:rsid w:val="001766E6"/>
    <w:rsid w:val="00181067"/>
    <w:rsid w:val="001828EC"/>
    <w:rsid w:val="00183A5B"/>
    <w:rsid w:val="00183CFB"/>
    <w:rsid w:val="00184630"/>
    <w:rsid w:val="00185481"/>
    <w:rsid w:val="001865E9"/>
    <w:rsid w:val="00186E1F"/>
    <w:rsid w:val="00190107"/>
    <w:rsid w:val="0019253A"/>
    <w:rsid w:val="0019320C"/>
    <w:rsid w:val="00193A62"/>
    <w:rsid w:val="00193FD9"/>
    <w:rsid w:val="0019574D"/>
    <w:rsid w:val="00196A3D"/>
    <w:rsid w:val="00197285"/>
    <w:rsid w:val="001A069B"/>
    <w:rsid w:val="001A09DD"/>
    <w:rsid w:val="001A27CD"/>
    <w:rsid w:val="001A28C3"/>
    <w:rsid w:val="001A4EC9"/>
    <w:rsid w:val="001A686C"/>
    <w:rsid w:val="001B0583"/>
    <w:rsid w:val="001B1D7D"/>
    <w:rsid w:val="001B256D"/>
    <w:rsid w:val="001B28F9"/>
    <w:rsid w:val="001B29D6"/>
    <w:rsid w:val="001B36F8"/>
    <w:rsid w:val="001B4475"/>
    <w:rsid w:val="001B5946"/>
    <w:rsid w:val="001B5A17"/>
    <w:rsid w:val="001B68F5"/>
    <w:rsid w:val="001C3694"/>
    <w:rsid w:val="001C384C"/>
    <w:rsid w:val="001C5A47"/>
    <w:rsid w:val="001C5EDA"/>
    <w:rsid w:val="001C675E"/>
    <w:rsid w:val="001C7022"/>
    <w:rsid w:val="001C7750"/>
    <w:rsid w:val="001D102D"/>
    <w:rsid w:val="001D1E2D"/>
    <w:rsid w:val="001D3358"/>
    <w:rsid w:val="001D5964"/>
    <w:rsid w:val="001E022D"/>
    <w:rsid w:val="001E1768"/>
    <w:rsid w:val="001E1E16"/>
    <w:rsid w:val="001E36FD"/>
    <w:rsid w:val="001E5617"/>
    <w:rsid w:val="001E74DB"/>
    <w:rsid w:val="001E7CDD"/>
    <w:rsid w:val="001E7EEC"/>
    <w:rsid w:val="001E7F15"/>
    <w:rsid w:val="001F018B"/>
    <w:rsid w:val="001F0C33"/>
    <w:rsid w:val="001F26B1"/>
    <w:rsid w:val="001F4771"/>
    <w:rsid w:val="001F4D79"/>
    <w:rsid w:val="001F6DF7"/>
    <w:rsid w:val="001F6E7F"/>
    <w:rsid w:val="00201A14"/>
    <w:rsid w:val="00202EDB"/>
    <w:rsid w:val="002041EA"/>
    <w:rsid w:val="00204364"/>
    <w:rsid w:val="002067FD"/>
    <w:rsid w:val="00206F73"/>
    <w:rsid w:val="002145C3"/>
    <w:rsid w:val="00221035"/>
    <w:rsid w:val="002212C2"/>
    <w:rsid w:val="00222BE9"/>
    <w:rsid w:val="00224BCF"/>
    <w:rsid w:val="00225FDA"/>
    <w:rsid w:val="002265A7"/>
    <w:rsid w:val="002265DE"/>
    <w:rsid w:val="0023056B"/>
    <w:rsid w:val="00230A5A"/>
    <w:rsid w:val="002311BB"/>
    <w:rsid w:val="00234A35"/>
    <w:rsid w:val="00236642"/>
    <w:rsid w:val="00236C30"/>
    <w:rsid w:val="0023772F"/>
    <w:rsid w:val="002377B8"/>
    <w:rsid w:val="0024045F"/>
    <w:rsid w:val="0024070E"/>
    <w:rsid w:val="00240B8E"/>
    <w:rsid w:val="00241136"/>
    <w:rsid w:val="0024459B"/>
    <w:rsid w:val="00245A61"/>
    <w:rsid w:val="00253B72"/>
    <w:rsid w:val="002556DB"/>
    <w:rsid w:val="00256640"/>
    <w:rsid w:val="00260481"/>
    <w:rsid w:val="00261882"/>
    <w:rsid w:val="002620C0"/>
    <w:rsid w:val="00264B2C"/>
    <w:rsid w:val="00264F44"/>
    <w:rsid w:val="002655D2"/>
    <w:rsid w:val="002657B2"/>
    <w:rsid w:val="0026623B"/>
    <w:rsid w:val="00266B72"/>
    <w:rsid w:val="00267059"/>
    <w:rsid w:val="002676E9"/>
    <w:rsid w:val="00270408"/>
    <w:rsid w:val="0027125C"/>
    <w:rsid w:val="002712A7"/>
    <w:rsid w:val="00272BA5"/>
    <w:rsid w:val="00272C0E"/>
    <w:rsid w:val="0027369E"/>
    <w:rsid w:val="0027581A"/>
    <w:rsid w:val="00275FEE"/>
    <w:rsid w:val="00276790"/>
    <w:rsid w:val="002774FD"/>
    <w:rsid w:val="00277B5C"/>
    <w:rsid w:val="00280A3D"/>
    <w:rsid w:val="00281C27"/>
    <w:rsid w:val="00283B69"/>
    <w:rsid w:val="00283FFF"/>
    <w:rsid w:val="00284059"/>
    <w:rsid w:val="00287D36"/>
    <w:rsid w:val="002924B5"/>
    <w:rsid w:val="00292CF1"/>
    <w:rsid w:val="00292D8B"/>
    <w:rsid w:val="00292EA5"/>
    <w:rsid w:val="00294524"/>
    <w:rsid w:val="00295307"/>
    <w:rsid w:val="002978FF"/>
    <w:rsid w:val="002A09AA"/>
    <w:rsid w:val="002A2F44"/>
    <w:rsid w:val="002A300D"/>
    <w:rsid w:val="002A3FF6"/>
    <w:rsid w:val="002A4617"/>
    <w:rsid w:val="002B117E"/>
    <w:rsid w:val="002B1DDD"/>
    <w:rsid w:val="002B232C"/>
    <w:rsid w:val="002B57BC"/>
    <w:rsid w:val="002B60A4"/>
    <w:rsid w:val="002B683F"/>
    <w:rsid w:val="002B6BDA"/>
    <w:rsid w:val="002B750E"/>
    <w:rsid w:val="002B7D01"/>
    <w:rsid w:val="002C033A"/>
    <w:rsid w:val="002C28D4"/>
    <w:rsid w:val="002C31DE"/>
    <w:rsid w:val="002C53E2"/>
    <w:rsid w:val="002C6EA2"/>
    <w:rsid w:val="002C7F34"/>
    <w:rsid w:val="002D055E"/>
    <w:rsid w:val="002D1C8C"/>
    <w:rsid w:val="002D2625"/>
    <w:rsid w:val="002D2A18"/>
    <w:rsid w:val="002D35D6"/>
    <w:rsid w:val="002D3D8C"/>
    <w:rsid w:val="002D40CC"/>
    <w:rsid w:val="002D44D5"/>
    <w:rsid w:val="002D632E"/>
    <w:rsid w:val="002D77D5"/>
    <w:rsid w:val="002E087A"/>
    <w:rsid w:val="002E08C0"/>
    <w:rsid w:val="002E101C"/>
    <w:rsid w:val="002E11A6"/>
    <w:rsid w:val="002E5F20"/>
    <w:rsid w:val="002E6B50"/>
    <w:rsid w:val="002F26F3"/>
    <w:rsid w:val="002F275D"/>
    <w:rsid w:val="002F346E"/>
    <w:rsid w:val="002F440A"/>
    <w:rsid w:val="002F5BAC"/>
    <w:rsid w:val="002F6A91"/>
    <w:rsid w:val="002F6F8E"/>
    <w:rsid w:val="00300760"/>
    <w:rsid w:val="00300DBE"/>
    <w:rsid w:val="00300EB5"/>
    <w:rsid w:val="003022FC"/>
    <w:rsid w:val="003027B4"/>
    <w:rsid w:val="00302A17"/>
    <w:rsid w:val="00302CAD"/>
    <w:rsid w:val="00303654"/>
    <w:rsid w:val="00304B20"/>
    <w:rsid w:val="003057FB"/>
    <w:rsid w:val="0030643E"/>
    <w:rsid w:val="00310CAF"/>
    <w:rsid w:val="0031165F"/>
    <w:rsid w:val="003139F8"/>
    <w:rsid w:val="00314765"/>
    <w:rsid w:val="003150DB"/>
    <w:rsid w:val="00316AB4"/>
    <w:rsid w:val="0031775E"/>
    <w:rsid w:val="003218C5"/>
    <w:rsid w:val="00322889"/>
    <w:rsid w:val="0032543D"/>
    <w:rsid w:val="00325E54"/>
    <w:rsid w:val="00326F65"/>
    <w:rsid w:val="0033085F"/>
    <w:rsid w:val="00330AF2"/>
    <w:rsid w:val="00330EF3"/>
    <w:rsid w:val="003324C4"/>
    <w:rsid w:val="00332FE9"/>
    <w:rsid w:val="00333921"/>
    <w:rsid w:val="00333E78"/>
    <w:rsid w:val="0034057D"/>
    <w:rsid w:val="00340986"/>
    <w:rsid w:val="00346F44"/>
    <w:rsid w:val="00347B15"/>
    <w:rsid w:val="0035023A"/>
    <w:rsid w:val="00351A4D"/>
    <w:rsid w:val="00353D88"/>
    <w:rsid w:val="00355787"/>
    <w:rsid w:val="00355960"/>
    <w:rsid w:val="00360913"/>
    <w:rsid w:val="00360944"/>
    <w:rsid w:val="00360C20"/>
    <w:rsid w:val="00364032"/>
    <w:rsid w:val="00364886"/>
    <w:rsid w:val="003651AE"/>
    <w:rsid w:val="00365944"/>
    <w:rsid w:val="00365FE7"/>
    <w:rsid w:val="0036691E"/>
    <w:rsid w:val="00366A3E"/>
    <w:rsid w:val="00367136"/>
    <w:rsid w:val="00367239"/>
    <w:rsid w:val="00371C12"/>
    <w:rsid w:val="0037289D"/>
    <w:rsid w:val="0037602E"/>
    <w:rsid w:val="00376598"/>
    <w:rsid w:val="00376743"/>
    <w:rsid w:val="0037758E"/>
    <w:rsid w:val="00377EFC"/>
    <w:rsid w:val="00380319"/>
    <w:rsid w:val="00380ED9"/>
    <w:rsid w:val="00381B98"/>
    <w:rsid w:val="00385504"/>
    <w:rsid w:val="00387AAF"/>
    <w:rsid w:val="0039058E"/>
    <w:rsid w:val="00390CAE"/>
    <w:rsid w:val="003912F2"/>
    <w:rsid w:val="00391CB0"/>
    <w:rsid w:val="00392033"/>
    <w:rsid w:val="00394C11"/>
    <w:rsid w:val="00395CD1"/>
    <w:rsid w:val="00396915"/>
    <w:rsid w:val="00397897"/>
    <w:rsid w:val="00397DEA"/>
    <w:rsid w:val="003A31BF"/>
    <w:rsid w:val="003A3DC7"/>
    <w:rsid w:val="003A458E"/>
    <w:rsid w:val="003A4DE6"/>
    <w:rsid w:val="003A5941"/>
    <w:rsid w:val="003A774E"/>
    <w:rsid w:val="003B291D"/>
    <w:rsid w:val="003B2953"/>
    <w:rsid w:val="003B404E"/>
    <w:rsid w:val="003B4119"/>
    <w:rsid w:val="003B5A5A"/>
    <w:rsid w:val="003B5C16"/>
    <w:rsid w:val="003C0B26"/>
    <w:rsid w:val="003C1CC3"/>
    <w:rsid w:val="003C2DCB"/>
    <w:rsid w:val="003C4057"/>
    <w:rsid w:val="003C4CC5"/>
    <w:rsid w:val="003C558F"/>
    <w:rsid w:val="003C67A5"/>
    <w:rsid w:val="003C6DB6"/>
    <w:rsid w:val="003D00A7"/>
    <w:rsid w:val="003D0380"/>
    <w:rsid w:val="003D16D0"/>
    <w:rsid w:val="003D1A6F"/>
    <w:rsid w:val="003D3030"/>
    <w:rsid w:val="003D3667"/>
    <w:rsid w:val="003D3A0F"/>
    <w:rsid w:val="003D41B9"/>
    <w:rsid w:val="003D4DEC"/>
    <w:rsid w:val="003D4EC1"/>
    <w:rsid w:val="003D60EE"/>
    <w:rsid w:val="003D641E"/>
    <w:rsid w:val="003E03DD"/>
    <w:rsid w:val="003E0443"/>
    <w:rsid w:val="003E07E3"/>
    <w:rsid w:val="003E349B"/>
    <w:rsid w:val="003E36F2"/>
    <w:rsid w:val="003F19DD"/>
    <w:rsid w:val="003F2317"/>
    <w:rsid w:val="003F2FE0"/>
    <w:rsid w:val="003F3452"/>
    <w:rsid w:val="003F3E7C"/>
    <w:rsid w:val="003F5E9C"/>
    <w:rsid w:val="003F6429"/>
    <w:rsid w:val="0040279B"/>
    <w:rsid w:val="00403555"/>
    <w:rsid w:val="0040416D"/>
    <w:rsid w:val="00407F31"/>
    <w:rsid w:val="00410773"/>
    <w:rsid w:val="00410A79"/>
    <w:rsid w:val="004116F2"/>
    <w:rsid w:val="00411881"/>
    <w:rsid w:val="00414270"/>
    <w:rsid w:val="00414771"/>
    <w:rsid w:val="00415D89"/>
    <w:rsid w:val="00420491"/>
    <w:rsid w:val="004211D3"/>
    <w:rsid w:val="004219B4"/>
    <w:rsid w:val="00421E9F"/>
    <w:rsid w:val="0042223A"/>
    <w:rsid w:val="004236F6"/>
    <w:rsid w:val="00425C20"/>
    <w:rsid w:val="004260AB"/>
    <w:rsid w:val="004273AB"/>
    <w:rsid w:val="00427926"/>
    <w:rsid w:val="0043160F"/>
    <w:rsid w:val="00431AF6"/>
    <w:rsid w:val="00432261"/>
    <w:rsid w:val="0043245D"/>
    <w:rsid w:val="00432A6E"/>
    <w:rsid w:val="00434F32"/>
    <w:rsid w:val="00436243"/>
    <w:rsid w:val="00437634"/>
    <w:rsid w:val="00437AFF"/>
    <w:rsid w:val="004410F4"/>
    <w:rsid w:val="00441B08"/>
    <w:rsid w:val="004443E6"/>
    <w:rsid w:val="00447A02"/>
    <w:rsid w:val="00450E56"/>
    <w:rsid w:val="00451E2F"/>
    <w:rsid w:val="00451FA2"/>
    <w:rsid w:val="00452245"/>
    <w:rsid w:val="00454462"/>
    <w:rsid w:val="00454E2B"/>
    <w:rsid w:val="00456350"/>
    <w:rsid w:val="004601FD"/>
    <w:rsid w:val="004705CE"/>
    <w:rsid w:val="00471EEE"/>
    <w:rsid w:val="00473221"/>
    <w:rsid w:val="004739AB"/>
    <w:rsid w:val="00474BAC"/>
    <w:rsid w:val="00474F2D"/>
    <w:rsid w:val="00475421"/>
    <w:rsid w:val="004757FE"/>
    <w:rsid w:val="00476CBD"/>
    <w:rsid w:val="00480C6F"/>
    <w:rsid w:val="00484D72"/>
    <w:rsid w:val="0048583F"/>
    <w:rsid w:val="00486092"/>
    <w:rsid w:val="00491446"/>
    <w:rsid w:val="00492157"/>
    <w:rsid w:val="00492635"/>
    <w:rsid w:val="00492B0F"/>
    <w:rsid w:val="00492E85"/>
    <w:rsid w:val="00492F71"/>
    <w:rsid w:val="0049623F"/>
    <w:rsid w:val="0049667E"/>
    <w:rsid w:val="004968A6"/>
    <w:rsid w:val="004A25F1"/>
    <w:rsid w:val="004A2AA4"/>
    <w:rsid w:val="004A2EF8"/>
    <w:rsid w:val="004A442D"/>
    <w:rsid w:val="004A52F9"/>
    <w:rsid w:val="004A6328"/>
    <w:rsid w:val="004A730C"/>
    <w:rsid w:val="004A7AB7"/>
    <w:rsid w:val="004B4596"/>
    <w:rsid w:val="004B78EA"/>
    <w:rsid w:val="004C4D1E"/>
    <w:rsid w:val="004C66EB"/>
    <w:rsid w:val="004C750D"/>
    <w:rsid w:val="004C7FC5"/>
    <w:rsid w:val="004D096E"/>
    <w:rsid w:val="004D27FC"/>
    <w:rsid w:val="004D3FF3"/>
    <w:rsid w:val="004D4DC7"/>
    <w:rsid w:val="004D582F"/>
    <w:rsid w:val="004D606A"/>
    <w:rsid w:val="004D64F6"/>
    <w:rsid w:val="004D6EB9"/>
    <w:rsid w:val="004E09F7"/>
    <w:rsid w:val="004E106B"/>
    <w:rsid w:val="004E1E65"/>
    <w:rsid w:val="004E2A1D"/>
    <w:rsid w:val="004E3AE6"/>
    <w:rsid w:val="004E562A"/>
    <w:rsid w:val="004E6879"/>
    <w:rsid w:val="004E778F"/>
    <w:rsid w:val="004F069C"/>
    <w:rsid w:val="004F51F5"/>
    <w:rsid w:val="004F69AF"/>
    <w:rsid w:val="004F6FA7"/>
    <w:rsid w:val="00500289"/>
    <w:rsid w:val="00501821"/>
    <w:rsid w:val="00501B88"/>
    <w:rsid w:val="00510615"/>
    <w:rsid w:val="005115D0"/>
    <w:rsid w:val="00512805"/>
    <w:rsid w:val="0051567A"/>
    <w:rsid w:val="005169C5"/>
    <w:rsid w:val="00517386"/>
    <w:rsid w:val="005175FA"/>
    <w:rsid w:val="005176C4"/>
    <w:rsid w:val="00517BE5"/>
    <w:rsid w:val="0052108E"/>
    <w:rsid w:val="00521BB5"/>
    <w:rsid w:val="005238E0"/>
    <w:rsid w:val="005243D1"/>
    <w:rsid w:val="0052474A"/>
    <w:rsid w:val="005247D0"/>
    <w:rsid w:val="00525D7D"/>
    <w:rsid w:val="005300B5"/>
    <w:rsid w:val="00531DB0"/>
    <w:rsid w:val="00531F95"/>
    <w:rsid w:val="005328B8"/>
    <w:rsid w:val="00532A26"/>
    <w:rsid w:val="00532DD3"/>
    <w:rsid w:val="0053398E"/>
    <w:rsid w:val="00533B34"/>
    <w:rsid w:val="00536CEA"/>
    <w:rsid w:val="005379DC"/>
    <w:rsid w:val="0054013C"/>
    <w:rsid w:val="005413ED"/>
    <w:rsid w:val="00542A40"/>
    <w:rsid w:val="005435B2"/>
    <w:rsid w:val="00543E06"/>
    <w:rsid w:val="00544033"/>
    <w:rsid w:val="00544260"/>
    <w:rsid w:val="00545861"/>
    <w:rsid w:val="0054619B"/>
    <w:rsid w:val="00546803"/>
    <w:rsid w:val="00547142"/>
    <w:rsid w:val="00547F40"/>
    <w:rsid w:val="00551A80"/>
    <w:rsid w:val="00551EC3"/>
    <w:rsid w:val="0055373F"/>
    <w:rsid w:val="00554662"/>
    <w:rsid w:val="00556B4C"/>
    <w:rsid w:val="00557083"/>
    <w:rsid w:val="005623AC"/>
    <w:rsid w:val="00565430"/>
    <w:rsid w:val="0056755C"/>
    <w:rsid w:val="00571095"/>
    <w:rsid w:val="005711F2"/>
    <w:rsid w:val="00571DC8"/>
    <w:rsid w:val="00573A09"/>
    <w:rsid w:val="005755A5"/>
    <w:rsid w:val="00575CDD"/>
    <w:rsid w:val="0057670D"/>
    <w:rsid w:val="005772CB"/>
    <w:rsid w:val="0057787F"/>
    <w:rsid w:val="00580102"/>
    <w:rsid w:val="0058198F"/>
    <w:rsid w:val="00582435"/>
    <w:rsid w:val="00582BE0"/>
    <w:rsid w:val="005830D5"/>
    <w:rsid w:val="00587340"/>
    <w:rsid w:val="00587582"/>
    <w:rsid w:val="005879E1"/>
    <w:rsid w:val="005904B7"/>
    <w:rsid w:val="00590F97"/>
    <w:rsid w:val="005912EA"/>
    <w:rsid w:val="005915B2"/>
    <w:rsid w:val="005916B0"/>
    <w:rsid w:val="00591877"/>
    <w:rsid w:val="00592911"/>
    <w:rsid w:val="0059349B"/>
    <w:rsid w:val="0059431E"/>
    <w:rsid w:val="00594939"/>
    <w:rsid w:val="00595DDE"/>
    <w:rsid w:val="005A19B3"/>
    <w:rsid w:val="005A1DA3"/>
    <w:rsid w:val="005A25DC"/>
    <w:rsid w:val="005A2D06"/>
    <w:rsid w:val="005A4A94"/>
    <w:rsid w:val="005A65BC"/>
    <w:rsid w:val="005B48D2"/>
    <w:rsid w:val="005B64DC"/>
    <w:rsid w:val="005B6F7F"/>
    <w:rsid w:val="005C110C"/>
    <w:rsid w:val="005C2FBB"/>
    <w:rsid w:val="005C39F4"/>
    <w:rsid w:val="005C3C40"/>
    <w:rsid w:val="005C3E4A"/>
    <w:rsid w:val="005C469F"/>
    <w:rsid w:val="005C56BA"/>
    <w:rsid w:val="005C695B"/>
    <w:rsid w:val="005C6E53"/>
    <w:rsid w:val="005C704F"/>
    <w:rsid w:val="005D091D"/>
    <w:rsid w:val="005D0C86"/>
    <w:rsid w:val="005D2285"/>
    <w:rsid w:val="005D3296"/>
    <w:rsid w:val="005D793C"/>
    <w:rsid w:val="005E0F88"/>
    <w:rsid w:val="005E1CE7"/>
    <w:rsid w:val="005E4D8D"/>
    <w:rsid w:val="005E4E9F"/>
    <w:rsid w:val="005E4EAF"/>
    <w:rsid w:val="005E500F"/>
    <w:rsid w:val="005E5345"/>
    <w:rsid w:val="005E76E0"/>
    <w:rsid w:val="005E7AB2"/>
    <w:rsid w:val="005F2263"/>
    <w:rsid w:val="005F4AC0"/>
    <w:rsid w:val="005F7A9E"/>
    <w:rsid w:val="005F7AE2"/>
    <w:rsid w:val="005F7DD8"/>
    <w:rsid w:val="005F7F5E"/>
    <w:rsid w:val="0060116F"/>
    <w:rsid w:val="00601D92"/>
    <w:rsid w:val="0060246F"/>
    <w:rsid w:val="006026F5"/>
    <w:rsid w:val="006028C5"/>
    <w:rsid w:val="0060345B"/>
    <w:rsid w:val="0060469E"/>
    <w:rsid w:val="00605134"/>
    <w:rsid w:val="00605398"/>
    <w:rsid w:val="00605CB9"/>
    <w:rsid w:val="006067DD"/>
    <w:rsid w:val="006103DE"/>
    <w:rsid w:val="006109A7"/>
    <w:rsid w:val="00611A57"/>
    <w:rsid w:val="00611CE3"/>
    <w:rsid w:val="00611F4A"/>
    <w:rsid w:val="00612195"/>
    <w:rsid w:val="006122B9"/>
    <w:rsid w:val="00614D9C"/>
    <w:rsid w:val="00614FE7"/>
    <w:rsid w:val="006158D5"/>
    <w:rsid w:val="00616199"/>
    <w:rsid w:val="00616A62"/>
    <w:rsid w:val="00617138"/>
    <w:rsid w:val="00617AE1"/>
    <w:rsid w:val="00621179"/>
    <w:rsid w:val="00622373"/>
    <w:rsid w:val="006238E5"/>
    <w:rsid w:val="0062408C"/>
    <w:rsid w:val="00624723"/>
    <w:rsid w:val="00630AEE"/>
    <w:rsid w:val="00630D76"/>
    <w:rsid w:val="00631148"/>
    <w:rsid w:val="0063296C"/>
    <w:rsid w:val="0063551E"/>
    <w:rsid w:val="0063558D"/>
    <w:rsid w:val="00635B65"/>
    <w:rsid w:val="00636A12"/>
    <w:rsid w:val="00636A53"/>
    <w:rsid w:val="006420FB"/>
    <w:rsid w:val="00643CFA"/>
    <w:rsid w:val="006445D2"/>
    <w:rsid w:val="00645F84"/>
    <w:rsid w:val="006478BC"/>
    <w:rsid w:val="00647B35"/>
    <w:rsid w:val="00650C85"/>
    <w:rsid w:val="006542C0"/>
    <w:rsid w:val="00655E75"/>
    <w:rsid w:val="006565BC"/>
    <w:rsid w:val="006568EA"/>
    <w:rsid w:val="00656AB2"/>
    <w:rsid w:val="00657A21"/>
    <w:rsid w:val="00660B2C"/>
    <w:rsid w:val="00661B0F"/>
    <w:rsid w:val="00661C85"/>
    <w:rsid w:val="006633D4"/>
    <w:rsid w:val="00663D5D"/>
    <w:rsid w:val="006641AF"/>
    <w:rsid w:val="0066567B"/>
    <w:rsid w:val="00666E2C"/>
    <w:rsid w:val="0066748F"/>
    <w:rsid w:val="00667F42"/>
    <w:rsid w:val="00670883"/>
    <w:rsid w:val="0067129F"/>
    <w:rsid w:val="00674B62"/>
    <w:rsid w:val="006777FF"/>
    <w:rsid w:val="00677CB5"/>
    <w:rsid w:val="00680037"/>
    <w:rsid w:val="006804DF"/>
    <w:rsid w:val="006814F0"/>
    <w:rsid w:val="00681B5C"/>
    <w:rsid w:val="00681D04"/>
    <w:rsid w:val="006827E7"/>
    <w:rsid w:val="00682877"/>
    <w:rsid w:val="00683670"/>
    <w:rsid w:val="006836ED"/>
    <w:rsid w:val="006865BF"/>
    <w:rsid w:val="006908CA"/>
    <w:rsid w:val="00691C56"/>
    <w:rsid w:val="00694584"/>
    <w:rsid w:val="00694F94"/>
    <w:rsid w:val="006953FF"/>
    <w:rsid w:val="00695896"/>
    <w:rsid w:val="006958F9"/>
    <w:rsid w:val="006970A9"/>
    <w:rsid w:val="0069789E"/>
    <w:rsid w:val="006979A0"/>
    <w:rsid w:val="006A0ABB"/>
    <w:rsid w:val="006A44B0"/>
    <w:rsid w:val="006A48EA"/>
    <w:rsid w:val="006A5018"/>
    <w:rsid w:val="006A5A2A"/>
    <w:rsid w:val="006A6427"/>
    <w:rsid w:val="006A6B05"/>
    <w:rsid w:val="006A760B"/>
    <w:rsid w:val="006B0585"/>
    <w:rsid w:val="006B0C09"/>
    <w:rsid w:val="006B0CCD"/>
    <w:rsid w:val="006B316C"/>
    <w:rsid w:val="006B355A"/>
    <w:rsid w:val="006B4560"/>
    <w:rsid w:val="006B47D4"/>
    <w:rsid w:val="006B4D77"/>
    <w:rsid w:val="006B65DF"/>
    <w:rsid w:val="006B7918"/>
    <w:rsid w:val="006C018A"/>
    <w:rsid w:val="006C14BF"/>
    <w:rsid w:val="006C1696"/>
    <w:rsid w:val="006C1A9A"/>
    <w:rsid w:val="006C23B0"/>
    <w:rsid w:val="006C28ED"/>
    <w:rsid w:val="006C6D01"/>
    <w:rsid w:val="006C6E82"/>
    <w:rsid w:val="006D15AB"/>
    <w:rsid w:val="006D29A5"/>
    <w:rsid w:val="006D3A99"/>
    <w:rsid w:val="006D4C3B"/>
    <w:rsid w:val="006D5BFC"/>
    <w:rsid w:val="006D7746"/>
    <w:rsid w:val="006E35A0"/>
    <w:rsid w:val="006E5D9B"/>
    <w:rsid w:val="006E6FA1"/>
    <w:rsid w:val="006E7827"/>
    <w:rsid w:val="006E7CA9"/>
    <w:rsid w:val="006F05F6"/>
    <w:rsid w:val="006F1D09"/>
    <w:rsid w:val="006F1D28"/>
    <w:rsid w:val="006F3158"/>
    <w:rsid w:val="006F4A96"/>
    <w:rsid w:val="006F58B7"/>
    <w:rsid w:val="006F695C"/>
    <w:rsid w:val="007007E6"/>
    <w:rsid w:val="00701E33"/>
    <w:rsid w:val="00705C94"/>
    <w:rsid w:val="00706407"/>
    <w:rsid w:val="0070720D"/>
    <w:rsid w:val="00711012"/>
    <w:rsid w:val="00711483"/>
    <w:rsid w:val="00711C9D"/>
    <w:rsid w:val="00713396"/>
    <w:rsid w:val="0071376E"/>
    <w:rsid w:val="00716C31"/>
    <w:rsid w:val="00717613"/>
    <w:rsid w:val="00717787"/>
    <w:rsid w:val="00720E54"/>
    <w:rsid w:val="00720E6C"/>
    <w:rsid w:val="00721E7A"/>
    <w:rsid w:val="00721F7E"/>
    <w:rsid w:val="007232E6"/>
    <w:rsid w:val="00725F24"/>
    <w:rsid w:val="00726179"/>
    <w:rsid w:val="007270B0"/>
    <w:rsid w:val="00730314"/>
    <w:rsid w:val="00730A1D"/>
    <w:rsid w:val="00733FC6"/>
    <w:rsid w:val="007347B1"/>
    <w:rsid w:val="00734EED"/>
    <w:rsid w:val="007365D0"/>
    <w:rsid w:val="00736B66"/>
    <w:rsid w:val="00740F78"/>
    <w:rsid w:val="007411A6"/>
    <w:rsid w:val="0074180F"/>
    <w:rsid w:val="00742273"/>
    <w:rsid w:val="0074232F"/>
    <w:rsid w:val="00743234"/>
    <w:rsid w:val="007435C8"/>
    <w:rsid w:val="007446BB"/>
    <w:rsid w:val="0074522B"/>
    <w:rsid w:val="0074674F"/>
    <w:rsid w:val="007506FE"/>
    <w:rsid w:val="007528C7"/>
    <w:rsid w:val="007531C1"/>
    <w:rsid w:val="00755B9C"/>
    <w:rsid w:val="00755EE1"/>
    <w:rsid w:val="007562D1"/>
    <w:rsid w:val="00756850"/>
    <w:rsid w:val="00760601"/>
    <w:rsid w:val="0076162B"/>
    <w:rsid w:val="00762335"/>
    <w:rsid w:val="00762B80"/>
    <w:rsid w:val="00762DE2"/>
    <w:rsid w:val="0076340D"/>
    <w:rsid w:val="00764F41"/>
    <w:rsid w:val="007659AC"/>
    <w:rsid w:val="00765A82"/>
    <w:rsid w:val="0076668E"/>
    <w:rsid w:val="00766EFA"/>
    <w:rsid w:val="0076751A"/>
    <w:rsid w:val="0077486F"/>
    <w:rsid w:val="0078006E"/>
    <w:rsid w:val="00780A65"/>
    <w:rsid w:val="00781FD1"/>
    <w:rsid w:val="00783C11"/>
    <w:rsid w:val="00784490"/>
    <w:rsid w:val="00785F57"/>
    <w:rsid w:val="00790294"/>
    <w:rsid w:val="00791243"/>
    <w:rsid w:val="00791933"/>
    <w:rsid w:val="00791C6E"/>
    <w:rsid w:val="00791E4D"/>
    <w:rsid w:val="00792013"/>
    <w:rsid w:val="00792BEF"/>
    <w:rsid w:val="0079378A"/>
    <w:rsid w:val="007969F5"/>
    <w:rsid w:val="0079706E"/>
    <w:rsid w:val="007A039F"/>
    <w:rsid w:val="007A13C9"/>
    <w:rsid w:val="007A1F13"/>
    <w:rsid w:val="007A4E1E"/>
    <w:rsid w:val="007A6C57"/>
    <w:rsid w:val="007B0D4B"/>
    <w:rsid w:val="007B15B4"/>
    <w:rsid w:val="007B15FC"/>
    <w:rsid w:val="007B160C"/>
    <w:rsid w:val="007B31F6"/>
    <w:rsid w:val="007B3233"/>
    <w:rsid w:val="007B3704"/>
    <w:rsid w:val="007B3D70"/>
    <w:rsid w:val="007B52B1"/>
    <w:rsid w:val="007B6C95"/>
    <w:rsid w:val="007B74CA"/>
    <w:rsid w:val="007C0C20"/>
    <w:rsid w:val="007C2D3B"/>
    <w:rsid w:val="007C747C"/>
    <w:rsid w:val="007C7595"/>
    <w:rsid w:val="007C7C0A"/>
    <w:rsid w:val="007D2B9F"/>
    <w:rsid w:val="007D3894"/>
    <w:rsid w:val="007D389D"/>
    <w:rsid w:val="007D65CD"/>
    <w:rsid w:val="007D6E37"/>
    <w:rsid w:val="007D7270"/>
    <w:rsid w:val="007D7289"/>
    <w:rsid w:val="007E09E5"/>
    <w:rsid w:val="007E2245"/>
    <w:rsid w:val="007E35CC"/>
    <w:rsid w:val="007E49C8"/>
    <w:rsid w:val="007E7306"/>
    <w:rsid w:val="007F0CA9"/>
    <w:rsid w:val="007F234C"/>
    <w:rsid w:val="007F36BA"/>
    <w:rsid w:val="007F60C2"/>
    <w:rsid w:val="00800095"/>
    <w:rsid w:val="008004C9"/>
    <w:rsid w:val="00801F60"/>
    <w:rsid w:val="00803B44"/>
    <w:rsid w:val="008067B3"/>
    <w:rsid w:val="0080777C"/>
    <w:rsid w:val="008109CF"/>
    <w:rsid w:val="00811454"/>
    <w:rsid w:val="00811F85"/>
    <w:rsid w:val="00812198"/>
    <w:rsid w:val="0081356A"/>
    <w:rsid w:val="0081418A"/>
    <w:rsid w:val="00816011"/>
    <w:rsid w:val="0081741A"/>
    <w:rsid w:val="00817665"/>
    <w:rsid w:val="008200FD"/>
    <w:rsid w:val="00820C88"/>
    <w:rsid w:val="0082118A"/>
    <w:rsid w:val="0082239F"/>
    <w:rsid w:val="008241F9"/>
    <w:rsid w:val="008247BD"/>
    <w:rsid w:val="00824F67"/>
    <w:rsid w:val="00825B1F"/>
    <w:rsid w:val="0082719D"/>
    <w:rsid w:val="00830EC7"/>
    <w:rsid w:val="00831125"/>
    <w:rsid w:val="00831479"/>
    <w:rsid w:val="00833B63"/>
    <w:rsid w:val="00833C56"/>
    <w:rsid w:val="00834C48"/>
    <w:rsid w:val="008354E7"/>
    <w:rsid w:val="008370B4"/>
    <w:rsid w:val="008404CD"/>
    <w:rsid w:val="00842C1F"/>
    <w:rsid w:val="008440D8"/>
    <w:rsid w:val="00847487"/>
    <w:rsid w:val="008512E8"/>
    <w:rsid w:val="008546D7"/>
    <w:rsid w:val="00855588"/>
    <w:rsid w:val="00857DA2"/>
    <w:rsid w:val="008603A3"/>
    <w:rsid w:val="00860A0D"/>
    <w:rsid w:val="00863FBB"/>
    <w:rsid w:val="00864121"/>
    <w:rsid w:val="00864708"/>
    <w:rsid w:val="00864D24"/>
    <w:rsid w:val="00865D19"/>
    <w:rsid w:val="00865FB7"/>
    <w:rsid w:val="0086672E"/>
    <w:rsid w:val="00866EE1"/>
    <w:rsid w:val="0087153C"/>
    <w:rsid w:val="00871EEB"/>
    <w:rsid w:val="008742C4"/>
    <w:rsid w:val="00875EDE"/>
    <w:rsid w:val="00875FB9"/>
    <w:rsid w:val="00876E9A"/>
    <w:rsid w:val="008771E7"/>
    <w:rsid w:val="0087720C"/>
    <w:rsid w:val="00877624"/>
    <w:rsid w:val="00880C39"/>
    <w:rsid w:val="0088138C"/>
    <w:rsid w:val="00881CE2"/>
    <w:rsid w:val="0088358A"/>
    <w:rsid w:val="0088407F"/>
    <w:rsid w:val="00886C41"/>
    <w:rsid w:val="00886DF5"/>
    <w:rsid w:val="00886F4D"/>
    <w:rsid w:val="008873EB"/>
    <w:rsid w:val="008906A7"/>
    <w:rsid w:val="00890704"/>
    <w:rsid w:val="00890B83"/>
    <w:rsid w:val="00891D60"/>
    <w:rsid w:val="00893173"/>
    <w:rsid w:val="00893239"/>
    <w:rsid w:val="00893773"/>
    <w:rsid w:val="0089385D"/>
    <w:rsid w:val="0089440E"/>
    <w:rsid w:val="00895E78"/>
    <w:rsid w:val="0089617B"/>
    <w:rsid w:val="008A0668"/>
    <w:rsid w:val="008A08BC"/>
    <w:rsid w:val="008A0C0C"/>
    <w:rsid w:val="008A1862"/>
    <w:rsid w:val="008A36DE"/>
    <w:rsid w:val="008A387A"/>
    <w:rsid w:val="008A3C2A"/>
    <w:rsid w:val="008A4413"/>
    <w:rsid w:val="008A4669"/>
    <w:rsid w:val="008A4965"/>
    <w:rsid w:val="008A529F"/>
    <w:rsid w:val="008A54C3"/>
    <w:rsid w:val="008A7192"/>
    <w:rsid w:val="008A72B5"/>
    <w:rsid w:val="008A79C2"/>
    <w:rsid w:val="008B0849"/>
    <w:rsid w:val="008B0F9C"/>
    <w:rsid w:val="008B1027"/>
    <w:rsid w:val="008B1991"/>
    <w:rsid w:val="008B2768"/>
    <w:rsid w:val="008B30A0"/>
    <w:rsid w:val="008B318E"/>
    <w:rsid w:val="008B3B22"/>
    <w:rsid w:val="008B49DE"/>
    <w:rsid w:val="008B5292"/>
    <w:rsid w:val="008B56FD"/>
    <w:rsid w:val="008B6DE7"/>
    <w:rsid w:val="008B7424"/>
    <w:rsid w:val="008B7A35"/>
    <w:rsid w:val="008C22E0"/>
    <w:rsid w:val="008C656C"/>
    <w:rsid w:val="008C6E4C"/>
    <w:rsid w:val="008C7CB8"/>
    <w:rsid w:val="008D0182"/>
    <w:rsid w:val="008D1941"/>
    <w:rsid w:val="008D1CE0"/>
    <w:rsid w:val="008D1D95"/>
    <w:rsid w:val="008D2644"/>
    <w:rsid w:val="008D2922"/>
    <w:rsid w:val="008D4032"/>
    <w:rsid w:val="008D67F5"/>
    <w:rsid w:val="008E019E"/>
    <w:rsid w:val="008E1023"/>
    <w:rsid w:val="008E126A"/>
    <w:rsid w:val="008E1FBA"/>
    <w:rsid w:val="008E2106"/>
    <w:rsid w:val="008E3AF7"/>
    <w:rsid w:val="008E3C61"/>
    <w:rsid w:val="008E421F"/>
    <w:rsid w:val="008E499C"/>
    <w:rsid w:val="008E4D9C"/>
    <w:rsid w:val="008F1A8E"/>
    <w:rsid w:val="008F26FA"/>
    <w:rsid w:val="008F4504"/>
    <w:rsid w:val="008F6676"/>
    <w:rsid w:val="008F6D98"/>
    <w:rsid w:val="00901058"/>
    <w:rsid w:val="009019FD"/>
    <w:rsid w:val="00902564"/>
    <w:rsid w:val="00904F90"/>
    <w:rsid w:val="00905060"/>
    <w:rsid w:val="009053BF"/>
    <w:rsid w:val="00906164"/>
    <w:rsid w:val="0090751A"/>
    <w:rsid w:val="00911575"/>
    <w:rsid w:val="00913C40"/>
    <w:rsid w:val="009145CF"/>
    <w:rsid w:val="0091486B"/>
    <w:rsid w:val="00914B22"/>
    <w:rsid w:val="009166D6"/>
    <w:rsid w:val="0092175B"/>
    <w:rsid w:val="00924C76"/>
    <w:rsid w:val="00924D0C"/>
    <w:rsid w:val="00925BFF"/>
    <w:rsid w:val="009267D7"/>
    <w:rsid w:val="00926FD2"/>
    <w:rsid w:val="00931991"/>
    <w:rsid w:val="0093288A"/>
    <w:rsid w:val="009330C0"/>
    <w:rsid w:val="009358A6"/>
    <w:rsid w:val="0093670A"/>
    <w:rsid w:val="00936FCE"/>
    <w:rsid w:val="00937941"/>
    <w:rsid w:val="00937C90"/>
    <w:rsid w:val="00940F63"/>
    <w:rsid w:val="00941852"/>
    <w:rsid w:val="00941FEF"/>
    <w:rsid w:val="0094269C"/>
    <w:rsid w:val="0094312D"/>
    <w:rsid w:val="00943756"/>
    <w:rsid w:val="0094474C"/>
    <w:rsid w:val="009455CE"/>
    <w:rsid w:val="009459E4"/>
    <w:rsid w:val="00945E87"/>
    <w:rsid w:val="00947C7C"/>
    <w:rsid w:val="0095161F"/>
    <w:rsid w:val="0095324D"/>
    <w:rsid w:val="00956050"/>
    <w:rsid w:val="00960115"/>
    <w:rsid w:val="00962FA4"/>
    <w:rsid w:val="00964A30"/>
    <w:rsid w:val="00964F61"/>
    <w:rsid w:val="00965A46"/>
    <w:rsid w:val="00966B39"/>
    <w:rsid w:val="00972C01"/>
    <w:rsid w:val="00972C13"/>
    <w:rsid w:val="00973238"/>
    <w:rsid w:val="009737D7"/>
    <w:rsid w:val="00973F27"/>
    <w:rsid w:val="00975CCB"/>
    <w:rsid w:val="00976DC6"/>
    <w:rsid w:val="009809D2"/>
    <w:rsid w:val="009827C1"/>
    <w:rsid w:val="00985A3B"/>
    <w:rsid w:val="009860E2"/>
    <w:rsid w:val="009875F8"/>
    <w:rsid w:val="00991106"/>
    <w:rsid w:val="009919C8"/>
    <w:rsid w:val="00991E41"/>
    <w:rsid w:val="0099392A"/>
    <w:rsid w:val="00993968"/>
    <w:rsid w:val="00996490"/>
    <w:rsid w:val="0099760F"/>
    <w:rsid w:val="00997A4C"/>
    <w:rsid w:val="009A010A"/>
    <w:rsid w:val="009A051E"/>
    <w:rsid w:val="009A09CD"/>
    <w:rsid w:val="009A22BC"/>
    <w:rsid w:val="009A3163"/>
    <w:rsid w:val="009A4557"/>
    <w:rsid w:val="009A46E8"/>
    <w:rsid w:val="009A4CC6"/>
    <w:rsid w:val="009A50AD"/>
    <w:rsid w:val="009A5482"/>
    <w:rsid w:val="009A6647"/>
    <w:rsid w:val="009A6A46"/>
    <w:rsid w:val="009A738A"/>
    <w:rsid w:val="009B25AF"/>
    <w:rsid w:val="009B2620"/>
    <w:rsid w:val="009B2917"/>
    <w:rsid w:val="009B2B20"/>
    <w:rsid w:val="009B3054"/>
    <w:rsid w:val="009B4A1E"/>
    <w:rsid w:val="009B57A7"/>
    <w:rsid w:val="009B721B"/>
    <w:rsid w:val="009B74E1"/>
    <w:rsid w:val="009B7FB1"/>
    <w:rsid w:val="009C0751"/>
    <w:rsid w:val="009C12FE"/>
    <w:rsid w:val="009C150F"/>
    <w:rsid w:val="009C50DC"/>
    <w:rsid w:val="009C69FD"/>
    <w:rsid w:val="009C7FF4"/>
    <w:rsid w:val="009D033C"/>
    <w:rsid w:val="009D1F52"/>
    <w:rsid w:val="009D57DA"/>
    <w:rsid w:val="009D5A76"/>
    <w:rsid w:val="009D7773"/>
    <w:rsid w:val="009D79D6"/>
    <w:rsid w:val="009E1011"/>
    <w:rsid w:val="009E2469"/>
    <w:rsid w:val="009E46F1"/>
    <w:rsid w:val="009E76FC"/>
    <w:rsid w:val="009F1133"/>
    <w:rsid w:val="009F167E"/>
    <w:rsid w:val="009F3B79"/>
    <w:rsid w:val="009F3CF0"/>
    <w:rsid w:val="009F4028"/>
    <w:rsid w:val="009F59C3"/>
    <w:rsid w:val="00A01037"/>
    <w:rsid w:val="00A01C41"/>
    <w:rsid w:val="00A039F6"/>
    <w:rsid w:val="00A078A5"/>
    <w:rsid w:val="00A1051F"/>
    <w:rsid w:val="00A11D1C"/>
    <w:rsid w:val="00A1212B"/>
    <w:rsid w:val="00A14D7C"/>
    <w:rsid w:val="00A15CA9"/>
    <w:rsid w:val="00A20802"/>
    <w:rsid w:val="00A21AE1"/>
    <w:rsid w:val="00A21EF4"/>
    <w:rsid w:val="00A22E67"/>
    <w:rsid w:val="00A24D71"/>
    <w:rsid w:val="00A24ED6"/>
    <w:rsid w:val="00A25F98"/>
    <w:rsid w:val="00A27768"/>
    <w:rsid w:val="00A277C5"/>
    <w:rsid w:val="00A27F65"/>
    <w:rsid w:val="00A3025A"/>
    <w:rsid w:val="00A30835"/>
    <w:rsid w:val="00A30E04"/>
    <w:rsid w:val="00A3122E"/>
    <w:rsid w:val="00A32323"/>
    <w:rsid w:val="00A32DC3"/>
    <w:rsid w:val="00A41EF4"/>
    <w:rsid w:val="00A42153"/>
    <w:rsid w:val="00A42836"/>
    <w:rsid w:val="00A44395"/>
    <w:rsid w:val="00A50C2C"/>
    <w:rsid w:val="00A5253B"/>
    <w:rsid w:val="00A53B8C"/>
    <w:rsid w:val="00A56D63"/>
    <w:rsid w:val="00A5765C"/>
    <w:rsid w:val="00A60094"/>
    <w:rsid w:val="00A6102C"/>
    <w:rsid w:val="00A61B4E"/>
    <w:rsid w:val="00A61BD9"/>
    <w:rsid w:val="00A61EEA"/>
    <w:rsid w:val="00A62435"/>
    <w:rsid w:val="00A64BA5"/>
    <w:rsid w:val="00A64C17"/>
    <w:rsid w:val="00A66B79"/>
    <w:rsid w:val="00A726A9"/>
    <w:rsid w:val="00A743C5"/>
    <w:rsid w:val="00A76131"/>
    <w:rsid w:val="00A76D34"/>
    <w:rsid w:val="00A76E04"/>
    <w:rsid w:val="00A77549"/>
    <w:rsid w:val="00A809C7"/>
    <w:rsid w:val="00A81641"/>
    <w:rsid w:val="00A81AA9"/>
    <w:rsid w:val="00A83642"/>
    <w:rsid w:val="00A86094"/>
    <w:rsid w:val="00A86459"/>
    <w:rsid w:val="00A901B2"/>
    <w:rsid w:val="00A90D66"/>
    <w:rsid w:val="00A91991"/>
    <w:rsid w:val="00A92048"/>
    <w:rsid w:val="00A933F9"/>
    <w:rsid w:val="00A9481F"/>
    <w:rsid w:val="00A94910"/>
    <w:rsid w:val="00A96CB8"/>
    <w:rsid w:val="00A97026"/>
    <w:rsid w:val="00A978A4"/>
    <w:rsid w:val="00AA0200"/>
    <w:rsid w:val="00AA0432"/>
    <w:rsid w:val="00AA1623"/>
    <w:rsid w:val="00AA1E6E"/>
    <w:rsid w:val="00AA22B6"/>
    <w:rsid w:val="00AA2673"/>
    <w:rsid w:val="00AA52D4"/>
    <w:rsid w:val="00AA5B22"/>
    <w:rsid w:val="00AA7259"/>
    <w:rsid w:val="00AA7A58"/>
    <w:rsid w:val="00AB0B0F"/>
    <w:rsid w:val="00AB1154"/>
    <w:rsid w:val="00AB1FBD"/>
    <w:rsid w:val="00AB3211"/>
    <w:rsid w:val="00AB4EA4"/>
    <w:rsid w:val="00AB4F08"/>
    <w:rsid w:val="00AB4F83"/>
    <w:rsid w:val="00AB4FDE"/>
    <w:rsid w:val="00AB51AA"/>
    <w:rsid w:val="00AB5A1E"/>
    <w:rsid w:val="00AB67B6"/>
    <w:rsid w:val="00AC039F"/>
    <w:rsid w:val="00AC0C58"/>
    <w:rsid w:val="00AC0D2D"/>
    <w:rsid w:val="00AC7044"/>
    <w:rsid w:val="00AC70A2"/>
    <w:rsid w:val="00AD0216"/>
    <w:rsid w:val="00AD06B4"/>
    <w:rsid w:val="00AD10B6"/>
    <w:rsid w:val="00AD1949"/>
    <w:rsid w:val="00AD3EC1"/>
    <w:rsid w:val="00AD5166"/>
    <w:rsid w:val="00AD53F1"/>
    <w:rsid w:val="00AD5F75"/>
    <w:rsid w:val="00AD68AF"/>
    <w:rsid w:val="00AD6E5C"/>
    <w:rsid w:val="00AE03BF"/>
    <w:rsid w:val="00AE1D19"/>
    <w:rsid w:val="00AE34B9"/>
    <w:rsid w:val="00AE4098"/>
    <w:rsid w:val="00AE41CA"/>
    <w:rsid w:val="00AE466A"/>
    <w:rsid w:val="00AE4E51"/>
    <w:rsid w:val="00AE7FE6"/>
    <w:rsid w:val="00AF060D"/>
    <w:rsid w:val="00AF0C8A"/>
    <w:rsid w:val="00AF5BA7"/>
    <w:rsid w:val="00AF7612"/>
    <w:rsid w:val="00B00408"/>
    <w:rsid w:val="00B01389"/>
    <w:rsid w:val="00B01D48"/>
    <w:rsid w:val="00B01DA8"/>
    <w:rsid w:val="00B02124"/>
    <w:rsid w:val="00B0290F"/>
    <w:rsid w:val="00B051C3"/>
    <w:rsid w:val="00B05459"/>
    <w:rsid w:val="00B06CD7"/>
    <w:rsid w:val="00B10DA5"/>
    <w:rsid w:val="00B11419"/>
    <w:rsid w:val="00B122D4"/>
    <w:rsid w:val="00B168C9"/>
    <w:rsid w:val="00B16F05"/>
    <w:rsid w:val="00B2383A"/>
    <w:rsid w:val="00B255A4"/>
    <w:rsid w:val="00B266E4"/>
    <w:rsid w:val="00B26A61"/>
    <w:rsid w:val="00B2745D"/>
    <w:rsid w:val="00B313FC"/>
    <w:rsid w:val="00B343C3"/>
    <w:rsid w:val="00B35CFB"/>
    <w:rsid w:val="00B361AD"/>
    <w:rsid w:val="00B36347"/>
    <w:rsid w:val="00B421DA"/>
    <w:rsid w:val="00B43355"/>
    <w:rsid w:val="00B44887"/>
    <w:rsid w:val="00B44F96"/>
    <w:rsid w:val="00B46EB6"/>
    <w:rsid w:val="00B50393"/>
    <w:rsid w:val="00B50534"/>
    <w:rsid w:val="00B50EA0"/>
    <w:rsid w:val="00B5389E"/>
    <w:rsid w:val="00B55150"/>
    <w:rsid w:val="00B634C6"/>
    <w:rsid w:val="00B647F2"/>
    <w:rsid w:val="00B65AB7"/>
    <w:rsid w:val="00B66232"/>
    <w:rsid w:val="00B67326"/>
    <w:rsid w:val="00B67E6F"/>
    <w:rsid w:val="00B70854"/>
    <w:rsid w:val="00B715EE"/>
    <w:rsid w:val="00B718E8"/>
    <w:rsid w:val="00B72EB3"/>
    <w:rsid w:val="00B734AB"/>
    <w:rsid w:val="00B739D5"/>
    <w:rsid w:val="00B74296"/>
    <w:rsid w:val="00B7561F"/>
    <w:rsid w:val="00B756EE"/>
    <w:rsid w:val="00B80EDD"/>
    <w:rsid w:val="00B8188D"/>
    <w:rsid w:val="00B825CA"/>
    <w:rsid w:val="00B82B60"/>
    <w:rsid w:val="00B8360B"/>
    <w:rsid w:val="00B8500A"/>
    <w:rsid w:val="00B85A8E"/>
    <w:rsid w:val="00B85B4D"/>
    <w:rsid w:val="00B867AB"/>
    <w:rsid w:val="00B86ADA"/>
    <w:rsid w:val="00B86CB6"/>
    <w:rsid w:val="00B87D26"/>
    <w:rsid w:val="00B916E2"/>
    <w:rsid w:val="00B91C02"/>
    <w:rsid w:val="00B91E1B"/>
    <w:rsid w:val="00B95167"/>
    <w:rsid w:val="00B95D89"/>
    <w:rsid w:val="00B977B3"/>
    <w:rsid w:val="00B97E73"/>
    <w:rsid w:val="00BA09CB"/>
    <w:rsid w:val="00BA1F44"/>
    <w:rsid w:val="00BA2604"/>
    <w:rsid w:val="00BA2F83"/>
    <w:rsid w:val="00BA31F1"/>
    <w:rsid w:val="00BA4504"/>
    <w:rsid w:val="00BA4FF8"/>
    <w:rsid w:val="00BA6485"/>
    <w:rsid w:val="00BB08C0"/>
    <w:rsid w:val="00BB319D"/>
    <w:rsid w:val="00BB3277"/>
    <w:rsid w:val="00BB3915"/>
    <w:rsid w:val="00BB57AE"/>
    <w:rsid w:val="00BC14EE"/>
    <w:rsid w:val="00BC241C"/>
    <w:rsid w:val="00BC32A5"/>
    <w:rsid w:val="00BC3398"/>
    <w:rsid w:val="00BC4148"/>
    <w:rsid w:val="00BC45D7"/>
    <w:rsid w:val="00BC46B7"/>
    <w:rsid w:val="00BC525B"/>
    <w:rsid w:val="00BC5AF8"/>
    <w:rsid w:val="00BC5B53"/>
    <w:rsid w:val="00BC6781"/>
    <w:rsid w:val="00BC7943"/>
    <w:rsid w:val="00BD1421"/>
    <w:rsid w:val="00BD150C"/>
    <w:rsid w:val="00BD1C2B"/>
    <w:rsid w:val="00BD2275"/>
    <w:rsid w:val="00BD34E3"/>
    <w:rsid w:val="00BD5ED2"/>
    <w:rsid w:val="00BD694E"/>
    <w:rsid w:val="00BE1195"/>
    <w:rsid w:val="00BE155C"/>
    <w:rsid w:val="00BE1AA6"/>
    <w:rsid w:val="00BE1D0C"/>
    <w:rsid w:val="00BE4129"/>
    <w:rsid w:val="00BF0A7E"/>
    <w:rsid w:val="00BF1539"/>
    <w:rsid w:val="00BF1BAF"/>
    <w:rsid w:val="00BF2AD8"/>
    <w:rsid w:val="00BF433A"/>
    <w:rsid w:val="00BF6EE0"/>
    <w:rsid w:val="00C000AB"/>
    <w:rsid w:val="00C00DEA"/>
    <w:rsid w:val="00C0216D"/>
    <w:rsid w:val="00C032E8"/>
    <w:rsid w:val="00C03F06"/>
    <w:rsid w:val="00C04CE0"/>
    <w:rsid w:val="00C05313"/>
    <w:rsid w:val="00C0550C"/>
    <w:rsid w:val="00C05A4C"/>
    <w:rsid w:val="00C05AC5"/>
    <w:rsid w:val="00C05C67"/>
    <w:rsid w:val="00C05FF0"/>
    <w:rsid w:val="00C06F5F"/>
    <w:rsid w:val="00C07355"/>
    <w:rsid w:val="00C0757C"/>
    <w:rsid w:val="00C076FC"/>
    <w:rsid w:val="00C07B2F"/>
    <w:rsid w:val="00C11E71"/>
    <w:rsid w:val="00C121E5"/>
    <w:rsid w:val="00C137AF"/>
    <w:rsid w:val="00C14026"/>
    <w:rsid w:val="00C142D5"/>
    <w:rsid w:val="00C172EE"/>
    <w:rsid w:val="00C1747B"/>
    <w:rsid w:val="00C216C1"/>
    <w:rsid w:val="00C21A93"/>
    <w:rsid w:val="00C223FC"/>
    <w:rsid w:val="00C24B9A"/>
    <w:rsid w:val="00C250E7"/>
    <w:rsid w:val="00C3107B"/>
    <w:rsid w:val="00C35661"/>
    <w:rsid w:val="00C3685A"/>
    <w:rsid w:val="00C370CE"/>
    <w:rsid w:val="00C37CF9"/>
    <w:rsid w:val="00C40D0F"/>
    <w:rsid w:val="00C41847"/>
    <w:rsid w:val="00C42912"/>
    <w:rsid w:val="00C43325"/>
    <w:rsid w:val="00C44343"/>
    <w:rsid w:val="00C4434B"/>
    <w:rsid w:val="00C44924"/>
    <w:rsid w:val="00C451ED"/>
    <w:rsid w:val="00C51395"/>
    <w:rsid w:val="00C51457"/>
    <w:rsid w:val="00C51994"/>
    <w:rsid w:val="00C52518"/>
    <w:rsid w:val="00C53DE5"/>
    <w:rsid w:val="00C53E6A"/>
    <w:rsid w:val="00C5475E"/>
    <w:rsid w:val="00C569F4"/>
    <w:rsid w:val="00C5722B"/>
    <w:rsid w:val="00C60657"/>
    <w:rsid w:val="00C6127E"/>
    <w:rsid w:val="00C62DC2"/>
    <w:rsid w:val="00C62F45"/>
    <w:rsid w:val="00C653AA"/>
    <w:rsid w:val="00C65CFF"/>
    <w:rsid w:val="00C66EAD"/>
    <w:rsid w:val="00C67094"/>
    <w:rsid w:val="00C675F7"/>
    <w:rsid w:val="00C705B4"/>
    <w:rsid w:val="00C7106C"/>
    <w:rsid w:val="00C715F9"/>
    <w:rsid w:val="00C730C3"/>
    <w:rsid w:val="00C7386D"/>
    <w:rsid w:val="00C75AA4"/>
    <w:rsid w:val="00C76252"/>
    <w:rsid w:val="00C805EF"/>
    <w:rsid w:val="00C824EA"/>
    <w:rsid w:val="00C82746"/>
    <w:rsid w:val="00C836FE"/>
    <w:rsid w:val="00C8585F"/>
    <w:rsid w:val="00C8622F"/>
    <w:rsid w:val="00C86E5F"/>
    <w:rsid w:val="00C877D1"/>
    <w:rsid w:val="00C93EB4"/>
    <w:rsid w:val="00C951D8"/>
    <w:rsid w:val="00C9562B"/>
    <w:rsid w:val="00C95741"/>
    <w:rsid w:val="00C97358"/>
    <w:rsid w:val="00CA0DD1"/>
    <w:rsid w:val="00CA25F7"/>
    <w:rsid w:val="00CA2EB7"/>
    <w:rsid w:val="00CA37E6"/>
    <w:rsid w:val="00CA70A1"/>
    <w:rsid w:val="00CA761F"/>
    <w:rsid w:val="00CA7E36"/>
    <w:rsid w:val="00CB0D97"/>
    <w:rsid w:val="00CB1992"/>
    <w:rsid w:val="00CB23AA"/>
    <w:rsid w:val="00CB39BB"/>
    <w:rsid w:val="00CB4333"/>
    <w:rsid w:val="00CB45D3"/>
    <w:rsid w:val="00CC050A"/>
    <w:rsid w:val="00CC0AD6"/>
    <w:rsid w:val="00CC107D"/>
    <w:rsid w:val="00CC1C50"/>
    <w:rsid w:val="00CC542B"/>
    <w:rsid w:val="00CC5737"/>
    <w:rsid w:val="00CC5C2D"/>
    <w:rsid w:val="00CC6CA7"/>
    <w:rsid w:val="00CD0AEF"/>
    <w:rsid w:val="00CD1943"/>
    <w:rsid w:val="00CD2825"/>
    <w:rsid w:val="00CD3C77"/>
    <w:rsid w:val="00CD40FC"/>
    <w:rsid w:val="00CD4655"/>
    <w:rsid w:val="00CD70C4"/>
    <w:rsid w:val="00CE164F"/>
    <w:rsid w:val="00CE41D6"/>
    <w:rsid w:val="00CE4239"/>
    <w:rsid w:val="00CE4808"/>
    <w:rsid w:val="00CE50A5"/>
    <w:rsid w:val="00CE5630"/>
    <w:rsid w:val="00CE63CF"/>
    <w:rsid w:val="00CE6811"/>
    <w:rsid w:val="00CE7059"/>
    <w:rsid w:val="00CE71BD"/>
    <w:rsid w:val="00CE7967"/>
    <w:rsid w:val="00CF1C19"/>
    <w:rsid w:val="00CF2543"/>
    <w:rsid w:val="00CF2DC0"/>
    <w:rsid w:val="00CF4582"/>
    <w:rsid w:val="00CF6AD9"/>
    <w:rsid w:val="00D0018B"/>
    <w:rsid w:val="00D00349"/>
    <w:rsid w:val="00D01714"/>
    <w:rsid w:val="00D01CD1"/>
    <w:rsid w:val="00D04BC9"/>
    <w:rsid w:val="00D05A73"/>
    <w:rsid w:val="00D07CDD"/>
    <w:rsid w:val="00D144BD"/>
    <w:rsid w:val="00D17CF5"/>
    <w:rsid w:val="00D2019A"/>
    <w:rsid w:val="00D22200"/>
    <w:rsid w:val="00D234F5"/>
    <w:rsid w:val="00D25C75"/>
    <w:rsid w:val="00D303B1"/>
    <w:rsid w:val="00D303D2"/>
    <w:rsid w:val="00D308AD"/>
    <w:rsid w:val="00D311A4"/>
    <w:rsid w:val="00D31C5F"/>
    <w:rsid w:val="00D32548"/>
    <w:rsid w:val="00D326BD"/>
    <w:rsid w:val="00D32CD0"/>
    <w:rsid w:val="00D32FBF"/>
    <w:rsid w:val="00D35199"/>
    <w:rsid w:val="00D35852"/>
    <w:rsid w:val="00D369B3"/>
    <w:rsid w:val="00D41024"/>
    <w:rsid w:val="00D42936"/>
    <w:rsid w:val="00D44247"/>
    <w:rsid w:val="00D47546"/>
    <w:rsid w:val="00D47735"/>
    <w:rsid w:val="00D47D4C"/>
    <w:rsid w:val="00D53552"/>
    <w:rsid w:val="00D55126"/>
    <w:rsid w:val="00D55A70"/>
    <w:rsid w:val="00D57567"/>
    <w:rsid w:val="00D607E1"/>
    <w:rsid w:val="00D61205"/>
    <w:rsid w:val="00D61D54"/>
    <w:rsid w:val="00D637E5"/>
    <w:rsid w:val="00D64750"/>
    <w:rsid w:val="00D6494E"/>
    <w:rsid w:val="00D66150"/>
    <w:rsid w:val="00D66F0E"/>
    <w:rsid w:val="00D67DBA"/>
    <w:rsid w:val="00D729A9"/>
    <w:rsid w:val="00D745A4"/>
    <w:rsid w:val="00D749AF"/>
    <w:rsid w:val="00D761F7"/>
    <w:rsid w:val="00D769EC"/>
    <w:rsid w:val="00D76D0E"/>
    <w:rsid w:val="00D8021A"/>
    <w:rsid w:val="00D84061"/>
    <w:rsid w:val="00D84767"/>
    <w:rsid w:val="00D85CC9"/>
    <w:rsid w:val="00D860AD"/>
    <w:rsid w:val="00D86883"/>
    <w:rsid w:val="00D874D0"/>
    <w:rsid w:val="00D9338D"/>
    <w:rsid w:val="00D9445C"/>
    <w:rsid w:val="00D958DD"/>
    <w:rsid w:val="00D977DC"/>
    <w:rsid w:val="00D97E6E"/>
    <w:rsid w:val="00DA136F"/>
    <w:rsid w:val="00DA1CA1"/>
    <w:rsid w:val="00DA3F89"/>
    <w:rsid w:val="00DA433E"/>
    <w:rsid w:val="00DA4CA5"/>
    <w:rsid w:val="00DA560B"/>
    <w:rsid w:val="00DA623F"/>
    <w:rsid w:val="00DA66B9"/>
    <w:rsid w:val="00DB1420"/>
    <w:rsid w:val="00DB2520"/>
    <w:rsid w:val="00DB267D"/>
    <w:rsid w:val="00DB5CA8"/>
    <w:rsid w:val="00DB5FE0"/>
    <w:rsid w:val="00DB6979"/>
    <w:rsid w:val="00DB72EB"/>
    <w:rsid w:val="00DC1730"/>
    <w:rsid w:val="00DC2B3B"/>
    <w:rsid w:val="00DC2C53"/>
    <w:rsid w:val="00DC4EB6"/>
    <w:rsid w:val="00DC5A0B"/>
    <w:rsid w:val="00DC5FFE"/>
    <w:rsid w:val="00DD0969"/>
    <w:rsid w:val="00DD0E0E"/>
    <w:rsid w:val="00DD33D5"/>
    <w:rsid w:val="00DD3E94"/>
    <w:rsid w:val="00DD549A"/>
    <w:rsid w:val="00DD5AA7"/>
    <w:rsid w:val="00DD6877"/>
    <w:rsid w:val="00DE3821"/>
    <w:rsid w:val="00DE41A8"/>
    <w:rsid w:val="00DE5C1C"/>
    <w:rsid w:val="00DE7356"/>
    <w:rsid w:val="00DE77AC"/>
    <w:rsid w:val="00DF0359"/>
    <w:rsid w:val="00DF3FA8"/>
    <w:rsid w:val="00DF4928"/>
    <w:rsid w:val="00DF49F6"/>
    <w:rsid w:val="00DF5C87"/>
    <w:rsid w:val="00DF65EB"/>
    <w:rsid w:val="00DF6DF1"/>
    <w:rsid w:val="00DF6E15"/>
    <w:rsid w:val="00DF6E6B"/>
    <w:rsid w:val="00DF7F2D"/>
    <w:rsid w:val="00E005DD"/>
    <w:rsid w:val="00E01ACE"/>
    <w:rsid w:val="00E02AE3"/>
    <w:rsid w:val="00E0417C"/>
    <w:rsid w:val="00E04919"/>
    <w:rsid w:val="00E07F91"/>
    <w:rsid w:val="00E11B8A"/>
    <w:rsid w:val="00E13187"/>
    <w:rsid w:val="00E13E5D"/>
    <w:rsid w:val="00E140E9"/>
    <w:rsid w:val="00E164FD"/>
    <w:rsid w:val="00E169EF"/>
    <w:rsid w:val="00E17762"/>
    <w:rsid w:val="00E17F4B"/>
    <w:rsid w:val="00E17F8E"/>
    <w:rsid w:val="00E2035A"/>
    <w:rsid w:val="00E205D1"/>
    <w:rsid w:val="00E208F7"/>
    <w:rsid w:val="00E209B3"/>
    <w:rsid w:val="00E2219E"/>
    <w:rsid w:val="00E2243B"/>
    <w:rsid w:val="00E24A5E"/>
    <w:rsid w:val="00E2671E"/>
    <w:rsid w:val="00E26A45"/>
    <w:rsid w:val="00E2797A"/>
    <w:rsid w:val="00E31A8D"/>
    <w:rsid w:val="00E33165"/>
    <w:rsid w:val="00E33177"/>
    <w:rsid w:val="00E338DA"/>
    <w:rsid w:val="00E3581F"/>
    <w:rsid w:val="00E41386"/>
    <w:rsid w:val="00E41468"/>
    <w:rsid w:val="00E416E6"/>
    <w:rsid w:val="00E417C9"/>
    <w:rsid w:val="00E43514"/>
    <w:rsid w:val="00E43F5E"/>
    <w:rsid w:val="00E4406E"/>
    <w:rsid w:val="00E44647"/>
    <w:rsid w:val="00E4644F"/>
    <w:rsid w:val="00E46DC6"/>
    <w:rsid w:val="00E47464"/>
    <w:rsid w:val="00E479FA"/>
    <w:rsid w:val="00E50192"/>
    <w:rsid w:val="00E503AA"/>
    <w:rsid w:val="00E52939"/>
    <w:rsid w:val="00E55744"/>
    <w:rsid w:val="00E5593C"/>
    <w:rsid w:val="00E55DED"/>
    <w:rsid w:val="00E60327"/>
    <w:rsid w:val="00E60D28"/>
    <w:rsid w:val="00E63271"/>
    <w:rsid w:val="00E63500"/>
    <w:rsid w:val="00E65417"/>
    <w:rsid w:val="00E657C6"/>
    <w:rsid w:val="00E65F9D"/>
    <w:rsid w:val="00E67C8D"/>
    <w:rsid w:val="00E70ED8"/>
    <w:rsid w:val="00E735FE"/>
    <w:rsid w:val="00E746CD"/>
    <w:rsid w:val="00E75A84"/>
    <w:rsid w:val="00E7755A"/>
    <w:rsid w:val="00E77BD1"/>
    <w:rsid w:val="00E807BF"/>
    <w:rsid w:val="00E826E6"/>
    <w:rsid w:val="00E83096"/>
    <w:rsid w:val="00E84FF7"/>
    <w:rsid w:val="00E8559D"/>
    <w:rsid w:val="00E873EE"/>
    <w:rsid w:val="00E87EC2"/>
    <w:rsid w:val="00E907A6"/>
    <w:rsid w:val="00E90DA7"/>
    <w:rsid w:val="00E9207E"/>
    <w:rsid w:val="00E92D08"/>
    <w:rsid w:val="00E94BE5"/>
    <w:rsid w:val="00E96ED8"/>
    <w:rsid w:val="00E978F5"/>
    <w:rsid w:val="00EA119F"/>
    <w:rsid w:val="00EA4CA7"/>
    <w:rsid w:val="00EA67A3"/>
    <w:rsid w:val="00EA6A97"/>
    <w:rsid w:val="00EA6EF9"/>
    <w:rsid w:val="00EB0F61"/>
    <w:rsid w:val="00EB19C4"/>
    <w:rsid w:val="00EB2D10"/>
    <w:rsid w:val="00EB34DA"/>
    <w:rsid w:val="00EB4118"/>
    <w:rsid w:val="00EB4289"/>
    <w:rsid w:val="00EB5AEB"/>
    <w:rsid w:val="00EB70A6"/>
    <w:rsid w:val="00EC0EE4"/>
    <w:rsid w:val="00EC1A34"/>
    <w:rsid w:val="00EC1ACB"/>
    <w:rsid w:val="00EC24FD"/>
    <w:rsid w:val="00EC3DD8"/>
    <w:rsid w:val="00ED0372"/>
    <w:rsid w:val="00ED0468"/>
    <w:rsid w:val="00ED09B2"/>
    <w:rsid w:val="00ED12B3"/>
    <w:rsid w:val="00ED24D1"/>
    <w:rsid w:val="00ED450D"/>
    <w:rsid w:val="00ED55B4"/>
    <w:rsid w:val="00ED6E3C"/>
    <w:rsid w:val="00EE257B"/>
    <w:rsid w:val="00EE3BC4"/>
    <w:rsid w:val="00EE40A0"/>
    <w:rsid w:val="00EE4EBD"/>
    <w:rsid w:val="00EE7580"/>
    <w:rsid w:val="00EF04BA"/>
    <w:rsid w:val="00EF0722"/>
    <w:rsid w:val="00EF0A6B"/>
    <w:rsid w:val="00EF1131"/>
    <w:rsid w:val="00EF12C9"/>
    <w:rsid w:val="00EF2C49"/>
    <w:rsid w:val="00EF4C26"/>
    <w:rsid w:val="00EF4F11"/>
    <w:rsid w:val="00EF5537"/>
    <w:rsid w:val="00F0048C"/>
    <w:rsid w:val="00F031A1"/>
    <w:rsid w:val="00F03CF5"/>
    <w:rsid w:val="00F0418F"/>
    <w:rsid w:val="00F0486D"/>
    <w:rsid w:val="00F05B8B"/>
    <w:rsid w:val="00F11086"/>
    <w:rsid w:val="00F117BC"/>
    <w:rsid w:val="00F11B58"/>
    <w:rsid w:val="00F12D06"/>
    <w:rsid w:val="00F1585F"/>
    <w:rsid w:val="00F15A50"/>
    <w:rsid w:val="00F15E4E"/>
    <w:rsid w:val="00F16798"/>
    <w:rsid w:val="00F20EC9"/>
    <w:rsid w:val="00F22938"/>
    <w:rsid w:val="00F22C4A"/>
    <w:rsid w:val="00F23078"/>
    <w:rsid w:val="00F2307F"/>
    <w:rsid w:val="00F242C9"/>
    <w:rsid w:val="00F25A01"/>
    <w:rsid w:val="00F2757A"/>
    <w:rsid w:val="00F27E99"/>
    <w:rsid w:val="00F30026"/>
    <w:rsid w:val="00F30236"/>
    <w:rsid w:val="00F30ABD"/>
    <w:rsid w:val="00F31976"/>
    <w:rsid w:val="00F31C0A"/>
    <w:rsid w:val="00F32A2E"/>
    <w:rsid w:val="00F32EE6"/>
    <w:rsid w:val="00F33438"/>
    <w:rsid w:val="00F33B2C"/>
    <w:rsid w:val="00F351F0"/>
    <w:rsid w:val="00F36A62"/>
    <w:rsid w:val="00F407E6"/>
    <w:rsid w:val="00F411E3"/>
    <w:rsid w:val="00F426F6"/>
    <w:rsid w:val="00F46342"/>
    <w:rsid w:val="00F464B2"/>
    <w:rsid w:val="00F466E6"/>
    <w:rsid w:val="00F47C7C"/>
    <w:rsid w:val="00F510DC"/>
    <w:rsid w:val="00F522F7"/>
    <w:rsid w:val="00F547CF"/>
    <w:rsid w:val="00F54A38"/>
    <w:rsid w:val="00F569D4"/>
    <w:rsid w:val="00F579B0"/>
    <w:rsid w:val="00F60304"/>
    <w:rsid w:val="00F609FA"/>
    <w:rsid w:val="00F61A01"/>
    <w:rsid w:val="00F640A9"/>
    <w:rsid w:val="00F647E8"/>
    <w:rsid w:val="00F64A8C"/>
    <w:rsid w:val="00F64AA6"/>
    <w:rsid w:val="00F65381"/>
    <w:rsid w:val="00F65EA2"/>
    <w:rsid w:val="00F67CA9"/>
    <w:rsid w:val="00F703A6"/>
    <w:rsid w:val="00F70FE6"/>
    <w:rsid w:val="00F71526"/>
    <w:rsid w:val="00F73738"/>
    <w:rsid w:val="00F743C2"/>
    <w:rsid w:val="00F74871"/>
    <w:rsid w:val="00F75BEE"/>
    <w:rsid w:val="00F76F8C"/>
    <w:rsid w:val="00F77026"/>
    <w:rsid w:val="00F7740E"/>
    <w:rsid w:val="00F807BC"/>
    <w:rsid w:val="00F81799"/>
    <w:rsid w:val="00F835B0"/>
    <w:rsid w:val="00F83663"/>
    <w:rsid w:val="00F84164"/>
    <w:rsid w:val="00F87520"/>
    <w:rsid w:val="00F90982"/>
    <w:rsid w:val="00F93B30"/>
    <w:rsid w:val="00F94E8E"/>
    <w:rsid w:val="00F96C38"/>
    <w:rsid w:val="00FA0819"/>
    <w:rsid w:val="00FA0D86"/>
    <w:rsid w:val="00FA135F"/>
    <w:rsid w:val="00FA1E7E"/>
    <w:rsid w:val="00FA584B"/>
    <w:rsid w:val="00FA5B73"/>
    <w:rsid w:val="00FA5DE3"/>
    <w:rsid w:val="00FA6D1C"/>
    <w:rsid w:val="00FA70FF"/>
    <w:rsid w:val="00FA732F"/>
    <w:rsid w:val="00FA79E2"/>
    <w:rsid w:val="00FA7CD5"/>
    <w:rsid w:val="00FA7D79"/>
    <w:rsid w:val="00FB0106"/>
    <w:rsid w:val="00FB0C59"/>
    <w:rsid w:val="00FB1492"/>
    <w:rsid w:val="00FB2CA5"/>
    <w:rsid w:val="00FB3220"/>
    <w:rsid w:val="00FB37E3"/>
    <w:rsid w:val="00FB3811"/>
    <w:rsid w:val="00FB4BA0"/>
    <w:rsid w:val="00FB6352"/>
    <w:rsid w:val="00FB65DA"/>
    <w:rsid w:val="00FC0F1C"/>
    <w:rsid w:val="00FC10F8"/>
    <w:rsid w:val="00FC1361"/>
    <w:rsid w:val="00FC2DE7"/>
    <w:rsid w:val="00FC4234"/>
    <w:rsid w:val="00FC45D6"/>
    <w:rsid w:val="00FC47AE"/>
    <w:rsid w:val="00FC5E8F"/>
    <w:rsid w:val="00FC5EE6"/>
    <w:rsid w:val="00FC62B5"/>
    <w:rsid w:val="00FC6D42"/>
    <w:rsid w:val="00FD1370"/>
    <w:rsid w:val="00FD29AF"/>
    <w:rsid w:val="00FD29ED"/>
    <w:rsid w:val="00FD439F"/>
    <w:rsid w:val="00FD48D3"/>
    <w:rsid w:val="00FD6410"/>
    <w:rsid w:val="00FD6731"/>
    <w:rsid w:val="00FD6779"/>
    <w:rsid w:val="00FD68AD"/>
    <w:rsid w:val="00FD7B6E"/>
    <w:rsid w:val="00FE0B75"/>
    <w:rsid w:val="00FE5FBC"/>
    <w:rsid w:val="00FE6E04"/>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99A92B"/>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78A49-995A-42C5-A4FF-4095002D1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487</Words>
  <Characters>2782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3</cp:revision>
  <cp:lastPrinted>2021-01-29T11:22:00Z</cp:lastPrinted>
  <dcterms:created xsi:type="dcterms:W3CDTF">2021-02-01T08:58:00Z</dcterms:created>
  <dcterms:modified xsi:type="dcterms:W3CDTF">2021-02-01T09:00:00Z</dcterms:modified>
</cp:coreProperties>
</file>