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B5" w:rsidRPr="00A772F3" w:rsidRDefault="00917195" w:rsidP="00917195">
      <w:pPr>
        <w:jc w:val="center"/>
        <w:rPr>
          <w:i/>
        </w:rPr>
      </w:pPr>
      <w:r>
        <w:rPr>
          <w:b/>
          <w:sz w:val="28"/>
          <w:szCs w:val="28"/>
        </w:rPr>
        <w:t xml:space="preserve">                </w:t>
      </w:r>
      <w:r w:rsidR="005E70B5" w:rsidRPr="00A772F3">
        <w:rPr>
          <w:b/>
        </w:rPr>
        <w:t>ПОРЯДОК ДЕННИЙ</w:t>
      </w:r>
      <w:r w:rsidR="005E70B5" w:rsidRPr="00A772F3">
        <w:t xml:space="preserve">  </w:t>
      </w:r>
      <w:r w:rsidR="005E70B5" w:rsidRPr="00A772F3">
        <w:rPr>
          <w:i/>
        </w:rPr>
        <w:t>(протокол № 2</w:t>
      </w:r>
      <w:r w:rsidR="004771AD" w:rsidRPr="00A772F3">
        <w:rPr>
          <w:i/>
        </w:rPr>
        <w:t>4</w:t>
      </w:r>
      <w:r w:rsidR="005E70B5" w:rsidRPr="00A772F3">
        <w:rPr>
          <w:i/>
        </w:rPr>
        <w:t>)</w:t>
      </w:r>
    </w:p>
    <w:p w:rsidR="00917195" w:rsidRPr="00A772F3" w:rsidRDefault="00331532" w:rsidP="00331532">
      <w:pPr>
        <w:tabs>
          <w:tab w:val="left" w:pos="15840"/>
        </w:tabs>
        <w:jc w:val="center"/>
        <w:rPr>
          <w:bCs/>
        </w:rPr>
      </w:pPr>
      <w:r w:rsidRPr="00A772F3">
        <w:rPr>
          <w:bCs/>
        </w:rPr>
        <w:t>засіданн</w:t>
      </w:r>
      <w:r w:rsidR="0006418B" w:rsidRPr="00A772F3">
        <w:rPr>
          <w:bCs/>
        </w:rPr>
        <w:t>я</w:t>
      </w:r>
      <w:r w:rsidRPr="00A772F3">
        <w:rPr>
          <w:bCs/>
        </w:rPr>
        <w:t xml:space="preserve"> постійної комісії з питань законності, взаємодії з правоохоронними органами, запобігання та протидії корупції, місцевого самоврядування, </w:t>
      </w:r>
    </w:p>
    <w:p w:rsidR="00917195" w:rsidRPr="00A772F3" w:rsidRDefault="00331532" w:rsidP="00331532">
      <w:pPr>
        <w:tabs>
          <w:tab w:val="left" w:pos="15840"/>
        </w:tabs>
        <w:jc w:val="center"/>
        <w:rPr>
          <w:bCs/>
        </w:rPr>
      </w:pPr>
      <w:r w:rsidRPr="00A772F3">
        <w:rPr>
          <w:bCs/>
        </w:rPr>
        <w:t xml:space="preserve">регламенту, депутатської діяльності та етики, </w:t>
      </w:r>
    </w:p>
    <w:p w:rsidR="00331532" w:rsidRPr="00A772F3" w:rsidRDefault="00331532" w:rsidP="00331532">
      <w:pPr>
        <w:tabs>
          <w:tab w:val="left" w:pos="15840"/>
        </w:tabs>
        <w:jc w:val="center"/>
        <w:rPr>
          <w:bCs/>
        </w:rPr>
      </w:pPr>
      <w:r w:rsidRPr="00A772F3">
        <w:rPr>
          <w:bCs/>
        </w:rPr>
        <w:t>з питань майна комунальної власності та приватизації</w:t>
      </w:r>
    </w:p>
    <w:p w:rsidR="00331532" w:rsidRDefault="00331532" w:rsidP="00331532">
      <w:pPr>
        <w:tabs>
          <w:tab w:val="left" w:pos="15840"/>
        </w:tabs>
        <w:jc w:val="center"/>
        <w:rPr>
          <w:bCs/>
          <w:sz w:val="6"/>
          <w:szCs w:val="6"/>
        </w:rPr>
      </w:pPr>
    </w:p>
    <w:p w:rsidR="00E944E6" w:rsidRDefault="00E944E6" w:rsidP="00331532">
      <w:pPr>
        <w:tabs>
          <w:tab w:val="left" w:pos="15840"/>
        </w:tabs>
        <w:jc w:val="center"/>
        <w:rPr>
          <w:bCs/>
          <w:sz w:val="6"/>
          <w:szCs w:val="6"/>
        </w:rPr>
      </w:pPr>
    </w:p>
    <w:p w:rsidR="00622340" w:rsidRDefault="00622340" w:rsidP="00331532">
      <w:pPr>
        <w:tabs>
          <w:tab w:val="left" w:pos="15840"/>
        </w:tabs>
        <w:jc w:val="center"/>
        <w:rPr>
          <w:bCs/>
          <w:sz w:val="6"/>
          <w:szCs w:val="6"/>
        </w:rPr>
      </w:pPr>
    </w:p>
    <w:p w:rsidR="00622340" w:rsidRPr="00A001C3" w:rsidRDefault="00622340" w:rsidP="00331532">
      <w:pPr>
        <w:tabs>
          <w:tab w:val="left" w:pos="15840"/>
        </w:tabs>
        <w:jc w:val="center"/>
        <w:rPr>
          <w:bCs/>
          <w:sz w:val="6"/>
          <w:szCs w:val="6"/>
        </w:rPr>
      </w:pPr>
    </w:p>
    <w:tbl>
      <w:tblPr>
        <w:tblW w:w="10965" w:type="dxa"/>
        <w:tblInd w:w="-567" w:type="dxa"/>
        <w:tblLayout w:type="fixed"/>
        <w:tblLook w:val="04A0" w:firstRow="1" w:lastRow="0" w:firstColumn="1" w:lastColumn="0" w:noHBand="0" w:noVBand="1"/>
      </w:tblPr>
      <w:tblGrid>
        <w:gridCol w:w="6946"/>
        <w:gridCol w:w="4019"/>
      </w:tblGrid>
      <w:tr w:rsidR="0006418B" w:rsidRPr="00E41DD9" w:rsidTr="00622340">
        <w:trPr>
          <w:trHeight w:val="253"/>
        </w:trPr>
        <w:tc>
          <w:tcPr>
            <w:tcW w:w="6946" w:type="dxa"/>
            <w:shd w:val="clear" w:color="auto" w:fill="auto"/>
          </w:tcPr>
          <w:p w:rsidR="0006418B" w:rsidRPr="00D179FA" w:rsidRDefault="003B778D" w:rsidP="00823F55">
            <w:pPr>
              <w:ind w:left="142"/>
              <w:rPr>
                <w:b/>
              </w:rPr>
            </w:pPr>
            <w:r>
              <w:rPr>
                <w:b/>
              </w:rPr>
              <w:t>22</w:t>
            </w:r>
            <w:r w:rsidR="0006418B" w:rsidRPr="00D179FA">
              <w:rPr>
                <w:b/>
              </w:rPr>
              <w:t xml:space="preserve"> листопада 2022 року</w:t>
            </w:r>
          </w:p>
        </w:tc>
        <w:tc>
          <w:tcPr>
            <w:tcW w:w="4019" w:type="dxa"/>
            <w:shd w:val="clear" w:color="auto" w:fill="auto"/>
          </w:tcPr>
          <w:p w:rsidR="0006418B" w:rsidRPr="00D179FA" w:rsidRDefault="0006418B" w:rsidP="00A001C3">
            <w:pPr>
              <w:rPr>
                <w:b/>
                <w:u w:val="single"/>
              </w:rPr>
            </w:pPr>
            <w:r w:rsidRPr="00D179FA">
              <w:rPr>
                <w:b/>
              </w:rPr>
              <w:t>м. Суми, вул. Садова, 33, каб. 25</w:t>
            </w:r>
            <w:r w:rsidR="00A001C3">
              <w:rPr>
                <w:b/>
              </w:rPr>
              <w:t xml:space="preserve">, </w:t>
            </w:r>
            <w:r w:rsidRPr="00D179FA">
              <w:rPr>
                <w:b/>
              </w:rPr>
              <w:t xml:space="preserve">початок </w:t>
            </w:r>
            <w:r w:rsidRPr="006F379A">
              <w:rPr>
                <w:b/>
              </w:rPr>
              <w:t xml:space="preserve">о </w:t>
            </w:r>
            <w:r w:rsidR="004771AD" w:rsidRPr="006F379A">
              <w:rPr>
                <w:b/>
              </w:rPr>
              <w:t>1</w:t>
            </w:r>
            <w:r w:rsidR="003B778D">
              <w:rPr>
                <w:b/>
              </w:rPr>
              <w:t>4</w:t>
            </w:r>
            <w:bookmarkStart w:id="0" w:name="_GoBack"/>
            <w:bookmarkEnd w:id="0"/>
            <w:r w:rsidR="004771AD" w:rsidRPr="006F379A">
              <w:rPr>
                <w:b/>
              </w:rPr>
              <w:t>.0</w:t>
            </w:r>
            <w:r w:rsidRPr="006F379A">
              <w:rPr>
                <w:b/>
              </w:rPr>
              <w:t>0</w:t>
            </w:r>
            <w:r w:rsidRPr="00D179FA">
              <w:rPr>
                <w:b/>
              </w:rPr>
              <w:t xml:space="preserve"> </w:t>
            </w:r>
          </w:p>
          <w:p w:rsidR="0006418B" w:rsidRPr="00E41DD9" w:rsidRDefault="0006418B" w:rsidP="002344D7">
            <w:pPr>
              <w:ind w:left="142" w:right="-1"/>
              <w:rPr>
                <w:b/>
                <w:sz w:val="28"/>
                <w:szCs w:val="28"/>
              </w:rPr>
            </w:pPr>
          </w:p>
        </w:tc>
      </w:tr>
    </w:tbl>
    <w:p w:rsidR="00A001C3" w:rsidRPr="0053116F" w:rsidRDefault="00A001C3" w:rsidP="00A001C3">
      <w:pPr>
        <w:pStyle w:val="1"/>
        <w:numPr>
          <w:ilvl w:val="0"/>
          <w:numId w:val="1"/>
        </w:numPr>
        <w:autoSpaceDE w:val="0"/>
        <w:autoSpaceDN w:val="0"/>
        <w:adjustRightInd w:val="0"/>
        <w:jc w:val="both"/>
        <w:outlineLvl w:val="0"/>
        <w:rPr>
          <w:sz w:val="28"/>
          <w:szCs w:val="28"/>
          <w:u w:val="single"/>
        </w:rPr>
      </w:pPr>
      <w:r w:rsidRPr="0053116F">
        <w:rPr>
          <w:sz w:val="28"/>
          <w:szCs w:val="28"/>
        </w:rPr>
        <w:t xml:space="preserve">Про надання згоди на прийняття у комунальну власність Сумської міської територіальної громади квартири № </w:t>
      </w:r>
      <w:r w:rsidRPr="0053116F">
        <w:rPr>
          <w:sz w:val="28"/>
          <w:szCs w:val="28"/>
          <w:lang w:val="ru-RU"/>
        </w:rPr>
        <w:t>10</w:t>
      </w:r>
      <w:r w:rsidRPr="0053116F">
        <w:rPr>
          <w:sz w:val="28"/>
          <w:szCs w:val="28"/>
        </w:rPr>
        <w:t xml:space="preserve"> у будинку № 91/1 по вул. Ковпака </w:t>
      </w:r>
      <w:r w:rsidR="0053116F">
        <w:rPr>
          <w:sz w:val="28"/>
          <w:szCs w:val="28"/>
        </w:rPr>
        <w:t xml:space="preserve">                            </w:t>
      </w:r>
      <w:r w:rsidRPr="0053116F">
        <w:rPr>
          <w:sz w:val="28"/>
          <w:szCs w:val="28"/>
        </w:rPr>
        <w:t>в м. Суми  від Адміністрації Державної прикордонної служби України</w:t>
      </w:r>
      <w:r w:rsidRPr="0053116F">
        <w:rPr>
          <w:color w:val="000000"/>
          <w:sz w:val="28"/>
          <w:szCs w:val="28"/>
          <w:shd w:val="clear" w:color="auto" w:fill="FFFFFF"/>
        </w:rPr>
        <w:t>.</w:t>
      </w:r>
    </w:p>
    <w:p w:rsidR="00A001C3" w:rsidRPr="0053116F" w:rsidRDefault="00A001C3" w:rsidP="00A001C3">
      <w:pPr>
        <w:pStyle w:val="1"/>
        <w:numPr>
          <w:ilvl w:val="0"/>
          <w:numId w:val="1"/>
        </w:numPr>
        <w:autoSpaceDE w:val="0"/>
        <w:autoSpaceDN w:val="0"/>
        <w:adjustRightInd w:val="0"/>
        <w:jc w:val="both"/>
        <w:outlineLvl w:val="0"/>
        <w:rPr>
          <w:sz w:val="28"/>
          <w:szCs w:val="28"/>
          <w:u w:val="single"/>
        </w:rPr>
      </w:pPr>
      <w:r w:rsidRPr="0053116F">
        <w:rPr>
          <w:sz w:val="28"/>
          <w:szCs w:val="28"/>
        </w:rPr>
        <w:t xml:space="preserve">Про надання згоди на прийняття у комунальну власність Сумської міської територіальної громади квартири № </w:t>
      </w:r>
      <w:r w:rsidRPr="0053116F">
        <w:rPr>
          <w:sz w:val="28"/>
          <w:szCs w:val="28"/>
          <w:lang w:val="ru-RU"/>
        </w:rPr>
        <w:t xml:space="preserve">51 </w:t>
      </w:r>
      <w:r w:rsidRPr="0053116F">
        <w:rPr>
          <w:sz w:val="28"/>
          <w:szCs w:val="28"/>
        </w:rPr>
        <w:t xml:space="preserve">у будинку № 91/1 по вул. Ковпака </w:t>
      </w:r>
      <w:r w:rsidR="00C12242">
        <w:rPr>
          <w:sz w:val="28"/>
          <w:szCs w:val="28"/>
        </w:rPr>
        <w:t xml:space="preserve">                            </w:t>
      </w:r>
      <w:r w:rsidRPr="0053116F">
        <w:rPr>
          <w:sz w:val="28"/>
          <w:szCs w:val="28"/>
        </w:rPr>
        <w:t xml:space="preserve"> в</w:t>
      </w:r>
      <w:r w:rsidR="00C12242">
        <w:rPr>
          <w:sz w:val="28"/>
          <w:szCs w:val="28"/>
        </w:rPr>
        <w:t xml:space="preserve"> </w:t>
      </w:r>
      <w:r w:rsidRPr="0053116F">
        <w:rPr>
          <w:sz w:val="28"/>
          <w:szCs w:val="28"/>
        </w:rPr>
        <w:t xml:space="preserve"> м. Суми  від Адміністрації Державної прикордонної служби України.</w:t>
      </w:r>
    </w:p>
    <w:p w:rsidR="00A001C3" w:rsidRPr="0053116F" w:rsidRDefault="00A001C3" w:rsidP="00A001C3">
      <w:pPr>
        <w:pStyle w:val="1"/>
        <w:numPr>
          <w:ilvl w:val="0"/>
          <w:numId w:val="1"/>
        </w:numPr>
        <w:autoSpaceDE w:val="0"/>
        <w:autoSpaceDN w:val="0"/>
        <w:adjustRightInd w:val="0"/>
        <w:jc w:val="both"/>
        <w:outlineLvl w:val="0"/>
        <w:rPr>
          <w:sz w:val="28"/>
          <w:szCs w:val="28"/>
          <w:u w:val="single"/>
        </w:rPr>
      </w:pPr>
      <w:r w:rsidRPr="0053116F">
        <w:rPr>
          <w:sz w:val="28"/>
          <w:szCs w:val="28"/>
        </w:rPr>
        <w:t xml:space="preserve">Про надання згоди на прийняття у комунальну власність Сумської міської територіальної громади квартири № </w:t>
      </w:r>
      <w:r w:rsidRPr="0053116F">
        <w:rPr>
          <w:sz w:val="28"/>
          <w:szCs w:val="28"/>
          <w:lang w:val="ru-RU"/>
        </w:rPr>
        <w:t>56</w:t>
      </w:r>
      <w:r w:rsidRPr="0053116F">
        <w:rPr>
          <w:sz w:val="28"/>
          <w:szCs w:val="28"/>
        </w:rPr>
        <w:t xml:space="preserve"> у будинку № 91/1 по вул. Ковпака </w:t>
      </w:r>
      <w:r w:rsidR="00C12242">
        <w:rPr>
          <w:sz w:val="28"/>
          <w:szCs w:val="28"/>
        </w:rPr>
        <w:t xml:space="preserve">                                </w:t>
      </w:r>
      <w:r w:rsidRPr="0053116F">
        <w:rPr>
          <w:sz w:val="28"/>
          <w:szCs w:val="28"/>
        </w:rPr>
        <w:t xml:space="preserve"> в м. Суми  від Адміністрації Державної прикордонної служби України.</w:t>
      </w:r>
    </w:p>
    <w:p w:rsidR="00A001C3" w:rsidRPr="0053116F" w:rsidRDefault="00A001C3" w:rsidP="00A001C3">
      <w:pPr>
        <w:pStyle w:val="1"/>
        <w:numPr>
          <w:ilvl w:val="0"/>
          <w:numId w:val="1"/>
        </w:numPr>
        <w:autoSpaceDE w:val="0"/>
        <w:autoSpaceDN w:val="0"/>
        <w:adjustRightInd w:val="0"/>
        <w:jc w:val="both"/>
        <w:outlineLvl w:val="0"/>
        <w:rPr>
          <w:sz w:val="28"/>
          <w:szCs w:val="28"/>
          <w:u w:val="single"/>
        </w:rPr>
      </w:pPr>
      <w:r w:rsidRPr="0053116F">
        <w:rPr>
          <w:sz w:val="28"/>
          <w:szCs w:val="28"/>
        </w:rPr>
        <w:t xml:space="preserve">Про надання згоди на прийняття у комунальну власність Сумської міської територіальної громади квартири № </w:t>
      </w:r>
      <w:r w:rsidRPr="0053116F">
        <w:rPr>
          <w:sz w:val="28"/>
          <w:szCs w:val="28"/>
          <w:lang w:val="ru-RU"/>
        </w:rPr>
        <w:t>70</w:t>
      </w:r>
      <w:r w:rsidRPr="0053116F">
        <w:rPr>
          <w:sz w:val="28"/>
          <w:szCs w:val="28"/>
        </w:rPr>
        <w:t xml:space="preserve"> у будинку № 91/1 по вул. Ковпака </w:t>
      </w:r>
      <w:r w:rsidR="00C12242">
        <w:rPr>
          <w:sz w:val="28"/>
          <w:szCs w:val="28"/>
        </w:rPr>
        <w:t xml:space="preserve">                               </w:t>
      </w:r>
      <w:r w:rsidRPr="0053116F">
        <w:rPr>
          <w:sz w:val="28"/>
          <w:szCs w:val="28"/>
        </w:rPr>
        <w:t xml:space="preserve"> в м. Суми  від Адміністрації Державної прикордонної служби України.</w:t>
      </w:r>
    </w:p>
    <w:p w:rsidR="00A001C3" w:rsidRPr="0053116F" w:rsidRDefault="00A001C3" w:rsidP="00A001C3">
      <w:pPr>
        <w:pStyle w:val="1"/>
        <w:numPr>
          <w:ilvl w:val="0"/>
          <w:numId w:val="1"/>
        </w:numPr>
        <w:autoSpaceDE w:val="0"/>
        <w:autoSpaceDN w:val="0"/>
        <w:adjustRightInd w:val="0"/>
        <w:jc w:val="both"/>
        <w:outlineLvl w:val="0"/>
        <w:rPr>
          <w:sz w:val="28"/>
          <w:szCs w:val="28"/>
          <w:u w:val="single"/>
        </w:rPr>
      </w:pPr>
      <w:r w:rsidRPr="0053116F">
        <w:rPr>
          <w:sz w:val="28"/>
          <w:szCs w:val="28"/>
        </w:rPr>
        <w:t xml:space="preserve">Про надання згоди на прийняття у комунальну власність Сумської міської територіальної громади квартири № </w:t>
      </w:r>
      <w:r w:rsidRPr="0053116F">
        <w:rPr>
          <w:sz w:val="28"/>
          <w:szCs w:val="28"/>
          <w:lang w:val="ru-RU"/>
        </w:rPr>
        <w:t>74</w:t>
      </w:r>
      <w:r w:rsidRPr="0053116F">
        <w:rPr>
          <w:sz w:val="28"/>
          <w:szCs w:val="28"/>
        </w:rPr>
        <w:t xml:space="preserve"> у будинку № 91/1 по вул. Ковпака  </w:t>
      </w:r>
      <w:r w:rsidR="00C12242">
        <w:rPr>
          <w:sz w:val="28"/>
          <w:szCs w:val="28"/>
        </w:rPr>
        <w:t xml:space="preserve">                           </w:t>
      </w:r>
      <w:r w:rsidRPr="0053116F">
        <w:rPr>
          <w:sz w:val="28"/>
          <w:szCs w:val="28"/>
        </w:rPr>
        <w:t>в м. Суми від Адміністрації Державної прикордонної служби України.</w:t>
      </w:r>
    </w:p>
    <w:p w:rsidR="00A001C3" w:rsidRPr="0053116F" w:rsidRDefault="00A001C3" w:rsidP="00A001C3">
      <w:pPr>
        <w:pStyle w:val="1"/>
        <w:numPr>
          <w:ilvl w:val="0"/>
          <w:numId w:val="1"/>
        </w:numPr>
        <w:autoSpaceDE w:val="0"/>
        <w:autoSpaceDN w:val="0"/>
        <w:adjustRightInd w:val="0"/>
        <w:jc w:val="both"/>
        <w:outlineLvl w:val="0"/>
        <w:rPr>
          <w:sz w:val="28"/>
          <w:szCs w:val="28"/>
          <w:u w:val="single"/>
        </w:rPr>
      </w:pPr>
      <w:r w:rsidRPr="0053116F">
        <w:rPr>
          <w:sz w:val="28"/>
          <w:szCs w:val="28"/>
        </w:rPr>
        <w:t xml:space="preserve">Про надання згоди на прийняття у комунальну власність Сумської міської територіальної громади квартири № </w:t>
      </w:r>
      <w:r w:rsidRPr="0053116F">
        <w:rPr>
          <w:sz w:val="28"/>
          <w:szCs w:val="28"/>
          <w:lang w:val="ru-RU"/>
        </w:rPr>
        <w:t>110</w:t>
      </w:r>
      <w:r w:rsidRPr="0053116F">
        <w:rPr>
          <w:sz w:val="28"/>
          <w:szCs w:val="28"/>
        </w:rPr>
        <w:t xml:space="preserve"> у будинку № 91/1 по вул. Ковпака </w:t>
      </w:r>
      <w:r w:rsidR="00C12242">
        <w:rPr>
          <w:sz w:val="28"/>
          <w:szCs w:val="28"/>
        </w:rPr>
        <w:t xml:space="preserve">                          </w:t>
      </w:r>
      <w:r w:rsidRPr="0053116F">
        <w:rPr>
          <w:sz w:val="28"/>
          <w:szCs w:val="28"/>
        </w:rPr>
        <w:t xml:space="preserve">в м. Суми </w:t>
      </w:r>
      <w:r w:rsidR="0053116F" w:rsidRPr="0053116F">
        <w:rPr>
          <w:sz w:val="28"/>
          <w:szCs w:val="28"/>
        </w:rPr>
        <w:t xml:space="preserve"> </w:t>
      </w:r>
      <w:r w:rsidRPr="0053116F">
        <w:rPr>
          <w:sz w:val="28"/>
          <w:szCs w:val="28"/>
        </w:rPr>
        <w:t>від Адміністрації Державної прикордонної служби України.</w:t>
      </w:r>
    </w:p>
    <w:p w:rsidR="00A001C3" w:rsidRPr="0053116F" w:rsidRDefault="00A001C3" w:rsidP="00A001C3">
      <w:pPr>
        <w:pStyle w:val="1"/>
        <w:numPr>
          <w:ilvl w:val="0"/>
          <w:numId w:val="1"/>
        </w:numPr>
        <w:autoSpaceDE w:val="0"/>
        <w:autoSpaceDN w:val="0"/>
        <w:adjustRightInd w:val="0"/>
        <w:jc w:val="both"/>
        <w:outlineLvl w:val="0"/>
        <w:rPr>
          <w:sz w:val="28"/>
          <w:szCs w:val="28"/>
          <w:u w:val="single"/>
        </w:rPr>
      </w:pPr>
      <w:r w:rsidRPr="0053116F">
        <w:rPr>
          <w:sz w:val="28"/>
          <w:szCs w:val="28"/>
        </w:rPr>
        <w:t xml:space="preserve">Про надання згоди на прийняття у комунальну власність Сумської міської територіальної громади квартири № </w:t>
      </w:r>
      <w:r w:rsidRPr="0053116F">
        <w:rPr>
          <w:sz w:val="28"/>
          <w:szCs w:val="28"/>
          <w:lang w:val="ru-RU"/>
        </w:rPr>
        <w:t>143</w:t>
      </w:r>
      <w:r w:rsidRPr="0053116F">
        <w:rPr>
          <w:sz w:val="28"/>
          <w:szCs w:val="28"/>
        </w:rPr>
        <w:t xml:space="preserve"> у будинку № 91/1 по вул. Ковпака </w:t>
      </w:r>
      <w:r w:rsidR="00C12242">
        <w:rPr>
          <w:sz w:val="28"/>
          <w:szCs w:val="28"/>
        </w:rPr>
        <w:t xml:space="preserve">                         </w:t>
      </w:r>
      <w:r w:rsidRPr="0053116F">
        <w:rPr>
          <w:sz w:val="28"/>
          <w:szCs w:val="28"/>
        </w:rPr>
        <w:t xml:space="preserve">в м. Суми </w:t>
      </w:r>
      <w:r w:rsidR="0053116F" w:rsidRPr="0053116F">
        <w:rPr>
          <w:sz w:val="28"/>
          <w:szCs w:val="28"/>
        </w:rPr>
        <w:t xml:space="preserve"> </w:t>
      </w:r>
      <w:r w:rsidRPr="0053116F">
        <w:rPr>
          <w:sz w:val="28"/>
          <w:szCs w:val="28"/>
        </w:rPr>
        <w:t>від Адміністрації Державної прикордонної служби України.</w:t>
      </w:r>
    </w:p>
    <w:p w:rsidR="00A001C3" w:rsidRPr="0053116F" w:rsidRDefault="00A001C3" w:rsidP="00A001C3">
      <w:pPr>
        <w:pStyle w:val="1"/>
        <w:numPr>
          <w:ilvl w:val="0"/>
          <w:numId w:val="1"/>
        </w:numPr>
        <w:autoSpaceDE w:val="0"/>
        <w:autoSpaceDN w:val="0"/>
        <w:adjustRightInd w:val="0"/>
        <w:jc w:val="both"/>
        <w:outlineLvl w:val="0"/>
        <w:rPr>
          <w:sz w:val="28"/>
          <w:szCs w:val="28"/>
        </w:rPr>
      </w:pPr>
      <w:r w:rsidRPr="0053116F">
        <w:rPr>
          <w:sz w:val="28"/>
          <w:szCs w:val="28"/>
        </w:rPr>
        <w:t xml:space="preserve">Про надання згоди на прийняття у комунальну власність Сумської міської територіальної громади квартири № </w:t>
      </w:r>
      <w:r w:rsidRPr="0053116F">
        <w:rPr>
          <w:sz w:val="28"/>
          <w:szCs w:val="28"/>
          <w:lang w:val="ru-RU"/>
        </w:rPr>
        <w:t>131</w:t>
      </w:r>
      <w:r w:rsidRPr="0053116F">
        <w:rPr>
          <w:sz w:val="28"/>
          <w:szCs w:val="28"/>
        </w:rPr>
        <w:t xml:space="preserve"> у будинку № </w:t>
      </w:r>
      <w:r w:rsidRPr="0053116F">
        <w:rPr>
          <w:sz w:val="28"/>
          <w:szCs w:val="28"/>
          <w:lang w:val="ru-RU"/>
        </w:rPr>
        <w:t>5-</w:t>
      </w:r>
      <w:r w:rsidRPr="0053116F">
        <w:rPr>
          <w:sz w:val="28"/>
          <w:szCs w:val="28"/>
        </w:rPr>
        <w:t xml:space="preserve">А по вул. Римського-Корсакова в м. Суми </w:t>
      </w:r>
      <w:r w:rsidR="0053116F" w:rsidRPr="0053116F">
        <w:rPr>
          <w:sz w:val="28"/>
          <w:szCs w:val="28"/>
        </w:rPr>
        <w:t xml:space="preserve"> </w:t>
      </w:r>
      <w:r w:rsidRPr="0053116F">
        <w:rPr>
          <w:sz w:val="28"/>
          <w:szCs w:val="28"/>
        </w:rPr>
        <w:t>від Адміністрації Державної прикордонної служби України.</w:t>
      </w:r>
    </w:p>
    <w:p w:rsidR="00A001C3" w:rsidRPr="0053116F" w:rsidRDefault="00A001C3" w:rsidP="00A001C3">
      <w:pPr>
        <w:pStyle w:val="1"/>
        <w:numPr>
          <w:ilvl w:val="0"/>
          <w:numId w:val="1"/>
        </w:numPr>
        <w:autoSpaceDE w:val="0"/>
        <w:autoSpaceDN w:val="0"/>
        <w:adjustRightInd w:val="0"/>
        <w:jc w:val="both"/>
        <w:outlineLvl w:val="0"/>
        <w:rPr>
          <w:sz w:val="28"/>
          <w:szCs w:val="28"/>
        </w:rPr>
      </w:pPr>
      <w:r w:rsidRPr="0053116F">
        <w:rPr>
          <w:sz w:val="28"/>
          <w:szCs w:val="28"/>
        </w:rPr>
        <w:t xml:space="preserve">Про надання згоди на прийняття у комунальну власність Сумської міської територіальної громади квартири № </w:t>
      </w:r>
      <w:r w:rsidRPr="0053116F">
        <w:rPr>
          <w:sz w:val="28"/>
          <w:szCs w:val="28"/>
          <w:lang w:val="ru-RU"/>
        </w:rPr>
        <w:t>136</w:t>
      </w:r>
      <w:r w:rsidRPr="0053116F">
        <w:rPr>
          <w:sz w:val="28"/>
          <w:szCs w:val="28"/>
        </w:rPr>
        <w:t xml:space="preserve"> у будинку № </w:t>
      </w:r>
      <w:r w:rsidRPr="0053116F">
        <w:rPr>
          <w:sz w:val="28"/>
          <w:szCs w:val="28"/>
          <w:lang w:val="ru-RU"/>
        </w:rPr>
        <w:t>5-</w:t>
      </w:r>
      <w:r w:rsidRPr="0053116F">
        <w:rPr>
          <w:sz w:val="28"/>
          <w:szCs w:val="28"/>
        </w:rPr>
        <w:t>А по вул. Римського-Корсакова в м. Суми  від Адміністрації Державної прикордонної служби України.</w:t>
      </w:r>
    </w:p>
    <w:p w:rsidR="00A001C3" w:rsidRPr="0053116F" w:rsidRDefault="00A001C3" w:rsidP="00A001C3">
      <w:pPr>
        <w:pStyle w:val="1"/>
        <w:numPr>
          <w:ilvl w:val="0"/>
          <w:numId w:val="1"/>
        </w:numPr>
        <w:autoSpaceDE w:val="0"/>
        <w:autoSpaceDN w:val="0"/>
        <w:adjustRightInd w:val="0"/>
        <w:jc w:val="both"/>
        <w:outlineLvl w:val="0"/>
        <w:rPr>
          <w:sz w:val="28"/>
          <w:szCs w:val="28"/>
          <w:u w:val="single"/>
        </w:rPr>
      </w:pPr>
      <w:r w:rsidRPr="0053116F">
        <w:rPr>
          <w:sz w:val="28"/>
          <w:szCs w:val="28"/>
        </w:rPr>
        <w:t xml:space="preserve"> Про надання згоди на прийняття у комунальну власність Сумської міської територіальної громади квартири № </w:t>
      </w:r>
      <w:r w:rsidRPr="0053116F">
        <w:rPr>
          <w:sz w:val="28"/>
          <w:szCs w:val="28"/>
          <w:lang w:val="ru-RU"/>
        </w:rPr>
        <w:t>32</w:t>
      </w:r>
      <w:r w:rsidRPr="0053116F">
        <w:rPr>
          <w:sz w:val="28"/>
          <w:szCs w:val="28"/>
        </w:rPr>
        <w:t xml:space="preserve"> у будинку № 75-А по вул. Ковпака </w:t>
      </w:r>
      <w:r w:rsidR="00C12242">
        <w:rPr>
          <w:sz w:val="28"/>
          <w:szCs w:val="28"/>
        </w:rPr>
        <w:t xml:space="preserve">                            </w:t>
      </w:r>
      <w:r w:rsidRPr="0053116F">
        <w:rPr>
          <w:sz w:val="28"/>
          <w:szCs w:val="28"/>
        </w:rPr>
        <w:t xml:space="preserve"> в м. Суми  від Адміністрації Державної прикордонної служби України.</w:t>
      </w:r>
    </w:p>
    <w:p w:rsidR="00A001C3" w:rsidRPr="00C12242" w:rsidRDefault="00A001C3" w:rsidP="00A001C3">
      <w:pPr>
        <w:pStyle w:val="1"/>
        <w:numPr>
          <w:ilvl w:val="0"/>
          <w:numId w:val="1"/>
        </w:numPr>
        <w:autoSpaceDE w:val="0"/>
        <w:autoSpaceDN w:val="0"/>
        <w:adjustRightInd w:val="0"/>
        <w:jc w:val="both"/>
        <w:outlineLvl w:val="0"/>
        <w:rPr>
          <w:sz w:val="28"/>
          <w:szCs w:val="28"/>
          <w:u w:val="single"/>
        </w:rPr>
      </w:pPr>
      <w:r w:rsidRPr="0053116F">
        <w:rPr>
          <w:sz w:val="28"/>
          <w:szCs w:val="28"/>
        </w:rPr>
        <w:t xml:space="preserve"> Про закріплення за Комунальним некомерційним підприємством «Центральна міська клінічна лікарня» Сумської міської ради на праві оперативного управління майна комунальної власності Сумської міської  територіальної громади (транспортні засоби, якими користується лікарня).</w:t>
      </w:r>
    </w:p>
    <w:p w:rsidR="00C12242" w:rsidRPr="007C5B7E" w:rsidRDefault="00C12242" w:rsidP="00C12242">
      <w:pPr>
        <w:pStyle w:val="1"/>
        <w:autoSpaceDE w:val="0"/>
        <w:autoSpaceDN w:val="0"/>
        <w:adjustRightInd w:val="0"/>
        <w:ind w:left="502"/>
        <w:jc w:val="both"/>
        <w:outlineLvl w:val="0"/>
        <w:rPr>
          <w:sz w:val="10"/>
          <w:szCs w:val="10"/>
          <w:u w:val="single"/>
        </w:rPr>
      </w:pPr>
    </w:p>
    <w:p w:rsidR="00A001C3" w:rsidRPr="0053116F" w:rsidRDefault="00A001C3" w:rsidP="00A001C3">
      <w:pPr>
        <w:ind w:left="142" w:right="-108"/>
        <w:jc w:val="center"/>
        <w:outlineLvl w:val="0"/>
        <w:rPr>
          <w:b/>
          <w:bCs/>
          <w:sz w:val="28"/>
          <w:szCs w:val="28"/>
        </w:rPr>
      </w:pPr>
      <w:r w:rsidRPr="0053116F">
        <w:rPr>
          <w:b/>
          <w:bCs/>
          <w:sz w:val="28"/>
          <w:szCs w:val="28"/>
        </w:rPr>
        <w:t>Інше:</w:t>
      </w:r>
    </w:p>
    <w:p w:rsidR="00E944E6" w:rsidRPr="007C5B7E" w:rsidRDefault="00E944E6" w:rsidP="00A001C3">
      <w:pPr>
        <w:ind w:left="142" w:right="-108"/>
        <w:jc w:val="center"/>
        <w:outlineLvl w:val="0"/>
        <w:rPr>
          <w:b/>
          <w:bCs/>
          <w:sz w:val="10"/>
          <w:szCs w:val="10"/>
        </w:rPr>
      </w:pPr>
    </w:p>
    <w:p w:rsidR="00A001C3" w:rsidRPr="00A001C3" w:rsidRDefault="00A001C3" w:rsidP="00A001C3">
      <w:pPr>
        <w:pStyle w:val="a3"/>
        <w:tabs>
          <w:tab w:val="center" w:pos="4153"/>
          <w:tab w:val="right" w:pos="8306"/>
        </w:tabs>
        <w:ind w:left="862"/>
        <w:jc w:val="both"/>
        <w:rPr>
          <w:iCs/>
          <w:sz w:val="6"/>
          <w:szCs w:val="6"/>
        </w:rPr>
      </w:pPr>
    </w:p>
    <w:p w:rsidR="00A001C3" w:rsidRPr="003A06E2" w:rsidRDefault="00A001C3" w:rsidP="00C12242">
      <w:pPr>
        <w:pStyle w:val="a3"/>
        <w:numPr>
          <w:ilvl w:val="0"/>
          <w:numId w:val="1"/>
        </w:numPr>
        <w:tabs>
          <w:tab w:val="center" w:pos="4153"/>
          <w:tab w:val="right" w:pos="8306"/>
        </w:tabs>
        <w:ind w:left="284"/>
        <w:jc w:val="both"/>
        <w:rPr>
          <w:iCs/>
          <w:sz w:val="28"/>
          <w:szCs w:val="28"/>
        </w:rPr>
      </w:pPr>
      <w:r w:rsidRPr="0053116F">
        <w:rPr>
          <w:b/>
        </w:rPr>
        <w:t xml:space="preserve"> </w:t>
      </w:r>
      <w:r w:rsidRPr="00C12242">
        <w:rPr>
          <w:sz w:val="28"/>
          <w:szCs w:val="28"/>
        </w:rPr>
        <w:t xml:space="preserve">Про розгляд звернення </w:t>
      </w:r>
      <w:r w:rsidRPr="00C12242">
        <w:rPr>
          <w:b/>
          <w:sz w:val="28"/>
          <w:szCs w:val="28"/>
        </w:rPr>
        <w:t xml:space="preserve">УПРАВЛІННЯ «СЛУЖБА У СПРАВАХ ДІТЕЙ» СУМСЬКОЇ МІСЬКОЇ РАДИ </w:t>
      </w:r>
      <w:r w:rsidRPr="00C12242">
        <w:rPr>
          <w:sz w:val="28"/>
          <w:szCs w:val="28"/>
        </w:rPr>
        <w:t xml:space="preserve">про виключення з Переліку другого типу об’єктів комунальної власності Сумської міської територіальної громади,  які підлягають передачі в оренду без проведення аукціону, транспортного засобу, а саме: легковий </w:t>
      </w:r>
      <w:r w:rsidRPr="003A06E2">
        <w:rPr>
          <w:sz w:val="28"/>
          <w:szCs w:val="28"/>
        </w:rPr>
        <w:t xml:space="preserve">автомобіль </w:t>
      </w:r>
      <w:r w:rsidRPr="003A06E2">
        <w:rPr>
          <w:iCs/>
          <w:color w:val="000000"/>
          <w:sz w:val="28"/>
          <w:szCs w:val="28"/>
          <w:lang w:val="en-US"/>
        </w:rPr>
        <w:t>Skoda</w:t>
      </w:r>
      <w:r w:rsidRPr="003A06E2">
        <w:rPr>
          <w:iCs/>
          <w:color w:val="000000"/>
          <w:sz w:val="28"/>
          <w:szCs w:val="28"/>
        </w:rPr>
        <w:t xml:space="preserve"> </w:t>
      </w:r>
      <w:r w:rsidRPr="003A06E2">
        <w:rPr>
          <w:iCs/>
          <w:color w:val="000000"/>
          <w:sz w:val="28"/>
          <w:szCs w:val="28"/>
          <w:lang w:val="en-US"/>
        </w:rPr>
        <w:t>Rapid</w:t>
      </w:r>
      <w:r w:rsidRPr="003A06E2">
        <w:rPr>
          <w:iCs/>
          <w:color w:val="FF0000"/>
          <w:sz w:val="28"/>
          <w:szCs w:val="28"/>
        </w:rPr>
        <w:t xml:space="preserve"> </w:t>
      </w:r>
      <w:r w:rsidRPr="003A06E2">
        <w:rPr>
          <w:iCs/>
          <w:sz w:val="28"/>
          <w:szCs w:val="28"/>
        </w:rPr>
        <w:t xml:space="preserve">(державний номер ВМ 0274 ВТ, 2019 року, </w:t>
      </w:r>
      <w:r w:rsidRPr="003A06E2">
        <w:rPr>
          <w:iCs/>
          <w:sz w:val="28"/>
          <w:szCs w:val="28"/>
        </w:rPr>
        <w:lastRenderedPageBreak/>
        <w:t>ідентифікаційний номер (</w:t>
      </w:r>
      <w:r w:rsidRPr="003A06E2">
        <w:rPr>
          <w:iCs/>
          <w:sz w:val="28"/>
          <w:szCs w:val="28"/>
          <w:lang w:val="en-US"/>
        </w:rPr>
        <w:t>VIN</w:t>
      </w:r>
      <w:r w:rsidRPr="003A06E2">
        <w:rPr>
          <w:iCs/>
          <w:sz w:val="28"/>
          <w:szCs w:val="28"/>
        </w:rPr>
        <w:t xml:space="preserve">) </w:t>
      </w:r>
      <w:r w:rsidRPr="003A06E2">
        <w:rPr>
          <w:iCs/>
          <w:sz w:val="28"/>
          <w:szCs w:val="28"/>
          <w:lang w:val="en-US"/>
        </w:rPr>
        <w:t>TMBAC</w:t>
      </w:r>
      <w:r w:rsidRPr="003A06E2">
        <w:rPr>
          <w:iCs/>
          <w:sz w:val="28"/>
          <w:szCs w:val="28"/>
        </w:rPr>
        <w:t>2</w:t>
      </w:r>
      <w:r w:rsidRPr="003A06E2">
        <w:rPr>
          <w:iCs/>
          <w:sz w:val="28"/>
          <w:szCs w:val="28"/>
          <w:lang w:val="en-US"/>
        </w:rPr>
        <w:t>NH</w:t>
      </w:r>
      <w:r w:rsidRPr="003A06E2">
        <w:rPr>
          <w:iCs/>
          <w:sz w:val="28"/>
          <w:szCs w:val="28"/>
        </w:rPr>
        <w:t>8</w:t>
      </w:r>
      <w:r w:rsidRPr="003A06E2">
        <w:rPr>
          <w:iCs/>
          <w:sz w:val="28"/>
          <w:szCs w:val="28"/>
          <w:lang w:val="en-US"/>
        </w:rPr>
        <w:t>KB</w:t>
      </w:r>
      <w:r w:rsidRPr="003A06E2">
        <w:rPr>
          <w:iCs/>
          <w:sz w:val="28"/>
          <w:szCs w:val="28"/>
        </w:rPr>
        <w:t xml:space="preserve">100358, номер двигуна </w:t>
      </w:r>
      <w:r w:rsidRPr="003A06E2">
        <w:rPr>
          <w:iCs/>
          <w:sz w:val="28"/>
          <w:szCs w:val="28"/>
          <w:lang w:val="en-US"/>
        </w:rPr>
        <w:t>CWV</w:t>
      </w:r>
      <w:r w:rsidRPr="003A06E2">
        <w:rPr>
          <w:iCs/>
          <w:sz w:val="28"/>
          <w:szCs w:val="28"/>
        </w:rPr>
        <w:t>339533, колір кузова - бежевий).</w:t>
      </w:r>
    </w:p>
    <w:p w:rsidR="00622340" w:rsidRPr="003A06E2" w:rsidRDefault="00622340" w:rsidP="00622340">
      <w:pPr>
        <w:pStyle w:val="a3"/>
        <w:tabs>
          <w:tab w:val="center" w:pos="4153"/>
          <w:tab w:val="right" w:pos="8306"/>
        </w:tabs>
        <w:ind w:left="567"/>
        <w:jc w:val="both"/>
        <w:rPr>
          <w:iCs/>
          <w:sz w:val="28"/>
          <w:szCs w:val="28"/>
        </w:rPr>
      </w:pPr>
    </w:p>
    <w:p w:rsidR="00A001C3" w:rsidRPr="003A06E2" w:rsidRDefault="00C12242" w:rsidP="00C12242">
      <w:pPr>
        <w:pStyle w:val="1"/>
        <w:numPr>
          <w:ilvl w:val="0"/>
          <w:numId w:val="1"/>
        </w:numPr>
        <w:autoSpaceDE w:val="0"/>
        <w:autoSpaceDN w:val="0"/>
        <w:adjustRightInd w:val="0"/>
        <w:ind w:left="426" w:hanging="568"/>
        <w:jc w:val="both"/>
        <w:outlineLvl w:val="0"/>
        <w:rPr>
          <w:sz w:val="28"/>
          <w:szCs w:val="28"/>
          <w:u w:val="single"/>
        </w:rPr>
      </w:pPr>
      <w:r w:rsidRPr="003A06E2">
        <w:rPr>
          <w:sz w:val="28"/>
          <w:szCs w:val="28"/>
        </w:rPr>
        <w:t xml:space="preserve"> </w:t>
      </w:r>
      <w:r w:rsidR="00A001C3" w:rsidRPr="003A06E2">
        <w:rPr>
          <w:sz w:val="28"/>
          <w:szCs w:val="28"/>
        </w:rPr>
        <w:t xml:space="preserve">Про внесення змін до рішення Сумської міської ради від 24 квітня 2013 року </w:t>
      </w:r>
      <w:r w:rsidRPr="003A06E2">
        <w:rPr>
          <w:sz w:val="28"/>
          <w:szCs w:val="28"/>
        </w:rPr>
        <w:t xml:space="preserve"> </w:t>
      </w:r>
      <w:r w:rsidR="003A06E2">
        <w:rPr>
          <w:sz w:val="28"/>
          <w:szCs w:val="28"/>
        </w:rPr>
        <w:t xml:space="preserve">                   </w:t>
      </w:r>
      <w:r w:rsidR="00A001C3" w:rsidRPr="003A06E2">
        <w:rPr>
          <w:sz w:val="28"/>
          <w:szCs w:val="28"/>
        </w:rPr>
        <w:t>№ 2289-МР «Про затвердження переліку об’єктів нерухомого майна комунальної власності територіальної громади міста Суми» (зі змінами).</w:t>
      </w:r>
    </w:p>
    <w:p w:rsidR="00622340" w:rsidRPr="003A06E2" w:rsidRDefault="00622340" w:rsidP="00622340">
      <w:pPr>
        <w:pStyle w:val="1"/>
        <w:autoSpaceDE w:val="0"/>
        <w:autoSpaceDN w:val="0"/>
        <w:adjustRightInd w:val="0"/>
        <w:ind w:left="567"/>
        <w:jc w:val="both"/>
        <w:outlineLvl w:val="0"/>
        <w:rPr>
          <w:sz w:val="28"/>
          <w:szCs w:val="28"/>
          <w:u w:val="single"/>
        </w:rPr>
      </w:pPr>
    </w:p>
    <w:p w:rsidR="00622340" w:rsidRPr="003A06E2" w:rsidRDefault="00C12242" w:rsidP="00C12242">
      <w:pPr>
        <w:pStyle w:val="a3"/>
        <w:numPr>
          <w:ilvl w:val="0"/>
          <w:numId w:val="1"/>
        </w:numPr>
        <w:tabs>
          <w:tab w:val="left" w:pos="15840"/>
        </w:tabs>
        <w:ind w:left="426" w:hanging="567"/>
        <w:jc w:val="both"/>
        <w:rPr>
          <w:i/>
          <w:sz w:val="28"/>
          <w:szCs w:val="28"/>
        </w:rPr>
      </w:pPr>
      <w:r w:rsidRPr="003A06E2">
        <w:rPr>
          <w:sz w:val="28"/>
          <w:szCs w:val="28"/>
        </w:rPr>
        <w:t xml:space="preserve"> </w:t>
      </w:r>
      <w:r w:rsidR="008169FA" w:rsidRPr="003A06E2">
        <w:rPr>
          <w:sz w:val="28"/>
          <w:szCs w:val="28"/>
        </w:rPr>
        <w:t xml:space="preserve">Про </w:t>
      </w:r>
      <w:r w:rsidR="004771AD" w:rsidRPr="003A06E2">
        <w:rPr>
          <w:sz w:val="28"/>
          <w:szCs w:val="28"/>
        </w:rPr>
        <w:t>стан правопорядку в місті та заходи щодо забезпечення громадського порядку на території міста і боротьби зі злочинністю.</w:t>
      </w:r>
      <w:r w:rsidR="008169FA" w:rsidRPr="003A06E2">
        <w:rPr>
          <w:i/>
          <w:sz w:val="28"/>
          <w:szCs w:val="28"/>
        </w:rPr>
        <w:t xml:space="preserve">                          </w:t>
      </w:r>
      <w:r w:rsidR="002439C2" w:rsidRPr="003A06E2">
        <w:rPr>
          <w:i/>
          <w:sz w:val="28"/>
          <w:szCs w:val="28"/>
        </w:rPr>
        <w:t xml:space="preserve">   </w:t>
      </w:r>
      <w:r w:rsidR="008169FA" w:rsidRPr="003A06E2">
        <w:rPr>
          <w:i/>
          <w:sz w:val="28"/>
          <w:szCs w:val="28"/>
        </w:rPr>
        <w:t xml:space="preserve">   </w:t>
      </w:r>
    </w:p>
    <w:p w:rsidR="008169FA" w:rsidRPr="003A06E2" w:rsidRDefault="00622340" w:rsidP="00622340">
      <w:pPr>
        <w:pStyle w:val="a3"/>
        <w:tabs>
          <w:tab w:val="left" w:pos="15840"/>
        </w:tabs>
        <w:ind w:left="567"/>
        <w:jc w:val="both"/>
        <w:rPr>
          <w:i/>
          <w:sz w:val="28"/>
          <w:szCs w:val="28"/>
        </w:rPr>
      </w:pPr>
      <w:r w:rsidRPr="003A06E2">
        <w:rPr>
          <w:i/>
          <w:sz w:val="28"/>
          <w:szCs w:val="28"/>
        </w:rPr>
        <w:t xml:space="preserve">                                                                             </w:t>
      </w:r>
      <w:r w:rsidR="00C12242" w:rsidRPr="003A06E2">
        <w:rPr>
          <w:i/>
          <w:sz w:val="28"/>
          <w:szCs w:val="28"/>
        </w:rPr>
        <w:t xml:space="preserve">       </w:t>
      </w:r>
      <w:r w:rsidRPr="003A06E2">
        <w:rPr>
          <w:i/>
          <w:sz w:val="28"/>
          <w:szCs w:val="28"/>
        </w:rPr>
        <w:t xml:space="preserve">  </w:t>
      </w:r>
      <w:r w:rsidR="008169FA" w:rsidRPr="003A06E2">
        <w:rPr>
          <w:i/>
          <w:sz w:val="28"/>
          <w:szCs w:val="28"/>
        </w:rPr>
        <w:t>Доповідає: Кононенко С.В.</w:t>
      </w:r>
    </w:p>
    <w:p w:rsidR="00622340" w:rsidRPr="003A06E2" w:rsidRDefault="00622340" w:rsidP="00622340">
      <w:pPr>
        <w:pStyle w:val="a3"/>
        <w:tabs>
          <w:tab w:val="left" w:pos="15840"/>
        </w:tabs>
        <w:ind w:left="567"/>
        <w:jc w:val="both"/>
        <w:rPr>
          <w:i/>
          <w:sz w:val="28"/>
          <w:szCs w:val="28"/>
        </w:rPr>
      </w:pPr>
    </w:p>
    <w:p w:rsidR="00622340" w:rsidRPr="003A06E2" w:rsidRDefault="003B2F47" w:rsidP="003B2F47">
      <w:pPr>
        <w:pStyle w:val="1"/>
        <w:numPr>
          <w:ilvl w:val="0"/>
          <w:numId w:val="1"/>
        </w:numPr>
        <w:tabs>
          <w:tab w:val="left" w:pos="0"/>
        </w:tabs>
        <w:autoSpaceDE w:val="0"/>
        <w:autoSpaceDN w:val="0"/>
        <w:adjustRightInd w:val="0"/>
        <w:ind w:left="426" w:hanging="568"/>
        <w:jc w:val="both"/>
        <w:outlineLvl w:val="0"/>
        <w:rPr>
          <w:sz w:val="28"/>
          <w:szCs w:val="28"/>
        </w:rPr>
      </w:pPr>
      <w:r w:rsidRPr="003A06E2">
        <w:rPr>
          <w:sz w:val="28"/>
          <w:szCs w:val="28"/>
        </w:rPr>
        <w:t xml:space="preserve"> </w:t>
      </w:r>
      <w:r w:rsidR="00622340" w:rsidRPr="003A06E2">
        <w:rPr>
          <w:sz w:val="28"/>
          <w:szCs w:val="28"/>
        </w:rPr>
        <w:t>Про проєкт рішення Сумської міської ради «Про затвердження програми «Воєнний стан: інформування Сумської міської територіальної громади» на 2023 рік».</w:t>
      </w:r>
    </w:p>
    <w:p w:rsidR="00622340" w:rsidRPr="003A06E2" w:rsidRDefault="00622340" w:rsidP="00622340">
      <w:pPr>
        <w:pStyle w:val="a3"/>
        <w:tabs>
          <w:tab w:val="left" w:pos="15840"/>
        </w:tabs>
        <w:ind w:left="567"/>
        <w:jc w:val="both"/>
        <w:rPr>
          <w:i/>
          <w:sz w:val="28"/>
          <w:szCs w:val="28"/>
        </w:rPr>
      </w:pPr>
      <w:r w:rsidRPr="003A06E2">
        <w:rPr>
          <w:i/>
          <w:sz w:val="28"/>
          <w:szCs w:val="28"/>
        </w:rPr>
        <w:t xml:space="preserve">                                                             </w:t>
      </w:r>
      <w:r w:rsidR="00C12242" w:rsidRPr="003A06E2">
        <w:rPr>
          <w:i/>
          <w:sz w:val="28"/>
          <w:szCs w:val="28"/>
        </w:rPr>
        <w:t xml:space="preserve"> </w:t>
      </w:r>
      <w:r w:rsidRPr="003A06E2">
        <w:rPr>
          <w:i/>
          <w:sz w:val="28"/>
          <w:szCs w:val="28"/>
        </w:rPr>
        <w:t xml:space="preserve">                          Доповідає: Дяговець О.В.</w:t>
      </w:r>
    </w:p>
    <w:p w:rsidR="00622340" w:rsidRPr="003A06E2" w:rsidRDefault="00622340" w:rsidP="00622340">
      <w:pPr>
        <w:pStyle w:val="1"/>
        <w:autoSpaceDE w:val="0"/>
        <w:autoSpaceDN w:val="0"/>
        <w:adjustRightInd w:val="0"/>
        <w:ind w:left="567"/>
        <w:jc w:val="both"/>
        <w:outlineLvl w:val="0"/>
        <w:rPr>
          <w:sz w:val="28"/>
          <w:szCs w:val="28"/>
        </w:rPr>
      </w:pPr>
    </w:p>
    <w:p w:rsidR="00EE1D7F" w:rsidRPr="003A06E2" w:rsidRDefault="00EE1D7F" w:rsidP="00EE1D7F">
      <w:pPr>
        <w:pStyle w:val="1"/>
        <w:numPr>
          <w:ilvl w:val="0"/>
          <w:numId w:val="1"/>
        </w:numPr>
        <w:autoSpaceDE w:val="0"/>
        <w:autoSpaceDN w:val="0"/>
        <w:adjustRightInd w:val="0"/>
        <w:ind w:left="567" w:hanging="709"/>
        <w:jc w:val="both"/>
        <w:outlineLvl w:val="0"/>
        <w:rPr>
          <w:sz w:val="28"/>
          <w:szCs w:val="28"/>
        </w:rPr>
      </w:pPr>
      <w:r w:rsidRPr="003A06E2">
        <w:rPr>
          <w:sz w:val="28"/>
          <w:szCs w:val="28"/>
        </w:rPr>
        <w:t>Про розгляд та узагальнення пропозицій до проєкту рішення Сумської міської ради «Про зміну назв (перейменування) топонімів у Сумській міській територіальній громаді».</w:t>
      </w:r>
    </w:p>
    <w:p w:rsidR="00EE1D7F" w:rsidRPr="003A06E2" w:rsidRDefault="00EE1D7F" w:rsidP="00EE1D7F">
      <w:pPr>
        <w:pStyle w:val="1"/>
        <w:autoSpaceDE w:val="0"/>
        <w:autoSpaceDN w:val="0"/>
        <w:adjustRightInd w:val="0"/>
        <w:jc w:val="both"/>
        <w:outlineLvl w:val="0"/>
        <w:rPr>
          <w:i/>
          <w:sz w:val="28"/>
          <w:szCs w:val="28"/>
        </w:rPr>
      </w:pPr>
      <w:r w:rsidRPr="003A06E2">
        <w:rPr>
          <w:i/>
          <w:sz w:val="28"/>
          <w:szCs w:val="28"/>
        </w:rPr>
        <w:t xml:space="preserve">                                                                                    Доповідає: Трояновська Н.А.</w:t>
      </w:r>
    </w:p>
    <w:p w:rsidR="00EE1D7F" w:rsidRPr="003A06E2" w:rsidRDefault="00EE1D7F" w:rsidP="00EE1D7F">
      <w:pPr>
        <w:pStyle w:val="a3"/>
        <w:rPr>
          <w:sz w:val="28"/>
          <w:szCs w:val="28"/>
        </w:rPr>
      </w:pPr>
    </w:p>
    <w:p w:rsidR="00177838" w:rsidRPr="003A06E2" w:rsidRDefault="00177838" w:rsidP="00EE1D7F">
      <w:pPr>
        <w:pStyle w:val="1"/>
        <w:numPr>
          <w:ilvl w:val="0"/>
          <w:numId w:val="1"/>
        </w:numPr>
        <w:autoSpaceDE w:val="0"/>
        <w:autoSpaceDN w:val="0"/>
        <w:adjustRightInd w:val="0"/>
        <w:ind w:left="567" w:hanging="709"/>
        <w:jc w:val="both"/>
        <w:outlineLvl w:val="0"/>
        <w:rPr>
          <w:sz w:val="28"/>
          <w:szCs w:val="28"/>
        </w:rPr>
      </w:pPr>
      <w:r w:rsidRPr="003A06E2">
        <w:rPr>
          <w:sz w:val="28"/>
          <w:szCs w:val="28"/>
        </w:rPr>
        <w:t>Про проєкт рішення Сумської міської ради «Про органи самоорганізації населення на території Сумської міської територіальної громад</w:t>
      </w:r>
      <w:r w:rsidR="00A001C3" w:rsidRPr="003A06E2">
        <w:rPr>
          <w:sz w:val="28"/>
          <w:szCs w:val="28"/>
        </w:rPr>
        <w:t>и» (знято з розгляду сесії СМР 31.08.2022) (ПОВТОРНО).</w:t>
      </w:r>
    </w:p>
    <w:p w:rsidR="00622340" w:rsidRPr="003A06E2" w:rsidRDefault="00622340" w:rsidP="00622340">
      <w:pPr>
        <w:pStyle w:val="a3"/>
        <w:tabs>
          <w:tab w:val="left" w:pos="15840"/>
        </w:tabs>
        <w:ind w:left="862"/>
        <w:jc w:val="both"/>
        <w:rPr>
          <w:i/>
          <w:sz w:val="28"/>
          <w:szCs w:val="28"/>
        </w:rPr>
      </w:pPr>
      <w:r w:rsidRPr="003A06E2">
        <w:rPr>
          <w:i/>
          <w:sz w:val="28"/>
          <w:szCs w:val="28"/>
        </w:rPr>
        <w:t xml:space="preserve">                                                                                    Доповідає: Чайченко О.В.</w:t>
      </w:r>
    </w:p>
    <w:p w:rsidR="00376ED5" w:rsidRPr="003A06E2" w:rsidRDefault="00376ED5" w:rsidP="00622340">
      <w:pPr>
        <w:pStyle w:val="a3"/>
        <w:tabs>
          <w:tab w:val="left" w:pos="15840"/>
        </w:tabs>
        <w:ind w:left="862"/>
        <w:jc w:val="both"/>
        <w:rPr>
          <w:i/>
          <w:sz w:val="28"/>
          <w:szCs w:val="28"/>
        </w:rPr>
      </w:pPr>
    </w:p>
    <w:p w:rsidR="00376ED5" w:rsidRPr="003A06E2" w:rsidRDefault="00376ED5" w:rsidP="00376ED5">
      <w:pPr>
        <w:pStyle w:val="1"/>
        <w:numPr>
          <w:ilvl w:val="0"/>
          <w:numId w:val="1"/>
        </w:numPr>
        <w:autoSpaceDE w:val="0"/>
        <w:autoSpaceDN w:val="0"/>
        <w:adjustRightInd w:val="0"/>
        <w:ind w:left="142" w:hanging="284"/>
        <w:jc w:val="both"/>
        <w:outlineLvl w:val="0"/>
        <w:rPr>
          <w:sz w:val="28"/>
          <w:szCs w:val="28"/>
        </w:rPr>
      </w:pPr>
      <w:r w:rsidRPr="003A06E2">
        <w:rPr>
          <w:sz w:val="28"/>
          <w:szCs w:val="28"/>
        </w:rPr>
        <w:t>Про план роботи постійної комісії на І півріччя 2023 року (додається).</w:t>
      </w:r>
    </w:p>
    <w:p w:rsidR="00376ED5" w:rsidRPr="003A06E2" w:rsidRDefault="00376ED5" w:rsidP="00376ED5">
      <w:pPr>
        <w:pStyle w:val="1"/>
        <w:autoSpaceDE w:val="0"/>
        <w:autoSpaceDN w:val="0"/>
        <w:adjustRightInd w:val="0"/>
        <w:ind w:left="567"/>
        <w:jc w:val="both"/>
        <w:outlineLvl w:val="0"/>
        <w:rPr>
          <w:sz w:val="28"/>
          <w:szCs w:val="28"/>
        </w:rPr>
      </w:pPr>
    </w:p>
    <w:p w:rsidR="00622340" w:rsidRPr="003A06E2" w:rsidRDefault="00376ED5" w:rsidP="00454311">
      <w:pPr>
        <w:pStyle w:val="a3"/>
        <w:numPr>
          <w:ilvl w:val="0"/>
          <w:numId w:val="1"/>
        </w:numPr>
        <w:autoSpaceDE w:val="0"/>
        <w:autoSpaceDN w:val="0"/>
        <w:adjustRightInd w:val="0"/>
        <w:ind w:left="567" w:hanging="644"/>
        <w:jc w:val="both"/>
        <w:outlineLvl w:val="0"/>
        <w:rPr>
          <w:sz w:val="28"/>
          <w:szCs w:val="28"/>
        </w:rPr>
      </w:pPr>
      <w:r w:rsidRPr="003A06E2">
        <w:rPr>
          <w:sz w:val="28"/>
          <w:szCs w:val="28"/>
        </w:rPr>
        <w:t xml:space="preserve">Про погодження переліку питань, </w:t>
      </w:r>
      <w:r w:rsidRPr="003A06E2">
        <w:rPr>
          <w:bCs/>
          <w:sz w:val="28"/>
          <w:szCs w:val="28"/>
        </w:rPr>
        <w:t xml:space="preserve">викладених у </w:t>
      </w:r>
      <w:r w:rsidRPr="003A06E2">
        <w:rPr>
          <w:sz w:val="28"/>
          <w:szCs w:val="28"/>
        </w:rPr>
        <w:t xml:space="preserve">пропозиції від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до плану роботи Сумської міської ради на 2023 рік. </w:t>
      </w:r>
    </w:p>
    <w:p w:rsidR="00454311" w:rsidRPr="003A06E2" w:rsidRDefault="00454311" w:rsidP="00454311">
      <w:pPr>
        <w:pStyle w:val="a3"/>
        <w:rPr>
          <w:sz w:val="28"/>
          <w:szCs w:val="28"/>
        </w:rPr>
      </w:pPr>
    </w:p>
    <w:p w:rsidR="00454311" w:rsidRPr="003A06E2" w:rsidRDefault="00454311" w:rsidP="00454311">
      <w:pPr>
        <w:pStyle w:val="a3"/>
        <w:numPr>
          <w:ilvl w:val="0"/>
          <w:numId w:val="1"/>
        </w:numPr>
        <w:autoSpaceDE w:val="0"/>
        <w:autoSpaceDN w:val="0"/>
        <w:adjustRightInd w:val="0"/>
        <w:ind w:left="567" w:hanging="644"/>
        <w:jc w:val="both"/>
        <w:outlineLvl w:val="0"/>
        <w:rPr>
          <w:sz w:val="28"/>
          <w:szCs w:val="28"/>
        </w:rPr>
      </w:pPr>
      <w:r w:rsidRPr="003A06E2">
        <w:rPr>
          <w:sz w:val="28"/>
          <w:szCs w:val="28"/>
        </w:rPr>
        <w:t xml:space="preserve">Про розгляд листа від 15.11.2022 року № 51/28-19 в.о. начальника відділу інформаційних технологій та комп’ютерного забезпечення Сумської міської ради Шерстюк Ю.П. щодо виділення коштів з резервного фонду </w:t>
      </w:r>
      <w:r w:rsidR="00152504" w:rsidRPr="003A06E2">
        <w:rPr>
          <w:sz w:val="28"/>
          <w:szCs w:val="28"/>
        </w:rPr>
        <w:t xml:space="preserve">у сумі 12 млн. грн. </w:t>
      </w:r>
      <w:r w:rsidRPr="003A06E2">
        <w:rPr>
          <w:sz w:val="28"/>
          <w:szCs w:val="28"/>
        </w:rPr>
        <w:t>на реалізацію проєкту «Безпечне місто» (</w:t>
      </w:r>
      <w:r w:rsidR="00152504" w:rsidRPr="003A06E2">
        <w:rPr>
          <w:sz w:val="28"/>
          <w:szCs w:val="28"/>
        </w:rPr>
        <w:t xml:space="preserve">встановлення </w:t>
      </w:r>
      <w:r w:rsidRPr="003A06E2">
        <w:rPr>
          <w:sz w:val="28"/>
          <w:szCs w:val="28"/>
        </w:rPr>
        <w:t>камер відеоспостереження для підрозділів Національної поліції та територіальної оборони міста).</w:t>
      </w:r>
    </w:p>
    <w:p w:rsidR="00123157" w:rsidRPr="003A06E2" w:rsidRDefault="00123157" w:rsidP="00123157">
      <w:pPr>
        <w:tabs>
          <w:tab w:val="left" w:pos="15840"/>
        </w:tabs>
        <w:jc w:val="both"/>
        <w:rPr>
          <w:i/>
          <w:sz w:val="28"/>
          <w:szCs w:val="28"/>
        </w:rPr>
      </w:pPr>
      <w:r w:rsidRPr="003A06E2">
        <w:rPr>
          <w:i/>
          <w:sz w:val="28"/>
          <w:szCs w:val="28"/>
        </w:rPr>
        <w:t xml:space="preserve">                                                                                               Доповідає: Шерстюк Ю.П.</w:t>
      </w:r>
    </w:p>
    <w:p w:rsidR="007A76A2" w:rsidRPr="003A06E2" w:rsidRDefault="007A76A2" w:rsidP="00123157">
      <w:pPr>
        <w:tabs>
          <w:tab w:val="left" w:pos="15840"/>
        </w:tabs>
        <w:jc w:val="both"/>
        <w:rPr>
          <w:i/>
          <w:sz w:val="28"/>
          <w:szCs w:val="28"/>
        </w:rPr>
      </w:pPr>
    </w:p>
    <w:p w:rsidR="00123157" w:rsidRPr="003A06E2" w:rsidRDefault="007A76A2" w:rsidP="007A76A2">
      <w:pPr>
        <w:pStyle w:val="a3"/>
        <w:numPr>
          <w:ilvl w:val="0"/>
          <w:numId w:val="1"/>
        </w:numPr>
        <w:autoSpaceDE w:val="0"/>
        <w:autoSpaceDN w:val="0"/>
        <w:adjustRightInd w:val="0"/>
        <w:jc w:val="both"/>
        <w:outlineLvl w:val="0"/>
        <w:rPr>
          <w:sz w:val="28"/>
          <w:szCs w:val="28"/>
        </w:rPr>
      </w:pPr>
      <w:r w:rsidRPr="003A06E2">
        <w:rPr>
          <w:sz w:val="28"/>
          <w:szCs w:val="28"/>
        </w:rPr>
        <w:t xml:space="preserve"> Про закріплення на праві оперативного управління за комунальною установою «Сумський міський територіальний центр соціального обслуговування (надання соціальних послуг) «Берегиня» приміщення, яке розташоване за адресою: </w:t>
      </w:r>
      <w:r w:rsidR="003A06E2">
        <w:rPr>
          <w:sz w:val="28"/>
          <w:szCs w:val="28"/>
        </w:rPr>
        <w:t xml:space="preserve">                     </w:t>
      </w:r>
      <w:r w:rsidRPr="003A06E2">
        <w:rPr>
          <w:sz w:val="28"/>
          <w:szCs w:val="28"/>
        </w:rPr>
        <w:t>м. Суми, вул. Холодногірська, буд. 33/1, площею 229, 2 кв.м.</w:t>
      </w:r>
    </w:p>
    <w:p w:rsidR="007A76A2" w:rsidRPr="003A06E2" w:rsidRDefault="007A76A2" w:rsidP="007A76A2">
      <w:pPr>
        <w:tabs>
          <w:tab w:val="left" w:pos="15840"/>
        </w:tabs>
        <w:ind w:left="142"/>
        <w:jc w:val="both"/>
        <w:rPr>
          <w:i/>
          <w:sz w:val="28"/>
          <w:szCs w:val="28"/>
        </w:rPr>
      </w:pPr>
      <w:r w:rsidRPr="003A06E2">
        <w:rPr>
          <w:i/>
          <w:sz w:val="28"/>
          <w:szCs w:val="28"/>
        </w:rPr>
        <w:t xml:space="preserve">                                                                                             Доповідає: Клименко Ю.М.</w:t>
      </w:r>
    </w:p>
    <w:p w:rsidR="00AA4F04" w:rsidRPr="003A06E2" w:rsidRDefault="00AA4F04" w:rsidP="007A76A2">
      <w:pPr>
        <w:tabs>
          <w:tab w:val="left" w:pos="15840"/>
        </w:tabs>
        <w:ind w:left="142"/>
        <w:jc w:val="both"/>
        <w:rPr>
          <w:i/>
          <w:sz w:val="28"/>
          <w:szCs w:val="28"/>
        </w:rPr>
      </w:pPr>
    </w:p>
    <w:p w:rsidR="003A06E2" w:rsidRDefault="003A06E2" w:rsidP="007C5B7E">
      <w:pPr>
        <w:tabs>
          <w:tab w:val="left" w:pos="15840"/>
        </w:tabs>
        <w:ind w:left="142"/>
        <w:jc w:val="center"/>
        <w:rPr>
          <w:b/>
          <w:sz w:val="28"/>
          <w:szCs w:val="28"/>
          <w:u w:val="single"/>
        </w:rPr>
      </w:pPr>
    </w:p>
    <w:p w:rsidR="007C5B7E" w:rsidRPr="003A06E2" w:rsidRDefault="007C5B7E" w:rsidP="007C5B7E">
      <w:pPr>
        <w:tabs>
          <w:tab w:val="left" w:pos="15840"/>
        </w:tabs>
        <w:ind w:left="142"/>
        <w:jc w:val="center"/>
        <w:rPr>
          <w:b/>
          <w:sz w:val="28"/>
          <w:szCs w:val="28"/>
          <w:u w:val="single"/>
        </w:rPr>
      </w:pPr>
      <w:r w:rsidRPr="003A06E2">
        <w:rPr>
          <w:b/>
          <w:sz w:val="28"/>
          <w:szCs w:val="28"/>
          <w:u w:val="single"/>
        </w:rPr>
        <w:lastRenderedPageBreak/>
        <w:t>Додаткові:</w:t>
      </w:r>
    </w:p>
    <w:p w:rsidR="007C5B7E" w:rsidRPr="003A06E2" w:rsidRDefault="007C5B7E" w:rsidP="007A76A2">
      <w:pPr>
        <w:tabs>
          <w:tab w:val="left" w:pos="15840"/>
        </w:tabs>
        <w:ind w:left="142"/>
        <w:jc w:val="both"/>
        <w:rPr>
          <w:i/>
          <w:sz w:val="28"/>
          <w:szCs w:val="28"/>
        </w:rPr>
      </w:pPr>
    </w:p>
    <w:p w:rsidR="007A76A2" w:rsidRPr="003A06E2" w:rsidRDefault="00AA4F04" w:rsidP="00AA4F04">
      <w:pPr>
        <w:pStyle w:val="a3"/>
        <w:numPr>
          <w:ilvl w:val="0"/>
          <w:numId w:val="1"/>
        </w:numPr>
        <w:autoSpaceDE w:val="0"/>
        <w:autoSpaceDN w:val="0"/>
        <w:adjustRightInd w:val="0"/>
        <w:jc w:val="both"/>
        <w:outlineLvl w:val="0"/>
        <w:rPr>
          <w:sz w:val="28"/>
          <w:szCs w:val="28"/>
        </w:rPr>
      </w:pPr>
      <w:r w:rsidRPr="003A06E2">
        <w:rPr>
          <w:sz w:val="28"/>
          <w:szCs w:val="28"/>
        </w:rPr>
        <w:t xml:space="preserve">  </w:t>
      </w:r>
      <w:r w:rsidRPr="00BE2721">
        <w:rPr>
          <w:sz w:val="28"/>
          <w:szCs w:val="28"/>
        </w:rPr>
        <w:t>Про звільнення орендарів</w:t>
      </w:r>
      <w:r w:rsidRPr="003A06E2">
        <w:rPr>
          <w:sz w:val="28"/>
          <w:szCs w:val="28"/>
        </w:rPr>
        <w:t xml:space="preserve"> від орендної плати за користування майном комунальної власності Сумської міської територіальної громади з 01.09.2022 року по 31.12.2022 </w:t>
      </w:r>
      <w:r w:rsidR="003A06E2" w:rsidRPr="003A06E2">
        <w:rPr>
          <w:sz w:val="28"/>
          <w:szCs w:val="28"/>
        </w:rPr>
        <w:t>року, а саме:</w:t>
      </w:r>
    </w:p>
    <w:p w:rsidR="003A06E2" w:rsidRPr="003A06E2" w:rsidRDefault="003A06E2" w:rsidP="003A06E2">
      <w:pPr>
        <w:pStyle w:val="a4"/>
        <w:tabs>
          <w:tab w:val="right" w:pos="9214"/>
        </w:tabs>
        <w:ind w:left="502"/>
        <w:jc w:val="both"/>
        <w:rPr>
          <w:iCs/>
          <w:color w:val="000000"/>
          <w:sz w:val="28"/>
          <w:szCs w:val="28"/>
          <w:lang w:val="uk-UA"/>
        </w:rPr>
      </w:pPr>
      <w:r w:rsidRPr="003A06E2">
        <w:rPr>
          <w:sz w:val="28"/>
          <w:szCs w:val="28"/>
          <w:lang w:val="uk-UA"/>
        </w:rPr>
        <w:t xml:space="preserve">   1. </w:t>
      </w:r>
      <w:r w:rsidRPr="003A06E2">
        <w:rPr>
          <w:sz w:val="28"/>
          <w:szCs w:val="28"/>
          <w:lang w:val="uk-UA"/>
        </w:rPr>
        <w:t xml:space="preserve">Звільнити від орендної плати за користування </w:t>
      </w:r>
      <w:r w:rsidRPr="003A06E2">
        <w:rPr>
          <w:iCs/>
          <w:color w:val="000000"/>
          <w:sz w:val="28"/>
          <w:szCs w:val="28"/>
          <w:lang w:val="uk-UA"/>
        </w:rPr>
        <w:t>майном комунальної власності Сумської міської територіальної громади</w:t>
      </w:r>
      <w:r w:rsidRPr="003A06E2">
        <w:rPr>
          <w:sz w:val="28"/>
          <w:szCs w:val="28"/>
          <w:lang w:val="uk-UA"/>
        </w:rPr>
        <w:t xml:space="preserve"> з 01.09.2022 по 31.12.2022 орендарів (крім підприємства, що здійснює виробництво, транспортування, постачання теплової енергії, виробництво електричної енергії, надання споживачам Сумської міської територіальної громади послуг з постачання теплової енергії (централізованого опалення) та постачання гарячої води), які використовують</w:t>
      </w:r>
      <w:r w:rsidRPr="003A06E2">
        <w:rPr>
          <w:iCs/>
          <w:color w:val="000000"/>
          <w:sz w:val="28"/>
          <w:szCs w:val="28"/>
          <w:lang w:val="uk-UA"/>
        </w:rPr>
        <w:t>:</w:t>
      </w:r>
    </w:p>
    <w:p w:rsidR="003A06E2" w:rsidRPr="003A06E2" w:rsidRDefault="003A06E2" w:rsidP="003A06E2">
      <w:pPr>
        <w:pStyle w:val="a3"/>
        <w:ind w:left="502" w:right="-108"/>
        <w:jc w:val="both"/>
        <w:outlineLvl w:val="0"/>
        <w:rPr>
          <w:iCs/>
          <w:color w:val="000000"/>
          <w:sz w:val="28"/>
          <w:szCs w:val="28"/>
        </w:rPr>
      </w:pPr>
      <w:r w:rsidRPr="003A06E2">
        <w:rPr>
          <w:iCs/>
          <w:color w:val="000000"/>
          <w:sz w:val="28"/>
          <w:szCs w:val="28"/>
        </w:rPr>
        <w:t>- нежитлові приміщення комунальної власності Сумської міської територіальної громади;</w:t>
      </w:r>
    </w:p>
    <w:p w:rsidR="003A06E2" w:rsidRPr="003A06E2" w:rsidRDefault="003A06E2" w:rsidP="003A06E2">
      <w:pPr>
        <w:pStyle w:val="a3"/>
        <w:ind w:left="502" w:right="-108"/>
        <w:jc w:val="both"/>
        <w:outlineLvl w:val="0"/>
        <w:rPr>
          <w:iCs/>
          <w:color w:val="000000"/>
          <w:sz w:val="28"/>
          <w:szCs w:val="28"/>
        </w:rPr>
      </w:pPr>
      <w:r w:rsidRPr="003A06E2">
        <w:rPr>
          <w:iCs/>
          <w:color w:val="000000"/>
          <w:sz w:val="28"/>
          <w:szCs w:val="28"/>
        </w:rPr>
        <w:t>- інше окреме індивідуально визначене майно комунальної власності Сумської міської територіальної громади;</w:t>
      </w:r>
    </w:p>
    <w:p w:rsidR="003A06E2" w:rsidRPr="003A06E2" w:rsidRDefault="003A06E2" w:rsidP="003A06E2">
      <w:pPr>
        <w:pStyle w:val="a3"/>
        <w:ind w:left="502" w:right="-108"/>
        <w:jc w:val="both"/>
        <w:outlineLvl w:val="0"/>
        <w:rPr>
          <w:iCs/>
          <w:color w:val="000000"/>
          <w:sz w:val="28"/>
          <w:szCs w:val="28"/>
        </w:rPr>
      </w:pPr>
      <w:r w:rsidRPr="003A06E2">
        <w:rPr>
          <w:iCs/>
          <w:color w:val="000000"/>
          <w:sz w:val="28"/>
          <w:szCs w:val="28"/>
        </w:rPr>
        <w:t>- цілісний (єдиний) майновий комплекс кінотеатру «Дружба».</w:t>
      </w:r>
    </w:p>
    <w:p w:rsidR="003A06E2" w:rsidRPr="003A06E2" w:rsidRDefault="003A06E2" w:rsidP="003A06E2">
      <w:pPr>
        <w:pStyle w:val="a3"/>
        <w:autoSpaceDE w:val="0"/>
        <w:autoSpaceDN w:val="0"/>
        <w:adjustRightInd w:val="0"/>
        <w:ind w:left="502"/>
        <w:jc w:val="both"/>
        <w:outlineLvl w:val="0"/>
        <w:rPr>
          <w:sz w:val="28"/>
          <w:szCs w:val="28"/>
        </w:rPr>
      </w:pPr>
      <w:r w:rsidRPr="003A06E2">
        <w:rPr>
          <w:sz w:val="28"/>
          <w:szCs w:val="28"/>
        </w:rPr>
        <w:t xml:space="preserve">2. </w:t>
      </w:r>
      <w:r w:rsidRPr="003A06E2">
        <w:rPr>
          <w:iCs/>
          <w:color w:val="000000"/>
          <w:sz w:val="28"/>
          <w:szCs w:val="28"/>
        </w:rPr>
        <w:t>Департаменту забезпечення ресурсних п</w:t>
      </w:r>
      <w:r w:rsidRPr="003A06E2">
        <w:rPr>
          <w:iCs/>
          <w:color w:val="000000"/>
          <w:sz w:val="28"/>
          <w:szCs w:val="28"/>
        </w:rPr>
        <w:t xml:space="preserve">латежів Сумської міської ради  </w:t>
      </w:r>
      <w:r w:rsidRPr="003A06E2">
        <w:rPr>
          <w:iCs/>
          <w:color w:val="000000"/>
          <w:sz w:val="28"/>
          <w:szCs w:val="28"/>
        </w:rPr>
        <w:t>(Клименко Юрій) не нараховувати орендну плату за користування майном комунальної власності Сумської міської територіальної громади з 01.09.2022 по 31.12.2022, згідно з пунктом 1 цього</w:t>
      </w:r>
      <w:r w:rsidRPr="003A06E2">
        <w:rPr>
          <w:iCs/>
          <w:color w:val="000000"/>
          <w:sz w:val="28"/>
          <w:szCs w:val="28"/>
        </w:rPr>
        <w:t xml:space="preserve"> питання.</w:t>
      </w:r>
    </w:p>
    <w:p w:rsidR="00AA4F04" w:rsidRPr="003A06E2" w:rsidRDefault="00AA4F04" w:rsidP="00AA4F04">
      <w:pPr>
        <w:pStyle w:val="a3"/>
        <w:autoSpaceDE w:val="0"/>
        <w:autoSpaceDN w:val="0"/>
        <w:adjustRightInd w:val="0"/>
        <w:ind w:left="502"/>
        <w:jc w:val="both"/>
        <w:outlineLvl w:val="0"/>
        <w:rPr>
          <w:sz w:val="28"/>
          <w:szCs w:val="28"/>
        </w:rPr>
      </w:pPr>
    </w:p>
    <w:p w:rsidR="00AA4F04" w:rsidRPr="003A06E2" w:rsidRDefault="00AA4F04" w:rsidP="00AA4F04">
      <w:pPr>
        <w:pStyle w:val="a3"/>
        <w:numPr>
          <w:ilvl w:val="0"/>
          <w:numId w:val="1"/>
        </w:numPr>
        <w:autoSpaceDE w:val="0"/>
        <w:autoSpaceDN w:val="0"/>
        <w:adjustRightInd w:val="0"/>
        <w:jc w:val="both"/>
        <w:outlineLvl w:val="0"/>
        <w:rPr>
          <w:sz w:val="28"/>
          <w:szCs w:val="28"/>
        </w:rPr>
      </w:pPr>
      <w:r w:rsidRPr="003A06E2">
        <w:rPr>
          <w:sz w:val="28"/>
          <w:szCs w:val="28"/>
        </w:rPr>
        <w:t xml:space="preserve"> Про надання згоди на прийняття у комунальну власність Сумської міської територіальної громади захисні споруди цивільного захисту, що належать ВАТ «</w:t>
      </w:r>
      <w:r w:rsidRPr="003A06E2">
        <w:rPr>
          <w:sz w:val="28"/>
          <w:szCs w:val="28"/>
          <w:lang w:val="en-US"/>
        </w:rPr>
        <w:t>SELMI</w:t>
      </w:r>
      <w:r w:rsidRPr="003A06E2">
        <w:rPr>
          <w:sz w:val="28"/>
          <w:szCs w:val="28"/>
        </w:rPr>
        <w:t>» на праві приватної власності, а не державної, як зазначено в рішенні Сумської міської ради  від 28 вересня 2022 року № 3154-МР.</w:t>
      </w:r>
    </w:p>
    <w:p w:rsidR="007C5B7E" w:rsidRPr="003A06E2" w:rsidRDefault="007C5B7E" w:rsidP="007C5B7E">
      <w:pPr>
        <w:pStyle w:val="a3"/>
        <w:rPr>
          <w:sz w:val="28"/>
          <w:szCs w:val="28"/>
        </w:rPr>
      </w:pPr>
    </w:p>
    <w:p w:rsidR="003A06E2" w:rsidRPr="003A06E2" w:rsidRDefault="003A06E2" w:rsidP="003A06E2">
      <w:pPr>
        <w:pStyle w:val="a3"/>
        <w:numPr>
          <w:ilvl w:val="0"/>
          <w:numId w:val="1"/>
        </w:numPr>
        <w:jc w:val="both"/>
        <w:rPr>
          <w:sz w:val="28"/>
          <w:szCs w:val="28"/>
        </w:rPr>
      </w:pPr>
      <w:r w:rsidRPr="003A06E2">
        <w:rPr>
          <w:sz w:val="28"/>
          <w:szCs w:val="28"/>
        </w:rPr>
        <w:t xml:space="preserve"> </w:t>
      </w:r>
      <w:r w:rsidRPr="003A06E2">
        <w:rPr>
          <w:sz w:val="28"/>
          <w:szCs w:val="28"/>
        </w:rPr>
        <w:t>Про надання згоди/відмови в наданні згоди на прийняття у комунальну власність Сумської міської територіальної громади частини нерухомого майна, розташованого по вул. Іллінській, 97 в м. Суми без виділу в натурі.</w:t>
      </w:r>
    </w:p>
    <w:p w:rsidR="003A06E2" w:rsidRPr="003A06E2" w:rsidRDefault="003A06E2" w:rsidP="003A06E2">
      <w:pPr>
        <w:pStyle w:val="a3"/>
        <w:rPr>
          <w:sz w:val="28"/>
          <w:szCs w:val="28"/>
        </w:rPr>
      </w:pPr>
    </w:p>
    <w:p w:rsidR="003A06E2" w:rsidRPr="003A06E2" w:rsidRDefault="003A06E2" w:rsidP="003A06E2">
      <w:pPr>
        <w:pStyle w:val="1"/>
        <w:numPr>
          <w:ilvl w:val="0"/>
          <w:numId w:val="1"/>
        </w:numPr>
        <w:autoSpaceDE w:val="0"/>
        <w:autoSpaceDN w:val="0"/>
        <w:adjustRightInd w:val="0"/>
        <w:jc w:val="both"/>
        <w:outlineLvl w:val="0"/>
        <w:rPr>
          <w:sz w:val="28"/>
          <w:szCs w:val="28"/>
          <w:u w:val="single"/>
        </w:rPr>
      </w:pPr>
      <w:r w:rsidRPr="003A06E2">
        <w:rPr>
          <w:rFonts w:eastAsia="Times New Roman"/>
          <w:sz w:val="28"/>
          <w:szCs w:val="28"/>
        </w:rPr>
        <w:t xml:space="preserve"> </w:t>
      </w:r>
      <w:r w:rsidRPr="003A06E2">
        <w:rPr>
          <w:rFonts w:eastAsia="Times New Roman"/>
          <w:sz w:val="28"/>
          <w:szCs w:val="28"/>
        </w:rPr>
        <w:t>Про передачу автомобіля в оперативне управління та на баланс Комунальному некомерційному підприємству «Клінічний пологовий будинок Пресвятої Діви Марії» Сумської міської ради</w:t>
      </w:r>
      <w:r w:rsidRPr="003A06E2">
        <w:rPr>
          <w:rFonts w:eastAsia="Times New Roman"/>
          <w:sz w:val="28"/>
          <w:szCs w:val="28"/>
          <w:lang w:val="ru-RU"/>
        </w:rPr>
        <w:t>.</w:t>
      </w:r>
    </w:p>
    <w:p w:rsidR="003A06E2" w:rsidRPr="003A06E2" w:rsidRDefault="003A06E2" w:rsidP="003A06E2">
      <w:pPr>
        <w:pStyle w:val="1"/>
        <w:autoSpaceDE w:val="0"/>
        <w:autoSpaceDN w:val="0"/>
        <w:adjustRightInd w:val="0"/>
        <w:ind w:left="0"/>
        <w:jc w:val="both"/>
        <w:outlineLvl w:val="0"/>
        <w:rPr>
          <w:sz w:val="28"/>
          <w:szCs w:val="28"/>
          <w:u w:val="single"/>
        </w:rPr>
      </w:pPr>
    </w:p>
    <w:p w:rsidR="003A06E2" w:rsidRPr="003A06E2" w:rsidRDefault="003A06E2" w:rsidP="003A06E2">
      <w:pPr>
        <w:pStyle w:val="1"/>
        <w:numPr>
          <w:ilvl w:val="0"/>
          <w:numId w:val="1"/>
        </w:numPr>
        <w:autoSpaceDE w:val="0"/>
        <w:autoSpaceDN w:val="0"/>
        <w:adjustRightInd w:val="0"/>
        <w:jc w:val="both"/>
        <w:outlineLvl w:val="0"/>
        <w:rPr>
          <w:sz w:val="28"/>
          <w:szCs w:val="28"/>
          <w:u w:val="single"/>
        </w:rPr>
      </w:pPr>
      <w:r w:rsidRPr="003A06E2">
        <w:rPr>
          <w:sz w:val="28"/>
          <w:szCs w:val="28"/>
        </w:rPr>
        <w:t xml:space="preserve"> </w:t>
      </w:r>
      <w:r w:rsidRPr="003A06E2">
        <w:rPr>
          <w:sz w:val="28"/>
          <w:szCs w:val="28"/>
        </w:rPr>
        <w:t>Про надання згоди на прийняття у комунальну власність Сумської міської територіальної громади нерухомого майна державної власності від філії «Управління «Укргазтехзв’язок» Акціонерного товариства «Укртрансгаз», а саме:</w:t>
      </w:r>
    </w:p>
    <w:p w:rsidR="003A06E2" w:rsidRPr="003A06E2" w:rsidRDefault="003A06E2" w:rsidP="003A06E2">
      <w:pPr>
        <w:pStyle w:val="1"/>
        <w:numPr>
          <w:ilvl w:val="0"/>
          <w:numId w:val="14"/>
        </w:numPr>
        <w:autoSpaceDE w:val="0"/>
        <w:autoSpaceDN w:val="0"/>
        <w:adjustRightInd w:val="0"/>
        <w:jc w:val="both"/>
        <w:outlineLvl w:val="0"/>
        <w:rPr>
          <w:sz w:val="28"/>
          <w:szCs w:val="28"/>
          <w:u w:val="single"/>
        </w:rPr>
      </w:pPr>
      <w:r w:rsidRPr="003A06E2">
        <w:rPr>
          <w:sz w:val="28"/>
          <w:szCs w:val="28"/>
        </w:rPr>
        <w:t>квартира № 17 у будинку № 38 по просп. Михайла Лушпи в м. Суми;</w:t>
      </w:r>
    </w:p>
    <w:p w:rsidR="003A06E2" w:rsidRPr="003A06E2" w:rsidRDefault="003A06E2" w:rsidP="003A06E2">
      <w:pPr>
        <w:pStyle w:val="1"/>
        <w:numPr>
          <w:ilvl w:val="0"/>
          <w:numId w:val="14"/>
        </w:numPr>
        <w:autoSpaceDE w:val="0"/>
        <w:autoSpaceDN w:val="0"/>
        <w:adjustRightInd w:val="0"/>
        <w:jc w:val="both"/>
        <w:outlineLvl w:val="0"/>
        <w:rPr>
          <w:sz w:val="28"/>
          <w:szCs w:val="28"/>
          <w:u w:val="single"/>
        </w:rPr>
      </w:pPr>
      <w:r w:rsidRPr="003A06E2">
        <w:rPr>
          <w:sz w:val="28"/>
          <w:szCs w:val="28"/>
        </w:rPr>
        <w:t>квартира № 47 у будинку № 38 по просп. Михайла Лушпи в м. Суми;</w:t>
      </w:r>
    </w:p>
    <w:p w:rsidR="003A06E2" w:rsidRPr="003A06E2" w:rsidRDefault="003A06E2" w:rsidP="003A06E2">
      <w:pPr>
        <w:pStyle w:val="1"/>
        <w:numPr>
          <w:ilvl w:val="0"/>
          <w:numId w:val="14"/>
        </w:numPr>
        <w:autoSpaceDE w:val="0"/>
        <w:autoSpaceDN w:val="0"/>
        <w:adjustRightInd w:val="0"/>
        <w:jc w:val="both"/>
        <w:outlineLvl w:val="0"/>
        <w:rPr>
          <w:sz w:val="28"/>
          <w:szCs w:val="28"/>
          <w:u w:val="single"/>
        </w:rPr>
      </w:pPr>
      <w:r w:rsidRPr="003A06E2">
        <w:rPr>
          <w:sz w:val="28"/>
          <w:szCs w:val="28"/>
        </w:rPr>
        <w:t>квартира № 55 у будинку № 38 по просп. Михайла Лушпи в м. Суми.</w:t>
      </w:r>
    </w:p>
    <w:p w:rsidR="003A06E2" w:rsidRPr="003A06E2" w:rsidRDefault="003A06E2" w:rsidP="003A06E2">
      <w:pPr>
        <w:pStyle w:val="1"/>
        <w:autoSpaceDE w:val="0"/>
        <w:autoSpaceDN w:val="0"/>
        <w:adjustRightInd w:val="0"/>
        <w:jc w:val="both"/>
        <w:outlineLvl w:val="0"/>
        <w:rPr>
          <w:sz w:val="28"/>
          <w:szCs w:val="28"/>
          <w:u w:val="single"/>
        </w:rPr>
      </w:pPr>
    </w:p>
    <w:p w:rsidR="007C5B7E" w:rsidRPr="003A06E2" w:rsidRDefault="007C5B7E" w:rsidP="003A06E2">
      <w:pPr>
        <w:autoSpaceDE w:val="0"/>
        <w:autoSpaceDN w:val="0"/>
        <w:adjustRightInd w:val="0"/>
        <w:jc w:val="both"/>
        <w:outlineLvl w:val="0"/>
        <w:rPr>
          <w:sz w:val="28"/>
          <w:szCs w:val="28"/>
        </w:rPr>
      </w:pPr>
    </w:p>
    <w:sectPr w:rsidR="007C5B7E" w:rsidRPr="003A06E2"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D6E" w:rsidRDefault="00965D6E" w:rsidP="00D47546">
      <w:r>
        <w:separator/>
      </w:r>
    </w:p>
  </w:endnote>
  <w:endnote w:type="continuationSeparator" w:id="0">
    <w:p w:rsidR="00965D6E" w:rsidRDefault="00965D6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D6E" w:rsidRDefault="00965D6E" w:rsidP="00D47546">
      <w:r>
        <w:separator/>
      </w:r>
    </w:p>
  </w:footnote>
  <w:footnote w:type="continuationSeparator" w:id="0">
    <w:p w:rsidR="00965D6E" w:rsidRDefault="00965D6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58C09E1"/>
    <w:multiLevelType w:val="hybridMultilevel"/>
    <w:tmpl w:val="DFD80A82"/>
    <w:lvl w:ilvl="0" w:tplc="F87EAA12">
      <w:numFmt w:val="bullet"/>
      <w:lvlText w:val="-"/>
      <w:lvlJc w:val="left"/>
      <w:pPr>
        <w:ind w:left="720" w:hanging="360"/>
      </w:pPr>
      <w:rPr>
        <w:rFonts w:ascii="Times New Roman" w:eastAsia="Calibri" w:hAnsi="Times New Roman" w:cs="Times New Roman" w:hint="default"/>
        <w:strike w:val="0"/>
        <w:dstrike w:val="0"/>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4"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15:restartNumberingAfterBreak="0">
    <w:nsid w:val="55236848"/>
    <w:multiLevelType w:val="hybridMultilevel"/>
    <w:tmpl w:val="86D66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3C3288"/>
    <w:multiLevelType w:val="hybridMultilevel"/>
    <w:tmpl w:val="140C67EC"/>
    <w:lvl w:ilvl="0" w:tplc="52947DBA">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6F7100A0"/>
    <w:multiLevelType w:val="hybridMultilevel"/>
    <w:tmpl w:val="140C67EC"/>
    <w:lvl w:ilvl="0" w:tplc="52947DBA">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2"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5E7CFA"/>
    <w:multiLevelType w:val="hybridMultilevel"/>
    <w:tmpl w:val="DBA00C30"/>
    <w:lvl w:ilvl="0" w:tplc="0B8C5382">
      <w:start w:val="1"/>
      <w:numFmt w:val="decimal"/>
      <w:lvlText w:val="%1."/>
      <w:lvlJc w:val="left"/>
      <w:pPr>
        <w:ind w:left="862" w:hanging="360"/>
      </w:pPr>
      <w:rPr>
        <w:rFonts w:hint="default"/>
        <w:b/>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9"/>
  </w:num>
  <w:num w:numId="3">
    <w:abstractNumId w:val="1"/>
  </w:num>
  <w:num w:numId="4">
    <w:abstractNumId w:val="0"/>
  </w:num>
  <w:num w:numId="5">
    <w:abstractNumId w:val="7"/>
  </w:num>
  <w:num w:numId="6">
    <w:abstractNumId w:val="12"/>
  </w:num>
  <w:num w:numId="7">
    <w:abstractNumId w:val="4"/>
  </w:num>
  <w:num w:numId="8">
    <w:abstractNumId w:val="3"/>
  </w:num>
  <w:num w:numId="9">
    <w:abstractNumId w:val="5"/>
  </w:num>
  <w:num w:numId="10">
    <w:abstractNumId w:val="6"/>
  </w:num>
  <w:num w:numId="11">
    <w:abstractNumId w:val="13"/>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418B"/>
    <w:rsid w:val="0006720A"/>
    <w:rsid w:val="00070465"/>
    <w:rsid w:val="00070902"/>
    <w:rsid w:val="000710EC"/>
    <w:rsid w:val="00072072"/>
    <w:rsid w:val="0007408E"/>
    <w:rsid w:val="00074D9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8E0"/>
    <w:rsid w:val="000F5DA2"/>
    <w:rsid w:val="000F6973"/>
    <w:rsid w:val="001020AF"/>
    <w:rsid w:val="001024DD"/>
    <w:rsid w:val="00102895"/>
    <w:rsid w:val="0010311F"/>
    <w:rsid w:val="001053BA"/>
    <w:rsid w:val="0010626E"/>
    <w:rsid w:val="0010663F"/>
    <w:rsid w:val="001066DE"/>
    <w:rsid w:val="00107253"/>
    <w:rsid w:val="00110ADF"/>
    <w:rsid w:val="00110B76"/>
    <w:rsid w:val="00111ABB"/>
    <w:rsid w:val="00112EDE"/>
    <w:rsid w:val="0011396D"/>
    <w:rsid w:val="00113CE7"/>
    <w:rsid w:val="00113F3A"/>
    <w:rsid w:val="001140B9"/>
    <w:rsid w:val="00114CEF"/>
    <w:rsid w:val="001152AA"/>
    <w:rsid w:val="001175C7"/>
    <w:rsid w:val="00120B75"/>
    <w:rsid w:val="00123157"/>
    <w:rsid w:val="001264E9"/>
    <w:rsid w:val="00130527"/>
    <w:rsid w:val="0013081A"/>
    <w:rsid w:val="0013086F"/>
    <w:rsid w:val="001315FA"/>
    <w:rsid w:val="00131E43"/>
    <w:rsid w:val="0013240E"/>
    <w:rsid w:val="00133FED"/>
    <w:rsid w:val="001345B6"/>
    <w:rsid w:val="00135056"/>
    <w:rsid w:val="0013543D"/>
    <w:rsid w:val="001358D4"/>
    <w:rsid w:val="0013658B"/>
    <w:rsid w:val="00137701"/>
    <w:rsid w:val="00140A9F"/>
    <w:rsid w:val="001445CA"/>
    <w:rsid w:val="00144A4A"/>
    <w:rsid w:val="001477DC"/>
    <w:rsid w:val="00150446"/>
    <w:rsid w:val="00150855"/>
    <w:rsid w:val="001517CD"/>
    <w:rsid w:val="0015187A"/>
    <w:rsid w:val="00152304"/>
    <w:rsid w:val="001525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7838"/>
    <w:rsid w:val="00181067"/>
    <w:rsid w:val="001828EC"/>
    <w:rsid w:val="00183A5B"/>
    <w:rsid w:val="00183CFB"/>
    <w:rsid w:val="00184630"/>
    <w:rsid w:val="0018565C"/>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27"/>
    <w:rsid w:val="002212C2"/>
    <w:rsid w:val="00222BE9"/>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39C2"/>
    <w:rsid w:val="0024459B"/>
    <w:rsid w:val="00245A61"/>
    <w:rsid w:val="00253B72"/>
    <w:rsid w:val="002556DB"/>
    <w:rsid w:val="00256640"/>
    <w:rsid w:val="00260481"/>
    <w:rsid w:val="00261882"/>
    <w:rsid w:val="002620C0"/>
    <w:rsid w:val="00262C53"/>
    <w:rsid w:val="002642D5"/>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2AC9"/>
    <w:rsid w:val="002F346E"/>
    <w:rsid w:val="002F440A"/>
    <w:rsid w:val="002F5AB0"/>
    <w:rsid w:val="002F5BAC"/>
    <w:rsid w:val="002F6A0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6ED5"/>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06E2"/>
    <w:rsid w:val="003A31BF"/>
    <w:rsid w:val="003A3DC7"/>
    <w:rsid w:val="003A458E"/>
    <w:rsid w:val="003A4DE6"/>
    <w:rsid w:val="003A5941"/>
    <w:rsid w:val="003A774E"/>
    <w:rsid w:val="003B291D"/>
    <w:rsid w:val="003B2953"/>
    <w:rsid w:val="003B2F47"/>
    <w:rsid w:val="003B404E"/>
    <w:rsid w:val="003B4119"/>
    <w:rsid w:val="003B5A5A"/>
    <w:rsid w:val="003B5C16"/>
    <w:rsid w:val="003B778D"/>
    <w:rsid w:val="003C0B26"/>
    <w:rsid w:val="003C1CC3"/>
    <w:rsid w:val="003C2A7F"/>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4B1"/>
    <w:rsid w:val="003F5E9C"/>
    <w:rsid w:val="003F6429"/>
    <w:rsid w:val="0040279B"/>
    <w:rsid w:val="00403555"/>
    <w:rsid w:val="0040416D"/>
    <w:rsid w:val="0040444B"/>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4C7"/>
    <w:rsid w:val="00446A13"/>
    <w:rsid w:val="00447A02"/>
    <w:rsid w:val="00450E56"/>
    <w:rsid w:val="00451E2F"/>
    <w:rsid w:val="00451FA2"/>
    <w:rsid w:val="00452245"/>
    <w:rsid w:val="00452CA0"/>
    <w:rsid w:val="00454311"/>
    <w:rsid w:val="00454462"/>
    <w:rsid w:val="00454E2B"/>
    <w:rsid w:val="0045505C"/>
    <w:rsid w:val="00456350"/>
    <w:rsid w:val="00456D6E"/>
    <w:rsid w:val="004601FD"/>
    <w:rsid w:val="004677A5"/>
    <w:rsid w:val="004705CE"/>
    <w:rsid w:val="00471EEE"/>
    <w:rsid w:val="00473221"/>
    <w:rsid w:val="004739AB"/>
    <w:rsid w:val="0047492A"/>
    <w:rsid w:val="00474BAC"/>
    <w:rsid w:val="00474F2D"/>
    <w:rsid w:val="00475421"/>
    <w:rsid w:val="004757FE"/>
    <w:rsid w:val="00476CBD"/>
    <w:rsid w:val="004771AD"/>
    <w:rsid w:val="004800AE"/>
    <w:rsid w:val="00480C6F"/>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5C48"/>
    <w:rsid w:val="004F6713"/>
    <w:rsid w:val="004F69AF"/>
    <w:rsid w:val="004F6FA7"/>
    <w:rsid w:val="00500289"/>
    <w:rsid w:val="005005F3"/>
    <w:rsid w:val="00501821"/>
    <w:rsid w:val="00501B88"/>
    <w:rsid w:val="00510615"/>
    <w:rsid w:val="005115D0"/>
    <w:rsid w:val="00512805"/>
    <w:rsid w:val="0051449A"/>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16F"/>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4803"/>
    <w:rsid w:val="00556B4C"/>
    <w:rsid w:val="00557083"/>
    <w:rsid w:val="0056095F"/>
    <w:rsid w:val="005623AC"/>
    <w:rsid w:val="00563596"/>
    <w:rsid w:val="00565430"/>
    <w:rsid w:val="0056755C"/>
    <w:rsid w:val="00571095"/>
    <w:rsid w:val="005711F2"/>
    <w:rsid w:val="00571C71"/>
    <w:rsid w:val="00571DC8"/>
    <w:rsid w:val="00573A09"/>
    <w:rsid w:val="005755A5"/>
    <w:rsid w:val="00575CDD"/>
    <w:rsid w:val="0057670D"/>
    <w:rsid w:val="005772CB"/>
    <w:rsid w:val="0057787F"/>
    <w:rsid w:val="00580102"/>
    <w:rsid w:val="0058141A"/>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8D0"/>
    <w:rsid w:val="005A4A94"/>
    <w:rsid w:val="005A65BC"/>
    <w:rsid w:val="005B2892"/>
    <w:rsid w:val="005B334C"/>
    <w:rsid w:val="005B35AA"/>
    <w:rsid w:val="005B48D2"/>
    <w:rsid w:val="005B4AF4"/>
    <w:rsid w:val="005B64DC"/>
    <w:rsid w:val="005B6F7F"/>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0B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91F"/>
    <w:rsid w:val="00614D9C"/>
    <w:rsid w:val="00614FE7"/>
    <w:rsid w:val="006158D5"/>
    <w:rsid w:val="00616199"/>
    <w:rsid w:val="00616A62"/>
    <w:rsid w:val="00617138"/>
    <w:rsid w:val="00617AE1"/>
    <w:rsid w:val="00620345"/>
    <w:rsid w:val="00621179"/>
    <w:rsid w:val="00622340"/>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2F21"/>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379A"/>
    <w:rsid w:val="006F4A96"/>
    <w:rsid w:val="006F58B7"/>
    <w:rsid w:val="006F58D4"/>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90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0AA3"/>
    <w:rsid w:val="00773F81"/>
    <w:rsid w:val="0077486F"/>
    <w:rsid w:val="00777383"/>
    <w:rsid w:val="0078006E"/>
    <w:rsid w:val="00780A65"/>
    <w:rsid w:val="00781FD1"/>
    <w:rsid w:val="00783C11"/>
    <w:rsid w:val="00784490"/>
    <w:rsid w:val="00785F57"/>
    <w:rsid w:val="00790294"/>
    <w:rsid w:val="00791243"/>
    <w:rsid w:val="00791933"/>
    <w:rsid w:val="00791C6E"/>
    <w:rsid w:val="00791E4D"/>
    <w:rsid w:val="00792013"/>
    <w:rsid w:val="0079231F"/>
    <w:rsid w:val="00792BEF"/>
    <w:rsid w:val="0079378A"/>
    <w:rsid w:val="00794036"/>
    <w:rsid w:val="007969F5"/>
    <w:rsid w:val="0079706E"/>
    <w:rsid w:val="007A039F"/>
    <w:rsid w:val="007A13C9"/>
    <w:rsid w:val="007A1F13"/>
    <w:rsid w:val="007A4E1E"/>
    <w:rsid w:val="007A584E"/>
    <w:rsid w:val="007A6C57"/>
    <w:rsid w:val="007A76A2"/>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5B7E"/>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E77E2"/>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69FA"/>
    <w:rsid w:val="0081741A"/>
    <w:rsid w:val="00817665"/>
    <w:rsid w:val="008200FD"/>
    <w:rsid w:val="00820C88"/>
    <w:rsid w:val="0082118A"/>
    <w:rsid w:val="0082239F"/>
    <w:rsid w:val="00823F55"/>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36FC"/>
    <w:rsid w:val="008440D8"/>
    <w:rsid w:val="008442E5"/>
    <w:rsid w:val="00847487"/>
    <w:rsid w:val="008512E8"/>
    <w:rsid w:val="00853D01"/>
    <w:rsid w:val="008546D7"/>
    <w:rsid w:val="00855588"/>
    <w:rsid w:val="00856C87"/>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7939"/>
    <w:rsid w:val="008A0668"/>
    <w:rsid w:val="008A08BC"/>
    <w:rsid w:val="008A0C0C"/>
    <w:rsid w:val="008A1862"/>
    <w:rsid w:val="008A36DE"/>
    <w:rsid w:val="008A373F"/>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144B"/>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17195"/>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5D6E"/>
    <w:rsid w:val="00966B39"/>
    <w:rsid w:val="009704F1"/>
    <w:rsid w:val="00972C01"/>
    <w:rsid w:val="00972C13"/>
    <w:rsid w:val="00973238"/>
    <w:rsid w:val="009737D7"/>
    <w:rsid w:val="00973F27"/>
    <w:rsid w:val="0097582A"/>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0B50"/>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01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2F3"/>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4F04"/>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66A"/>
    <w:rsid w:val="00AE4E51"/>
    <w:rsid w:val="00AE7FE6"/>
    <w:rsid w:val="00AF0434"/>
    <w:rsid w:val="00AF060D"/>
    <w:rsid w:val="00AF0C8A"/>
    <w:rsid w:val="00AF21DF"/>
    <w:rsid w:val="00AF4702"/>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2505"/>
    <w:rsid w:val="00B168C9"/>
    <w:rsid w:val="00B16F05"/>
    <w:rsid w:val="00B21961"/>
    <w:rsid w:val="00B2383A"/>
    <w:rsid w:val="00B255A4"/>
    <w:rsid w:val="00B266E4"/>
    <w:rsid w:val="00B26A61"/>
    <w:rsid w:val="00B2745D"/>
    <w:rsid w:val="00B312B3"/>
    <w:rsid w:val="00B313FC"/>
    <w:rsid w:val="00B316E0"/>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53B"/>
    <w:rsid w:val="00B916E2"/>
    <w:rsid w:val="00B91C02"/>
    <w:rsid w:val="00B91E1B"/>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28C8"/>
    <w:rsid w:val="00BC32A5"/>
    <w:rsid w:val="00BC3398"/>
    <w:rsid w:val="00BC4148"/>
    <w:rsid w:val="00BC45D7"/>
    <w:rsid w:val="00BC46B7"/>
    <w:rsid w:val="00BC5158"/>
    <w:rsid w:val="00BC525B"/>
    <w:rsid w:val="00BC5AF8"/>
    <w:rsid w:val="00BC5B53"/>
    <w:rsid w:val="00BC5E5A"/>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229E"/>
    <w:rsid w:val="00BE2721"/>
    <w:rsid w:val="00BE4129"/>
    <w:rsid w:val="00BF0A7E"/>
    <w:rsid w:val="00BF1539"/>
    <w:rsid w:val="00BF1BAF"/>
    <w:rsid w:val="00BF2AD8"/>
    <w:rsid w:val="00BF433A"/>
    <w:rsid w:val="00BF6EE0"/>
    <w:rsid w:val="00C000AB"/>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65C"/>
    <w:rsid w:val="00C07B2F"/>
    <w:rsid w:val="00C11E71"/>
    <w:rsid w:val="00C121E5"/>
    <w:rsid w:val="00C12242"/>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5E54"/>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03E5"/>
    <w:rsid w:val="00CF1C19"/>
    <w:rsid w:val="00CF2543"/>
    <w:rsid w:val="00CF2DC0"/>
    <w:rsid w:val="00CF4582"/>
    <w:rsid w:val="00CF6AD9"/>
    <w:rsid w:val="00D0018B"/>
    <w:rsid w:val="00D00349"/>
    <w:rsid w:val="00D01714"/>
    <w:rsid w:val="00D01CD1"/>
    <w:rsid w:val="00D04BC9"/>
    <w:rsid w:val="00D05A73"/>
    <w:rsid w:val="00D07CDD"/>
    <w:rsid w:val="00D144BD"/>
    <w:rsid w:val="00D179FA"/>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A6D"/>
    <w:rsid w:val="00D47D4C"/>
    <w:rsid w:val="00D53552"/>
    <w:rsid w:val="00D545E6"/>
    <w:rsid w:val="00D54CA8"/>
    <w:rsid w:val="00D55126"/>
    <w:rsid w:val="00D55A70"/>
    <w:rsid w:val="00D57567"/>
    <w:rsid w:val="00D607E1"/>
    <w:rsid w:val="00D61205"/>
    <w:rsid w:val="00D61C9C"/>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711"/>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526"/>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35A1"/>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FF7"/>
    <w:rsid w:val="00E8559D"/>
    <w:rsid w:val="00E85D0A"/>
    <w:rsid w:val="00E873EE"/>
    <w:rsid w:val="00E87EC2"/>
    <w:rsid w:val="00E907A6"/>
    <w:rsid w:val="00E90DA7"/>
    <w:rsid w:val="00E91382"/>
    <w:rsid w:val="00E9207E"/>
    <w:rsid w:val="00E92281"/>
    <w:rsid w:val="00E92D08"/>
    <w:rsid w:val="00E93F44"/>
    <w:rsid w:val="00E944E6"/>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05E"/>
    <w:rsid w:val="00EC3DD8"/>
    <w:rsid w:val="00ED0372"/>
    <w:rsid w:val="00ED0468"/>
    <w:rsid w:val="00ED09B2"/>
    <w:rsid w:val="00ED12B3"/>
    <w:rsid w:val="00ED24D1"/>
    <w:rsid w:val="00ED450D"/>
    <w:rsid w:val="00ED55B4"/>
    <w:rsid w:val="00ED6E3C"/>
    <w:rsid w:val="00EE1D7F"/>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0788E"/>
    <w:rsid w:val="00F079A2"/>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AE2"/>
    <w:rsid w:val="00FE2FAA"/>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B535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247152135">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7E28D-DA27-4B0C-B6AD-0BFD466D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33</cp:revision>
  <cp:lastPrinted>2022-11-16T06:08:00Z</cp:lastPrinted>
  <dcterms:created xsi:type="dcterms:W3CDTF">2022-11-14T13:32:00Z</dcterms:created>
  <dcterms:modified xsi:type="dcterms:W3CDTF">2022-11-22T07:42:00Z</dcterms:modified>
</cp:coreProperties>
</file>