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17" w:rsidRPr="00886DD6" w:rsidRDefault="00B87417" w:rsidP="00B87417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6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 питань, що пропонуються до розгляду</w:t>
      </w:r>
    </w:p>
    <w:p w:rsidR="00B87417" w:rsidRPr="00D34F21" w:rsidRDefault="00B87417" w:rsidP="00B8741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4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засіданні постійної комісії </w:t>
      </w:r>
      <w:r w:rsidRPr="00D34F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 питань </w:t>
      </w:r>
      <w:r w:rsidRPr="00D34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</w:t>
      </w:r>
      <w:r w:rsidRPr="00D34F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34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34F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34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</w:p>
    <w:p w:rsidR="00B87417" w:rsidRPr="00B87417" w:rsidRDefault="00B87417" w:rsidP="00B8741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B87417" w:rsidRPr="00B87417" w:rsidTr="004D1A92">
        <w:tc>
          <w:tcPr>
            <w:tcW w:w="6663" w:type="dxa"/>
            <w:shd w:val="clear" w:color="auto" w:fill="auto"/>
          </w:tcPr>
          <w:p w:rsidR="00B87417" w:rsidRPr="00B87417" w:rsidRDefault="00B87417" w:rsidP="00B8741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87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Pr="00B87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  <w:r w:rsidRPr="00B87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7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cерп</w:t>
            </w:r>
            <w:r w:rsidRPr="00B87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ня</w:t>
            </w:r>
            <w:proofErr w:type="spellEnd"/>
            <w:r w:rsidRPr="00B87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2021 року</w:t>
            </w:r>
          </w:p>
        </w:tc>
        <w:tc>
          <w:tcPr>
            <w:tcW w:w="3047" w:type="dxa"/>
            <w:shd w:val="clear" w:color="auto" w:fill="auto"/>
          </w:tcPr>
          <w:p w:rsidR="00B87417" w:rsidRPr="00B87417" w:rsidRDefault="00B87417" w:rsidP="004D1A9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87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м. Суми,</w:t>
            </w:r>
          </w:p>
          <w:p w:rsidR="00B87417" w:rsidRPr="00B87417" w:rsidRDefault="00B87417" w:rsidP="004D1A9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87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майдан Незалежності, 2, </w:t>
            </w:r>
            <w:proofErr w:type="spellStart"/>
            <w:r w:rsidRPr="00B87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B87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59</w:t>
            </w:r>
          </w:p>
          <w:p w:rsidR="00B87417" w:rsidRPr="00B87417" w:rsidRDefault="00B87417" w:rsidP="004D1A92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val="uk-UA" w:eastAsia="ru-RU"/>
              </w:rPr>
            </w:pPr>
            <w:r w:rsidRPr="00B87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початок об 1</w:t>
            </w:r>
            <w:r w:rsidRPr="00B87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Pr="00B8741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val="uk-UA" w:eastAsia="ru-RU"/>
              </w:rPr>
              <w:t>00</w:t>
            </w:r>
          </w:p>
          <w:p w:rsidR="00B87417" w:rsidRDefault="00B87417" w:rsidP="004D1A92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4F21" w:rsidRPr="00B87417" w:rsidRDefault="00D34F21" w:rsidP="004D1A92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87417" w:rsidRPr="00B87417" w:rsidRDefault="00B87417" w:rsidP="00B87417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41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B8741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B87417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B87417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B87417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«Про прогноз бюджету Сумської міської територіальної громади на </w:t>
      </w:r>
      <w:r w:rsidR="003E26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B87417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3E26F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87417">
        <w:rPr>
          <w:rFonts w:ascii="Times New Roman" w:hAnsi="Times New Roman" w:cs="Times New Roman"/>
          <w:sz w:val="28"/>
          <w:szCs w:val="28"/>
          <w:lang w:val="uk-UA"/>
        </w:rPr>
        <w:t>2024 роки</w:t>
      </w:r>
      <w:r w:rsidRPr="00B87417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87417" w:rsidRPr="00B87417" w:rsidRDefault="00B87417" w:rsidP="003E26F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7417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1C75DC" w:rsidRPr="00B87417" w:rsidRDefault="001C75DC">
      <w:bookmarkStart w:id="0" w:name="_GoBack"/>
      <w:bookmarkEnd w:id="0"/>
    </w:p>
    <w:sectPr w:rsidR="001C75DC" w:rsidRPr="00B8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2A48"/>
    <w:multiLevelType w:val="hybridMultilevel"/>
    <w:tmpl w:val="05A87A78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4C"/>
    <w:rsid w:val="001C75DC"/>
    <w:rsid w:val="003E26FD"/>
    <w:rsid w:val="00886DD6"/>
    <w:rsid w:val="00B87417"/>
    <w:rsid w:val="00D34F21"/>
    <w:rsid w:val="00D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A1A4"/>
  <w15:chartTrackingRefBased/>
  <w15:docId w15:val="{0AF5408F-3108-45F9-B2DA-666FF2F0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17"/>
    <w:pPr>
      <w:ind w:left="720"/>
      <w:contextualSpacing/>
    </w:pPr>
  </w:style>
  <w:style w:type="character" w:styleId="a4">
    <w:name w:val="Book Title"/>
    <w:qFormat/>
    <w:rsid w:val="00B8741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Юлія Юріївна</dc:creator>
  <cp:keywords/>
  <dc:description/>
  <cp:lastModifiedBy>Коваленко Юлія Юріївна</cp:lastModifiedBy>
  <cp:revision>5</cp:revision>
  <dcterms:created xsi:type="dcterms:W3CDTF">2021-08-20T07:36:00Z</dcterms:created>
  <dcterms:modified xsi:type="dcterms:W3CDTF">2021-08-20T07:40:00Z</dcterms:modified>
</cp:coreProperties>
</file>