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D2" w:rsidRDefault="004313EA" w:rsidP="00C50815">
      <w:pPr>
        <w:ind w:left="-360"/>
        <w:outlineLvl w:val="0"/>
        <w:rPr>
          <w:sz w:val="12"/>
          <w:szCs w:val="12"/>
        </w:rPr>
      </w:pPr>
      <w:r>
        <w:rPr>
          <w:noProof/>
        </w:rPr>
        <w:drawing>
          <wp:anchor distT="0" distB="0" distL="114300" distR="114300" simplePos="0" relativeHeight="251658240" behindDoc="1" locked="0" layoutInCell="1" allowOverlap="1">
            <wp:simplePos x="0" y="0"/>
            <wp:positionH relativeFrom="margin">
              <wp:posOffset>2692400</wp:posOffset>
            </wp:positionH>
            <wp:positionV relativeFrom="margin">
              <wp:posOffset>-733425</wp:posOffset>
            </wp:positionV>
            <wp:extent cx="502920" cy="638175"/>
            <wp:effectExtent l="0" t="0" r="0" b="0"/>
            <wp:wrapThrough wrapText="bothSides">
              <wp:wrapPolygon edited="0">
                <wp:start x="0" y="0"/>
                <wp:lineTo x="0" y="21278"/>
                <wp:lineTo x="20455" y="21278"/>
                <wp:lineTo x="20455"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 cy="638175"/>
                    </a:xfrm>
                    <a:prstGeom prst="rect">
                      <a:avLst/>
                    </a:prstGeom>
                    <a:noFill/>
                  </pic:spPr>
                </pic:pic>
              </a:graphicData>
            </a:graphic>
            <wp14:sizeRelH relativeFrom="page">
              <wp14:pctWidth>0</wp14:pctWidth>
            </wp14:sizeRelH>
            <wp14:sizeRelV relativeFrom="page">
              <wp14:pctHeight>0</wp14:pctHeight>
            </wp14:sizeRelV>
          </wp:anchor>
        </w:drawing>
      </w:r>
    </w:p>
    <w:p w:rsidR="00974BD2" w:rsidRPr="004D2E77" w:rsidRDefault="00974BD2" w:rsidP="000C6CC9">
      <w:pPr>
        <w:jc w:val="center"/>
        <w:rPr>
          <w:sz w:val="36"/>
          <w:szCs w:val="36"/>
          <w:lang w:val="uk-UA"/>
        </w:rPr>
      </w:pPr>
      <w:r w:rsidRPr="004D2E77">
        <w:rPr>
          <w:sz w:val="36"/>
          <w:szCs w:val="36"/>
          <w:lang w:val="uk-UA"/>
        </w:rPr>
        <w:t>Сумська міська рада</w:t>
      </w:r>
    </w:p>
    <w:p w:rsidR="00974BD2" w:rsidRPr="004D2E77" w:rsidRDefault="00974BD2" w:rsidP="000C6CC9">
      <w:pPr>
        <w:jc w:val="center"/>
        <w:rPr>
          <w:sz w:val="36"/>
          <w:szCs w:val="36"/>
          <w:lang w:val="uk-UA"/>
        </w:rPr>
      </w:pPr>
      <w:r w:rsidRPr="004D2E77">
        <w:rPr>
          <w:sz w:val="36"/>
          <w:szCs w:val="36"/>
          <w:lang w:val="uk-UA"/>
        </w:rPr>
        <w:t>Виконавчий комітет</w:t>
      </w:r>
    </w:p>
    <w:p w:rsidR="00974BD2" w:rsidRDefault="00974BD2" w:rsidP="000C6CC9">
      <w:pPr>
        <w:jc w:val="center"/>
        <w:rPr>
          <w:sz w:val="28"/>
          <w:szCs w:val="28"/>
          <w:lang w:val="uk-UA"/>
        </w:rPr>
      </w:pPr>
      <w:r w:rsidRPr="004D2E77">
        <w:rPr>
          <w:b/>
          <w:bCs/>
          <w:sz w:val="36"/>
          <w:szCs w:val="36"/>
          <w:lang w:val="uk-UA"/>
        </w:rPr>
        <w:t>РІШЕННЯ</w:t>
      </w:r>
    </w:p>
    <w:p w:rsidR="00974BD2" w:rsidRPr="00533C59" w:rsidRDefault="00974BD2" w:rsidP="000C6CC9">
      <w:pPr>
        <w:ind w:left="-360" w:firstLine="540"/>
        <w:jc w:val="both"/>
        <w:rPr>
          <w:sz w:val="20"/>
          <w:szCs w:val="20"/>
          <w:lang w:val="uk-UA"/>
        </w:rPr>
      </w:pPr>
    </w:p>
    <w:p w:rsidR="00974BD2" w:rsidRDefault="00974BD2" w:rsidP="00711096">
      <w:pPr>
        <w:tabs>
          <w:tab w:val="left" w:pos="180"/>
          <w:tab w:val="center" w:pos="4677"/>
          <w:tab w:val="left" w:pos="5220"/>
        </w:tabs>
        <w:ind w:left="-360"/>
        <w:rPr>
          <w:sz w:val="28"/>
          <w:szCs w:val="28"/>
          <w:lang w:val="uk-UA"/>
        </w:rPr>
      </w:pPr>
      <w:r>
        <w:rPr>
          <w:sz w:val="28"/>
          <w:szCs w:val="28"/>
          <w:lang w:val="uk-UA"/>
        </w:rPr>
        <w:t xml:space="preserve">     від   26.01.2017    № 41</w:t>
      </w:r>
    </w:p>
    <w:p w:rsidR="00974BD2" w:rsidRPr="00AF430A" w:rsidRDefault="00974BD2" w:rsidP="00B11C9F">
      <w:pPr>
        <w:tabs>
          <w:tab w:val="left" w:pos="180"/>
          <w:tab w:val="center" w:pos="4677"/>
          <w:tab w:val="left" w:pos="5220"/>
        </w:tabs>
        <w:rPr>
          <w:sz w:val="16"/>
          <w:szCs w:val="16"/>
          <w:lang w:val="uk-UA"/>
        </w:rPr>
      </w:pPr>
    </w:p>
    <w:p w:rsidR="00974BD2" w:rsidRPr="000333BD" w:rsidRDefault="00974BD2" w:rsidP="008B6663">
      <w:pPr>
        <w:ind w:right="5243"/>
        <w:jc w:val="both"/>
        <w:rPr>
          <w:b/>
          <w:sz w:val="26"/>
          <w:szCs w:val="26"/>
          <w:lang w:val="uk-UA"/>
        </w:rPr>
      </w:pPr>
      <w:bookmarkStart w:id="0" w:name="_GoBack"/>
      <w:r w:rsidRPr="000333BD">
        <w:rPr>
          <w:b/>
          <w:sz w:val="26"/>
          <w:szCs w:val="26"/>
          <w:lang w:val="uk-UA"/>
        </w:rPr>
        <w:t>Про створення архітектурно - містобудівної ради при управлінні архітектури та містобудування Сумської міської ради</w:t>
      </w:r>
    </w:p>
    <w:bookmarkEnd w:id="0"/>
    <w:p w:rsidR="00974BD2" w:rsidRPr="00EB59A2" w:rsidRDefault="00974BD2" w:rsidP="008B6663">
      <w:pPr>
        <w:jc w:val="both"/>
        <w:rPr>
          <w:b/>
          <w:bCs/>
          <w:sz w:val="16"/>
          <w:szCs w:val="16"/>
          <w:lang w:val="uk-UA"/>
        </w:rPr>
      </w:pPr>
    </w:p>
    <w:p w:rsidR="00974BD2" w:rsidRPr="000333BD" w:rsidRDefault="00974BD2" w:rsidP="008B6663">
      <w:pPr>
        <w:ind w:firstLine="720"/>
        <w:jc w:val="both"/>
        <w:rPr>
          <w:b/>
          <w:bCs/>
          <w:sz w:val="26"/>
          <w:szCs w:val="26"/>
          <w:lang w:val="uk-UA"/>
        </w:rPr>
      </w:pPr>
      <w:r w:rsidRPr="000333BD">
        <w:rPr>
          <w:bCs/>
          <w:sz w:val="26"/>
          <w:szCs w:val="26"/>
          <w:lang w:val="uk-UA"/>
        </w:rPr>
        <w:t xml:space="preserve"> </w:t>
      </w:r>
      <w:r w:rsidRPr="000333BD">
        <w:rPr>
          <w:sz w:val="26"/>
          <w:szCs w:val="26"/>
          <w:lang w:val="uk-UA"/>
        </w:rPr>
        <w:t>З метою забезпечення професійного колегіального розгляду й обговорення містобудівних, архітектурних та інженерних рішень містобудівної та проектної документації, відповідно статті 20 Закону України «Про регулювання містобудівної діяльності», Типового положення про архітектурно - містобудівні ради, затвердженого наказом Міністерства регіонального розвитку, будівництва та житлово – комунального господарства України від 07.07.2011 № 108, пункту 3.4. Положення про департамент містобудування та земельних відносин Сумської міської ради, затвердженого рішенням Сумської міської ради від 29.01.2014 року № 3013-МР,</w:t>
      </w:r>
      <w:r w:rsidRPr="000333BD">
        <w:rPr>
          <w:bCs/>
          <w:sz w:val="26"/>
          <w:szCs w:val="26"/>
          <w:lang w:val="uk-UA"/>
        </w:rPr>
        <w:t xml:space="preserve"> керуючись частиною першою статті 52 Закону України «Про місцеве самоврядування в Україні», </w:t>
      </w:r>
      <w:r w:rsidRPr="000333BD">
        <w:rPr>
          <w:b/>
          <w:bCs/>
          <w:sz w:val="26"/>
          <w:szCs w:val="26"/>
          <w:lang w:val="uk-UA"/>
        </w:rPr>
        <w:t xml:space="preserve">виконавчий комітет Сумської міської ради </w:t>
      </w:r>
    </w:p>
    <w:p w:rsidR="00974BD2" w:rsidRPr="00EB59A2" w:rsidRDefault="00974BD2" w:rsidP="008B6663">
      <w:pPr>
        <w:ind w:firstLine="720"/>
        <w:jc w:val="both"/>
        <w:rPr>
          <w:b/>
          <w:bCs/>
          <w:sz w:val="16"/>
          <w:szCs w:val="16"/>
          <w:lang w:val="uk-UA"/>
        </w:rPr>
      </w:pPr>
    </w:p>
    <w:p w:rsidR="00974BD2" w:rsidRPr="000333BD" w:rsidRDefault="00974BD2" w:rsidP="00792972">
      <w:pPr>
        <w:jc w:val="center"/>
        <w:rPr>
          <w:b/>
          <w:bCs/>
          <w:sz w:val="26"/>
          <w:szCs w:val="26"/>
          <w:lang w:val="uk-UA"/>
        </w:rPr>
      </w:pPr>
      <w:r w:rsidRPr="000333BD">
        <w:rPr>
          <w:b/>
          <w:bCs/>
          <w:sz w:val="26"/>
          <w:szCs w:val="26"/>
          <w:lang w:val="uk-UA"/>
        </w:rPr>
        <w:t>ВИРІШИВ:</w:t>
      </w:r>
    </w:p>
    <w:p w:rsidR="00974BD2" w:rsidRPr="00EB59A2" w:rsidRDefault="00974BD2" w:rsidP="008B6663">
      <w:pPr>
        <w:jc w:val="center"/>
        <w:rPr>
          <w:bCs/>
          <w:sz w:val="16"/>
          <w:szCs w:val="16"/>
          <w:lang w:val="uk-UA"/>
        </w:rPr>
      </w:pPr>
    </w:p>
    <w:p w:rsidR="00974BD2" w:rsidRDefault="00974BD2" w:rsidP="008B6663">
      <w:pPr>
        <w:ind w:firstLine="708"/>
        <w:jc w:val="both"/>
        <w:rPr>
          <w:sz w:val="26"/>
          <w:szCs w:val="26"/>
          <w:lang w:val="uk-UA"/>
        </w:rPr>
      </w:pPr>
      <w:r w:rsidRPr="000333BD">
        <w:rPr>
          <w:sz w:val="26"/>
          <w:szCs w:val="26"/>
          <w:lang w:val="uk-UA"/>
        </w:rPr>
        <w:t xml:space="preserve">1. Створити архітектурно - містобудівну раду при управлінні архітектури та містобудування Сумської міської ради у складі, згідно з додатком </w:t>
      </w:r>
      <w:r>
        <w:rPr>
          <w:sz w:val="26"/>
          <w:szCs w:val="26"/>
          <w:lang w:val="uk-UA"/>
        </w:rPr>
        <w:t>1</w:t>
      </w:r>
      <w:r w:rsidRPr="000333BD">
        <w:rPr>
          <w:sz w:val="26"/>
          <w:szCs w:val="26"/>
          <w:lang w:val="uk-UA"/>
        </w:rPr>
        <w:t xml:space="preserve"> до цього рішення.</w:t>
      </w:r>
    </w:p>
    <w:p w:rsidR="00974BD2" w:rsidRPr="000333BD" w:rsidRDefault="00974BD2" w:rsidP="008B6663">
      <w:pPr>
        <w:ind w:firstLine="708"/>
        <w:jc w:val="both"/>
        <w:rPr>
          <w:sz w:val="16"/>
          <w:szCs w:val="16"/>
          <w:lang w:val="uk-UA"/>
        </w:rPr>
      </w:pPr>
      <w:r>
        <w:rPr>
          <w:sz w:val="26"/>
          <w:szCs w:val="26"/>
          <w:lang w:val="uk-UA"/>
        </w:rPr>
        <w:t>2. Затвердити Положення про архітектурно-містобудівну раду при управлінні архітектури та містобудування Сумської міської ради (додаток 2).</w:t>
      </w:r>
    </w:p>
    <w:p w:rsidR="00974BD2" w:rsidRPr="000333BD" w:rsidRDefault="00974BD2" w:rsidP="008B6663">
      <w:pPr>
        <w:ind w:firstLine="708"/>
        <w:jc w:val="both"/>
        <w:rPr>
          <w:sz w:val="16"/>
          <w:szCs w:val="16"/>
          <w:lang w:val="uk-UA"/>
        </w:rPr>
      </w:pPr>
      <w:r>
        <w:rPr>
          <w:sz w:val="26"/>
          <w:szCs w:val="26"/>
          <w:lang w:val="uk-UA"/>
        </w:rPr>
        <w:t>3</w:t>
      </w:r>
      <w:r w:rsidRPr="000333BD">
        <w:rPr>
          <w:sz w:val="26"/>
          <w:szCs w:val="26"/>
          <w:lang w:val="uk-UA"/>
        </w:rPr>
        <w:t>. Вважати таким</w:t>
      </w:r>
      <w:r>
        <w:rPr>
          <w:sz w:val="26"/>
          <w:szCs w:val="26"/>
          <w:lang w:val="uk-UA"/>
        </w:rPr>
        <w:t>и, що втратили</w:t>
      </w:r>
      <w:r w:rsidRPr="000333BD">
        <w:rPr>
          <w:sz w:val="26"/>
          <w:szCs w:val="26"/>
          <w:lang w:val="uk-UA"/>
        </w:rPr>
        <w:t xml:space="preserve"> чинність рішення виконавчого комітету від</w:t>
      </w:r>
      <w:r>
        <w:rPr>
          <w:sz w:val="26"/>
          <w:szCs w:val="26"/>
          <w:lang w:val="uk-UA"/>
        </w:rPr>
        <w:t xml:space="preserve"> 21.01.2016 № 45 «</w:t>
      </w:r>
      <w:r w:rsidRPr="000333BD">
        <w:rPr>
          <w:sz w:val="26"/>
          <w:szCs w:val="26"/>
          <w:lang w:val="uk-UA"/>
        </w:rPr>
        <w:t xml:space="preserve">Про створення архітектурно-містобудівної ради при управлінні архітектури та містобудування департаменту містобудування та земельних відносин Сумської міської ради» </w:t>
      </w:r>
      <w:r>
        <w:rPr>
          <w:sz w:val="26"/>
          <w:szCs w:val="26"/>
          <w:lang w:val="uk-UA"/>
        </w:rPr>
        <w:t xml:space="preserve">та від </w:t>
      </w:r>
      <w:r w:rsidRPr="000333BD">
        <w:rPr>
          <w:sz w:val="26"/>
          <w:szCs w:val="26"/>
          <w:lang w:val="uk-UA"/>
        </w:rPr>
        <w:t>16.02.2016 №</w:t>
      </w:r>
      <w:r>
        <w:rPr>
          <w:sz w:val="26"/>
          <w:szCs w:val="26"/>
          <w:lang w:val="uk-UA"/>
        </w:rPr>
        <w:t xml:space="preserve"> 94 </w:t>
      </w:r>
      <w:r w:rsidRPr="000333BD">
        <w:rPr>
          <w:sz w:val="26"/>
          <w:szCs w:val="26"/>
          <w:lang w:val="uk-UA"/>
        </w:rPr>
        <w:t xml:space="preserve"> «Про внесення змін до рішення змін до рішення виконавчого комітету Сумської міської ради від 21.01.16 №</w:t>
      </w:r>
      <w:r>
        <w:rPr>
          <w:sz w:val="26"/>
          <w:szCs w:val="26"/>
          <w:lang w:val="uk-UA"/>
        </w:rPr>
        <w:t xml:space="preserve"> </w:t>
      </w:r>
      <w:r w:rsidRPr="000333BD">
        <w:rPr>
          <w:sz w:val="26"/>
          <w:szCs w:val="26"/>
          <w:lang w:val="uk-UA"/>
        </w:rPr>
        <w:t>45 «Про створення архітектурно-містобудівної ради при управлінні архітектури та містобудування департаменту містобудування та земельних відносин Сумської міської ради».</w:t>
      </w:r>
    </w:p>
    <w:p w:rsidR="00974BD2" w:rsidRPr="000333BD" w:rsidRDefault="00974BD2" w:rsidP="00EB59A2">
      <w:pPr>
        <w:ind w:firstLine="708"/>
        <w:jc w:val="both"/>
        <w:rPr>
          <w:b/>
          <w:bCs/>
          <w:spacing w:val="-3"/>
          <w:sz w:val="26"/>
          <w:szCs w:val="26"/>
        </w:rPr>
      </w:pPr>
      <w:r>
        <w:rPr>
          <w:rStyle w:val="rvts26"/>
          <w:color w:val="000000"/>
          <w:sz w:val="26"/>
          <w:szCs w:val="26"/>
          <w:lang w:val="uk-UA"/>
        </w:rPr>
        <w:t>4</w:t>
      </w:r>
      <w:r w:rsidRPr="000333BD">
        <w:rPr>
          <w:rStyle w:val="rvts26"/>
          <w:color w:val="000000"/>
          <w:sz w:val="26"/>
          <w:szCs w:val="26"/>
          <w:lang w:val="uk-UA"/>
        </w:rPr>
        <w:t>. Контроль за виконанням рішення покласти на першого заступника міського голови Войтенка В.В.</w:t>
      </w:r>
    </w:p>
    <w:p w:rsidR="00974BD2" w:rsidRDefault="00974BD2" w:rsidP="008B6663">
      <w:pPr>
        <w:shd w:val="clear" w:color="auto" w:fill="FFFFFF"/>
        <w:tabs>
          <w:tab w:val="left" w:pos="7877"/>
        </w:tabs>
        <w:ind w:left="24"/>
        <w:rPr>
          <w:b/>
          <w:bCs/>
          <w:color w:val="000000"/>
          <w:spacing w:val="-3"/>
          <w:sz w:val="16"/>
          <w:szCs w:val="16"/>
          <w:lang w:val="uk-UA"/>
        </w:rPr>
      </w:pPr>
    </w:p>
    <w:p w:rsidR="00974BD2" w:rsidRDefault="00974BD2" w:rsidP="008B6663">
      <w:pPr>
        <w:shd w:val="clear" w:color="auto" w:fill="FFFFFF"/>
        <w:tabs>
          <w:tab w:val="left" w:pos="7877"/>
        </w:tabs>
        <w:ind w:left="24"/>
        <w:rPr>
          <w:b/>
          <w:bCs/>
          <w:color w:val="000000"/>
          <w:spacing w:val="-3"/>
          <w:sz w:val="16"/>
          <w:szCs w:val="16"/>
          <w:lang w:val="uk-UA"/>
        </w:rPr>
      </w:pPr>
    </w:p>
    <w:p w:rsidR="00974BD2" w:rsidRDefault="00974BD2" w:rsidP="008B6663">
      <w:pPr>
        <w:shd w:val="clear" w:color="auto" w:fill="FFFFFF"/>
        <w:tabs>
          <w:tab w:val="left" w:pos="7877"/>
        </w:tabs>
        <w:ind w:left="24"/>
        <w:rPr>
          <w:b/>
          <w:bCs/>
          <w:color w:val="000000"/>
          <w:spacing w:val="-3"/>
          <w:sz w:val="16"/>
          <w:szCs w:val="16"/>
          <w:lang w:val="uk-UA"/>
        </w:rPr>
      </w:pPr>
    </w:p>
    <w:p w:rsidR="00974BD2" w:rsidRDefault="00974BD2" w:rsidP="008B6663">
      <w:pPr>
        <w:shd w:val="clear" w:color="auto" w:fill="FFFFFF"/>
        <w:tabs>
          <w:tab w:val="left" w:pos="7877"/>
        </w:tabs>
        <w:ind w:left="24"/>
        <w:rPr>
          <w:b/>
          <w:bCs/>
          <w:color w:val="000000"/>
          <w:spacing w:val="-3"/>
          <w:sz w:val="16"/>
          <w:szCs w:val="16"/>
          <w:lang w:val="uk-UA"/>
        </w:rPr>
      </w:pPr>
    </w:p>
    <w:p w:rsidR="00974BD2" w:rsidRDefault="00974BD2" w:rsidP="00EB59A2">
      <w:pPr>
        <w:tabs>
          <w:tab w:val="left" w:pos="720"/>
        </w:tabs>
        <w:jc w:val="both"/>
        <w:rPr>
          <w:b/>
          <w:bCs/>
          <w:color w:val="000000"/>
          <w:spacing w:val="-5"/>
          <w:sz w:val="26"/>
          <w:szCs w:val="26"/>
          <w:lang w:val="uk-UA"/>
        </w:rPr>
      </w:pPr>
      <w:r w:rsidRPr="000333BD">
        <w:rPr>
          <w:b/>
          <w:bCs/>
          <w:color w:val="000000"/>
          <w:spacing w:val="-3"/>
          <w:sz w:val="26"/>
          <w:szCs w:val="26"/>
          <w:lang w:val="uk-UA"/>
        </w:rPr>
        <w:t xml:space="preserve">Міський голова                                                                                  </w:t>
      </w:r>
      <w:r>
        <w:rPr>
          <w:b/>
          <w:bCs/>
          <w:color w:val="000000"/>
          <w:spacing w:val="-3"/>
          <w:sz w:val="26"/>
          <w:szCs w:val="26"/>
          <w:lang w:val="uk-UA"/>
        </w:rPr>
        <w:t xml:space="preserve">            </w:t>
      </w:r>
      <w:r w:rsidRPr="000333BD">
        <w:rPr>
          <w:b/>
          <w:bCs/>
          <w:color w:val="000000"/>
          <w:spacing w:val="-3"/>
          <w:sz w:val="26"/>
          <w:szCs w:val="26"/>
          <w:lang w:val="uk-UA"/>
        </w:rPr>
        <w:t>О</w:t>
      </w:r>
      <w:r w:rsidRPr="000333BD">
        <w:rPr>
          <w:b/>
          <w:bCs/>
          <w:color w:val="000000"/>
          <w:spacing w:val="-5"/>
          <w:sz w:val="26"/>
          <w:szCs w:val="26"/>
          <w:lang w:val="uk-UA"/>
        </w:rPr>
        <w:t>. М. Лисенко</w:t>
      </w:r>
    </w:p>
    <w:p w:rsidR="00974BD2" w:rsidRPr="00EB59A2" w:rsidRDefault="00974BD2" w:rsidP="00EB59A2">
      <w:pPr>
        <w:tabs>
          <w:tab w:val="left" w:pos="720"/>
        </w:tabs>
        <w:jc w:val="both"/>
        <w:rPr>
          <w:sz w:val="22"/>
          <w:szCs w:val="22"/>
          <w:lang w:val="uk-UA"/>
        </w:rPr>
      </w:pPr>
    </w:p>
    <w:p w:rsidR="00974BD2" w:rsidRPr="00EB59A2" w:rsidRDefault="00974BD2" w:rsidP="004434AF">
      <w:pPr>
        <w:ind w:left="-360"/>
        <w:rPr>
          <w:sz w:val="22"/>
          <w:szCs w:val="22"/>
          <w:lang w:val="uk-UA"/>
        </w:rPr>
      </w:pPr>
      <w:r w:rsidRPr="00EB59A2">
        <w:rPr>
          <w:sz w:val="22"/>
          <w:szCs w:val="22"/>
          <w:lang w:val="uk-UA"/>
        </w:rPr>
        <w:t>Кривцов А.В., т. 700-100</w:t>
      </w:r>
    </w:p>
    <w:p w:rsidR="00974BD2" w:rsidRPr="00EB59A2" w:rsidRDefault="004313EA" w:rsidP="004434AF">
      <w:pPr>
        <w:ind w:left="-360"/>
        <w:jc w:val="both"/>
        <w:rPr>
          <w:sz w:val="22"/>
          <w:szCs w:val="22"/>
          <w:lang w:val="uk-UA"/>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-228600</wp:posOffset>
                </wp:positionH>
                <wp:positionV relativeFrom="paragraph">
                  <wp:posOffset>9524</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3E9C4"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"/>
            </w:pict>
          </mc:Fallback>
        </mc:AlternateContent>
      </w:r>
      <w:r w:rsidR="00974BD2" w:rsidRPr="00EB59A2">
        <w:rPr>
          <w:sz w:val="22"/>
          <w:szCs w:val="22"/>
          <w:lang w:val="uk-UA"/>
        </w:rPr>
        <w:t>Розіслати: Кривцову А В.</w:t>
      </w:r>
    </w:p>
    <w:p w:rsidR="00974BD2" w:rsidRPr="00226C40" w:rsidRDefault="00974BD2" w:rsidP="006C0428">
      <w:pPr>
        <w:tabs>
          <w:tab w:val="left" w:pos="1290"/>
        </w:tabs>
        <w:ind w:firstLine="567"/>
        <w:jc w:val="both"/>
        <w:rPr>
          <w:b/>
          <w:bCs/>
          <w:sz w:val="28"/>
          <w:szCs w:val="28"/>
          <w:lang w:val="uk-UA"/>
        </w:rPr>
      </w:pPr>
    </w:p>
    <w:p w:rsidR="00974BD2" w:rsidRDefault="00974BD2" w:rsidP="00BE35E1">
      <w:pPr>
        <w:pStyle w:val="a3"/>
        <w:ind w:left="4820" w:firstLine="992"/>
        <w:jc w:val="both"/>
        <w:rPr>
          <w:sz w:val="24"/>
          <w:szCs w:val="24"/>
        </w:rPr>
      </w:pPr>
      <w:r>
        <w:rPr>
          <w:sz w:val="24"/>
          <w:szCs w:val="24"/>
        </w:rPr>
        <w:lastRenderedPageBreak/>
        <w:t>Додаток</w:t>
      </w:r>
      <w:r>
        <w:rPr>
          <w:sz w:val="24"/>
          <w:szCs w:val="24"/>
          <w:lang w:val="uk-UA"/>
        </w:rPr>
        <w:t xml:space="preserve"> 1</w:t>
      </w:r>
      <w:r>
        <w:rPr>
          <w:sz w:val="24"/>
          <w:szCs w:val="24"/>
        </w:rPr>
        <w:t xml:space="preserve"> </w:t>
      </w:r>
    </w:p>
    <w:p w:rsidR="00974BD2" w:rsidRDefault="00974BD2" w:rsidP="00BE35E1">
      <w:pPr>
        <w:pStyle w:val="a3"/>
        <w:ind w:left="4820" w:firstLine="992"/>
        <w:jc w:val="both"/>
        <w:rPr>
          <w:sz w:val="24"/>
          <w:szCs w:val="24"/>
        </w:rPr>
      </w:pPr>
      <w:r>
        <w:rPr>
          <w:sz w:val="24"/>
          <w:szCs w:val="24"/>
        </w:rPr>
        <w:t>до рішення виконавчого комітету</w:t>
      </w:r>
    </w:p>
    <w:p w:rsidR="00974BD2" w:rsidRPr="00465E0B" w:rsidRDefault="00974BD2" w:rsidP="00BE35E1">
      <w:pPr>
        <w:pStyle w:val="a3"/>
        <w:ind w:left="4820" w:firstLine="992"/>
        <w:jc w:val="both"/>
        <w:rPr>
          <w:sz w:val="24"/>
          <w:szCs w:val="24"/>
          <w:lang w:val="uk-UA"/>
        </w:rPr>
      </w:pPr>
      <w:r>
        <w:rPr>
          <w:sz w:val="24"/>
          <w:szCs w:val="24"/>
        </w:rPr>
        <w:t xml:space="preserve">від  </w:t>
      </w:r>
      <w:r>
        <w:rPr>
          <w:sz w:val="24"/>
          <w:szCs w:val="24"/>
          <w:lang w:val="uk-UA"/>
        </w:rPr>
        <w:t xml:space="preserve">26.01.2017 </w:t>
      </w:r>
      <w:r>
        <w:rPr>
          <w:sz w:val="24"/>
          <w:szCs w:val="24"/>
        </w:rPr>
        <w:t xml:space="preserve"> № </w:t>
      </w:r>
      <w:r>
        <w:rPr>
          <w:sz w:val="24"/>
          <w:szCs w:val="24"/>
          <w:lang w:val="uk-UA"/>
        </w:rPr>
        <w:t xml:space="preserve"> 41</w:t>
      </w:r>
    </w:p>
    <w:p w:rsidR="00974BD2" w:rsidRDefault="00974BD2" w:rsidP="00BE35E1">
      <w:pPr>
        <w:shd w:val="clear" w:color="auto" w:fill="FFFFFF"/>
        <w:jc w:val="center"/>
        <w:textAlignment w:val="baseline"/>
        <w:rPr>
          <w:rFonts w:ascii="Courier New" w:hAnsi="Courier New" w:cs="Courier New"/>
          <w:b/>
          <w:bCs/>
          <w:color w:val="000000"/>
          <w:sz w:val="22"/>
          <w:szCs w:val="22"/>
          <w:lang w:val="uk-UA"/>
        </w:rPr>
      </w:pPr>
    </w:p>
    <w:p w:rsidR="00974BD2" w:rsidRDefault="00974BD2" w:rsidP="00BE35E1">
      <w:pPr>
        <w:jc w:val="center"/>
        <w:rPr>
          <w:b/>
          <w:sz w:val="28"/>
          <w:szCs w:val="28"/>
          <w:lang w:val="uk-UA"/>
        </w:rPr>
      </w:pPr>
      <w:r>
        <w:rPr>
          <w:b/>
          <w:sz w:val="28"/>
          <w:szCs w:val="28"/>
          <w:lang w:val="uk-UA"/>
        </w:rPr>
        <w:t>СКЛАД</w:t>
      </w:r>
    </w:p>
    <w:p w:rsidR="00974BD2" w:rsidRDefault="00974BD2" w:rsidP="00BE35E1">
      <w:pPr>
        <w:tabs>
          <w:tab w:val="left" w:pos="5370"/>
        </w:tabs>
        <w:jc w:val="center"/>
        <w:rPr>
          <w:b/>
          <w:sz w:val="28"/>
          <w:lang w:val="uk-UA"/>
        </w:rPr>
      </w:pPr>
      <w:r>
        <w:rPr>
          <w:b/>
          <w:sz w:val="28"/>
          <w:lang w:val="uk-UA"/>
        </w:rPr>
        <w:t>архітектурно - містобудівної ради при управлінні архітектури та  містобудування Сумської міської ради</w:t>
      </w:r>
    </w:p>
    <w:p w:rsidR="00974BD2" w:rsidRDefault="00974BD2" w:rsidP="00BE35E1">
      <w:pPr>
        <w:tabs>
          <w:tab w:val="left" w:pos="5370"/>
        </w:tabs>
        <w:jc w:val="center"/>
        <w:rPr>
          <w:b/>
          <w:sz w:val="16"/>
          <w:szCs w:val="16"/>
          <w:lang w:val="uk-UA"/>
        </w:rPr>
      </w:pPr>
    </w:p>
    <w:tbl>
      <w:tblPr>
        <w:tblW w:w="9695" w:type="dxa"/>
        <w:tblInd w:w="-58" w:type="dxa"/>
        <w:tblLayout w:type="fixed"/>
        <w:tblLook w:val="0000" w:firstRow="0" w:lastRow="0" w:firstColumn="0" w:lastColumn="0" w:noHBand="0" w:noVBand="0"/>
      </w:tblPr>
      <w:tblGrid>
        <w:gridCol w:w="3495"/>
        <w:gridCol w:w="435"/>
        <w:gridCol w:w="5765"/>
      </w:tblGrid>
      <w:tr w:rsidR="00974BD2" w:rsidTr="00BE35E1">
        <w:trPr>
          <w:trHeight w:val="2723"/>
        </w:trPr>
        <w:tc>
          <w:tcPr>
            <w:tcW w:w="3495" w:type="dxa"/>
            <w:tcBorders>
              <w:top w:val="single" w:sz="4" w:space="0" w:color="000000"/>
              <w:left w:val="single" w:sz="4" w:space="0" w:color="000000"/>
              <w:bottom w:val="single" w:sz="4" w:space="0" w:color="000000"/>
            </w:tcBorders>
          </w:tcPr>
          <w:p w:rsidR="00974BD2" w:rsidRPr="00BE35E1" w:rsidRDefault="00974BD2" w:rsidP="007472E1">
            <w:pPr>
              <w:rPr>
                <w:b/>
                <w:sz w:val="27"/>
                <w:szCs w:val="27"/>
                <w:lang w:val="uk-UA"/>
              </w:rPr>
            </w:pPr>
            <w:r w:rsidRPr="00BE35E1">
              <w:rPr>
                <w:b/>
                <w:sz w:val="27"/>
                <w:szCs w:val="27"/>
                <w:lang w:val="uk-UA"/>
              </w:rPr>
              <w:t xml:space="preserve">Кривцов </w:t>
            </w:r>
          </w:p>
          <w:p w:rsidR="00974BD2" w:rsidRDefault="00974BD2" w:rsidP="007472E1">
            <w:pPr>
              <w:rPr>
                <w:sz w:val="27"/>
                <w:szCs w:val="27"/>
                <w:lang w:val="uk-UA"/>
              </w:rPr>
            </w:pPr>
            <w:r>
              <w:rPr>
                <w:sz w:val="27"/>
                <w:szCs w:val="27"/>
                <w:lang w:val="uk-UA"/>
              </w:rPr>
              <w:t xml:space="preserve">Андрій Володимирович </w:t>
            </w:r>
          </w:p>
          <w:p w:rsidR="00974BD2" w:rsidRDefault="00974BD2" w:rsidP="007472E1">
            <w:pPr>
              <w:rPr>
                <w:sz w:val="27"/>
                <w:szCs w:val="27"/>
                <w:lang w:val="uk-UA"/>
              </w:rPr>
            </w:pPr>
          </w:p>
          <w:p w:rsidR="00974BD2" w:rsidRDefault="00974BD2" w:rsidP="007472E1">
            <w:pPr>
              <w:rPr>
                <w:sz w:val="27"/>
                <w:szCs w:val="27"/>
                <w:lang w:val="uk-UA"/>
              </w:rPr>
            </w:pPr>
          </w:p>
          <w:p w:rsidR="00974BD2" w:rsidRDefault="00974BD2" w:rsidP="00167544">
            <w:pPr>
              <w:snapToGrid w:val="0"/>
              <w:jc w:val="both"/>
              <w:rPr>
                <w:b/>
                <w:bCs/>
                <w:sz w:val="27"/>
                <w:szCs w:val="27"/>
                <w:lang w:val="uk-UA"/>
              </w:rPr>
            </w:pPr>
          </w:p>
          <w:p w:rsidR="00974BD2" w:rsidRDefault="00974BD2" w:rsidP="00167544">
            <w:pPr>
              <w:snapToGrid w:val="0"/>
              <w:jc w:val="both"/>
              <w:rPr>
                <w:b/>
                <w:bCs/>
                <w:sz w:val="27"/>
                <w:szCs w:val="27"/>
                <w:lang w:val="uk-UA"/>
              </w:rPr>
            </w:pPr>
            <w:r>
              <w:rPr>
                <w:b/>
                <w:bCs/>
                <w:sz w:val="27"/>
                <w:szCs w:val="27"/>
                <w:lang w:val="uk-UA"/>
              </w:rPr>
              <w:t xml:space="preserve">Бондаренко </w:t>
            </w:r>
          </w:p>
          <w:p w:rsidR="00974BD2" w:rsidRDefault="00974BD2" w:rsidP="00167544">
            <w:pPr>
              <w:rPr>
                <w:sz w:val="27"/>
                <w:szCs w:val="27"/>
                <w:lang w:val="uk-UA"/>
              </w:rPr>
            </w:pPr>
            <w:r>
              <w:rPr>
                <w:sz w:val="27"/>
                <w:szCs w:val="27"/>
                <w:lang w:val="uk-UA"/>
              </w:rPr>
              <w:t>Ольга Олегівна</w:t>
            </w:r>
          </w:p>
          <w:p w:rsidR="00974BD2" w:rsidRDefault="00974BD2" w:rsidP="007472E1">
            <w:pPr>
              <w:snapToGrid w:val="0"/>
              <w:rPr>
                <w:b/>
                <w:sz w:val="27"/>
                <w:szCs w:val="27"/>
                <w:lang w:val="uk-UA"/>
              </w:rPr>
            </w:pPr>
          </w:p>
          <w:p w:rsidR="00974BD2" w:rsidRDefault="00974BD2" w:rsidP="007472E1">
            <w:pPr>
              <w:snapToGrid w:val="0"/>
              <w:rPr>
                <w:b/>
                <w:sz w:val="27"/>
                <w:szCs w:val="27"/>
                <w:lang w:val="uk-UA"/>
              </w:rPr>
            </w:pPr>
          </w:p>
          <w:p w:rsidR="00974BD2" w:rsidRDefault="00974BD2" w:rsidP="007472E1">
            <w:pPr>
              <w:snapToGrid w:val="0"/>
              <w:rPr>
                <w:b/>
                <w:sz w:val="27"/>
                <w:szCs w:val="27"/>
                <w:lang w:val="uk-UA"/>
              </w:rPr>
            </w:pPr>
          </w:p>
          <w:p w:rsidR="00974BD2" w:rsidRDefault="00974BD2" w:rsidP="007472E1">
            <w:pPr>
              <w:snapToGrid w:val="0"/>
              <w:rPr>
                <w:b/>
                <w:sz w:val="27"/>
                <w:szCs w:val="27"/>
                <w:lang w:val="uk-UA"/>
              </w:rPr>
            </w:pPr>
            <w:r>
              <w:rPr>
                <w:b/>
                <w:sz w:val="27"/>
                <w:szCs w:val="27"/>
                <w:lang w:val="uk-UA"/>
              </w:rPr>
              <w:t>Фролов</w:t>
            </w:r>
          </w:p>
          <w:p w:rsidR="00974BD2" w:rsidRDefault="00974BD2" w:rsidP="007472E1">
            <w:pPr>
              <w:rPr>
                <w:sz w:val="27"/>
                <w:szCs w:val="27"/>
                <w:lang w:val="uk-UA"/>
              </w:rPr>
            </w:pPr>
            <w:r>
              <w:rPr>
                <w:sz w:val="27"/>
                <w:szCs w:val="27"/>
                <w:lang w:val="uk-UA"/>
              </w:rPr>
              <w:t>Олександр Миколайович</w:t>
            </w:r>
          </w:p>
          <w:p w:rsidR="00974BD2" w:rsidRDefault="00974BD2" w:rsidP="007472E1">
            <w:pPr>
              <w:rPr>
                <w:sz w:val="27"/>
                <w:szCs w:val="27"/>
                <w:lang w:val="uk-UA"/>
              </w:rPr>
            </w:pPr>
          </w:p>
          <w:p w:rsidR="00974BD2" w:rsidRDefault="00974BD2" w:rsidP="007472E1">
            <w:pPr>
              <w:rPr>
                <w:sz w:val="27"/>
                <w:szCs w:val="27"/>
                <w:lang w:val="uk-UA"/>
              </w:rPr>
            </w:pPr>
          </w:p>
        </w:tc>
        <w:tc>
          <w:tcPr>
            <w:tcW w:w="435" w:type="dxa"/>
            <w:tcBorders>
              <w:top w:val="single" w:sz="4" w:space="0" w:color="000000"/>
              <w:left w:val="single" w:sz="4" w:space="0" w:color="000000"/>
              <w:bottom w:val="single" w:sz="4" w:space="0" w:color="000000"/>
            </w:tcBorders>
          </w:tcPr>
          <w:p w:rsidR="00974BD2" w:rsidRDefault="00974BD2" w:rsidP="007472E1">
            <w:pPr>
              <w:jc w:val="center"/>
              <w:rPr>
                <w:sz w:val="27"/>
                <w:szCs w:val="27"/>
                <w:lang w:val="uk-UA"/>
              </w:rPr>
            </w:pPr>
            <w:r>
              <w:rPr>
                <w:sz w:val="27"/>
                <w:szCs w:val="27"/>
                <w:lang w:val="uk-UA"/>
              </w:rPr>
              <w:t>-</w:t>
            </w:r>
          </w:p>
          <w:p w:rsidR="00974BD2" w:rsidRDefault="00974BD2" w:rsidP="007472E1">
            <w:pPr>
              <w:jc w:val="center"/>
              <w:rPr>
                <w:sz w:val="27"/>
                <w:szCs w:val="27"/>
                <w:lang w:val="uk-UA"/>
              </w:rPr>
            </w:pPr>
          </w:p>
          <w:p w:rsidR="00974BD2" w:rsidRDefault="00974BD2" w:rsidP="007472E1">
            <w:pPr>
              <w:jc w:val="center"/>
              <w:rPr>
                <w:sz w:val="27"/>
                <w:szCs w:val="27"/>
                <w:lang w:val="uk-UA"/>
              </w:rPr>
            </w:pPr>
          </w:p>
          <w:p w:rsidR="00974BD2" w:rsidRDefault="00974BD2" w:rsidP="007472E1">
            <w:pPr>
              <w:jc w:val="center"/>
              <w:rPr>
                <w:sz w:val="27"/>
                <w:szCs w:val="27"/>
                <w:lang w:val="uk-UA"/>
              </w:rPr>
            </w:pPr>
          </w:p>
          <w:p w:rsidR="00974BD2" w:rsidRDefault="00974BD2" w:rsidP="007472E1">
            <w:pPr>
              <w:jc w:val="center"/>
              <w:rPr>
                <w:sz w:val="27"/>
                <w:szCs w:val="27"/>
                <w:lang w:val="uk-UA"/>
              </w:rPr>
            </w:pPr>
          </w:p>
          <w:p w:rsidR="00974BD2" w:rsidRDefault="00974BD2" w:rsidP="007472E1">
            <w:pPr>
              <w:jc w:val="center"/>
              <w:rPr>
                <w:sz w:val="27"/>
                <w:szCs w:val="27"/>
                <w:lang w:val="uk-UA"/>
              </w:rPr>
            </w:pPr>
            <w:r>
              <w:rPr>
                <w:sz w:val="27"/>
                <w:szCs w:val="27"/>
                <w:lang w:val="uk-UA"/>
              </w:rPr>
              <w:t>-</w:t>
            </w:r>
          </w:p>
          <w:p w:rsidR="00974BD2" w:rsidRDefault="00974BD2" w:rsidP="007472E1">
            <w:pPr>
              <w:jc w:val="center"/>
              <w:rPr>
                <w:sz w:val="27"/>
                <w:szCs w:val="27"/>
                <w:lang w:val="uk-UA"/>
              </w:rPr>
            </w:pPr>
          </w:p>
          <w:p w:rsidR="00974BD2" w:rsidRDefault="00974BD2" w:rsidP="007472E1">
            <w:pPr>
              <w:jc w:val="center"/>
              <w:rPr>
                <w:sz w:val="27"/>
                <w:szCs w:val="27"/>
                <w:lang w:val="uk-UA"/>
              </w:rPr>
            </w:pP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b/>
                <w:sz w:val="27"/>
                <w:szCs w:val="27"/>
                <w:lang w:val="uk-UA"/>
              </w:rPr>
            </w:pPr>
            <w:r>
              <w:rPr>
                <w:sz w:val="27"/>
                <w:szCs w:val="27"/>
                <w:lang w:val="uk-UA"/>
              </w:rPr>
              <w:t xml:space="preserve">начальник управління архітектури та містобудування Сумської міської ради – головний архітектор, </w:t>
            </w:r>
            <w:r>
              <w:rPr>
                <w:b/>
                <w:sz w:val="27"/>
                <w:szCs w:val="27"/>
                <w:lang w:val="uk-UA"/>
              </w:rPr>
              <w:t>голова архітектурно - містобудівної ради</w:t>
            </w:r>
          </w:p>
          <w:p w:rsidR="00974BD2" w:rsidRPr="00167544" w:rsidRDefault="00974BD2" w:rsidP="007472E1">
            <w:pPr>
              <w:snapToGrid w:val="0"/>
              <w:jc w:val="both"/>
              <w:rPr>
                <w:b/>
                <w:sz w:val="16"/>
                <w:szCs w:val="16"/>
                <w:lang w:val="uk-UA"/>
              </w:rPr>
            </w:pPr>
          </w:p>
          <w:p w:rsidR="00974BD2" w:rsidRDefault="00974BD2" w:rsidP="007472E1">
            <w:pPr>
              <w:jc w:val="both"/>
              <w:rPr>
                <w:sz w:val="27"/>
                <w:szCs w:val="27"/>
                <w:lang w:val="uk-UA"/>
              </w:rPr>
            </w:pPr>
            <w:r>
              <w:rPr>
                <w:sz w:val="27"/>
                <w:szCs w:val="27"/>
                <w:lang w:val="uk-UA"/>
              </w:rPr>
              <w:t xml:space="preserve"> архітектор, заступник начальника управління архітектури та містобудування Сумської міської ради, </w:t>
            </w:r>
            <w:r>
              <w:rPr>
                <w:b/>
                <w:bCs/>
                <w:sz w:val="27"/>
                <w:szCs w:val="27"/>
                <w:lang w:val="uk-UA"/>
              </w:rPr>
              <w:t>заступник</w:t>
            </w:r>
            <w:r>
              <w:rPr>
                <w:sz w:val="27"/>
                <w:szCs w:val="27"/>
                <w:lang w:val="uk-UA"/>
              </w:rPr>
              <w:t xml:space="preserve"> </w:t>
            </w:r>
            <w:r>
              <w:rPr>
                <w:b/>
                <w:sz w:val="27"/>
                <w:szCs w:val="27"/>
                <w:lang w:val="uk-UA"/>
              </w:rPr>
              <w:t>голови архітектурно- містобудівної ради</w:t>
            </w:r>
          </w:p>
          <w:p w:rsidR="00974BD2" w:rsidRPr="00167544" w:rsidRDefault="00974BD2" w:rsidP="00424802">
            <w:pPr>
              <w:snapToGrid w:val="0"/>
              <w:jc w:val="both"/>
              <w:rPr>
                <w:sz w:val="16"/>
                <w:szCs w:val="16"/>
                <w:lang w:val="uk-UA"/>
              </w:rPr>
            </w:pPr>
          </w:p>
          <w:p w:rsidR="00974BD2" w:rsidRDefault="00974BD2" w:rsidP="00424802">
            <w:pPr>
              <w:snapToGrid w:val="0"/>
              <w:jc w:val="both"/>
              <w:rPr>
                <w:b/>
                <w:sz w:val="27"/>
                <w:szCs w:val="27"/>
                <w:lang w:val="uk-UA"/>
              </w:rPr>
            </w:pPr>
            <w:r>
              <w:rPr>
                <w:sz w:val="27"/>
                <w:szCs w:val="27"/>
                <w:lang w:val="uk-UA"/>
              </w:rPr>
              <w:t>начальник відділу генерального плану управління архітектури та містобудування Сумської міської ради,</w:t>
            </w:r>
            <w:r>
              <w:rPr>
                <w:b/>
                <w:sz w:val="27"/>
                <w:szCs w:val="27"/>
                <w:lang w:val="uk-UA"/>
              </w:rPr>
              <w:t xml:space="preserve"> секретар архітектурно-містобудівної ради</w:t>
            </w:r>
          </w:p>
        </w:tc>
      </w:tr>
      <w:tr w:rsidR="00974BD2" w:rsidTr="00BE35E1">
        <w:tc>
          <w:tcPr>
            <w:tcW w:w="9695" w:type="dxa"/>
            <w:gridSpan w:val="3"/>
            <w:tcBorders>
              <w:top w:val="single" w:sz="4" w:space="0" w:color="000000"/>
              <w:left w:val="single" w:sz="4" w:space="0" w:color="000000"/>
              <w:bottom w:val="single" w:sz="4" w:space="0" w:color="000000"/>
              <w:right w:val="single" w:sz="4" w:space="0" w:color="000000"/>
            </w:tcBorders>
          </w:tcPr>
          <w:p w:rsidR="00974BD2" w:rsidRPr="00424802" w:rsidRDefault="00974BD2" w:rsidP="007472E1">
            <w:pPr>
              <w:snapToGrid w:val="0"/>
              <w:jc w:val="center"/>
              <w:rPr>
                <w:b/>
                <w:sz w:val="16"/>
                <w:szCs w:val="16"/>
                <w:lang w:val="uk-UA"/>
              </w:rPr>
            </w:pPr>
          </w:p>
          <w:p w:rsidR="00974BD2" w:rsidRDefault="00974BD2" w:rsidP="007472E1">
            <w:pPr>
              <w:jc w:val="center"/>
              <w:rPr>
                <w:b/>
                <w:sz w:val="27"/>
                <w:szCs w:val="27"/>
                <w:lang w:val="uk-UA"/>
              </w:rPr>
            </w:pPr>
            <w:r>
              <w:rPr>
                <w:b/>
                <w:sz w:val="27"/>
                <w:szCs w:val="27"/>
                <w:lang w:val="uk-UA"/>
              </w:rPr>
              <w:t>Члени архітектурно - містобудівної ради:</w:t>
            </w:r>
          </w:p>
          <w:p w:rsidR="00974BD2" w:rsidRPr="00424802" w:rsidRDefault="00974BD2" w:rsidP="007472E1">
            <w:pPr>
              <w:jc w:val="center"/>
              <w:rPr>
                <w:b/>
                <w:sz w:val="16"/>
                <w:szCs w:val="16"/>
                <w:lang w:val="uk-UA"/>
              </w:rPr>
            </w:pPr>
          </w:p>
        </w:tc>
      </w:tr>
      <w:tr w:rsidR="00974BD2" w:rsidRPr="004313EA" w:rsidTr="00167544">
        <w:trPr>
          <w:trHeight w:val="1060"/>
        </w:trPr>
        <w:tc>
          <w:tcPr>
            <w:tcW w:w="3495" w:type="dxa"/>
            <w:tcBorders>
              <w:top w:val="single" w:sz="4" w:space="0" w:color="000000"/>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 xml:space="preserve">Біленко </w:t>
            </w:r>
          </w:p>
          <w:p w:rsidR="00974BD2" w:rsidRDefault="00974BD2" w:rsidP="007472E1">
            <w:pPr>
              <w:rPr>
                <w:sz w:val="27"/>
                <w:szCs w:val="27"/>
                <w:lang w:val="uk-UA"/>
              </w:rPr>
            </w:pPr>
            <w:r>
              <w:rPr>
                <w:sz w:val="27"/>
                <w:szCs w:val="27"/>
                <w:lang w:val="uk-UA"/>
              </w:rPr>
              <w:t>Олександр Ісакович</w:t>
            </w:r>
          </w:p>
          <w:p w:rsidR="00974BD2" w:rsidRPr="00167544" w:rsidRDefault="00974BD2" w:rsidP="007472E1">
            <w:pPr>
              <w:snapToGrid w:val="0"/>
              <w:jc w:val="both"/>
              <w:rPr>
                <w:sz w:val="16"/>
                <w:szCs w:val="16"/>
                <w:lang w:val="uk-UA"/>
              </w:rPr>
            </w:pP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p w:rsidR="00974BD2" w:rsidRDefault="00974BD2" w:rsidP="007472E1">
            <w:pPr>
              <w:snapToGrid w:val="0"/>
              <w:jc w:val="center"/>
              <w:rPr>
                <w:sz w:val="27"/>
                <w:szCs w:val="27"/>
                <w:lang w:val="uk-UA"/>
              </w:rPr>
            </w:pPr>
          </w:p>
          <w:p w:rsidR="00974BD2" w:rsidRDefault="00974BD2" w:rsidP="007472E1">
            <w:pPr>
              <w:snapToGrid w:val="0"/>
              <w:jc w:val="center"/>
              <w:rPr>
                <w:sz w:val="27"/>
                <w:szCs w:val="27"/>
                <w:lang w:val="uk-UA"/>
              </w:rPr>
            </w:pPr>
          </w:p>
          <w:p w:rsidR="00974BD2" w:rsidRPr="00F616C0" w:rsidRDefault="00974BD2" w:rsidP="007472E1">
            <w:pPr>
              <w:snapToGrid w:val="0"/>
              <w:jc w:val="center"/>
              <w:rPr>
                <w:sz w:val="16"/>
                <w:szCs w:val="16"/>
                <w:lang w:val="uk-UA"/>
              </w:rPr>
            </w:pP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член правління Сумської обласної організації Національної спілки архітекторів України (за згодою)</w:t>
            </w:r>
          </w:p>
          <w:p w:rsidR="00974BD2" w:rsidRPr="00167544" w:rsidRDefault="00974BD2" w:rsidP="00424802">
            <w:pPr>
              <w:snapToGrid w:val="0"/>
              <w:jc w:val="both"/>
              <w:rPr>
                <w:b/>
                <w:sz w:val="16"/>
                <w:szCs w:val="16"/>
                <w:lang w:val="uk-UA"/>
              </w:rPr>
            </w:pPr>
          </w:p>
        </w:tc>
      </w:tr>
      <w:tr w:rsidR="00974BD2" w:rsidRPr="004313EA" w:rsidTr="00BE35E1">
        <w:tc>
          <w:tcPr>
            <w:tcW w:w="3495" w:type="dxa"/>
            <w:tcBorders>
              <w:top w:val="single" w:sz="4" w:space="0" w:color="000000"/>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 xml:space="preserve">Бурячков </w:t>
            </w:r>
          </w:p>
          <w:p w:rsidR="00974BD2" w:rsidRDefault="00974BD2" w:rsidP="007472E1">
            <w:pPr>
              <w:tabs>
                <w:tab w:val="left" w:pos="1920"/>
              </w:tabs>
              <w:snapToGrid w:val="0"/>
              <w:jc w:val="both"/>
              <w:rPr>
                <w:sz w:val="27"/>
                <w:szCs w:val="27"/>
                <w:lang w:val="uk-UA"/>
              </w:rPr>
            </w:pPr>
            <w:r>
              <w:rPr>
                <w:sz w:val="27"/>
                <w:szCs w:val="27"/>
                <w:lang w:val="uk-UA"/>
              </w:rPr>
              <w:t>Борис Борисович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директор ТВМ АП “Б.Б.Б.”, член Сумської обласної організації Національної спілки архітекторів України (за згодою)</w:t>
            </w:r>
          </w:p>
        </w:tc>
      </w:tr>
      <w:tr w:rsidR="00974BD2" w:rsidRPr="004313EA" w:rsidTr="00BE35E1">
        <w:trPr>
          <w:trHeight w:val="2327"/>
        </w:trPr>
        <w:tc>
          <w:tcPr>
            <w:tcW w:w="3495" w:type="dxa"/>
            <w:tcBorders>
              <w:top w:val="single" w:sz="4" w:space="0" w:color="000000"/>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Вінтоняк</w:t>
            </w:r>
          </w:p>
          <w:p w:rsidR="00974BD2" w:rsidRDefault="00974BD2" w:rsidP="007472E1">
            <w:pPr>
              <w:rPr>
                <w:sz w:val="27"/>
                <w:szCs w:val="27"/>
                <w:lang w:val="uk-UA"/>
              </w:rPr>
            </w:pPr>
            <w:r>
              <w:rPr>
                <w:sz w:val="27"/>
                <w:szCs w:val="27"/>
                <w:lang w:val="uk-UA"/>
              </w:rPr>
              <w:t>Сергій Ярославович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директор фірми «А.Б.В.», викладач спецдісціплін Сумського будівельного коледжу,  член Сумської обласної організації Національної спілки архітекторів України, член кореспондент академії будівництва України, головний архітектор міста Суми з 2007 по 2010 роки (за згодою)</w:t>
            </w:r>
          </w:p>
        </w:tc>
      </w:tr>
      <w:tr w:rsidR="00974BD2" w:rsidRPr="004313EA" w:rsidTr="00BE35E1">
        <w:trPr>
          <w:trHeight w:val="720"/>
        </w:trPr>
        <w:tc>
          <w:tcPr>
            <w:tcW w:w="3495" w:type="dxa"/>
            <w:tcBorders>
              <w:top w:val="single" w:sz="4" w:space="0" w:color="000000"/>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 xml:space="preserve">Головін </w:t>
            </w:r>
          </w:p>
          <w:p w:rsidR="00974BD2" w:rsidRDefault="00974BD2" w:rsidP="007472E1">
            <w:pPr>
              <w:tabs>
                <w:tab w:val="left" w:pos="1920"/>
              </w:tabs>
              <w:jc w:val="both"/>
              <w:rPr>
                <w:sz w:val="27"/>
                <w:szCs w:val="27"/>
                <w:lang w:val="uk-UA"/>
              </w:rPr>
            </w:pPr>
            <w:r>
              <w:rPr>
                <w:sz w:val="27"/>
                <w:szCs w:val="27"/>
                <w:lang w:val="uk-UA"/>
              </w:rPr>
              <w:t>Едуард Валерійович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керівник Архітектурної майстерні члена національної спілки архітекторів України Головіна Едуарда Валерійовича (за згодою)</w:t>
            </w:r>
          </w:p>
        </w:tc>
      </w:tr>
      <w:tr w:rsidR="00974BD2" w:rsidRPr="004313EA" w:rsidTr="00BE35E1">
        <w:tc>
          <w:tcPr>
            <w:tcW w:w="3495" w:type="dxa"/>
            <w:tcBorders>
              <w:top w:val="single" w:sz="4" w:space="0" w:color="000000"/>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 xml:space="preserve">Івченко </w:t>
            </w:r>
          </w:p>
          <w:p w:rsidR="00974BD2" w:rsidRDefault="00974BD2" w:rsidP="007472E1">
            <w:pPr>
              <w:rPr>
                <w:sz w:val="27"/>
                <w:szCs w:val="27"/>
                <w:lang w:val="uk-UA"/>
              </w:rPr>
            </w:pPr>
            <w:r>
              <w:rPr>
                <w:sz w:val="27"/>
                <w:szCs w:val="27"/>
                <w:lang w:val="uk-UA"/>
              </w:rPr>
              <w:t>Сергій Олексійович</w:t>
            </w:r>
          </w:p>
        </w:tc>
        <w:tc>
          <w:tcPr>
            <w:tcW w:w="435" w:type="dxa"/>
            <w:tcBorders>
              <w:top w:val="single" w:sz="4" w:space="0" w:color="000000"/>
              <w:left w:val="single" w:sz="4" w:space="0" w:color="000000"/>
              <w:bottom w:val="single" w:sz="4" w:space="0" w:color="000000"/>
            </w:tcBorders>
          </w:tcPr>
          <w:p w:rsidR="00974BD2" w:rsidRDefault="00974BD2" w:rsidP="00424802">
            <w:pPr>
              <w:snapToGrid w:val="0"/>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член Сумської обласної організації Національної спілки архітекторів України (за згодою)</w:t>
            </w:r>
          </w:p>
        </w:tc>
      </w:tr>
      <w:tr w:rsidR="00974BD2" w:rsidRPr="004313EA" w:rsidTr="00BE35E1">
        <w:tc>
          <w:tcPr>
            <w:tcW w:w="3495" w:type="dxa"/>
            <w:tcBorders>
              <w:top w:val="single" w:sz="4" w:space="0" w:color="000000"/>
              <w:left w:val="single" w:sz="4" w:space="0" w:color="000000"/>
              <w:bottom w:val="single" w:sz="4" w:space="0" w:color="000000"/>
            </w:tcBorders>
          </w:tcPr>
          <w:p w:rsidR="00974BD2" w:rsidRDefault="00974BD2" w:rsidP="007472E1">
            <w:pPr>
              <w:snapToGrid w:val="0"/>
              <w:jc w:val="both"/>
              <w:rPr>
                <w:b/>
                <w:bCs/>
                <w:sz w:val="27"/>
                <w:szCs w:val="27"/>
                <w:lang w:val="uk-UA"/>
              </w:rPr>
            </w:pPr>
            <w:r>
              <w:rPr>
                <w:b/>
                <w:bCs/>
                <w:sz w:val="27"/>
                <w:szCs w:val="27"/>
                <w:lang w:val="uk-UA"/>
              </w:rPr>
              <w:t>Ільченко</w:t>
            </w:r>
          </w:p>
          <w:p w:rsidR="00974BD2" w:rsidRDefault="00974BD2" w:rsidP="007472E1">
            <w:pPr>
              <w:tabs>
                <w:tab w:val="left" w:pos="1920"/>
              </w:tabs>
              <w:snapToGrid w:val="0"/>
              <w:jc w:val="both"/>
              <w:rPr>
                <w:sz w:val="27"/>
                <w:szCs w:val="27"/>
                <w:lang w:val="uk-UA"/>
              </w:rPr>
            </w:pPr>
            <w:r>
              <w:rPr>
                <w:sz w:val="27"/>
                <w:szCs w:val="27"/>
                <w:lang w:val="uk-UA"/>
              </w:rPr>
              <w:t>Микола Тимофійович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 xml:space="preserve">архітектор, лауреат премії Ради Міністрів СРСР у галузі архітектури, член правління Сумської </w:t>
            </w:r>
            <w:r>
              <w:rPr>
                <w:sz w:val="27"/>
                <w:szCs w:val="27"/>
                <w:lang w:val="uk-UA"/>
              </w:rPr>
              <w:lastRenderedPageBreak/>
              <w:t>обласної організації Національної спілки архітекторів України (за згодою)</w:t>
            </w:r>
          </w:p>
        </w:tc>
      </w:tr>
      <w:tr w:rsidR="00974BD2" w:rsidRPr="004313EA" w:rsidTr="00BE35E1">
        <w:tc>
          <w:tcPr>
            <w:tcW w:w="3495" w:type="dxa"/>
            <w:tcBorders>
              <w:top w:val="single" w:sz="4" w:space="0" w:color="000000"/>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lastRenderedPageBreak/>
              <w:t>Коджушко</w:t>
            </w:r>
          </w:p>
          <w:p w:rsidR="00974BD2" w:rsidRDefault="00974BD2" w:rsidP="007472E1">
            <w:pPr>
              <w:tabs>
                <w:tab w:val="left" w:pos="1920"/>
              </w:tabs>
              <w:snapToGrid w:val="0"/>
              <w:jc w:val="both"/>
              <w:rPr>
                <w:sz w:val="27"/>
                <w:szCs w:val="27"/>
                <w:lang w:val="uk-UA"/>
              </w:rPr>
            </w:pPr>
            <w:r>
              <w:rPr>
                <w:sz w:val="27"/>
                <w:szCs w:val="27"/>
                <w:lang w:val="uk-UA"/>
              </w:rPr>
              <w:t>Вадим Петрович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директор Сумської філії інституту “Укооппроект”, член правління Сумської обласної організації Національної спілки архітекторів України (за згодою)</w:t>
            </w:r>
          </w:p>
        </w:tc>
      </w:tr>
      <w:tr w:rsidR="00974BD2" w:rsidRPr="004313EA" w:rsidTr="00BE35E1">
        <w:tc>
          <w:tcPr>
            <w:tcW w:w="3495" w:type="dxa"/>
            <w:tcBorders>
              <w:top w:val="single" w:sz="4" w:space="0" w:color="000000"/>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 xml:space="preserve">Кривцов </w:t>
            </w:r>
          </w:p>
          <w:p w:rsidR="00974BD2" w:rsidRDefault="00974BD2" w:rsidP="007472E1">
            <w:pPr>
              <w:tabs>
                <w:tab w:val="left" w:pos="1920"/>
              </w:tabs>
              <w:jc w:val="both"/>
              <w:rPr>
                <w:sz w:val="27"/>
                <w:szCs w:val="27"/>
                <w:lang w:val="uk-UA"/>
              </w:rPr>
            </w:pPr>
            <w:r>
              <w:rPr>
                <w:sz w:val="27"/>
                <w:szCs w:val="27"/>
                <w:lang w:val="uk-UA"/>
              </w:rPr>
              <w:t>Олег Володимирович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заступник начальника управління-начальник відділу містобудівного моніторингу та кадастру управління містобудування та архітектури Сумської обласної державної адміністрації (за згодою)</w:t>
            </w:r>
          </w:p>
        </w:tc>
      </w:tr>
      <w:tr w:rsidR="00974BD2" w:rsidRPr="004313EA" w:rsidTr="00BE35E1">
        <w:tc>
          <w:tcPr>
            <w:tcW w:w="3495" w:type="dxa"/>
            <w:tcBorders>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 xml:space="preserve">Магеря </w:t>
            </w:r>
          </w:p>
          <w:p w:rsidR="00974BD2" w:rsidRDefault="00974BD2" w:rsidP="007472E1">
            <w:pPr>
              <w:rPr>
                <w:sz w:val="27"/>
                <w:szCs w:val="27"/>
                <w:lang w:val="uk-UA"/>
              </w:rPr>
            </w:pPr>
            <w:r>
              <w:rPr>
                <w:sz w:val="27"/>
                <w:szCs w:val="27"/>
                <w:lang w:val="uk-UA"/>
              </w:rPr>
              <w:t>Анатолій Михайлович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член Сумської обласної організації Національної спілки архітекторів України (за згодою)</w:t>
            </w:r>
          </w:p>
        </w:tc>
      </w:tr>
      <w:tr w:rsidR="00974BD2" w:rsidRPr="004313EA" w:rsidTr="00BE35E1">
        <w:tc>
          <w:tcPr>
            <w:tcW w:w="3495" w:type="dxa"/>
            <w:tcBorders>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 xml:space="preserve">Міняйло </w:t>
            </w:r>
          </w:p>
          <w:p w:rsidR="00974BD2" w:rsidRDefault="00974BD2" w:rsidP="007472E1">
            <w:pPr>
              <w:rPr>
                <w:sz w:val="27"/>
                <w:szCs w:val="27"/>
                <w:lang w:val="uk-UA"/>
              </w:rPr>
            </w:pPr>
            <w:r>
              <w:rPr>
                <w:sz w:val="27"/>
                <w:szCs w:val="27"/>
                <w:lang w:val="uk-UA"/>
              </w:rPr>
              <w:t>Михайло Миколайович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начальник відділу містобудування та архітектури Сумської районної державної адміністрації, член Сумської обласної організації Національної спілки архітекторів України (за згодою)</w:t>
            </w:r>
          </w:p>
        </w:tc>
      </w:tr>
      <w:tr w:rsidR="00974BD2" w:rsidRPr="004313EA" w:rsidTr="00BE35E1">
        <w:tc>
          <w:tcPr>
            <w:tcW w:w="3495" w:type="dxa"/>
            <w:tcBorders>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Павленко</w:t>
            </w:r>
          </w:p>
          <w:p w:rsidR="00974BD2" w:rsidRDefault="00974BD2" w:rsidP="007472E1">
            <w:pPr>
              <w:tabs>
                <w:tab w:val="left" w:pos="1920"/>
              </w:tabs>
              <w:jc w:val="both"/>
              <w:rPr>
                <w:sz w:val="27"/>
                <w:szCs w:val="27"/>
                <w:lang w:val="uk-UA"/>
              </w:rPr>
            </w:pPr>
            <w:r>
              <w:rPr>
                <w:sz w:val="27"/>
                <w:szCs w:val="27"/>
                <w:lang w:val="uk-UA"/>
              </w:rPr>
              <w:t>Олег Олександрович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член правління Сумської обласної організації національної спілки архітекторів України, представник громадськості (за згодою)</w:t>
            </w:r>
          </w:p>
        </w:tc>
      </w:tr>
      <w:tr w:rsidR="00974BD2" w:rsidTr="00BE35E1">
        <w:tc>
          <w:tcPr>
            <w:tcW w:w="3495" w:type="dxa"/>
            <w:tcBorders>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Пелягін</w:t>
            </w:r>
          </w:p>
          <w:p w:rsidR="00974BD2" w:rsidRDefault="00974BD2" w:rsidP="007472E1">
            <w:pPr>
              <w:tabs>
                <w:tab w:val="left" w:pos="1920"/>
              </w:tabs>
              <w:snapToGrid w:val="0"/>
              <w:jc w:val="both"/>
              <w:rPr>
                <w:sz w:val="27"/>
                <w:szCs w:val="27"/>
                <w:lang w:val="uk-UA"/>
              </w:rPr>
            </w:pPr>
            <w:r>
              <w:rPr>
                <w:sz w:val="27"/>
                <w:szCs w:val="27"/>
                <w:lang w:val="uk-UA"/>
              </w:rPr>
              <w:t>Олександр Миколайович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rPr>
              <w:t>архітектор, громадський діяч</w:t>
            </w:r>
            <w:r>
              <w:rPr>
                <w:sz w:val="27"/>
                <w:szCs w:val="27"/>
                <w:lang w:val="uk-UA"/>
              </w:rPr>
              <w:t xml:space="preserve"> (за згодою)</w:t>
            </w:r>
          </w:p>
        </w:tc>
      </w:tr>
      <w:tr w:rsidR="00974BD2" w:rsidTr="00BE35E1">
        <w:tc>
          <w:tcPr>
            <w:tcW w:w="3495" w:type="dxa"/>
            <w:tcBorders>
              <w:left w:val="single" w:sz="4" w:space="0" w:color="000000"/>
              <w:bottom w:val="single" w:sz="4" w:space="0" w:color="000000"/>
            </w:tcBorders>
          </w:tcPr>
          <w:p w:rsidR="00974BD2" w:rsidRDefault="00974BD2" w:rsidP="007472E1">
            <w:pPr>
              <w:snapToGrid w:val="0"/>
              <w:jc w:val="both"/>
              <w:rPr>
                <w:b/>
                <w:bCs/>
                <w:sz w:val="27"/>
                <w:szCs w:val="27"/>
                <w:lang w:val="uk-UA"/>
              </w:rPr>
            </w:pPr>
            <w:r>
              <w:rPr>
                <w:b/>
                <w:bCs/>
                <w:sz w:val="27"/>
                <w:szCs w:val="27"/>
                <w:lang w:val="uk-UA"/>
              </w:rPr>
              <w:t>Рибачок</w:t>
            </w:r>
          </w:p>
          <w:p w:rsidR="00974BD2" w:rsidRDefault="00974BD2" w:rsidP="007472E1">
            <w:pPr>
              <w:snapToGrid w:val="0"/>
              <w:jc w:val="both"/>
              <w:rPr>
                <w:sz w:val="27"/>
                <w:szCs w:val="27"/>
                <w:lang w:val="uk-UA"/>
              </w:rPr>
            </w:pPr>
            <w:r>
              <w:rPr>
                <w:sz w:val="27"/>
                <w:szCs w:val="27"/>
                <w:lang w:val="uk-UA"/>
              </w:rPr>
              <w:t>Сергій Іванович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rPr>
              <w:t>архітектор,</w:t>
            </w:r>
            <w:r>
              <w:rPr>
                <w:sz w:val="27"/>
                <w:szCs w:val="27"/>
                <w:lang w:val="uk-UA"/>
              </w:rPr>
              <w:t xml:space="preserve"> </w:t>
            </w:r>
            <w:r>
              <w:rPr>
                <w:sz w:val="27"/>
                <w:szCs w:val="27"/>
              </w:rPr>
              <w:t>член СООНСАУ</w:t>
            </w:r>
            <w:r>
              <w:rPr>
                <w:sz w:val="27"/>
                <w:szCs w:val="27"/>
                <w:lang w:val="uk-UA"/>
              </w:rPr>
              <w:t xml:space="preserve"> (за згодою)</w:t>
            </w:r>
          </w:p>
        </w:tc>
      </w:tr>
      <w:tr w:rsidR="00974BD2" w:rsidRPr="004313EA" w:rsidTr="00BE35E1">
        <w:tc>
          <w:tcPr>
            <w:tcW w:w="3495" w:type="dxa"/>
            <w:tcBorders>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 xml:space="preserve">Смолянінов </w:t>
            </w:r>
          </w:p>
          <w:p w:rsidR="00974BD2" w:rsidRDefault="00974BD2" w:rsidP="007472E1">
            <w:pPr>
              <w:tabs>
                <w:tab w:val="left" w:pos="1920"/>
              </w:tabs>
              <w:jc w:val="both"/>
              <w:rPr>
                <w:sz w:val="27"/>
                <w:szCs w:val="27"/>
                <w:lang w:val="uk-UA"/>
              </w:rPr>
            </w:pPr>
            <w:r>
              <w:rPr>
                <w:sz w:val="27"/>
                <w:szCs w:val="27"/>
                <w:lang w:val="uk-UA"/>
              </w:rPr>
              <w:t>Анатолій Федорович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BE35E1">
            <w:pPr>
              <w:snapToGrid w:val="0"/>
              <w:jc w:val="both"/>
              <w:rPr>
                <w:sz w:val="27"/>
                <w:szCs w:val="27"/>
                <w:lang w:val="uk-UA"/>
              </w:rPr>
            </w:pPr>
            <w:r>
              <w:rPr>
                <w:sz w:val="27"/>
                <w:szCs w:val="27"/>
                <w:lang w:val="uk-UA"/>
              </w:rPr>
              <w:t>начальник відділу «Служба містобудівного кадастру» управління архітектури та містобудування Сумської міської ради</w:t>
            </w:r>
          </w:p>
        </w:tc>
      </w:tr>
      <w:tr w:rsidR="00974BD2" w:rsidRPr="004313EA" w:rsidTr="00BE35E1">
        <w:tc>
          <w:tcPr>
            <w:tcW w:w="3495" w:type="dxa"/>
            <w:tcBorders>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Сулім</w:t>
            </w:r>
          </w:p>
          <w:p w:rsidR="00974BD2" w:rsidRDefault="00974BD2" w:rsidP="007472E1">
            <w:pPr>
              <w:rPr>
                <w:sz w:val="27"/>
                <w:szCs w:val="27"/>
                <w:lang w:val="uk-UA"/>
              </w:rPr>
            </w:pPr>
            <w:r>
              <w:rPr>
                <w:sz w:val="27"/>
                <w:szCs w:val="27"/>
                <w:lang w:val="uk-UA"/>
              </w:rPr>
              <w:t>Юрій Іванович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D45A48">
            <w:pPr>
              <w:snapToGrid w:val="0"/>
              <w:jc w:val="both"/>
              <w:rPr>
                <w:sz w:val="27"/>
                <w:szCs w:val="27"/>
                <w:lang w:val="uk-UA"/>
              </w:rPr>
            </w:pPr>
            <w:r>
              <w:rPr>
                <w:sz w:val="27"/>
                <w:szCs w:val="27"/>
                <w:lang w:val="uk-UA"/>
              </w:rPr>
              <w:t>архітектор, член Сумської обласної організації Національної спілки архітекторів України (за згодою)</w:t>
            </w:r>
          </w:p>
        </w:tc>
      </w:tr>
      <w:tr w:rsidR="00974BD2" w:rsidRPr="004313EA" w:rsidTr="00BE35E1">
        <w:tc>
          <w:tcPr>
            <w:tcW w:w="3495" w:type="dxa"/>
            <w:tcBorders>
              <w:left w:val="single" w:sz="4" w:space="0" w:color="000000"/>
              <w:bottom w:val="single" w:sz="4" w:space="0" w:color="000000"/>
            </w:tcBorders>
          </w:tcPr>
          <w:p w:rsidR="00974BD2" w:rsidRDefault="00974BD2" w:rsidP="007472E1">
            <w:pPr>
              <w:snapToGrid w:val="0"/>
              <w:rPr>
                <w:b/>
                <w:bCs/>
                <w:sz w:val="27"/>
                <w:szCs w:val="27"/>
                <w:lang w:val="uk-UA"/>
              </w:rPr>
            </w:pPr>
            <w:r>
              <w:rPr>
                <w:b/>
                <w:bCs/>
                <w:sz w:val="27"/>
                <w:szCs w:val="27"/>
                <w:lang w:val="uk-UA"/>
              </w:rPr>
              <w:t>Харченко</w:t>
            </w:r>
          </w:p>
          <w:p w:rsidR="00974BD2" w:rsidRDefault="00974BD2" w:rsidP="007472E1">
            <w:pPr>
              <w:snapToGrid w:val="0"/>
              <w:jc w:val="both"/>
              <w:rPr>
                <w:sz w:val="27"/>
                <w:szCs w:val="27"/>
                <w:lang w:val="uk-UA"/>
              </w:rPr>
            </w:pPr>
            <w:r>
              <w:rPr>
                <w:sz w:val="27"/>
                <w:szCs w:val="27"/>
                <w:lang w:val="uk-UA"/>
              </w:rPr>
              <w:t>Юрій Олександрович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 xml:space="preserve">директор приватного підприємства “Студія </w:t>
            </w:r>
            <w:r>
              <w:rPr>
                <w:sz w:val="27"/>
                <w:szCs w:val="27"/>
                <w:lang w:val="uk-UA"/>
              </w:rPr>
              <w:br/>
              <w:t>Ю. Харченка”, голова правління Сумської обласної організації спілки дизайнерів України</w:t>
            </w:r>
            <w:r>
              <w:rPr>
                <w:b/>
                <w:sz w:val="27"/>
                <w:szCs w:val="27"/>
                <w:lang w:val="uk-UA"/>
              </w:rPr>
              <w:t xml:space="preserve">, </w:t>
            </w:r>
            <w:r>
              <w:rPr>
                <w:sz w:val="27"/>
                <w:szCs w:val="27"/>
                <w:lang w:val="uk-UA"/>
              </w:rPr>
              <w:t>член Національної спілки архітекторів України (за згодою)</w:t>
            </w:r>
          </w:p>
        </w:tc>
      </w:tr>
      <w:tr w:rsidR="00974BD2" w:rsidRPr="004313EA" w:rsidTr="00BE35E1">
        <w:tc>
          <w:tcPr>
            <w:tcW w:w="3495" w:type="dxa"/>
            <w:tcBorders>
              <w:top w:val="single" w:sz="4" w:space="0" w:color="000000"/>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Шахов</w:t>
            </w:r>
          </w:p>
          <w:p w:rsidR="00974BD2" w:rsidRDefault="00974BD2" w:rsidP="007472E1">
            <w:pPr>
              <w:tabs>
                <w:tab w:val="left" w:pos="1920"/>
              </w:tabs>
              <w:snapToGrid w:val="0"/>
              <w:jc w:val="both"/>
              <w:rPr>
                <w:sz w:val="27"/>
                <w:szCs w:val="27"/>
                <w:lang w:val="uk-UA"/>
              </w:rPr>
            </w:pPr>
            <w:r>
              <w:rPr>
                <w:sz w:val="27"/>
                <w:szCs w:val="27"/>
                <w:lang w:val="uk-UA"/>
              </w:rPr>
              <w:t>Віктор Миколайович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директор ППВМ архітектурного проектування “Карина-Ш”, член правління Сумської обласної організації Національної спілки архітекторів України (за згодою)</w:t>
            </w:r>
          </w:p>
        </w:tc>
      </w:tr>
      <w:tr w:rsidR="00974BD2" w:rsidTr="00BE35E1">
        <w:tc>
          <w:tcPr>
            <w:tcW w:w="9695" w:type="dxa"/>
            <w:gridSpan w:val="3"/>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b/>
                <w:sz w:val="27"/>
                <w:szCs w:val="27"/>
                <w:lang w:val="uk-UA"/>
              </w:rPr>
            </w:pPr>
            <w:r>
              <w:rPr>
                <w:b/>
                <w:sz w:val="27"/>
                <w:szCs w:val="27"/>
                <w:lang w:val="uk-UA"/>
              </w:rPr>
              <w:t xml:space="preserve">                         від державних установ та виконавчих органів міської ради</w:t>
            </w:r>
          </w:p>
        </w:tc>
      </w:tr>
      <w:tr w:rsidR="00974BD2" w:rsidRPr="004313EA" w:rsidTr="00BE35E1">
        <w:tc>
          <w:tcPr>
            <w:tcW w:w="3495" w:type="dxa"/>
            <w:tcBorders>
              <w:top w:val="single" w:sz="4" w:space="0" w:color="000000"/>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Галицький</w:t>
            </w:r>
          </w:p>
          <w:p w:rsidR="00974BD2" w:rsidRDefault="00974BD2" w:rsidP="007472E1">
            <w:pPr>
              <w:rPr>
                <w:sz w:val="27"/>
                <w:szCs w:val="27"/>
                <w:lang w:val="uk-UA"/>
              </w:rPr>
            </w:pPr>
            <w:r>
              <w:rPr>
                <w:sz w:val="27"/>
                <w:szCs w:val="27"/>
                <w:lang w:val="uk-UA"/>
              </w:rPr>
              <w:t>Максин Олегович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FE1888">
            <w:pPr>
              <w:snapToGrid w:val="0"/>
              <w:jc w:val="both"/>
              <w:rPr>
                <w:sz w:val="27"/>
                <w:szCs w:val="27"/>
                <w:lang w:val="uk-UA"/>
              </w:rPr>
            </w:pPr>
            <w:r>
              <w:rPr>
                <w:sz w:val="27"/>
                <w:szCs w:val="27"/>
                <w:lang w:val="uk-UA"/>
              </w:rPr>
              <w:t xml:space="preserve">начальник відділу з питань дизайну міського середовища, голова депутатської комісії з питань архітектури, містобудування, </w:t>
            </w:r>
            <w:r>
              <w:rPr>
                <w:sz w:val="27"/>
                <w:szCs w:val="27"/>
                <w:lang w:val="uk-UA"/>
              </w:rPr>
              <w:lastRenderedPageBreak/>
              <w:t xml:space="preserve">регулювання земельних відносин, природокористування та екології </w:t>
            </w:r>
          </w:p>
        </w:tc>
      </w:tr>
      <w:tr w:rsidR="00974BD2" w:rsidTr="00BE35E1">
        <w:trPr>
          <w:trHeight w:val="781"/>
        </w:trPr>
        <w:tc>
          <w:tcPr>
            <w:tcW w:w="3495" w:type="dxa"/>
            <w:tcBorders>
              <w:top w:val="single" w:sz="4" w:space="0" w:color="000000"/>
              <w:left w:val="single" w:sz="4" w:space="0" w:color="000000"/>
              <w:bottom w:val="single" w:sz="4" w:space="0" w:color="000000"/>
            </w:tcBorders>
          </w:tcPr>
          <w:p w:rsidR="00974BD2" w:rsidRDefault="00974BD2" w:rsidP="007472E1">
            <w:pPr>
              <w:snapToGrid w:val="0"/>
              <w:rPr>
                <w:b/>
                <w:bCs/>
                <w:sz w:val="27"/>
                <w:szCs w:val="27"/>
                <w:lang w:val="uk-UA"/>
              </w:rPr>
            </w:pPr>
            <w:r>
              <w:rPr>
                <w:b/>
                <w:bCs/>
                <w:sz w:val="27"/>
                <w:szCs w:val="27"/>
                <w:lang w:val="uk-UA"/>
              </w:rPr>
              <w:lastRenderedPageBreak/>
              <w:t>Голопьоров</w:t>
            </w:r>
          </w:p>
          <w:p w:rsidR="00974BD2" w:rsidRDefault="00974BD2" w:rsidP="007472E1">
            <w:pPr>
              <w:snapToGrid w:val="0"/>
              <w:rPr>
                <w:sz w:val="27"/>
                <w:szCs w:val="27"/>
                <w:lang w:val="uk-UA"/>
              </w:rPr>
            </w:pPr>
            <w:r>
              <w:rPr>
                <w:sz w:val="27"/>
                <w:szCs w:val="27"/>
                <w:lang w:val="uk-UA"/>
              </w:rPr>
              <w:t>Руслан Володимирович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D45A48">
            <w:pPr>
              <w:snapToGrid w:val="0"/>
              <w:jc w:val="both"/>
              <w:rPr>
                <w:sz w:val="27"/>
                <w:szCs w:val="27"/>
                <w:lang w:val="uk-UA"/>
              </w:rPr>
            </w:pPr>
            <w:r>
              <w:rPr>
                <w:sz w:val="27"/>
                <w:szCs w:val="27"/>
                <w:lang w:val="uk-UA"/>
              </w:rPr>
              <w:t>начальник управління “Інспекція з благоустрою м. Суми” (за згодою)</w:t>
            </w:r>
          </w:p>
        </w:tc>
      </w:tr>
      <w:tr w:rsidR="00974BD2" w:rsidRPr="004313EA" w:rsidTr="00BE35E1">
        <w:tc>
          <w:tcPr>
            <w:tcW w:w="3495" w:type="dxa"/>
            <w:tcBorders>
              <w:top w:val="single" w:sz="4" w:space="0" w:color="000000"/>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 xml:space="preserve">Довбня </w:t>
            </w:r>
          </w:p>
          <w:p w:rsidR="00974BD2" w:rsidRDefault="00974BD2" w:rsidP="007472E1">
            <w:pPr>
              <w:tabs>
                <w:tab w:val="left" w:pos="1920"/>
              </w:tabs>
              <w:jc w:val="both"/>
              <w:rPr>
                <w:b/>
                <w:sz w:val="27"/>
                <w:szCs w:val="27"/>
                <w:lang w:val="uk-UA"/>
              </w:rPr>
            </w:pPr>
            <w:r>
              <w:rPr>
                <w:sz w:val="27"/>
                <w:szCs w:val="27"/>
                <w:lang w:val="uk-UA"/>
              </w:rPr>
              <w:t>Анатолій Миколайович</w:t>
            </w:r>
            <w:r>
              <w:rPr>
                <w:b/>
                <w:sz w:val="27"/>
                <w:szCs w:val="27"/>
                <w:lang w:val="uk-UA"/>
              </w:rPr>
              <w:t xml:space="preserve"> </w:t>
            </w:r>
          </w:p>
          <w:p w:rsidR="00974BD2" w:rsidRDefault="00974BD2" w:rsidP="007472E1">
            <w:pPr>
              <w:tabs>
                <w:tab w:val="left" w:pos="1920"/>
              </w:tabs>
              <w:jc w:val="both"/>
              <w:rPr>
                <w:sz w:val="27"/>
                <w:szCs w:val="27"/>
                <w:lang w:val="uk-UA"/>
              </w:rPr>
            </w:pP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начальник управління «Інспекція архітектурно-будівельного контролю», член правління Сумської обласної організації Національної спілки архітекторів України (за згодою)</w:t>
            </w:r>
          </w:p>
        </w:tc>
      </w:tr>
      <w:tr w:rsidR="00974BD2" w:rsidTr="00BE35E1">
        <w:tc>
          <w:tcPr>
            <w:tcW w:w="3495" w:type="dxa"/>
            <w:tcBorders>
              <w:top w:val="single" w:sz="4" w:space="0" w:color="000000"/>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Курносенко</w:t>
            </w:r>
          </w:p>
          <w:p w:rsidR="00974BD2" w:rsidRDefault="00974BD2" w:rsidP="007472E1">
            <w:pPr>
              <w:rPr>
                <w:sz w:val="27"/>
                <w:szCs w:val="27"/>
                <w:lang w:val="uk-UA"/>
              </w:rPr>
            </w:pPr>
            <w:r>
              <w:rPr>
                <w:sz w:val="27"/>
                <w:szCs w:val="27"/>
                <w:lang w:val="uk-UA"/>
              </w:rPr>
              <w:t>Сергій Анатолійович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начальник Сумського міського відділу управління Державної служби України з надзвичайних ситуацій у Сумській області (за згодою)</w:t>
            </w:r>
          </w:p>
        </w:tc>
      </w:tr>
      <w:tr w:rsidR="00974BD2" w:rsidTr="00BE35E1">
        <w:tc>
          <w:tcPr>
            <w:tcW w:w="3495" w:type="dxa"/>
            <w:tcBorders>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 xml:space="preserve">Никоненко </w:t>
            </w:r>
          </w:p>
          <w:p w:rsidR="00974BD2" w:rsidRDefault="00974BD2" w:rsidP="007472E1">
            <w:pPr>
              <w:snapToGrid w:val="0"/>
              <w:rPr>
                <w:sz w:val="27"/>
                <w:szCs w:val="27"/>
                <w:lang w:val="uk-UA"/>
              </w:rPr>
            </w:pPr>
            <w:r>
              <w:rPr>
                <w:sz w:val="27"/>
                <w:szCs w:val="27"/>
                <w:lang w:val="uk-UA"/>
              </w:rPr>
              <w:t>Володимир Вікторович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 xml:space="preserve">депутат фракції “ВО Батьківщина” в Сумській міській раді </w:t>
            </w:r>
            <w:r>
              <w:rPr>
                <w:sz w:val="27"/>
                <w:szCs w:val="27"/>
                <w:lang w:val="en-US"/>
              </w:rPr>
              <w:t>VII</w:t>
            </w:r>
            <w:r w:rsidRPr="00090BE2">
              <w:rPr>
                <w:sz w:val="27"/>
                <w:szCs w:val="27"/>
              </w:rPr>
              <w:t xml:space="preserve"> </w:t>
            </w:r>
            <w:r>
              <w:rPr>
                <w:sz w:val="27"/>
                <w:szCs w:val="27"/>
                <w:lang w:val="uk-UA"/>
              </w:rPr>
              <w:t>скликання (за згодою)</w:t>
            </w:r>
          </w:p>
        </w:tc>
      </w:tr>
      <w:tr w:rsidR="00974BD2" w:rsidTr="00BE35E1">
        <w:tc>
          <w:tcPr>
            <w:tcW w:w="3495" w:type="dxa"/>
            <w:tcBorders>
              <w:top w:val="single" w:sz="4" w:space="0" w:color="000000"/>
              <w:left w:val="single" w:sz="4" w:space="0" w:color="000000"/>
              <w:bottom w:val="single" w:sz="4" w:space="0" w:color="000000"/>
            </w:tcBorders>
          </w:tcPr>
          <w:p w:rsidR="00974BD2" w:rsidRPr="00424802" w:rsidRDefault="00974BD2" w:rsidP="007472E1">
            <w:pPr>
              <w:rPr>
                <w:b/>
                <w:sz w:val="27"/>
                <w:szCs w:val="27"/>
                <w:lang w:val="uk-UA"/>
              </w:rPr>
            </w:pPr>
            <w:r w:rsidRPr="00424802">
              <w:rPr>
                <w:b/>
                <w:sz w:val="27"/>
                <w:szCs w:val="27"/>
                <w:lang w:val="uk-UA"/>
              </w:rPr>
              <w:t xml:space="preserve">Хвостійонок </w:t>
            </w:r>
          </w:p>
          <w:p w:rsidR="00974BD2" w:rsidRDefault="00974BD2" w:rsidP="007472E1">
            <w:pPr>
              <w:rPr>
                <w:sz w:val="27"/>
                <w:szCs w:val="27"/>
                <w:lang w:val="uk-UA"/>
              </w:rPr>
            </w:pPr>
            <w:r>
              <w:rPr>
                <w:sz w:val="27"/>
                <w:szCs w:val="27"/>
                <w:lang w:val="uk-UA"/>
              </w:rPr>
              <w:t>Володимир іванович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в.о. директора КП «Міськсвітло» Сумської міської ради (за згодою)</w:t>
            </w:r>
          </w:p>
        </w:tc>
      </w:tr>
      <w:tr w:rsidR="00974BD2" w:rsidTr="00BE35E1">
        <w:tc>
          <w:tcPr>
            <w:tcW w:w="3495" w:type="dxa"/>
            <w:tcBorders>
              <w:top w:val="single" w:sz="4" w:space="0" w:color="000000"/>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Покутня</w:t>
            </w:r>
          </w:p>
          <w:p w:rsidR="00974BD2" w:rsidRDefault="00974BD2" w:rsidP="007472E1">
            <w:pPr>
              <w:rPr>
                <w:sz w:val="27"/>
                <w:szCs w:val="27"/>
                <w:lang w:val="uk-UA"/>
              </w:rPr>
            </w:pPr>
            <w:r>
              <w:rPr>
                <w:sz w:val="27"/>
                <w:szCs w:val="27"/>
                <w:lang w:val="uk-UA"/>
              </w:rPr>
              <w:t>Надія Григорівна</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заступник генерального директора по капітальному будівництву ТОВ «Сумитеплоенерго» (за згодою)</w:t>
            </w:r>
          </w:p>
        </w:tc>
      </w:tr>
      <w:tr w:rsidR="00974BD2" w:rsidTr="00BE35E1">
        <w:tc>
          <w:tcPr>
            <w:tcW w:w="3495" w:type="dxa"/>
            <w:tcBorders>
              <w:top w:val="single" w:sz="4" w:space="0" w:color="000000"/>
              <w:left w:val="single" w:sz="4" w:space="0" w:color="000000"/>
              <w:bottom w:val="single" w:sz="4" w:space="0" w:color="000000"/>
            </w:tcBorders>
          </w:tcPr>
          <w:p w:rsidR="00974BD2" w:rsidRDefault="00974BD2" w:rsidP="007472E1">
            <w:pPr>
              <w:snapToGrid w:val="0"/>
              <w:rPr>
                <w:b/>
                <w:bCs/>
                <w:sz w:val="27"/>
                <w:szCs w:val="27"/>
                <w:lang w:val="uk-UA"/>
              </w:rPr>
            </w:pPr>
            <w:r>
              <w:rPr>
                <w:b/>
                <w:bCs/>
                <w:sz w:val="27"/>
                <w:szCs w:val="27"/>
                <w:lang w:val="uk-UA"/>
              </w:rPr>
              <w:t>Приймак</w:t>
            </w:r>
          </w:p>
          <w:p w:rsidR="00974BD2" w:rsidRDefault="00974BD2" w:rsidP="007472E1">
            <w:pPr>
              <w:snapToGrid w:val="0"/>
              <w:rPr>
                <w:sz w:val="27"/>
                <w:szCs w:val="27"/>
                <w:lang w:val="uk-UA"/>
              </w:rPr>
            </w:pPr>
            <w:r>
              <w:rPr>
                <w:sz w:val="27"/>
                <w:szCs w:val="27"/>
                <w:lang w:val="uk-UA"/>
              </w:rPr>
              <w:t>Валентина Миколаївна</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начальник групи охорони історико-культурної спадщини при управлінні культури і туризму Сумської ОДА (за згодою)</w:t>
            </w:r>
          </w:p>
        </w:tc>
      </w:tr>
      <w:tr w:rsidR="00974BD2" w:rsidTr="00BE35E1">
        <w:tc>
          <w:tcPr>
            <w:tcW w:w="3495" w:type="dxa"/>
            <w:tcBorders>
              <w:top w:val="single" w:sz="4" w:space="0" w:color="000000"/>
              <w:left w:val="single" w:sz="4" w:space="0" w:color="000000"/>
              <w:bottom w:val="single" w:sz="4" w:space="0" w:color="000000"/>
            </w:tcBorders>
          </w:tcPr>
          <w:p w:rsidR="00974BD2" w:rsidRDefault="00974BD2" w:rsidP="007472E1">
            <w:pPr>
              <w:snapToGrid w:val="0"/>
              <w:rPr>
                <w:b/>
                <w:bCs/>
                <w:sz w:val="27"/>
                <w:szCs w:val="27"/>
                <w:lang w:val="uk-UA"/>
              </w:rPr>
            </w:pPr>
            <w:r>
              <w:rPr>
                <w:b/>
                <w:bCs/>
                <w:sz w:val="27"/>
                <w:szCs w:val="27"/>
                <w:lang w:val="uk-UA"/>
              </w:rPr>
              <w:t>Тисівський</w:t>
            </w:r>
          </w:p>
          <w:p w:rsidR="00974BD2" w:rsidRDefault="00974BD2" w:rsidP="007472E1">
            <w:pPr>
              <w:snapToGrid w:val="0"/>
              <w:rPr>
                <w:sz w:val="27"/>
                <w:szCs w:val="27"/>
                <w:lang w:val="uk-UA"/>
              </w:rPr>
            </w:pPr>
            <w:r>
              <w:rPr>
                <w:sz w:val="27"/>
                <w:szCs w:val="27"/>
                <w:lang w:val="uk-UA"/>
              </w:rPr>
              <w:t>Іосіф Васильович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головний інженер  КП “Міськводоканал” (за згодою)</w:t>
            </w:r>
          </w:p>
        </w:tc>
      </w:tr>
      <w:tr w:rsidR="00974BD2" w:rsidTr="00BE35E1">
        <w:tc>
          <w:tcPr>
            <w:tcW w:w="3495" w:type="dxa"/>
            <w:tcBorders>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 xml:space="preserve">Чепік </w:t>
            </w:r>
          </w:p>
          <w:p w:rsidR="00974BD2" w:rsidRDefault="00974BD2" w:rsidP="007472E1">
            <w:pPr>
              <w:rPr>
                <w:sz w:val="27"/>
                <w:szCs w:val="27"/>
                <w:lang w:val="uk-UA"/>
              </w:rPr>
            </w:pPr>
            <w:r>
              <w:rPr>
                <w:sz w:val="27"/>
                <w:szCs w:val="27"/>
                <w:lang w:val="uk-UA"/>
              </w:rPr>
              <w:t>Володимир Ігорович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депутат Сумської міської ради (за згодою)</w:t>
            </w:r>
          </w:p>
        </w:tc>
      </w:tr>
      <w:tr w:rsidR="00974BD2" w:rsidTr="00BE35E1">
        <w:tc>
          <w:tcPr>
            <w:tcW w:w="3495" w:type="dxa"/>
            <w:tcBorders>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Черняк</w:t>
            </w:r>
          </w:p>
          <w:p w:rsidR="00974BD2" w:rsidRDefault="00974BD2" w:rsidP="007472E1">
            <w:pPr>
              <w:rPr>
                <w:sz w:val="27"/>
                <w:szCs w:val="27"/>
                <w:lang w:val="uk-UA"/>
              </w:rPr>
            </w:pPr>
            <w:r>
              <w:rPr>
                <w:sz w:val="27"/>
                <w:szCs w:val="27"/>
                <w:lang w:val="uk-UA"/>
              </w:rPr>
              <w:t>Олександр Миколайович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головний державний санітарний лікар Сумської міської санепідемстанції (за згодою)</w:t>
            </w:r>
          </w:p>
        </w:tc>
      </w:tr>
      <w:tr w:rsidR="00974BD2" w:rsidTr="00BE35E1">
        <w:tc>
          <w:tcPr>
            <w:tcW w:w="3495" w:type="dxa"/>
            <w:tcBorders>
              <w:left w:val="single" w:sz="4" w:space="0" w:color="000000"/>
              <w:bottom w:val="single" w:sz="4" w:space="0" w:color="000000"/>
            </w:tcBorders>
          </w:tcPr>
          <w:p w:rsidR="00974BD2" w:rsidRDefault="00974BD2" w:rsidP="007472E1">
            <w:pPr>
              <w:snapToGrid w:val="0"/>
              <w:rPr>
                <w:b/>
                <w:bCs/>
                <w:sz w:val="27"/>
                <w:szCs w:val="27"/>
                <w:lang w:val="uk-UA"/>
              </w:rPr>
            </w:pPr>
            <w:r>
              <w:rPr>
                <w:b/>
                <w:bCs/>
                <w:sz w:val="27"/>
                <w:szCs w:val="27"/>
                <w:lang w:val="uk-UA"/>
              </w:rPr>
              <w:t>Шилов</w:t>
            </w:r>
          </w:p>
          <w:p w:rsidR="00974BD2" w:rsidRDefault="00974BD2" w:rsidP="007472E1">
            <w:pPr>
              <w:snapToGrid w:val="0"/>
              <w:rPr>
                <w:sz w:val="27"/>
                <w:szCs w:val="27"/>
                <w:lang w:val="uk-UA"/>
              </w:rPr>
            </w:pPr>
            <w:r>
              <w:rPr>
                <w:sz w:val="27"/>
                <w:szCs w:val="27"/>
                <w:lang w:val="uk-UA"/>
              </w:rPr>
              <w:t>Віталій Володимирович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начальник управління капітального будівництва та дорожнього господарства Сумської міської ради (за згодою)</w:t>
            </w:r>
          </w:p>
        </w:tc>
      </w:tr>
    </w:tbl>
    <w:p w:rsidR="00974BD2" w:rsidRDefault="00974BD2" w:rsidP="00BE35E1">
      <w:pPr>
        <w:jc w:val="both"/>
      </w:pPr>
    </w:p>
    <w:p w:rsidR="00974BD2" w:rsidRDefault="00974BD2" w:rsidP="00BE35E1">
      <w:pPr>
        <w:jc w:val="both"/>
        <w:rPr>
          <w:lang w:val="uk-UA"/>
        </w:rPr>
      </w:pPr>
      <w:r>
        <w:rPr>
          <w:b/>
          <w:lang w:val="uk-UA"/>
        </w:rPr>
        <w:t>Примітка</w:t>
      </w:r>
      <w:r>
        <w:rPr>
          <w:lang w:val="uk-UA"/>
        </w:rPr>
        <w:t xml:space="preserve">. </w:t>
      </w:r>
    </w:p>
    <w:p w:rsidR="00974BD2" w:rsidRDefault="00974BD2" w:rsidP="00BE35E1">
      <w:pPr>
        <w:ind w:firstLine="708"/>
        <w:jc w:val="both"/>
        <w:rPr>
          <w:iCs/>
          <w:lang w:val="uk-UA"/>
        </w:rPr>
      </w:pPr>
      <w:r>
        <w:rPr>
          <w:iCs/>
          <w:lang w:val="uk-UA"/>
        </w:rPr>
        <w:t>1). У разі необхідності, голова архітектурно-містобудівної ради залучає до роботи  працівників виконавчих органів Сумської міської ради, архітекторів, працівників громадськості та молодих фахівців делегованих Сумським будівельним коледжем.</w:t>
      </w:r>
    </w:p>
    <w:p w:rsidR="00974BD2" w:rsidRDefault="00974BD2" w:rsidP="00BE35E1">
      <w:pPr>
        <w:ind w:firstLine="708"/>
        <w:jc w:val="both"/>
        <w:rPr>
          <w:lang w:val="uk-UA"/>
        </w:rPr>
      </w:pPr>
      <w:r>
        <w:rPr>
          <w:lang w:val="uk-UA"/>
        </w:rPr>
        <w:t>2). У разі персональних змін у складі комісії або відсутності осіб, які входять до складу комісії, у зв’язку з відпусткою, хворобою чи  з інших причин, особи,  які  виконують їх обов’язки, входять до складу комісії за посадами (стосується посадових осіб державної влади та органів місцевого самоврядування).</w:t>
      </w:r>
    </w:p>
    <w:p w:rsidR="00974BD2" w:rsidRDefault="00974BD2" w:rsidP="00BE35E1">
      <w:pPr>
        <w:rPr>
          <w:lang w:val="uk-UA"/>
        </w:rPr>
      </w:pPr>
    </w:p>
    <w:p w:rsidR="00974BD2" w:rsidRDefault="00974BD2" w:rsidP="00BE35E1">
      <w:pPr>
        <w:rPr>
          <w:lang w:val="uk-UA"/>
        </w:rPr>
      </w:pPr>
    </w:p>
    <w:p w:rsidR="00974BD2" w:rsidRDefault="00974BD2" w:rsidP="00BE35E1">
      <w:pPr>
        <w:jc w:val="both"/>
        <w:rPr>
          <w:b/>
          <w:sz w:val="28"/>
          <w:lang w:val="uk-UA"/>
        </w:rPr>
      </w:pPr>
      <w:r>
        <w:rPr>
          <w:b/>
          <w:sz w:val="28"/>
          <w:lang w:val="uk-UA"/>
        </w:rPr>
        <w:t>Начальник управління-</w:t>
      </w:r>
    </w:p>
    <w:p w:rsidR="00974BD2" w:rsidRDefault="00974BD2" w:rsidP="007E3B1F">
      <w:pPr>
        <w:jc w:val="both"/>
        <w:rPr>
          <w:b/>
          <w:sz w:val="28"/>
          <w:lang w:val="uk-UA"/>
        </w:rPr>
      </w:pPr>
      <w:r>
        <w:rPr>
          <w:b/>
          <w:sz w:val="28"/>
          <w:lang w:val="uk-UA"/>
        </w:rPr>
        <w:t>головний архітектор                                                                     А.В. Кривцов</w:t>
      </w:r>
    </w:p>
    <w:p w:rsidR="00974BD2" w:rsidRDefault="00974BD2" w:rsidP="007E3B1F">
      <w:pPr>
        <w:jc w:val="both"/>
        <w:rPr>
          <w:b/>
          <w:sz w:val="28"/>
          <w:lang w:val="uk-UA"/>
        </w:rPr>
      </w:pPr>
    </w:p>
    <w:p w:rsidR="00974BD2" w:rsidRDefault="00974BD2" w:rsidP="00EE2882">
      <w:pPr>
        <w:pStyle w:val="a3"/>
        <w:ind w:left="4820" w:firstLine="992"/>
        <w:jc w:val="both"/>
        <w:rPr>
          <w:sz w:val="24"/>
          <w:szCs w:val="24"/>
        </w:rPr>
      </w:pPr>
      <w:r>
        <w:rPr>
          <w:sz w:val="24"/>
          <w:szCs w:val="24"/>
        </w:rPr>
        <w:lastRenderedPageBreak/>
        <w:t>Додаток</w:t>
      </w:r>
      <w:r>
        <w:rPr>
          <w:sz w:val="24"/>
          <w:szCs w:val="24"/>
          <w:lang w:val="uk-UA"/>
        </w:rPr>
        <w:t xml:space="preserve"> 2</w:t>
      </w:r>
      <w:r>
        <w:rPr>
          <w:sz w:val="24"/>
          <w:szCs w:val="24"/>
        </w:rPr>
        <w:t xml:space="preserve"> </w:t>
      </w:r>
    </w:p>
    <w:p w:rsidR="00974BD2" w:rsidRDefault="00974BD2" w:rsidP="00EE2882">
      <w:pPr>
        <w:pStyle w:val="a3"/>
        <w:ind w:left="4820" w:firstLine="992"/>
        <w:jc w:val="both"/>
        <w:rPr>
          <w:sz w:val="24"/>
          <w:szCs w:val="24"/>
        </w:rPr>
      </w:pPr>
      <w:r>
        <w:rPr>
          <w:sz w:val="24"/>
          <w:szCs w:val="24"/>
        </w:rPr>
        <w:t>до рішення виконавчого комітету</w:t>
      </w:r>
    </w:p>
    <w:p w:rsidR="00974BD2" w:rsidRPr="00465E0B" w:rsidRDefault="00974BD2" w:rsidP="00EE2882">
      <w:pPr>
        <w:pStyle w:val="a3"/>
        <w:ind w:left="4820" w:firstLine="992"/>
        <w:jc w:val="both"/>
        <w:rPr>
          <w:sz w:val="24"/>
          <w:szCs w:val="24"/>
          <w:lang w:val="uk-UA"/>
        </w:rPr>
      </w:pPr>
      <w:r>
        <w:rPr>
          <w:sz w:val="24"/>
          <w:szCs w:val="24"/>
        </w:rPr>
        <w:t xml:space="preserve">від   </w:t>
      </w:r>
      <w:r>
        <w:rPr>
          <w:sz w:val="24"/>
          <w:szCs w:val="24"/>
          <w:lang w:val="uk-UA"/>
        </w:rPr>
        <w:t xml:space="preserve">26.01.2017 </w:t>
      </w:r>
      <w:r>
        <w:rPr>
          <w:sz w:val="24"/>
          <w:szCs w:val="24"/>
        </w:rPr>
        <w:t xml:space="preserve"> №</w:t>
      </w:r>
      <w:r>
        <w:rPr>
          <w:sz w:val="24"/>
          <w:szCs w:val="24"/>
          <w:lang w:val="uk-UA"/>
        </w:rPr>
        <w:t xml:space="preserve"> 41</w:t>
      </w:r>
    </w:p>
    <w:p w:rsidR="00974BD2" w:rsidRPr="00EE2882" w:rsidRDefault="00974BD2" w:rsidP="00EE2882">
      <w:pPr>
        <w:pStyle w:val="a3"/>
        <w:ind w:left="4820"/>
        <w:jc w:val="both"/>
        <w:rPr>
          <w:sz w:val="24"/>
          <w:szCs w:val="24"/>
        </w:rPr>
      </w:pPr>
    </w:p>
    <w:p w:rsidR="00974BD2" w:rsidRDefault="00974BD2" w:rsidP="00EE2882">
      <w:pPr>
        <w:rPr>
          <w:rFonts w:ascii="Courier New" w:hAnsi="Courier New" w:cs="Courier New"/>
          <w:b/>
          <w:bCs/>
          <w:color w:val="000000"/>
          <w:sz w:val="22"/>
          <w:szCs w:val="22"/>
          <w:lang w:val="uk-UA"/>
        </w:rPr>
      </w:pPr>
    </w:p>
    <w:p w:rsidR="00974BD2" w:rsidRDefault="00974BD2" w:rsidP="00EE2882">
      <w:pPr>
        <w:jc w:val="center"/>
        <w:rPr>
          <w:b/>
          <w:sz w:val="28"/>
          <w:lang w:val="uk-UA"/>
        </w:rPr>
      </w:pPr>
      <w:r>
        <w:rPr>
          <w:b/>
          <w:bCs/>
          <w:color w:val="000000"/>
          <w:sz w:val="28"/>
          <w:szCs w:val="28"/>
          <w:lang w:val="uk-UA"/>
        </w:rPr>
        <w:t>ПОЛОЖЕННЯ</w:t>
      </w:r>
      <w:r>
        <w:rPr>
          <w:b/>
          <w:bCs/>
          <w:color w:val="000000"/>
          <w:sz w:val="28"/>
          <w:szCs w:val="28"/>
          <w:lang w:val="uk-UA"/>
        </w:rPr>
        <w:br/>
        <w:t xml:space="preserve">про архітектурно-містобудівну раду </w:t>
      </w:r>
      <w:r>
        <w:rPr>
          <w:b/>
          <w:sz w:val="28"/>
          <w:lang w:val="uk-UA"/>
        </w:rPr>
        <w:t>при управлінні архітектури та  містобудування Сумської міської ради</w:t>
      </w:r>
      <w:bookmarkStart w:id="1" w:name="o19"/>
      <w:bookmarkEnd w:id="1"/>
    </w:p>
    <w:p w:rsidR="00974BD2" w:rsidRPr="0075571E" w:rsidRDefault="00974BD2" w:rsidP="00EE2882">
      <w:pPr>
        <w:jc w:val="center"/>
        <w:rPr>
          <w:i/>
          <w:iCs/>
          <w:color w:val="000000"/>
          <w:sz w:val="16"/>
          <w:szCs w:val="16"/>
          <w:lang w:val="uk-UA"/>
        </w:rPr>
      </w:pPr>
      <w:r>
        <w:rPr>
          <w:i/>
          <w:iCs/>
          <w:color w:val="000000"/>
          <w:sz w:val="28"/>
          <w:szCs w:val="28"/>
          <w:lang w:val="uk-UA"/>
        </w:rPr>
        <w:t> </w:t>
      </w:r>
    </w:p>
    <w:p w:rsidR="00974BD2" w:rsidRDefault="00974BD2" w:rsidP="00EE2882">
      <w:pPr>
        <w:shd w:val="clear" w:color="auto" w:fill="FFFFFF"/>
        <w:jc w:val="center"/>
        <w:textAlignment w:val="baseline"/>
        <w:rPr>
          <w:b/>
          <w:color w:val="000000"/>
          <w:sz w:val="28"/>
          <w:szCs w:val="28"/>
          <w:lang w:val="uk-UA"/>
        </w:rPr>
      </w:pPr>
      <w:bookmarkStart w:id="2" w:name="o20"/>
      <w:bookmarkEnd w:id="2"/>
      <w:r>
        <w:rPr>
          <w:b/>
          <w:color w:val="000000"/>
          <w:sz w:val="28"/>
          <w:szCs w:val="28"/>
          <w:lang w:val="uk-UA"/>
        </w:rPr>
        <w:t>1. Загальні положення</w:t>
      </w:r>
    </w:p>
    <w:p w:rsidR="00974BD2" w:rsidRPr="003B4C2E" w:rsidRDefault="00974BD2" w:rsidP="00EE2882">
      <w:pPr>
        <w:shd w:val="clear" w:color="auto" w:fill="FFFFFF"/>
        <w:jc w:val="center"/>
        <w:textAlignment w:val="baseline"/>
        <w:rPr>
          <w:color w:val="000000"/>
          <w:sz w:val="16"/>
          <w:szCs w:val="16"/>
          <w:lang w:val="uk-UA"/>
        </w:rPr>
      </w:pPr>
      <w:r>
        <w:rPr>
          <w:color w:val="000000"/>
          <w:sz w:val="28"/>
          <w:szCs w:val="28"/>
          <w:lang w:val="uk-UA"/>
        </w:rPr>
        <w:t> </w:t>
      </w:r>
    </w:p>
    <w:p w:rsidR="00974BD2" w:rsidRDefault="00974BD2" w:rsidP="00EE2882">
      <w:pPr>
        <w:shd w:val="clear" w:color="auto" w:fill="FFFFFF"/>
        <w:jc w:val="both"/>
        <w:textAlignment w:val="baseline"/>
        <w:rPr>
          <w:color w:val="000000"/>
          <w:sz w:val="28"/>
          <w:szCs w:val="28"/>
          <w:lang w:val="uk-UA"/>
        </w:rPr>
      </w:pPr>
      <w:bookmarkStart w:id="3" w:name="o21"/>
      <w:bookmarkEnd w:id="3"/>
      <w:r>
        <w:rPr>
          <w:color w:val="000000"/>
          <w:sz w:val="28"/>
          <w:szCs w:val="28"/>
          <w:lang w:val="uk-UA"/>
        </w:rPr>
        <w:t>     1.1. Це положення визначає порядок роботи архітектурно-містобудівної ради (далі - Рада) при  управлінні містобудування та архітектури Сумської міської ради.</w:t>
      </w:r>
      <w:bookmarkStart w:id="4" w:name="o22"/>
      <w:bookmarkEnd w:id="4"/>
      <w:r>
        <w:rPr>
          <w:color w:val="000000"/>
          <w:sz w:val="28"/>
          <w:szCs w:val="28"/>
          <w:lang w:val="uk-UA"/>
        </w:rPr>
        <w:t> </w:t>
      </w:r>
    </w:p>
    <w:p w:rsidR="00974BD2" w:rsidRDefault="00974BD2" w:rsidP="00EE2882">
      <w:pPr>
        <w:shd w:val="clear" w:color="auto" w:fill="FFFFFF"/>
        <w:jc w:val="both"/>
        <w:textAlignment w:val="baseline"/>
        <w:rPr>
          <w:color w:val="000000"/>
          <w:sz w:val="28"/>
          <w:szCs w:val="28"/>
          <w:lang w:val="uk-UA"/>
        </w:rPr>
      </w:pPr>
      <w:bookmarkStart w:id="5" w:name="o23"/>
      <w:bookmarkEnd w:id="5"/>
      <w:r>
        <w:rPr>
          <w:color w:val="000000"/>
          <w:sz w:val="28"/>
          <w:szCs w:val="28"/>
          <w:lang w:val="uk-UA"/>
        </w:rPr>
        <w:t>     1.2. Рада є дорадчим органом для професійного колегіального розгляду й обговорення містобудівних, архітектурних та інженерних рішень містобудівної та проектної документації. Рада діє на громадських засадах.</w:t>
      </w:r>
    </w:p>
    <w:p w:rsidR="00974BD2" w:rsidRDefault="00974BD2" w:rsidP="00EE2882">
      <w:pPr>
        <w:shd w:val="clear" w:color="auto" w:fill="FFFFFF"/>
        <w:jc w:val="both"/>
        <w:textAlignment w:val="baseline"/>
        <w:rPr>
          <w:color w:val="000000"/>
          <w:sz w:val="28"/>
          <w:szCs w:val="28"/>
          <w:lang w:val="uk-UA"/>
        </w:rPr>
      </w:pPr>
      <w:bookmarkStart w:id="6" w:name="o24"/>
      <w:bookmarkEnd w:id="6"/>
      <w:r>
        <w:rPr>
          <w:color w:val="000000"/>
          <w:sz w:val="28"/>
          <w:szCs w:val="28"/>
          <w:lang w:val="uk-UA"/>
        </w:rPr>
        <w:t>     1.3. У своїй діяльності Рада керується Конституцією України та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Міністерства регіонального розвитку, будівництва та житлово-комунального господарства України, актами органів місцевої влади, а також цим положенням.</w:t>
      </w:r>
    </w:p>
    <w:p w:rsidR="00974BD2" w:rsidRDefault="00974BD2" w:rsidP="00EE2882">
      <w:pPr>
        <w:shd w:val="clear" w:color="auto" w:fill="FFFFFF"/>
        <w:jc w:val="both"/>
        <w:textAlignment w:val="baseline"/>
        <w:rPr>
          <w:color w:val="000000"/>
          <w:sz w:val="28"/>
          <w:szCs w:val="28"/>
          <w:lang w:val="uk-UA"/>
        </w:rPr>
      </w:pPr>
      <w:bookmarkStart w:id="7" w:name="o25"/>
      <w:bookmarkEnd w:id="7"/>
      <w:r>
        <w:rPr>
          <w:color w:val="000000"/>
          <w:sz w:val="28"/>
          <w:szCs w:val="28"/>
          <w:lang w:val="uk-UA"/>
        </w:rPr>
        <w:t>     1.4. Рада здійснює свою діяльність на основі добровільності, рівноправності її членів.</w:t>
      </w:r>
    </w:p>
    <w:p w:rsidR="00974BD2" w:rsidRPr="00697AD9" w:rsidRDefault="00974BD2" w:rsidP="00EE2882">
      <w:pPr>
        <w:shd w:val="clear" w:color="auto" w:fill="FFFFFF"/>
        <w:jc w:val="both"/>
        <w:textAlignment w:val="baseline"/>
        <w:rPr>
          <w:color w:val="000000"/>
          <w:sz w:val="16"/>
          <w:szCs w:val="16"/>
          <w:lang w:val="uk-UA"/>
        </w:rPr>
      </w:pPr>
    </w:p>
    <w:p w:rsidR="00974BD2" w:rsidRDefault="00974BD2" w:rsidP="00701A95">
      <w:pPr>
        <w:shd w:val="clear" w:color="auto" w:fill="FFFFFF"/>
        <w:jc w:val="center"/>
        <w:textAlignment w:val="baseline"/>
        <w:rPr>
          <w:b/>
          <w:color w:val="000000"/>
          <w:sz w:val="28"/>
          <w:szCs w:val="28"/>
          <w:lang w:val="uk-UA"/>
        </w:rPr>
      </w:pPr>
      <w:bookmarkStart w:id="8" w:name="o26"/>
      <w:bookmarkEnd w:id="8"/>
      <w:r>
        <w:rPr>
          <w:b/>
          <w:color w:val="000000"/>
          <w:sz w:val="28"/>
          <w:szCs w:val="28"/>
          <w:lang w:val="uk-UA"/>
        </w:rPr>
        <w:t>2. Основні завдання Ради</w:t>
      </w:r>
    </w:p>
    <w:p w:rsidR="00974BD2" w:rsidRDefault="00974BD2" w:rsidP="00701A95">
      <w:pPr>
        <w:shd w:val="clear" w:color="auto" w:fill="FFFFFF"/>
        <w:jc w:val="both"/>
        <w:textAlignment w:val="baseline"/>
        <w:rPr>
          <w:color w:val="000000"/>
          <w:sz w:val="28"/>
          <w:szCs w:val="28"/>
          <w:lang w:val="uk-UA"/>
        </w:rPr>
      </w:pPr>
      <w:r>
        <w:rPr>
          <w:b/>
          <w:color w:val="000000"/>
          <w:sz w:val="28"/>
          <w:szCs w:val="28"/>
          <w:lang w:val="uk-UA"/>
        </w:rPr>
        <w:br/>
      </w:r>
      <w:bookmarkStart w:id="9" w:name="o27"/>
      <w:bookmarkEnd w:id="9"/>
      <w:r>
        <w:rPr>
          <w:color w:val="000000"/>
          <w:sz w:val="28"/>
          <w:szCs w:val="28"/>
          <w:lang w:val="uk-UA"/>
        </w:rPr>
        <w:t>     2.1. Рада згідно з наданими чинним законодавством повноваженнями у сфері містобудування та архітектури розглядає містобудівну та проектну документацію і надає рекомендації з питань планування, забудови та іншого використання територій відповідному органу містобудування та архітектури, а саме:</w:t>
      </w:r>
    </w:p>
    <w:p w:rsidR="00974BD2" w:rsidRDefault="00974BD2" w:rsidP="00701A95">
      <w:pPr>
        <w:numPr>
          <w:ilvl w:val="0"/>
          <w:numId w:val="15"/>
        </w:numPr>
        <w:shd w:val="clear" w:color="auto" w:fill="FFFFFF"/>
        <w:suppressAutoHyphens/>
        <w:jc w:val="both"/>
        <w:textAlignment w:val="baseline"/>
        <w:rPr>
          <w:color w:val="000000"/>
          <w:sz w:val="28"/>
          <w:szCs w:val="28"/>
          <w:lang w:val="uk-UA"/>
        </w:rPr>
      </w:pPr>
      <w:bookmarkStart w:id="10" w:name="o28"/>
      <w:bookmarkEnd w:id="10"/>
      <w:r>
        <w:rPr>
          <w:color w:val="000000"/>
          <w:sz w:val="28"/>
          <w:szCs w:val="28"/>
          <w:lang w:val="uk-UA"/>
        </w:rPr>
        <w:t>визначення державних інтересів у проектах містобудівної документації (генерального плану населеного пункту; детальних планах територій, проекту зонування територій), а також історико-архітектурного опорного плану);</w:t>
      </w:r>
      <w:bookmarkStart w:id="11" w:name="o29"/>
      <w:bookmarkEnd w:id="11"/>
    </w:p>
    <w:p w:rsidR="00974BD2" w:rsidRDefault="00974BD2" w:rsidP="00701A95">
      <w:pPr>
        <w:numPr>
          <w:ilvl w:val="0"/>
          <w:numId w:val="15"/>
        </w:numPr>
        <w:shd w:val="clear" w:color="auto" w:fill="FFFFFF"/>
        <w:suppressAutoHyphens/>
        <w:jc w:val="both"/>
        <w:textAlignment w:val="baseline"/>
        <w:rPr>
          <w:i/>
          <w:iCs/>
          <w:color w:val="000000"/>
          <w:sz w:val="28"/>
          <w:szCs w:val="28"/>
          <w:lang w:val="uk-UA"/>
        </w:rPr>
      </w:pPr>
      <w:r>
        <w:rPr>
          <w:color w:val="000000"/>
          <w:sz w:val="28"/>
          <w:szCs w:val="28"/>
          <w:lang w:val="uk-UA"/>
        </w:rPr>
        <w:t>будівництва об'єктів (будинків і споруд житлового, громадського, комунального, промислового та іншого призначення, об'єктів садово-паркової та ландшафтної архітектури, монументального і монументально-декоративного мистецтва, а також об'єктів реставрації, пристосування пам'яток архітектури та містобудування).</w:t>
      </w:r>
      <w:bookmarkStart w:id="12" w:name="o30"/>
      <w:bookmarkEnd w:id="12"/>
      <w:r>
        <w:rPr>
          <w:i/>
          <w:iCs/>
          <w:color w:val="000000"/>
          <w:sz w:val="28"/>
          <w:szCs w:val="28"/>
          <w:lang w:val="uk-UA"/>
        </w:rPr>
        <w:t> </w:t>
      </w:r>
    </w:p>
    <w:p w:rsidR="00974BD2" w:rsidRDefault="00974BD2" w:rsidP="00701A95">
      <w:pPr>
        <w:shd w:val="clear" w:color="auto" w:fill="FFFFFF"/>
        <w:jc w:val="both"/>
        <w:textAlignment w:val="baseline"/>
        <w:rPr>
          <w:color w:val="000000"/>
          <w:sz w:val="28"/>
          <w:szCs w:val="28"/>
          <w:lang w:val="uk-UA"/>
        </w:rPr>
      </w:pPr>
      <w:bookmarkStart w:id="13" w:name="o31"/>
      <w:bookmarkEnd w:id="13"/>
      <w:r>
        <w:rPr>
          <w:color w:val="000000"/>
          <w:sz w:val="28"/>
          <w:szCs w:val="28"/>
          <w:lang w:val="uk-UA"/>
        </w:rPr>
        <w:t xml:space="preserve">     2.2. При розгляді містобудівної та проектної документації рекомендації надаються на підставі їх оцінки відповідно до вимог законодавства, державних будівельних норм, особливостей містобудівної ситуації </w:t>
      </w:r>
      <w:r>
        <w:rPr>
          <w:color w:val="000000"/>
          <w:sz w:val="28"/>
          <w:szCs w:val="28"/>
          <w:lang w:val="uk-UA"/>
        </w:rPr>
        <w:lastRenderedPageBreak/>
        <w:t>(архітектурно-планувальних рішень, техніко-економічних показників та архітектурної виразності).</w:t>
      </w:r>
    </w:p>
    <w:p w:rsidR="00974BD2" w:rsidRDefault="00974BD2" w:rsidP="00EE2882">
      <w:pPr>
        <w:shd w:val="clear" w:color="auto" w:fill="FFFFFF"/>
        <w:jc w:val="both"/>
        <w:textAlignment w:val="baseline"/>
        <w:rPr>
          <w:color w:val="000000"/>
          <w:sz w:val="28"/>
          <w:szCs w:val="28"/>
          <w:lang w:val="uk-UA"/>
        </w:rPr>
      </w:pPr>
      <w:bookmarkStart w:id="14" w:name="o32"/>
      <w:bookmarkEnd w:id="14"/>
      <w:r>
        <w:rPr>
          <w:color w:val="000000"/>
          <w:sz w:val="28"/>
          <w:szCs w:val="28"/>
          <w:lang w:val="uk-UA"/>
        </w:rPr>
        <w:t>     2.3. Результати розгляду Радою проектів містобудівної документації враховуються під час подальшого доопрацювання та затвердження таких проектів.</w:t>
      </w:r>
    </w:p>
    <w:p w:rsidR="00974BD2" w:rsidRDefault="00974BD2" w:rsidP="00EE2882">
      <w:pPr>
        <w:shd w:val="clear" w:color="auto" w:fill="FFFFFF"/>
        <w:jc w:val="both"/>
        <w:textAlignment w:val="baseline"/>
        <w:rPr>
          <w:color w:val="000000"/>
          <w:sz w:val="28"/>
          <w:szCs w:val="28"/>
          <w:lang w:val="uk-UA"/>
        </w:rPr>
      </w:pPr>
      <w:bookmarkStart w:id="15" w:name="o33"/>
      <w:bookmarkEnd w:id="15"/>
      <w:r>
        <w:rPr>
          <w:color w:val="000000"/>
          <w:sz w:val="28"/>
          <w:szCs w:val="28"/>
          <w:lang w:val="uk-UA"/>
        </w:rPr>
        <w:t>     2.4. Результати розгляду Радою проектів будівництва мають виключно рекомендаційний характер і не можуть вимагатися під час погодження та затвердження таких проектів.</w:t>
      </w:r>
    </w:p>
    <w:p w:rsidR="00974BD2" w:rsidRPr="00697AD9" w:rsidRDefault="00974BD2" w:rsidP="00EE2882">
      <w:pPr>
        <w:shd w:val="clear" w:color="auto" w:fill="FFFFFF"/>
        <w:jc w:val="both"/>
        <w:textAlignment w:val="baseline"/>
        <w:rPr>
          <w:color w:val="000000"/>
          <w:sz w:val="16"/>
          <w:szCs w:val="16"/>
          <w:lang w:val="uk-UA"/>
        </w:rPr>
      </w:pPr>
      <w:bookmarkStart w:id="16" w:name="o34"/>
      <w:bookmarkEnd w:id="16"/>
      <w:r>
        <w:rPr>
          <w:color w:val="000000"/>
          <w:sz w:val="28"/>
          <w:szCs w:val="28"/>
          <w:lang w:val="uk-UA"/>
        </w:rPr>
        <w:t>     2.5. Ради надають рекомендації з питань планування, забудови та іншого використання територій у межах історичних ареалів населених місць і зон охорони пам'яток архітектури та містобудування з урахуванням рішень консультативних рад з питань охорони культурної спадщини.</w:t>
      </w:r>
      <w:r>
        <w:rPr>
          <w:color w:val="000000"/>
          <w:sz w:val="28"/>
          <w:szCs w:val="28"/>
          <w:lang w:val="uk-UA"/>
        </w:rPr>
        <w:br/>
        <w:t> </w:t>
      </w:r>
    </w:p>
    <w:p w:rsidR="00974BD2" w:rsidRDefault="00974BD2" w:rsidP="00EE2882">
      <w:pPr>
        <w:shd w:val="clear" w:color="auto" w:fill="FFFFFF"/>
        <w:jc w:val="center"/>
        <w:textAlignment w:val="baseline"/>
        <w:rPr>
          <w:b/>
          <w:color w:val="000000"/>
          <w:sz w:val="28"/>
          <w:szCs w:val="28"/>
          <w:lang w:val="uk-UA"/>
        </w:rPr>
      </w:pPr>
      <w:bookmarkStart w:id="17" w:name="o35"/>
      <w:bookmarkEnd w:id="17"/>
      <w:r>
        <w:rPr>
          <w:b/>
          <w:color w:val="000000"/>
          <w:sz w:val="28"/>
          <w:szCs w:val="28"/>
          <w:lang w:val="uk-UA"/>
        </w:rPr>
        <w:t>3. Склад і структура Ради</w:t>
      </w:r>
      <w:r>
        <w:rPr>
          <w:b/>
          <w:color w:val="000000"/>
          <w:sz w:val="28"/>
          <w:szCs w:val="28"/>
          <w:lang w:val="uk-UA"/>
        </w:rPr>
        <w:br/>
        <w:t> </w:t>
      </w:r>
    </w:p>
    <w:p w:rsidR="00974BD2" w:rsidRDefault="00974BD2" w:rsidP="00EE2882">
      <w:pPr>
        <w:shd w:val="clear" w:color="auto" w:fill="FFFFFF"/>
        <w:jc w:val="both"/>
        <w:textAlignment w:val="baseline"/>
        <w:rPr>
          <w:color w:val="000000"/>
          <w:sz w:val="28"/>
          <w:szCs w:val="28"/>
          <w:lang w:val="uk-UA"/>
        </w:rPr>
      </w:pPr>
      <w:bookmarkStart w:id="18" w:name="o36"/>
      <w:bookmarkEnd w:id="18"/>
      <w:r>
        <w:rPr>
          <w:color w:val="000000"/>
          <w:sz w:val="28"/>
          <w:szCs w:val="28"/>
          <w:lang w:val="uk-UA"/>
        </w:rPr>
        <w:t>     3.1. Головою Ради є начальник управління архітектури та містобудування Сумської міської ради.</w:t>
      </w:r>
    </w:p>
    <w:p w:rsidR="00974BD2" w:rsidRDefault="00974BD2" w:rsidP="00701A95">
      <w:pPr>
        <w:shd w:val="clear" w:color="auto" w:fill="FFFFFF"/>
        <w:jc w:val="both"/>
        <w:textAlignment w:val="baseline"/>
        <w:rPr>
          <w:color w:val="000000"/>
          <w:sz w:val="28"/>
          <w:szCs w:val="28"/>
          <w:lang w:val="uk-UA"/>
        </w:rPr>
      </w:pPr>
      <w:bookmarkStart w:id="19" w:name="o37"/>
      <w:bookmarkEnd w:id="19"/>
      <w:r>
        <w:rPr>
          <w:color w:val="000000"/>
          <w:sz w:val="28"/>
          <w:szCs w:val="28"/>
          <w:lang w:val="uk-UA"/>
        </w:rPr>
        <w:t>     3.2. До складу Ради входять один заступник голови, секретар, фахівці у сфері будівництва, містобудування та архітектури, які мають відповідну вищу освіту та досвід роботи у цій сфері, представники відповідних органів виконавчої влади, творчих спілок (за згодою).</w:t>
      </w:r>
    </w:p>
    <w:p w:rsidR="00974BD2" w:rsidRPr="00701A95" w:rsidRDefault="00974BD2" w:rsidP="00701A95">
      <w:pPr>
        <w:pStyle w:val="HTML"/>
        <w:shd w:val="clear" w:color="auto" w:fill="FFFFFF"/>
        <w:jc w:val="both"/>
        <w:textAlignment w:val="baseline"/>
        <w:rPr>
          <w:rFonts w:ascii="Times New Roman" w:hAnsi="Times New Roman" w:cs="Times New Roman"/>
          <w:color w:val="000000"/>
          <w:sz w:val="28"/>
          <w:szCs w:val="28"/>
          <w:lang w:val="uk-UA"/>
        </w:rPr>
      </w:pPr>
      <w:bookmarkStart w:id="20" w:name="o38"/>
      <w:bookmarkEnd w:id="20"/>
      <w:r>
        <w:rPr>
          <w:color w:val="000000"/>
          <w:sz w:val="28"/>
          <w:szCs w:val="28"/>
          <w:lang w:val="uk-UA"/>
        </w:rPr>
        <w:t>   </w:t>
      </w:r>
      <w:r w:rsidRPr="00701A95">
        <w:rPr>
          <w:rFonts w:ascii="Times New Roman" w:hAnsi="Times New Roman" w:cs="Times New Roman"/>
          <w:color w:val="000000"/>
          <w:sz w:val="28"/>
          <w:szCs w:val="28"/>
          <w:lang w:val="uk-UA"/>
        </w:rPr>
        <w:t xml:space="preserve">Заступник Голови Ради та її секретар призначаються з числа  </w:t>
      </w:r>
      <w:r w:rsidRPr="00701A95">
        <w:rPr>
          <w:rFonts w:ascii="Times New Roman" w:hAnsi="Times New Roman" w:cs="Times New Roman"/>
          <w:color w:val="000000"/>
          <w:sz w:val="28"/>
          <w:szCs w:val="28"/>
          <w:lang w:val="uk-UA"/>
        </w:rPr>
        <w:br/>
        <w:t xml:space="preserve">посадових осіб </w:t>
      </w:r>
      <w:r>
        <w:rPr>
          <w:rFonts w:ascii="Times New Roman" w:hAnsi="Times New Roman" w:cs="Times New Roman"/>
          <w:color w:val="000000"/>
          <w:sz w:val="28"/>
          <w:szCs w:val="28"/>
          <w:lang w:val="uk-UA"/>
        </w:rPr>
        <w:t>управління архітектури та містобудування Сумської міської ради.</w:t>
      </w:r>
    </w:p>
    <w:p w:rsidR="00974BD2" w:rsidRDefault="00974BD2" w:rsidP="00701A95">
      <w:pPr>
        <w:shd w:val="clear" w:color="auto" w:fill="FFFFFF"/>
        <w:jc w:val="both"/>
        <w:textAlignment w:val="baseline"/>
        <w:rPr>
          <w:color w:val="000000"/>
          <w:sz w:val="28"/>
          <w:szCs w:val="28"/>
          <w:lang w:val="uk-UA"/>
        </w:rPr>
      </w:pPr>
      <w:bookmarkStart w:id="21" w:name="o39"/>
      <w:bookmarkEnd w:id="21"/>
      <w:r>
        <w:rPr>
          <w:color w:val="000000"/>
          <w:sz w:val="28"/>
          <w:szCs w:val="28"/>
          <w:lang w:val="uk-UA"/>
        </w:rPr>
        <w:t>     3.3. Фахівці у сфері будівництва, містобудування та архітектури за кількістю повинні становити не менше п'ятдесяти відсотків від загальної кількості членів Ради.</w:t>
      </w:r>
    </w:p>
    <w:p w:rsidR="00974BD2" w:rsidRDefault="00974BD2" w:rsidP="00EE2882">
      <w:pPr>
        <w:shd w:val="clear" w:color="auto" w:fill="FFFFFF"/>
        <w:jc w:val="both"/>
        <w:textAlignment w:val="baseline"/>
        <w:rPr>
          <w:color w:val="000000"/>
          <w:sz w:val="28"/>
          <w:szCs w:val="28"/>
          <w:lang w:val="uk-UA"/>
        </w:rPr>
      </w:pPr>
      <w:bookmarkStart w:id="22" w:name="o40"/>
      <w:bookmarkEnd w:id="22"/>
      <w:r>
        <w:rPr>
          <w:color w:val="000000"/>
          <w:sz w:val="28"/>
          <w:szCs w:val="28"/>
          <w:lang w:val="uk-UA"/>
        </w:rPr>
        <w:t xml:space="preserve">     3.4. Персональний склад Ради формується Головою Ради з урахуванням пропозицій Сумської обласної організації Національної спілки архітекторів України </w:t>
      </w:r>
      <w:r w:rsidRPr="00BB3FA0">
        <w:rPr>
          <w:color w:val="000000"/>
          <w:sz w:val="28"/>
          <w:szCs w:val="28"/>
          <w:lang w:val="uk-UA"/>
        </w:rPr>
        <w:t>та</w:t>
      </w:r>
      <w:r>
        <w:rPr>
          <w:color w:val="000000"/>
          <w:sz w:val="28"/>
          <w:szCs w:val="28"/>
          <w:lang w:val="uk-UA"/>
        </w:rPr>
        <w:t xml:space="preserve"> </w:t>
      </w:r>
      <w:r w:rsidRPr="00BB3FA0">
        <w:rPr>
          <w:color w:val="000000"/>
          <w:sz w:val="28"/>
          <w:szCs w:val="28"/>
          <w:lang w:val="uk-UA"/>
        </w:rPr>
        <w:t>затверджується</w:t>
      </w:r>
      <w:r>
        <w:rPr>
          <w:color w:val="000000"/>
          <w:sz w:val="28"/>
          <w:szCs w:val="28"/>
          <w:lang w:val="uk-UA"/>
        </w:rPr>
        <w:t xml:space="preserve"> </w:t>
      </w:r>
      <w:r w:rsidRPr="00BB3FA0">
        <w:rPr>
          <w:color w:val="000000"/>
          <w:sz w:val="28"/>
          <w:szCs w:val="28"/>
          <w:lang w:val="uk-UA"/>
        </w:rPr>
        <w:t>рішенням</w:t>
      </w:r>
      <w:r>
        <w:rPr>
          <w:color w:val="000000"/>
          <w:sz w:val="28"/>
          <w:szCs w:val="28"/>
          <w:lang w:val="uk-UA"/>
        </w:rPr>
        <w:t xml:space="preserve"> виконавчого комітету Сумської міської ради.</w:t>
      </w:r>
    </w:p>
    <w:p w:rsidR="00974BD2" w:rsidRDefault="00974BD2" w:rsidP="00EE2882">
      <w:pPr>
        <w:jc w:val="both"/>
        <w:rPr>
          <w:iCs/>
          <w:sz w:val="28"/>
          <w:szCs w:val="28"/>
          <w:lang w:val="uk-UA"/>
        </w:rPr>
      </w:pPr>
      <w:r>
        <w:rPr>
          <w:color w:val="000000"/>
          <w:sz w:val="28"/>
          <w:szCs w:val="28"/>
          <w:lang w:val="uk-UA"/>
        </w:rPr>
        <w:t xml:space="preserve">     3.5. </w:t>
      </w:r>
      <w:r>
        <w:rPr>
          <w:iCs/>
          <w:sz w:val="28"/>
          <w:szCs w:val="28"/>
          <w:lang w:val="uk-UA"/>
        </w:rPr>
        <w:t>У разі необхідності, Голова Ради залучає до роботи  працівників виконавчих органів Сумської міської ради, архітекторів, працівників громадськості та молодих фахівців делегованих Сумським будівельним коледжем.</w:t>
      </w:r>
    </w:p>
    <w:p w:rsidR="00974BD2" w:rsidRDefault="00974BD2" w:rsidP="00EE2882">
      <w:pPr>
        <w:jc w:val="both"/>
        <w:rPr>
          <w:sz w:val="28"/>
          <w:szCs w:val="28"/>
          <w:lang w:val="uk-UA"/>
        </w:rPr>
      </w:pPr>
      <w:r>
        <w:rPr>
          <w:sz w:val="28"/>
          <w:szCs w:val="28"/>
          <w:lang w:val="uk-UA"/>
        </w:rPr>
        <w:t xml:space="preserve">     3.6. У разі персональних змін у складі містобудівної ради або відсутності осіб, які входять до складу містобудівної ради, у зв’язку з відпусткою, хворобою чи  з інших причин, особи,  які  виконують їх обов’язки, входять до складу містобудівної ради за посадами (стосується посадових осіб державної влади та органів місцевого самоврядування). </w:t>
      </w:r>
    </w:p>
    <w:p w:rsidR="00974BD2" w:rsidRPr="00697AD9" w:rsidRDefault="00974BD2" w:rsidP="00EE2882">
      <w:pPr>
        <w:shd w:val="clear" w:color="auto" w:fill="FFFFFF"/>
        <w:textAlignment w:val="baseline"/>
        <w:rPr>
          <w:color w:val="000000"/>
          <w:sz w:val="16"/>
          <w:szCs w:val="16"/>
          <w:lang w:val="uk-UA"/>
        </w:rPr>
      </w:pPr>
      <w:bookmarkStart w:id="23" w:name="o41"/>
      <w:bookmarkEnd w:id="23"/>
      <w:r>
        <w:rPr>
          <w:color w:val="000000"/>
          <w:sz w:val="28"/>
          <w:szCs w:val="28"/>
          <w:lang w:val="uk-UA"/>
        </w:rPr>
        <w:t>      </w:t>
      </w:r>
    </w:p>
    <w:p w:rsidR="00974BD2" w:rsidRPr="0075571E" w:rsidRDefault="00974BD2" w:rsidP="0075571E">
      <w:pPr>
        <w:shd w:val="clear" w:color="auto" w:fill="FFFFFF"/>
        <w:jc w:val="center"/>
        <w:textAlignment w:val="baseline"/>
        <w:rPr>
          <w:color w:val="000000"/>
          <w:sz w:val="16"/>
          <w:szCs w:val="16"/>
          <w:lang w:val="uk-UA"/>
        </w:rPr>
      </w:pPr>
      <w:bookmarkStart w:id="24" w:name="o42"/>
      <w:bookmarkEnd w:id="24"/>
      <w:r>
        <w:rPr>
          <w:b/>
          <w:color w:val="000000"/>
          <w:sz w:val="28"/>
          <w:szCs w:val="28"/>
          <w:lang w:val="uk-UA"/>
        </w:rPr>
        <w:t>4. Організаційні засади членства у Раді</w:t>
      </w:r>
      <w:r>
        <w:rPr>
          <w:b/>
          <w:color w:val="000000"/>
          <w:sz w:val="28"/>
          <w:szCs w:val="28"/>
          <w:lang w:val="uk-UA"/>
        </w:rPr>
        <w:br/>
      </w:r>
      <w:bookmarkStart w:id="25" w:name="o43"/>
      <w:bookmarkEnd w:id="25"/>
    </w:p>
    <w:p w:rsidR="00974BD2" w:rsidRDefault="00974BD2" w:rsidP="0075571E">
      <w:pPr>
        <w:shd w:val="clear" w:color="auto" w:fill="FFFFFF"/>
        <w:jc w:val="both"/>
        <w:textAlignment w:val="baseline"/>
        <w:rPr>
          <w:color w:val="000000"/>
          <w:sz w:val="28"/>
          <w:szCs w:val="28"/>
          <w:lang w:val="uk-UA"/>
        </w:rPr>
      </w:pPr>
      <w:r>
        <w:rPr>
          <w:color w:val="000000"/>
          <w:sz w:val="28"/>
          <w:szCs w:val="28"/>
          <w:lang w:val="uk-UA"/>
        </w:rPr>
        <w:t>     4.1. Члени Ради беруть участь у її роботі на громадських засадах.</w:t>
      </w:r>
    </w:p>
    <w:p w:rsidR="00974BD2" w:rsidRDefault="00974BD2" w:rsidP="0075571E">
      <w:pPr>
        <w:shd w:val="clear" w:color="auto" w:fill="FFFFFF"/>
        <w:jc w:val="both"/>
        <w:textAlignment w:val="baseline"/>
        <w:rPr>
          <w:color w:val="000000"/>
          <w:sz w:val="28"/>
          <w:szCs w:val="28"/>
          <w:lang w:val="uk-UA"/>
        </w:rPr>
      </w:pPr>
      <w:bookmarkStart w:id="26" w:name="o44"/>
      <w:bookmarkEnd w:id="26"/>
      <w:r>
        <w:rPr>
          <w:color w:val="000000"/>
          <w:sz w:val="28"/>
          <w:szCs w:val="28"/>
          <w:lang w:val="uk-UA"/>
        </w:rPr>
        <w:t>     4.2. Члени Ради мають право:</w:t>
      </w:r>
    </w:p>
    <w:p w:rsidR="00974BD2" w:rsidRDefault="00974BD2" w:rsidP="0075571E">
      <w:pPr>
        <w:shd w:val="clear" w:color="auto" w:fill="FFFFFF"/>
        <w:jc w:val="both"/>
        <w:textAlignment w:val="baseline"/>
        <w:rPr>
          <w:color w:val="000000"/>
          <w:sz w:val="28"/>
          <w:szCs w:val="28"/>
          <w:lang w:val="uk-UA"/>
        </w:rPr>
      </w:pPr>
      <w:bookmarkStart w:id="27" w:name="o45"/>
      <w:bookmarkEnd w:id="27"/>
      <w:r>
        <w:rPr>
          <w:color w:val="000000"/>
          <w:sz w:val="28"/>
          <w:szCs w:val="28"/>
          <w:lang w:val="uk-UA"/>
        </w:rPr>
        <w:lastRenderedPageBreak/>
        <w:t>     заздалегідь бути поінформованими про план роботи Ради, порядок денний засідань та про питання, запропоновані до розгляду на засіданні Ради;</w:t>
      </w:r>
    </w:p>
    <w:p w:rsidR="00974BD2" w:rsidRDefault="00974BD2" w:rsidP="00EE2882">
      <w:pPr>
        <w:shd w:val="clear" w:color="auto" w:fill="FFFFFF"/>
        <w:jc w:val="both"/>
        <w:textAlignment w:val="baseline"/>
        <w:rPr>
          <w:color w:val="000000"/>
          <w:sz w:val="28"/>
          <w:szCs w:val="28"/>
          <w:lang w:val="uk-UA"/>
        </w:rPr>
      </w:pPr>
      <w:bookmarkStart w:id="28" w:name="o46"/>
      <w:bookmarkEnd w:id="28"/>
      <w:r>
        <w:rPr>
          <w:color w:val="000000"/>
          <w:sz w:val="28"/>
          <w:szCs w:val="28"/>
          <w:lang w:val="uk-UA"/>
        </w:rPr>
        <w:t>     брати участь у розгляді питань, включених до порядку денного, обговорювати містобудівні, архітектурно-технічні та інженерні проектні рішення, висловлювати свої зауваження та пропозиції.</w:t>
      </w:r>
    </w:p>
    <w:p w:rsidR="00974BD2" w:rsidRDefault="00974BD2" w:rsidP="00EE2882">
      <w:pPr>
        <w:shd w:val="clear" w:color="auto" w:fill="FFFFFF"/>
        <w:jc w:val="both"/>
        <w:textAlignment w:val="baseline"/>
        <w:rPr>
          <w:color w:val="000000"/>
          <w:sz w:val="28"/>
          <w:szCs w:val="28"/>
          <w:lang w:val="uk-UA"/>
        </w:rPr>
      </w:pPr>
      <w:bookmarkStart w:id="29" w:name="o47"/>
      <w:bookmarkEnd w:id="29"/>
      <w:r>
        <w:rPr>
          <w:color w:val="000000"/>
          <w:sz w:val="28"/>
          <w:szCs w:val="28"/>
          <w:lang w:val="uk-UA"/>
        </w:rPr>
        <w:t>     4.3. При розгляді містобудівної та проектної документації члени Ради зобов'язані керуватися вимогами чинного законодавства, державних будівельних норм, стандартів і правил.</w:t>
      </w:r>
    </w:p>
    <w:p w:rsidR="00974BD2" w:rsidRDefault="00974BD2" w:rsidP="00EE2882">
      <w:pPr>
        <w:shd w:val="clear" w:color="auto" w:fill="FFFFFF"/>
        <w:jc w:val="both"/>
        <w:textAlignment w:val="baseline"/>
        <w:rPr>
          <w:color w:val="000000"/>
          <w:sz w:val="28"/>
          <w:szCs w:val="28"/>
          <w:lang w:val="uk-UA"/>
        </w:rPr>
      </w:pPr>
      <w:bookmarkStart w:id="30" w:name="o48"/>
      <w:bookmarkEnd w:id="30"/>
      <w:r>
        <w:rPr>
          <w:color w:val="000000"/>
          <w:sz w:val="28"/>
          <w:szCs w:val="28"/>
          <w:lang w:val="uk-UA"/>
        </w:rPr>
        <w:t>     4.4. Голова Ради, його заступник, секретар, члени не мають права брати участь в обговоренні на засіданнях питань щодо проектування об'єктів містобудування, у розробленні яких вони брали участь.</w:t>
      </w:r>
    </w:p>
    <w:p w:rsidR="00974BD2" w:rsidRDefault="00974BD2" w:rsidP="00EE2882">
      <w:pPr>
        <w:shd w:val="clear" w:color="auto" w:fill="FFFFFF"/>
        <w:jc w:val="both"/>
        <w:textAlignment w:val="baseline"/>
        <w:rPr>
          <w:color w:val="000000"/>
          <w:sz w:val="28"/>
          <w:szCs w:val="28"/>
          <w:lang w:val="uk-UA"/>
        </w:rPr>
      </w:pPr>
      <w:bookmarkStart w:id="31" w:name="o49"/>
      <w:bookmarkEnd w:id="31"/>
      <w:r>
        <w:rPr>
          <w:color w:val="000000"/>
          <w:sz w:val="28"/>
          <w:szCs w:val="28"/>
          <w:lang w:val="uk-UA"/>
        </w:rPr>
        <w:t>     4.5. Члени Ради не можуть брати участь в обговоренні і голосуванні щодо проектів, авторами яких є їх близькі родичі, а також у випадках, коли проекти розробляються працівниками проектної установи, у якій вони працюють.</w:t>
      </w:r>
    </w:p>
    <w:p w:rsidR="00974BD2" w:rsidRDefault="00974BD2" w:rsidP="00EE2882">
      <w:pPr>
        <w:shd w:val="clear" w:color="auto" w:fill="FFFFFF"/>
        <w:jc w:val="both"/>
        <w:textAlignment w:val="baseline"/>
        <w:rPr>
          <w:color w:val="000000"/>
          <w:sz w:val="28"/>
          <w:szCs w:val="28"/>
          <w:lang w:val="uk-UA"/>
        </w:rPr>
      </w:pPr>
      <w:bookmarkStart w:id="32" w:name="o50"/>
      <w:bookmarkEnd w:id="32"/>
      <w:r>
        <w:rPr>
          <w:color w:val="000000"/>
          <w:sz w:val="28"/>
          <w:szCs w:val="28"/>
          <w:lang w:val="uk-UA"/>
        </w:rPr>
        <w:t>     4.6. Рада проводить свою діяльність на засадах гласності.</w:t>
      </w:r>
    </w:p>
    <w:p w:rsidR="00974BD2" w:rsidRPr="00697AD9" w:rsidRDefault="00974BD2" w:rsidP="00EE2882">
      <w:pPr>
        <w:shd w:val="clear" w:color="auto" w:fill="FFFFFF"/>
        <w:jc w:val="center"/>
        <w:textAlignment w:val="baseline"/>
        <w:rPr>
          <w:color w:val="000000"/>
          <w:sz w:val="16"/>
          <w:szCs w:val="16"/>
          <w:lang w:val="uk-UA"/>
        </w:rPr>
      </w:pPr>
      <w:bookmarkStart w:id="33" w:name="o51"/>
      <w:bookmarkEnd w:id="33"/>
    </w:p>
    <w:p w:rsidR="00974BD2" w:rsidRPr="00697AD9" w:rsidRDefault="00974BD2" w:rsidP="00EE2882">
      <w:pPr>
        <w:shd w:val="clear" w:color="auto" w:fill="FFFFFF"/>
        <w:jc w:val="center"/>
        <w:textAlignment w:val="baseline"/>
        <w:rPr>
          <w:b/>
          <w:color w:val="000000"/>
          <w:sz w:val="16"/>
          <w:szCs w:val="16"/>
          <w:lang w:val="uk-UA"/>
        </w:rPr>
      </w:pPr>
      <w:r>
        <w:rPr>
          <w:b/>
          <w:color w:val="000000"/>
          <w:sz w:val="28"/>
          <w:szCs w:val="28"/>
          <w:lang w:val="uk-UA"/>
        </w:rPr>
        <w:t>5. Організація роботи Ради</w:t>
      </w:r>
      <w:r>
        <w:rPr>
          <w:b/>
          <w:color w:val="000000"/>
          <w:sz w:val="28"/>
          <w:szCs w:val="28"/>
          <w:lang w:val="uk-UA"/>
        </w:rPr>
        <w:br/>
        <w:t> </w:t>
      </w:r>
    </w:p>
    <w:p w:rsidR="00974BD2" w:rsidRDefault="00974BD2" w:rsidP="00EE2882">
      <w:pPr>
        <w:shd w:val="clear" w:color="auto" w:fill="FFFFFF"/>
        <w:jc w:val="both"/>
        <w:textAlignment w:val="baseline"/>
        <w:rPr>
          <w:color w:val="000000"/>
          <w:sz w:val="28"/>
          <w:szCs w:val="28"/>
          <w:lang w:val="uk-UA"/>
        </w:rPr>
      </w:pPr>
      <w:bookmarkStart w:id="34" w:name="o52"/>
      <w:bookmarkEnd w:id="34"/>
      <w:r>
        <w:rPr>
          <w:color w:val="000000"/>
          <w:sz w:val="28"/>
          <w:szCs w:val="28"/>
          <w:lang w:val="uk-UA"/>
        </w:rPr>
        <w:t>     5.1. Формою роботи Ради є засідання, що проводяться згідно з планом та порядком денним, які складаються її секретарем та затверджуються Головою Ради.</w:t>
      </w:r>
    </w:p>
    <w:p w:rsidR="00974BD2" w:rsidRDefault="00974BD2" w:rsidP="00EE2882">
      <w:pPr>
        <w:shd w:val="clear" w:color="auto" w:fill="FFFFFF"/>
        <w:jc w:val="both"/>
        <w:textAlignment w:val="baseline"/>
        <w:rPr>
          <w:color w:val="000000"/>
          <w:sz w:val="28"/>
          <w:szCs w:val="28"/>
          <w:lang w:val="uk-UA"/>
        </w:rPr>
      </w:pPr>
      <w:bookmarkStart w:id="35" w:name="o53"/>
      <w:bookmarkEnd w:id="35"/>
      <w:r>
        <w:rPr>
          <w:color w:val="000000"/>
          <w:sz w:val="28"/>
          <w:szCs w:val="28"/>
          <w:lang w:val="uk-UA"/>
        </w:rPr>
        <w:t>     Позачергові засідання Ради скликаються за рішенням Голови Ради.</w:t>
      </w:r>
    </w:p>
    <w:p w:rsidR="00974BD2" w:rsidRDefault="00974BD2" w:rsidP="00EE2882">
      <w:pPr>
        <w:shd w:val="clear" w:color="auto" w:fill="FFFFFF"/>
        <w:jc w:val="both"/>
        <w:textAlignment w:val="baseline"/>
        <w:rPr>
          <w:color w:val="000000"/>
          <w:sz w:val="28"/>
          <w:szCs w:val="28"/>
          <w:lang w:val="uk-UA"/>
        </w:rPr>
      </w:pPr>
      <w:bookmarkStart w:id="36" w:name="o54"/>
      <w:bookmarkEnd w:id="36"/>
      <w:r>
        <w:rPr>
          <w:color w:val="000000"/>
          <w:sz w:val="28"/>
          <w:szCs w:val="28"/>
          <w:lang w:val="uk-UA"/>
        </w:rPr>
        <w:t>     Засідання Ради є відкритими.</w:t>
      </w:r>
    </w:p>
    <w:p w:rsidR="00974BD2" w:rsidRDefault="00974BD2" w:rsidP="00EE2882">
      <w:pPr>
        <w:shd w:val="clear" w:color="auto" w:fill="FFFFFF"/>
        <w:jc w:val="both"/>
        <w:textAlignment w:val="baseline"/>
        <w:rPr>
          <w:color w:val="000000"/>
          <w:sz w:val="28"/>
          <w:szCs w:val="28"/>
          <w:lang w:val="uk-UA"/>
        </w:rPr>
      </w:pPr>
      <w:bookmarkStart w:id="37" w:name="o55"/>
      <w:bookmarkEnd w:id="37"/>
      <w:r>
        <w:rPr>
          <w:color w:val="000000"/>
          <w:sz w:val="28"/>
          <w:szCs w:val="28"/>
          <w:lang w:val="uk-UA"/>
        </w:rPr>
        <w:t>     Рада розглядає питання, включені до порядку денного за поданням замовника проекту.</w:t>
      </w:r>
    </w:p>
    <w:p w:rsidR="00974BD2" w:rsidRDefault="00974BD2" w:rsidP="00EE2882">
      <w:pPr>
        <w:shd w:val="clear" w:color="auto" w:fill="FFFFFF"/>
        <w:jc w:val="both"/>
        <w:textAlignment w:val="baseline"/>
        <w:rPr>
          <w:color w:val="000000"/>
          <w:sz w:val="28"/>
          <w:szCs w:val="28"/>
          <w:lang w:val="uk-UA"/>
        </w:rPr>
      </w:pPr>
      <w:bookmarkStart w:id="38" w:name="o56"/>
      <w:bookmarkEnd w:id="38"/>
      <w:r>
        <w:rPr>
          <w:color w:val="000000"/>
          <w:sz w:val="28"/>
          <w:szCs w:val="28"/>
          <w:lang w:val="uk-UA"/>
        </w:rPr>
        <w:t>     Порядок денний формується за зверненнями замовників.</w:t>
      </w:r>
    </w:p>
    <w:p w:rsidR="00974BD2" w:rsidRDefault="00974BD2" w:rsidP="00EE2882">
      <w:pPr>
        <w:shd w:val="clear" w:color="auto" w:fill="FFFFFF"/>
        <w:jc w:val="both"/>
        <w:textAlignment w:val="baseline"/>
        <w:rPr>
          <w:color w:val="000000"/>
          <w:sz w:val="28"/>
          <w:szCs w:val="28"/>
          <w:lang w:val="uk-UA"/>
        </w:rPr>
      </w:pPr>
      <w:bookmarkStart w:id="39" w:name="o57"/>
      <w:bookmarkEnd w:id="39"/>
      <w:r>
        <w:rPr>
          <w:color w:val="000000"/>
          <w:sz w:val="28"/>
          <w:szCs w:val="28"/>
          <w:lang w:val="uk-UA"/>
        </w:rPr>
        <w:t>     Подання Раді проектних та демонстраційних матеріалів для розгляду та їх технічний супровід здійснюються замовником або за його дорученням автором-розробником (тиражування, копіювання, інформаційні та довідкові матеріали тощо).</w:t>
      </w:r>
    </w:p>
    <w:p w:rsidR="00974BD2" w:rsidRDefault="00974BD2" w:rsidP="00EE2882">
      <w:pPr>
        <w:shd w:val="clear" w:color="auto" w:fill="FFFFFF"/>
        <w:jc w:val="both"/>
        <w:textAlignment w:val="baseline"/>
        <w:rPr>
          <w:color w:val="000000"/>
          <w:sz w:val="28"/>
          <w:szCs w:val="28"/>
          <w:lang w:val="uk-UA"/>
        </w:rPr>
      </w:pPr>
      <w:bookmarkStart w:id="40" w:name="o58"/>
      <w:bookmarkEnd w:id="40"/>
      <w:r>
        <w:rPr>
          <w:color w:val="000000"/>
          <w:sz w:val="28"/>
          <w:szCs w:val="28"/>
          <w:lang w:val="uk-UA"/>
        </w:rPr>
        <w:t>     Склад матеріалів повинен відповідати вимогам державних будівельних норм щодо проектної документації відповідної стадії проектування.</w:t>
      </w:r>
    </w:p>
    <w:p w:rsidR="00974BD2" w:rsidRDefault="00974BD2" w:rsidP="00EE2882">
      <w:pPr>
        <w:shd w:val="clear" w:color="auto" w:fill="FFFFFF"/>
        <w:jc w:val="both"/>
        <w:textAlignment w:val="baseline"/>
        <w:rPr>
          <w:color w:val="000000"/>
          <w:sz w:val="28"/>
          <w:szCs w:val="28"/>
          <w:lang w:val="uk-UA"/>
        </w:rPr>
      </w:pPr>
      <w:bookmarkStart w:id="41" w:name="o59"/>
      <w:bookmarkEnd w:id="41"/>
      <w:r>
        <w:rPr>
          <w:color w:val="000000"/>
          <w:sz w:val="28"/>
          <w:szCs w:val="28"/>
          <w:lang w:val="uk-UA"/>
        </w:rPr>
        <w:t>     5.2. Засідання Ради веде Голова, а за його відсутності - заступник Голови. Підготовку матеріалів для розгляду на засіданнях забезпечує секретар Ради.</w:t>
      </w:r>
    </w:p>
    <w:p w:rsidR="00974BD2" w:rsidRDefault="00974BD2" w:rsidP="00EE2882">
      <w:pPr>
        <w:shd w:val="clear" w:color="auto" w:fill="FFFFFF"/>
        <w:jc w:val="both"/>
        <w:textAlignment w:val="baseline"/>
        <w:rPr>
          <w:color w:val="000000"/>
          <w:sz w:val="28"/>
          <w:szCs w:val="28"/>
          <w:lang w:val="uk-UA"/>
        </w:rPr>
      </w:pPr>
      <w:bookmarkStart w:id="42" w:name="o60"/>
      <w:bookmarkEnd w:id="42"/>
      <w:r>
        <w:rPr>
          <w:color w:val="000000"/>
          <w:sz w:val="28"/>
          <w:szCs w:val="28"/>
          <w:lang w:val="uk-UA"/>
        </w:rPr>
        <w:t>     Засідання Ради вважається правомочним, якщо на ньому присутні більш як половина його членів.</w:t>
      </w:r>
    </w:p>
    <w:p w:rsidR="00974BD2" w:rsidRDefault="00974BD2" w:rsidP="00EE2882">
      <w:pPr>
        <w:shd w:val="clear" w:color="auto" w:fill="FFFFFF"/>
        <w:jc w:val="both"/>
        <w:textAlignment w:val="baseline"/>
        <w:rPr>
          <w:color w:val="000000"/>
          <w:sz w:val="28"/>
          <w:szCs w:val="28"/>
          <w:lang w:val="uk-UA"/>
        </w:rPr>
      </w:pPr>
      <w:bookmarkStart w:id="43" w:name="o61"/>
      <w:bookmarkEnd w:id="43"/>
      <w:r>
        <w:rPr>
          <w:color w:val="000000"/>
          <w:sz w:val="28"/>
          <w:szCs w:val="28"/>
          <w:lang w:val="uk-UA"/>
        </w:rPr>
        <w:t>     5.3. Організаційне забезпечення роботи Ради покладається на управління архітектури та містобудування Сумської міської ради.</w:t>
      </w:r>
    </w:p>
    <w:p w:rsidR="00974BD2" w:rsidRDefault="00974BD2" w:rsidP="00EE2882">
      <w:pPr>
        <w:shd w:val="clear" w:color="auto" w:fill="FFFFFF"/>
        <w:jc w:val="both"/>
        <w:textAlignment w:val="baseline"/>
        <w:rPr>
          <w:color w:val="000000"/>
          <w:sz w:val="28"/>
          <w:szCs w:val="28"/>
          <w:lang w:val="uk-UA"/>
        </w:rPr>
      </w:pPr>
      <w:bookmarkStart w:id="44" w:name="o62"/>
      <w:bookmarkEnd w:id="44"/>
      <w:r>
        <w:rPr>
          <w:color w:val="000000"/>
          <w:sz w:val="28"/>
          <w:szCs w:val="28"/>
          <w:lang w:val="uk-UA"/>
        </w:rPr>
        <w:t>     5.4. Рада розглядає матеріали проекту, подані за десять робочих днів до її засідання.</w:t>
      </w:r>
    </w:p>
    <w:p w:rsidR="00974BD2" w:rsidRDefault="00974BD2" w:rsidP="00EE2882">
      <w:pPr>
        <w:shd w:val="clear" w:color="auto" w:fill="FFFFFF"/>
        <w:jc w:val="both"/>
        <w:textAlignment w:val="baseline"/>
        <w:rPr>
          <w:color w:val="000000"/>
          <w:sz w:val="28"/>
          <w:szCs w:val="28"/>
          <w:lang w:val="uk-UA"/>
        </w:rPr>
      </w:pPr>
      <w:bookmarkStart w:id="45" w:name="o63"/>
      <w:bookmarkEnd w:id="45"/>
      <w:r>
        <w:rPr>
          <w:color w:val="000000"/>
          <w:sz w:val="28"/>
          <w:szCs w:val="28"/>
          <w:lang w:val="uk-UA"/>
        </w:rPr>
        <w:t xml:space="preserve">     5.5. Управління архітектури та містобудування Сумської міської ради, за 20 робочих днів до розгляду на засіданні Ради проекту містобудівної документації письмово інформує про дату та місце такого розгляду органи державної влади, які відповідно до закону мають повноваження щодо </w:t>
      </w:r>
      <w:r>
        <w:rPr>
          <w:color w:val="000000"/>
          <w:sz w:val="28"/>
          <w:szCs w:val="28"/>
          <w:lang w:val="uk-UA"/>
        </w:rPr>
        <w:lastRenderedPageBreak/>
        <w:t>розгляду проекту містобудівної документації, та забезпечує можливість ознайомлення з її розділами (за відповідним напрямом). За результатами розгляду зазначені органи подають управлінню архітектури та містобудування Сумської міської ради свої висновки. Письмові висновки додаються до матеріалів засідання Ради.</w:t>
      </w:r>
    </w:p>
    <w:p w:rsidR="00974BD2" w:rsidRDefault="00974BD2" w:rsidP="00EE2882">
      <w:pPr>
        <w:shd w:val="clear" w:color="auto" w:fill="FFFFFF"/>
        <w:jc w:val="both"/>
        <w:textAlignment w:val="baseline"/>
        <w:rPr>
          <w:color w:val="000000"/>
          <w:sz w:val="28"/>
          <w:szCs w:val="28"/>
          <w:lang w:val="uk-UA"/>
        </w:rPr>
      </w:pPr>
      <w:bookmarkStart w:id="46" w:name="o64"/>
      <w:bookmarkEnd w:id="46"/>
      <w:r>
        <w:rPr>
          <w:color w:val="000000"/>
          <w:sz w:val="28"/>
          <w:szCs w:val="28"/>
          <w:lang w:val="uk-UA"/>
        </w:rPr>
        <w:t>     У разі ненадання письмових висновків до проекту містобудівної документації протягом 20 днів з дня надходження інформації про розгляд містобудівної документації такий проект вважається погодженим цими органами.</w:t>
      </w:r>
    </w:p>
    <w:p w:rsidR="00974BD2" w:rsidRDefault="00974BD2" w:rsidP="00EE2882">
      <w:pPr>
        <w:shd w:val="clear" w:color="auto" w:fill="FFFFFF"/>
        <w:jc w:val="both"/>
        <w:textAlignment w:val="baseline"/>
        <w:rPr>
          <w:color w:val="000000"/>
          <w:sz w:val="28"/>
          <w:szCs w:val="28"/>
          <w:lang w:val="uk-UA"/>
        </w:rPr>
      </w:pPr>
      <w:bookmarkStart w:id="47" w:name="o66"/>
      <w:bookmarkStart w:id="48" w:name="o65"/>
      <w:bookmarkEnd w:id="47"/>
      <w:bookmarkEnd w:id="48"/>
      <w:r>
        <w:rPr>
          <w:color w:val="000000"/>
          <w:sz w:val="28"/>
          <w:szCs w:val="28"/>
          <w:lang w:val="uk-UA"/>
        </w:rPr>
        <w:t>     5.6. На засіданні Ради доповідає автор проекту.</w:t>
      </w:r>
    </w:p>
    <w:p w:rsidR="00974BD2" w:rsidRDefault="00974BD2" w:rsidP="00EE2882">
      <w:pPr>
        <w:shd w:val="clear" w:color="auto" w:fill="FFFFFF"/>
        <w:jc w:val="both"/>
        <w:textAlignment w:val="baseline"/>
        <w:rPr>
          <w:color w:val="000000"/>
          <w:sz w:val="28"/>
          <w:szCs w:val="28"/>
          <w:lang w:val="uk-UA"/>
        </w:rPr>
      </w:pPr>
      <w:bookmarkStart w:id="49" w:name="o67"/>
      <w:bookmarkEnd w:id="49"/>
      <w:r>
        <w:rPr>
          <w:color w:val="000000"/>
          <w:sz w:val="28"/>
          <w:szCs w:val="28"/>
          <w:lang w:val="uk-UA"/>
        </w:rPr>
        <w:t>     5.7. На проекти містобудівної документації та проекти будівництва IV, V категорій складності готується рецензія (на замовлення замовника проектною організацією, яку замовник обирає самостійно). Рецензія подається у письмовому вигляді.</w:t>
      </w:r>
    </w:p>
    <w:p w:rsidR="00974BD2" w:rsidRDefault="00974BD2" w:rsidP="00EE2882">
      <w:pPr>
        <w:shd w:val="clear" w:color="auto" w:fill="FFFFFF"/>
        <w:jc w:val="both"/>
        <w:textAlignment w:val="baseline"/>
        <w:rPr>
          <w:color w:val="000000"/>
          <w:sz w:val="28"/>
          <w:szCs w:val="28"/>
          <w:lang w:val="uk-UA"/>
        </w:rPr>
      </w:pPr>
      <w:bookmarkStart w:id="50" w:name="o68"/>
      <w:bookmarkEnd w:id="50"/>
      <w:r>
        <w:rPr>
          <w:color w:val="000000"/>
          <w:sz w:val="28"/>
          <w:szCs w:val="28"/>
          <w:lang w:val="uk-UA"/>
        </w:rPr>
        <w:t>     5.8. Розгляд на засіданні Ради проектів реконструкції об'єктів будівництва, щодо яких діють майнові права автора, проводиться за участю автора або колективу авторів відповідно до Закону України "Про авторське право і суміжні права".</w:t>
      </w:r>
    </w:p>
    <w:p w:rsidR="00974BD2" w:rsidRDefault="00974BD2" w:rsidP="00EE2882">
      <w:pPr>
        <w:shd w:val="clear" w:color="auto" w:fill="FFFFFF"/>
        <w:jc w:val="both"/>
        <w:textAlignment w:val="baseline"/>
        <w:rPr>
          <w:color w:val="000000"/>
          <w:sz w:val="28"/>
          <w:szCs w:val="28"/>
          <w:lang w:val="uk-UA"/>
        </w:rPr>
      </w:pPr>
      <w:bookmarkStart w:id="51" w:name="o69"/>
      <w:bookmarkEnd w:id="51"/>
      <w:r>
        <w:rPr>
          <w:color w:val="000000"/>
          <w:sz w:val="28"/>
          <w:szCs w:val="28"/>
          <w:lang w:val="uk-UA"/>
        </w:rPr>
        <w:t>     5.9. Пропозиції та рекомендації вважаються схваленими, якщо за них проголосувало більш як половина присутніх на засіданні членів Ради.</w:t>
      </w:r>
    </w:p>
    <w:p w:rsidR="00974BD2" w:rsidRDefault="00974BD2" w:rsidP="00EE2882">
      <w:pPr>
        <w:shd w:val="clear" w:color="auto" w:fill="FFFFFF"/>
        <w:jc w:val="both"/>
        <w:textAlignment w:val="baseline"/>
        <w:rPr>
          <w:color w:val="000000"/>
          <w:sz w:val="28"/>
          <w:szCs w:val="28"/>
          <w:lang w:val="uk-UA"/>
        </w:rPr>
      </w:pPr>
      <w:bookmarkStart w:id="52" w:name="o70"/>
      <w:bookmarkEnd w:id="52"/>
      <w:r>
        <w:rPr>
          <w:color w:val="000000"/>
          <w:sz w:val="28"/>
          <w:szCs w:val="28"/>
          <w:lang w:val="uk-UA"/>
        </w:rPr>
        <w:t>     У разі рівного розподілу голосів вирішальним є голос головуючого на засіданні.</w:t>
      </w:r>
      <w:r>
        <w:rPr>
          <w:color w:val="000000"/>
          <w:sz w:val="28"/>
          <w:szCs w:val="28"/>
          <w:lang w:val="uk-UA"/>
        </w:rPr>
        <w:br/>
        <w:t> </w:t>
      </w:r>
      <w:bookmarkStart w:id="53" w:name="o71"/>
      <w:bookmarkEnd w:id="53"/>
      <w:r>
        <w:rPr>
          <w:color w:val="000000"/>
          <w:sz w:val="28"/>
          <w:szCs w:val="28"/>
          <w:lang w:val="uk-UA"/>
        </w:rPr>
        <w:t>     5.10. За результатами розгляду й обговорення питань секретарем складається протокол, який підписується головуючим на засіданні та секретарем.</w:t>
      </w:r>
      <w:r>
        <w:rPr>
          <w:color w:val="000000"/>
          <w:sz w:val="28"/>
          <w:szCs w:val="28"/>
          <w:lang w:val="uk-UA"/>
        </w:rPr>
        <w:br/>
        <w:t> </w:t>
      </w:r>
      <w:bookmarkStart w:id="54" w:name="o72"/>
      <w:bookmarkEnd w:id="54"/>
      <w:r>
        <w:rPr>
          <w:color w:val="000000"/>
          <w:sz w:val="28"/>
          <w:szCs w:val="28"/>
          <w:lang w:val="uk-UA"/>
        </w:rPr>
        <w:t>     5.11. До протоколу включаються:</w:t>
      </w:r>
    </w:p>
    <w:p w:rsidR="00974BD2" w:rsidRDefault="00974BD2" w:rsidP="00EE2882">
      <w:pPr>
        <w:numPr>
          <w:ilvl w:val="0"/>
          <w:numId w:val="15"/>
        </w:numPr>
        <w:shd w:val="clear" w:color="auto" w:fill="FFFFFF"/>
        <w:suppressAutoHyphens/>
        <w:jc w:val="both"/>
        <w:textAlignment w:val="baseline"/>
        <w:rPr>
          <w:color w:val="000000"/>
          <w:sz w:val="28"/>
          <w:szCs w:val="28"/>
          <w:lang w:val="uk-UA"/>
        </w:rPr>
      </w:pPr>
      <w:bookmarkStart w:id="55" w:name="o73"/>
      <w:bookmarkEnd w:id="55"/>
      <w:r>
        <w:rPr>
          <w:color w:val="000000"/>
          <w:sz w:val="28"/>
          <w:szCs w:val="28"/>
          <w:lang w:val="uk-UA"/>
        </w:rPr>
        <w:t>поіменний перелік присутніх членів Ради та запрошених осіб;</w:t>
      </w:r>
    </w:p>
    <w:p w:rsidR="00974BD2" w:rsidRDefault="00974BD2" w:rsidP="00EE2882">
      <w:pPr>
        <w:numPr>
          <w:ilvl w:val="0"/>
          <w:numId w:val="15"/>
        </w:numPr>
        <w:shd w:val="clear" w:color="auto" w:fill="FFFFFF"/>
        <w:suppressAutoHyphens/>
        <w:jc w:val="both"/>
        <w:textAlignment w:val="baseline"/>
        <w:rPr>
          <w:color w:val="000000"/>
          <w:sz w:val="28"/>
          <w:szCs w:val="28"/>
          <w:lang w:val="uk-UA"/>
        </w:rPr>
      </w:pPr>
      <w:bookmarkStart w:id="56" w:name="o74"/>
      <w:bookmarkEnd w:id="56"/>
      <w:r>
        <w:rPr>
          <w:color w:val="000000"/>
          <w:sz w:val="28"/>
          <w:szCs w:val="28"/>
          <w:lang w:val="uk-UA"/>
        </w:rPr>
        <w:t>питання, які розглядаються на засіданні;</w:t>
      </w:r>
    </w:p>
    <w:p w:rsidR="00974BD2" w:rsidRDefault="00974BD2" w:rsidP="00EE2882">
      <w:pPr>
        <w:numPr>
          <w:ilvl w:val="0"/>
          <w:numId w:val="15"/>
        </w:numPr>
        <w:shd w:val="clear" w:color="auto" w:fill="FFFFFF"/>
        <w:suppressAutoHyphens/>
        <w:jc w:val="both"/>
        <w:textAlignment w:val="baseline"/>
        <w:rPr>
          <w:color w:val="000000"/>
          <w:sz w:val="28"/>
          <w:szCs w:val="28"/>
          <w:lang w:val="uk-UA"/>
        </w:rPr>
      </w:pPr>
      <w:bookmarkStart w:id="57" w:name="o75"/>
      <w:bookmarkEnd w:id="57"/>
      <w:r>
        <w:rPr>
          <w:color w:val="000000"/>
          <w:sz w:val="28"/>
          <w:szCs w:val="28"/>
          <w:lang w:val="uk-UA"/>
        </w:rPr>
        <w:t>відомості про замовника;</w:t>
      </w:r>
    </w:p>
    <w:p w:rsidR="00974BD2" w:rsidRDefault="00974BD2" w:rsidP="00EE2882">
      <w:pPr>
        <w:numPr>
          <w:ilvl w:val="0"/>
          <w:numId w:val="15"/>
        </w:numPr>
        <w:shd w:val="clear" w:color="auto" w:fill="FFFFFF"/>
        <w:suppressAutoHyphens/>
        <w:jc w:val="both"/>
        <w:textAlignment w:val="baseline"/>
        <w:rPr>
          <w:color w:val="000000"/>
          <w:sz w:val="28"/>
          <w:szCs w:val="28"/>
          <w:lang w:val="uk-UA"/>
        </w:rPr>
      </w:pPr>
      <w:bookmarkStart w:id="58" w:name="o76"/>
      <w:bookmarkEnd w:id="58"/>
      <w:r>
        <w:rPr>
          <w:color w:val="000000"/>
          <w:sz w:val="28"/>
          <w:szCs w:val="28"/>
          <w:lang w:val="uk-UA"/>
        </w:rPr>
        <w:t>дані щодо автора-розробника передпроектної та проектної документації, доповідача, рецензента та тих, хто виступає;</w:t>
      </w:r>
    </w:p>
    <w:p w:rsidR="00974BD2" w:rsidRDefault="00974BD2" w:rsidP="00EE2882">
      <w:pPr>
        <w:shd w:val="clear" w:color="auto" w:fill="FFFFFF"/>
        <w:jc w:val="both"/>
        <w:textAlignment w:val="baseline"/>
        <w:rPr>
          <w:color w:val="000000"/>
          <w:sz w:val="28"/>
          <w:szCs w:val="28"/>
          <w:lang w:val="uk-UA"/>
        </w:rPr>
      </w:pPr>
      <w:bookmarkStart w:id="59" w:name="o77"/>
      <w:bookmarkEnd w:id="59"/>
      <w:r>
        <w:rPr>
          <w:color w:val="000000"/>
          <w:sz w:val="28"/>
          <w:szCs w:val="28"/>
          <w:lang w:val="uk-UA"/>
        </w:rPr>
        <w:t>     у разі необхідності: основні характеристики об'єкта, перелік вихідних даних (основних), рішення про відведення земельної ділянки (для об'єктів будівництва), особливі умови, основні висновки щодо відповідності вихідним даним, стислий зміст обговорень з відображенням позицій, висловлювань щодо питання та остаточними рекомендаціями Ради.</w:t>
      </w:r>
    </w:p>
    <w:p w:rsidR="00974BD2" w:rsidRDefault="00974BD2" w:rsidP="00EE2882">
      <w:pPr>
        <w:shd w:val="clear" w:color="auto" w:fill="FFFFFF"/>
        <w:jc w:val="both"/>
        <w:textAlignment w:val="baseline"/>
        <w:rPr>
          <w:color w:val="000000"/>
          <w:sz w:val="28"/>
          <w:szCs w:val="28"/>
          <w:lang w:val="uk-UA"/>
        </w:rPr>
      </w:pPr>
      <w:bookmarkStart w:id="60" w:name="o78"/>
      <w:bookmarkEnd w:id="60"/>
      <w:r>
        <w:rPr>
          <w:color w:val="000000"/>
          <w:sz w:val="28"/>
          <w:szCs w:val="28"/>
          <w:lang w:val="uk-UA"/>
        </w:rPr>
        <w:t>     5.12. Протокол складається протягом 5 робочих днів з дня проведення відповідного засідання Ради.</w:t>
      </w:r>
    </w:p>
    <w:p w:rsidR="00974BD2" w:rsidRDefault="00974BD2" w:rsidP="00EE2882">
      <w:pPr>
        <w:jc w:val="both"/>
        <w:rPr>
          <w:b/>
          <w:sz w:val="28"/>
          <w:lang w:val="uk-UA"/>
        </w:rPr>
      </w:pPr>
      <w:bookmarkStart w:id="61" w:name="o79"/>
      <w:bookmarkEnd w:id="61"/>
      <w:r>
        <w:rPr>
          <w:color w:val="000000"/>
          <w:sz w:val="28"/>
          <w:szCs w:val="28"/>
          <w:lang w:val="uk-UA"/>
        </w:rPr>
        <w:t>     5.13. Член Ради, який не підтримує пропозиції (рекомендації), може викласти у письмовій формі свою окрему думку, що додається до протоколу засідання.</w:t>
      </w:r>
      <w:r>
        <w:rPr>
          <w:b/>
          <w:sz w:val="28"/>
          <w:lang w:val="uk-UA"/>
        </w:rPr>
        <w:t xml:space="preserve"> </w:t>
      </w:r>
    </w:p>
    <w:p w:rsidR="00974BD2" w:rsidRDefault="00974BD2" w:rsidP="00EE2882">
      <w:pPr>
        <w:rPr>
          <w:b/>
          <w:sz w:val="28"/>
          <w:lang w:val="uk-UA"/>
        </w:rPr>
      </w:pPr>
    </w:p>
    <w:p w:rsidR="00974BD2" w:rsidRDefault="00974BD2" w:rsidP="00EE2882">
      <w:pPr>
        <w:rPr>
          <w:b/>
          <w:sz w:val="28"/>
          <w:lang w:val="uk-UA"/>
        </w:rPr>
      </w:pPr>
      <w:r>
        <w:rPr>
          <w:b/>
          <w:sz w:val="28"/>
          <w:lang w:val="uk-UA"/>
        </w:rPr>
        <w:t>Начальник управління-</w:t>
      </w:r>
    </w:p>
    <w:p w:rsidR="00974BD2" w:rsidRDefault="00974BD2" w:rsidP="007E3B1F">
      <w:pPr>
        <w:jc w:val="both"/>
        <w:rPr>
          <w:b/>
          <w:bCs/>
          <w:sz w:val="28"/>
          <w:szCs w:val="28"/>
          <w:lang w:val="uk-UA"/>
        </w:rPr>
      </w:pPr>
      <w:bookmarkStart w:id="62" w:name="o80"/>
      <w:bookmarkEnd w:id="62"/>
      <w:r>
        <w:rPr>
          <w:b/>
          <w:bCs/>
          <w:sz w:val="28"/>
          <w:szCs w:val="28"/>
          <w:lang w:val="uk-UA"/>
        </w:rPr>
        <w:t>головний архітектор                                                                    А.В. Кривцов</w:t>
      </w:r>
    </w:p>
    <w:sectPr w:rsidR="00974BD2" w:rsidSect="00C50815">
      <w:headerReference w:type="default" r:id="rId8"/>
      <w:headerReference w:type="firs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F8" w:rsidRDefault="007D35F8" w:rsidP="00C50815">
      <w:r>
        <w:separator/>
      </w:r>
    </w:p>
  </w:endnote>
  <w:endnote w:type="continuationSeparator" w:id="0">
    <w:p w:rsidR="007D35F8" w:rsidRDefault="007D35F8" w:rsidP="00C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F8" w:rsidRDefault="007D35F8" w:rsidP="00C50815">
      <w:r>
        <w:separator/>
      </w:r>
    </w:p>
  </w:footnote>
  <w:footnote w:type="continuationSeparator" w:id="0">
    <w:p w:rsidR="007D35F8" w:rsidRDefault="007D35F8" w:rsidP="00C5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D2" w:rsidRDefault="00974BD2" w:rsidP="00C50815">
    <w:pPr>
      <w:pStyle w:val="a3"/>
      <w:ind w:left="6237"/>
      <w:jc w:val="center"/>
      <w:rPr>
        <w:sz w:val="28"/>
        <w:szCs w:val="28"/>
        <w:lang w:val="uk-UA"/>
      </w:rPr>
    </w:pPr>
  </w:p>
  <w:p w:rsidR="00974BD2" w:rsidRDefault="00974BD2" w:rsidP="00C50815">
    <w:pPr>
      <w:pStyle w:val="a3"/>
      <w:ind w:left="6237"/>
      <w:jc w:val="center"/>
      <w:rPr>
        <w:sz w:val="28"/>
        <w:szCs w:val="28"/>
        <w:lang w:val="uk-UA"/>
      </w:rPr>
    </w:pPr>
  </w:p>
  <w:p w:rsidR="00974BD2" w:rsidRDefault="00974B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BD2" w:rsidRDefault="00974BD2" w:rsidP="00C50815">
    <w:pPr>
      <w:pStyle w:val="a3"/>
      <w:ind w:left="6237"/>
      <w:jc w:val="center"/>
      <w:rPr>
        <w:sz w:val="28"/>
        <w:szCs w:val="28"/>
        <w:lang w:val="uk-UA"/>
      </w:rPr>
    </w:pPr>
  </w:p>
  <w:p w:rsidR="00974BD2" w:rsidRDefault="00974BD2" w:rsidP="00C50815">
    <w:pPr>
      <w:pStyle w:val="a3"/>
      <w:ind w:left="6237"/>
      <w:jc w:val="center"/>
      <w:rPr>
        <w:sz w:val="28"/>
        <w:szCs w:val="28"/>
        <w:lang w:val="uk-UA"/>
      </w:rPr>
    </w:pPr>
  </w:p>
  <w:p w:rsidR="00974BD2" w:rsidRPr="003B60C3" w:rsidRDefault="00974BD2" w:rsidP="00C50815">
    <w:pPr>
      <w:pStyle w:val="a3"/>
      <w:ind w:left="6237"/>
      <w:jc w:val="center"/>
      <w:rPr>
        <w:sz w:val="28"/>
        <w:szCs w:val="28"/>
        <w:lang w:val="uk-UA"/>
      </w:rPr>
    </w:pPr>
  </w:p>
  <w:p w:rsidR="00974BD2" w:rsidRPr="003B60C3" w:rsidRDefault="00974BD2" w:rsidP="00C50815">
    <w:pPr>
      <w:pStyle w:val="a3"/>
      <w:ind w:left="6237"/>
      <w:jc w:val="center"/>
      <w:rPr>
        <w:sz w:val="28"/>
        <w:szCs w:val="28"/>
        <w:lang w:val="uk-UA"/>
      </w:rPr>
    </w:pPr>
    <w:r w:rsidRPr="003B60C3">
      <w:rPr>
        <w:sz w:val="28"/>
        <w:szCs w:val="28"/>
        <w:lang w:val="uk-UA"/>
      </w:rPr>
      <w:t>.</w:t>
    </w:r>
  </w:p>
  <w:p w:rsidR="00974BD2" w:rsidRDefault="00974B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05" w:hanging="360"/>
      </w:pPr>
      <w:rPr>
        <w:rFonts w:ascii="Times New Roman" w:hAnsi="Times New Roman"/>
        <w:b/>
      </w:rPr>
    </w:lvl>
  </w:abstractNum>
  <w:abstractNum w:abstractNumId="1"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cs="Times New Roman" w:hint="default"/>
        <w:b/>
        <w:bCs/>
        <w:u w:val="singl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hint="default"/>
      </w:rPr>
    </w:lvl>
    <w:lvl w:ilvl="2" w:tplc="04190005">
      <w:start w:val="1"/>
      <w:numFmt w:val="bullet"/>
      <w:lvlText w:val=""/>
      <w:lvlJc w:val="left"/>
      <w:pPr>
        <w:tabs>
          <w:tab w:val="num" w:pos="2655"/>
        </w:tabs>
        <w:ind w:left="2655" w:hanging="360"/>
      </w:pPr>
      <w:rPr>
        <w:rFonts w:ascii="Wingdings" w:hAnsi="Wingdings" w:hint="default"/>
      </w:rPr>
    </w:lvl>
    <w:lvl w:ilvl="3" w:tplc="04190001">
      <w:start w:val="1"/>
      <w:numFmt w:val="bullet"/>
      <w:lvlText w:val=""/>
      <w:lvlJc w:val="left"/>
      <w:pPr>
        <w:tabs>
          <w:tab w:val="num" w:pos="3375"/>
        </w:tabs>
        <w:ind w:left="3375" w:hanging="360"/>
      </w:pPr>
      <w:rPr>
        <w:rFonts w:ascii="Symbol" w:hAnsi="Symbol" w:hint="default"/>
      </w:rPr>
    </w:lvl>
    <w:lvl w:ilvl="4" w:tplc="04190003">
      <w:start w:val="1"/>
      <w:numFmt w:val="bullet"/>
      <w:lvlText w:val="o"/>
      <w:lvlJc w:val="left"/>
      <w:pPr>
        <w:tabs>
          <w:tab w:val="num" w:pos="4095"/>
        </w:tabs>
        <w:ind w:left="4095" w:hanging="360"/>
      </w:pPr>
      <w:rPr>
        <w:rFonts w:ascii="Courier New" w:hAnsi="Courier New" w:hint="default"/>
      </w:rPr>
    </w:lvl>
    <w:lvl w:ilvl="5" w:tplc="04190005">
      <w:start w:val="1"/>
      <w:numFmt w:val="bullet"/>
      <w:lvlText w:val=""/>
      <w:lvlJc w:val="left"/>
      <w:pPr>
        <w:tabs>
          <w:tab w:val="num" w:pos="4815"/>
        </w:tabs>
        <w:ind w:left="4815" w:hanging="360"/>
      </w:pPr>
      <w:rPr>
        <w:rFonts w:ascii="Wingdings" w:hAnsi="Wingdings" w:hint="default"/>
      </w:rPr>
    </w:lvl>
    <w:lvl w:ilvl="6" w:tplc="04190001">
      <w:start w:val="1"/>
      <w:numFmt w:val="bullet"/>
      <w:lvlText w:val=""/>
      <w:lvlJc w:val="left"/>
      <w:pPr>
        <w:tabs>
          <w:tab w:val="num" w:pos="5535"/>
        </w:tabs>
        <w:ind w:left="5535" w:hanging="360"/>
      </w:pPr>
      <w:rPr>
        <w:rFonts w:ascii="Symbol" w:hAnsi="Symbol" w:hint="default"/>
      </w:rPr>
    </w:lvl>
    <w:lvl w:ilvl="7" w:tplc="04190003">
      <w:start w:val="1"/>
      <w:numFmt w:val="bullet"/>
      <w:lvlText w:val="o"/>
      <w:lvlJc w:val="left"/>
      <w:pPr>
        <w:tabs>
          <w:tab w:val="num" w:pos="6255"/>
        </w:tabs>
        <w:ind w:left="6255" w:hanging="360"/>
      </w:pPr>
      <w:rPr>
        <w:rFonts w:ascii="Courier New" w:hAnsi="Courier New" w:hint="default"/>
      </w:rPr>
    </w:lvl>
    <w:lvl w:ilvl="8" w:tplc="04190005">
      <w:start w:val="1"/>
      <w:numFmt w:val="bullet"/>
      <w:lvlText w:val=""/>
      <w:lvlJc w:val="left"/>
      <w:pPr>
        <w:tabs>
          <w:tab w:val="num" w:pos="6975"/>
        </w:tabs>
        <w:ind w:left="6975" w:hanging="360"/>
      </w:pPr>
      <w:rPr>
        <w:rFonts w:ascii="Wingdings" w:hAnsi="Wingdings" w:hint="default"/>
      </w:rPr>
    </w:lvl>
  </w:abstractNum>
  <w:abstractNum w:abstractNumId="11"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cs="Times New Roman"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1"/>
  </w:num>
  <w:num w:numId="6">
    <w:abstractNumId w:val="6"/>
  </w:num>
  <w:num w:numId="7">
    <w:abstractNumId w:val="1"/>
  </w:num>
  <w:num w:numId="8">
    <w:abstractNumId w:val="3"/>
  </w:num>
  <w:num w:numId="9">
    <w:abstractNumId w:val="2"/>
  </w:num>
  <w:num w:numId="10">
    <w:abstractNumId w:val="10"/>
  </w:num>
  <w:num w:numId="11">
    <w:abstractNumId w:val="13"/>
  </w:num>
  <w:num w:numId="12">
    <w:abstractNumId w:val="5"/>
  </w:num>
  <w:num w:numId="13">
    <w:abstractNumId w:val="8"/>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E0"/>
    <w:rsid w:val="000101F9"/>
    <w:rsid w:val="000279B9"/>
    <w:rsid w:val="000333BD"/>
    <w:rsid w:val="0004250B"/>
    <w:rsid w:val="0005581E"/>
    <w:rsid w:val="00067402"/>
    <w:rsid w:val="00074BBC"/>
    <w:rsid w:val="00080425"/>
    <w:rsid w:val="00090BE2"/>
    <w:rsid w:val="000B02F3"/>
    <w:rsid w:val="000B1C44"/>
    <w:rsid w:val="000C6155"/>
    <w:rsid w:val="000C6CC9"/>
    <w:rsid w:val="000C7BDA"/>
    <w:rsid w:val="000D5424"/>
    <w:rsid w:val="000F185C"/>
    <w:rsid w:val="00103E5B"/>
    <w:rsid w:val="001068DB"/>
    <w:rsid w:val="00114E6A"/>
    <w:rsid w:val="00115D8A"/>
    <w:rsid w:val="001165A5"/>
    <w:rsid w:val="001208BC"/>
    <w:rsid w:val="00131506"/>
    <w:rsid w:val="00131A27"/>
    <w:rsid w:val="00141509"/>
    <w:rsid w:val="00144453"/>
    <w:rsid w:val="0015241F"/>
    <w:rsid w:val="00152621"/>
    <w:rsid w:val="00164F09"/>
    <w:rsid w:val="00167544"/>
    <w:rsid w:val="00181662"/>
    <w:rsid w:val="00184EEC"/>
    <w:rsid w:val="001875B2"/>
    <w:rsid w:val="00187FF3"/>
    <w:rsid w:val="00193CD9"/>
    <w:rsid w:val="00197BCD"/>
    <w:rsid w:val="001A642C"/>
    <w:rsid w:val="001B0E16"/>
    <w:rsid w:val="001B1B87"/>
    <w:rsid w:val="001B6BCB"/>
    <w:rsid w:val="001D3659"/>
    <w:rsid w:val="001D5216"/>
    <w:rsid w:val="001E2496"/>
    <w:rsid w:val="001E404C"/>
    <w:rsid w:val="001E623A"/>
    <w:rsid w:val="00226A58"/>
    <w:rsid w:val="00226C40"/>
    <w:rsid w:val="00230304"/>
    <w:rsid w:val="002357A9"/>
    <w:rsid w:val="00237BA6"/>
    <w:rsid w:val="00240259"/>
    <w:rsid w:val="00243A59"/>
    <w:rsid w:val="002661C2"/>
    <w:rsid w:val="00273151"/>
    <w:rsid w:val="00277A2A"/>
    <w:rsid w:val="00280D1D"/>
    <w:rsid w:val="002816A8"/>
    <w:rsid w:val="002826D1"/>
    <w:rsid w:val="00293088"/>
    <w:rsid w:val="002A02F9"/>
    <w:rsid w:val="002B3487"/>
    <w:rsid w:val="002D7F03"/>
    <w:rsid w:val="002E15D0"/>
    <w:rsid w:val="002F1C42"/>
    <w:rsid w:val="002F2043"/>
    <w:rsid w:val="00304B95"/>
    <w:rsid w:val="003217A9"/>
    <w:rsid w:val="00322D35"/>
    <w:rsid w:val="0032410F"/>
    <w:rsid w:val="00331640"/>
    <w:rsid w:val="00345C54"/>
    <w:rsid w:val="00347E92"/>
    <w:rsid w:val="00351C0E"/>
    <w:rsid w:val="00354DCB"/>
    <w:rsid w:val="00356DB1"/>
    <w:rsid w:val="003805AA"/>
    <w:rsid w:val="00394325"/>
    <w:rsid w:val="003A2EC4"/>
    <w:rsid w:val="003A439E"/>
    <w:rsid w:val="003A55C3"/>
    <w:rsid w:val="003B4C2E"/>
    <w:rsid w:val="003B60C3"/>
    <w:rsid w:val="003C4F01"/>
    <w:rsid w:val="003F4E50"/>
    <w:rsid w:val="003F7F15"/>
    <w:rsid w:val="004011D0"/>
    <w:rsid w:val="00411EE3"/>
    <w:rsid w:val="0041409E"/>
    <w:rsid w:val="00424802"/>
    <w:rsid w:val="004313EA"/>
    <w:rsid w:val="00432409"/>
    <w:rsid w:val="00433BCD"/>
    <w:rsid w:val="00441288"/>
    <w:rsid w:val="00441EDA"/>
    <w:rsid w:val="004434AF"/>
    <w:rsid w:val="00444B3D"/>
    <w:rsid w:val="00465E0B"/>
    <w:rsid w:val="004739BA"/>
    <w:rsid w:val="004964CC"/>
    <w:rsid w:val="00497B8C"/>
    <w:rsid w:val="004A089D"/>
    <w:rsid w:val="004A5DE8"/>
    <w:rsid w:val="004A7718"/>
    <w:rsid w:val="004B6346"/>
    <w:rsid w:val="004C300D"/>
    <w:rsid w:val="004D0F18"/>
    <w:rsid w:val="004D2E77"/>
    <w:rsid w:val="004D3E3C"/>
    <w:rsid w:val="004E324B"/>
    <w:rsid w:val="004E4CCA"/>
    <w:rsid w:val="004F4506"/>
    <w:rsid w:val="00501966"/>
    <w:rsid w:val="00504A16"/>
    <w:rsid w:val="00504B93"/>
    <w:rsid w:val="00521545"/>
    <w:rsid w:val="00522682"/>
    <w:rsid w:val="00533C59"/>
    <w:rsid w:val="00544ABC"/>
    <w:rsid w:val="00544B75"/>
    <w:rsid w:val="00552EB6"/>
    <w:rsid w:val="00555A80"/>
    <w:rsid w:val="0055734A"/>
    <w:rsid w:val="00560345"/>
    <w:rsid w:val="005639F6"/>
    <w:rsid w:val="00570EE8"/>
    <w:rsid w:val="005859C2"/>
    <w:rsid w:val="00587665"/>
    <w:rsid w:val="0059501D"/>
    <w:rsid w:val="005A1301"/>
    <w:rsid w:val="005B020F"/>
    <w:rsid w:val="005B4026"/>
    <w:rsid w:val="005C376C"/>
    <w:rsid w:val="005D38B7"/>
    <w:rsid w:val="005D4A15"/>
    <w:rsid w:val="005D5F96"/>
    <w:rsid w:val="005D7A63"/>
    <w:rsid w:val="005F4775"/>
    <w:rsid w:val="005F5281"/>
    <w:rsid w:val="005F5A34"/>
    <w:rsid w:val="00602874"/>
    <w:rsid w:val="00604EDF"/>
    <w:rsid w:val="00611D96"/>
    <w:rsid w:val="0061665B"/>
    <w:rsid w:val="006374FA"/>
    <w:rsid w:val="006375D9"/>
    <w:rsid w:val="006500D5"/>
    <w:rsid w:val="00661EA4"/>
    <w:rsid w:val="00664825"/>
    <w:rsid w:val="00664894"/>
    <w:rsid w:val="00684BE8"/>
    <w:rsid w:val="00686A68"/>
    <w:rsid w:val="00697AD9"/>
    <w:rsid w:val="006A2E65"/>
    <w:rsid w:val="006A6822"/>
    <w:rsid w:val="006A7FA3"/>
    <w:rsid w:val="006B61DF"/>
    <w:rsid w:val="006B65D9"/>
    <w:rsid w:val="006B6804"/>
    <w:rsid w:val="006C0428"/>
    <w:rsid w:val="006E0213"/>
    <w:rsid w:val="006E141A"/>
    <w:rsid w:val="006E1DA6"/>
    <w:rsid w:val="006F5FED"/>
    <w:rsid w:val="006F794D"/>
    <w:rsid w:val="00701A95"/>
    <w:rsid w:val="00711096"/>
    <w:rsid w:val="00735A1F"/>
    <w:rsid w:val="00740BE0"/>
    <w:rsid w:val="007472E1"/>
    <w:rsid w:val="0075298C"/>
    <w:rsid w:val="0075571E"/>
    <w:rsid w:val="00756218"/>
    <w:rsid w:val="00757347"/>
    <w:rsid w:val="0076577D"/>
    <w:rsid w:val="00771355"/>
    <w:rsid w:val="00780D45"/>
    <w:rsid w:val="00780F6D"/>
    <w:rsid w:val="00783E43"/>
    <w:rsid w:val="007863E1"/>
    <w:rsid w:val="00792724"/>
    <w:rsid w:val="00792972"/>
    <w:rsid w:val="00795BAE"/>
    <w:rsid w:val="007B1C06"/>
    <w:rsid w:val="007C25D8"/>
    <w:rsid w:val="007C5B1C"/>
    <w:rsid w:val="007C7DA3"/>
    <w:rsid w:val="007D35F8"/>
    <w:rsid w:val="007E158B"/>
    <w:rsid w:val="007E3B1F"/>
    <w:rsid w:val="007E5336"/>
    <w:rsid w:val="007F209D"/>
    <w:rsid w:val="007F51EC"/>
    <w:rsid w:val="00802BD7"/>
    <w:rsid w:val="00807C89"/>
    <w:rsid w:val="0082286D"/>
    <w:rsid w:val="00832DF0"/>
    <w:rsid w:val="0084099A"/>
    <w:rsid w:val="00841BC2"/>
    <w:rsid w:val="00852135"/>
    <w:rsid w:val="00862691"/>
    <w:rsid w:val="008659D3"/>
    <w:rsid w:val="00874FCF"/>
    <w:rsid w:val="0088108C"/>
    <w:rsid w:val="00897AE0"/>
    <w:rsid w:val="008A5E26"/>
    <w:rsid w:val="008B6663"/>
    <w:rsid w:val="008C4D72"/>
    <w:rsid w:val="008D1B8C"/>
    <w:rsid w:val="008E1F44"/>
    <w:rsid w:val="008E2C33"/>
    <w:rsid w:val="008E6A39"/>
    <w:rsid w:val="008F154D"/>
    <w:rsid w:val="008F77AB"/>
    <w:rsid w:val="0090532B"/>
    <w:rsid w:val="009136D0"/>
    <w:rsid w:val="00940589"/>
    <w:rsid w:val="00952C63"/>
    <w:rsid w:val="00954F17"/>
    <w:rsid w:val="00966FA1"/>
    <w:rsid w:val="009676E4"/>
    <w:rsid w:val="009713EC"/>
    <w:rsid w:val="00971ADB"/>
    <w:rsid w:val="00974BD2"/>
    <w:rsid w:val="00986FCD"/>
    <w:rsid w:val="00991AB6"/>
    <w:rsid w:val="009A3AA4"/>
    <w:rsid w:val="009A7933"/>
    <w:rsid w:val="009B1D68"/>
    <w:rsid w:val="009B6F15"/>
    <w:rsid w:val="009B7915"/>
    <w:rsid w:val="009C1E8C"/>
    <w:rsid w:val="009C5B9A"/>
    <w:rsid w:val="009D78EF"/>
    <w:rsid w:val="009E0E8D"/>
    <w:rsid w:val="009E42A3"/>
    <w:rsid w:val="009F60EE"/>
    <w:rsid w:val="00A0741E"/>
    <w:rsid w:val="00A101D7"/>
    <w:rsid w:val="00A169BF"/>
    <w:rsid w:val="00A16ECC"/>
    <w:rsid w:val="00A44263"/>
    <w:rsid w:val="00A44B7F"/>
    <w:rsid w:val="00A468D0"/>
    <w:rsid w:val="00A54B3F"/>
    <w:rsid w:val="00A805E4"/>
    <w:rsid w:val="00A81B8A"/>
    <w:rsid w:val="00A966A5"/>
    <w:rsid w:val="00AA29A7"/>
    <w:rsid w:val="00AA4225"/>
    <w:rsid w:val="00AB279E"/>
    <w:rsid w:val="00AB4716"/>
    <w:rsid w:val="00AB7393"/>
    <w:rsid w:val="00AC3D70"/>
    <w:rsid w:val="00AD0F1F"/>
    <w:rsid w:val="00AE02E8"/>
    <w:rsid w:val="00AF2707"/>
    <w:rsid w:val="00AF430A"/>
    <w:rsid w:val="00AF5E00"/>
    <w:rsid w:val="00AF7179"/>
    <w:rsid w:val="00B00FA5"/>
    <w:rsid w:val="00B04B06"/>
    <w:rsid w:val="00B11C9F"/>
    <w:rsid w:val="00B130E8"/>
    <w:rsid w:val="00B15846"/>
    <w:rsid w:val="00B20FE5"/>
    <w:rsid w:val="00B216DC"/>
    <w:rsid w:val="00B30DC8"/>
    <w:rsid w:val="00B343CA"/>
    <w:rsid w:val="00B40166"/>
    <w:rsid w:val="00B53B5E"/>
    <w:rsid w:val="00B9276A"/>
    <w:rsid w:val="00B958C5"/>
    <w:rsid w:val="00BA4B12"/>
    <w:rsid w:val="00BA70AB"/>
    <w:rsid w:val="00BB0CA0"/>
    <w:rsid w:val="00BB3FA0"/>
    <w:rsid w:val="00BB5C89"/>
    <w:rsid w:val="00BC2222"/>
    <w:rsid w:val="00BC37AB"/>
    <w:rsid w:val="00BD15BA"/>
    <w:rsid w:val="00BD4B3C"/>
    <w:rsid w:val="00BE35E1"/>
    <w:rsid w:val="00BE69BC"/>
    <w:rsid w:val="00BF461F"/>
    <w:rsid w:val="00C01E52"/>
    <w:rsid w:val="00C06FAC"/>
    <w:rsid w:val="00C10464"/>
    <w:rsid w:val="00C12CEC"/>
    <w:rsid w:val="00C242A0"/>
    <w:rsid w:val="00C24F14"/>
    <w:rsid w:val="00C37D66"/>
    <w:rsid w:val="00C41DF4"/>
    <w:rsid w:val="00C50815"/>
    <w:rsid w:val="00C671CA"/>
    <w:rsid w:val="00C7161D"/>
    <w:rsid w:val="00C75BE8"/>
    <w:rsid w:val="00C80419"/>
    <w:rsid w:val="00C82D27"/>
    <w:rsid w:val="00C84189"/>
    <w:rsid w:val="00C86399"/>
    <w:rsid w:val="00C91257"/>
    <w:rsid w:val="00CA3CE0"/>
    <w:rsid w:val="00CB43E6"/>
    <w:rsid w:val="00CB515C"/>
    <w:rsid w:val="00CC1193"/>
    <w:rsid w:val="00CC2754"/>
    <w:rsid w:val="00CD6C10"/>
    <w:rsid w:val="00CE0A17"/>
    <w:rsid w:val="00CE3338"/>
    <w:rsid w:val="00CE6448"/>
    <w:rsid w:val="00CF2D4A"/>
    <w:rsid w:val="00CF4DB8"/>
    <w:rsid w:val="00CF7969"/>
    <w:rsid w:val="00D06D9D"/>
    <w:rsid w:val="00D172C4"/>
    <w:rsid w:val="00D22AA6"/>
    <w:rsid w:val="00D254BB"/>
    <w:rsid w:val="00D45A48"/>
    <w:rsid w:val="00D551B5"/>
    <w:rsid w:val="00D9373C"/>
    <w:rsid w:val="00D94B5F"/>
    <w:rsid w:val="00D94E9E"/>
    <w:rsid w:val="00DB13B8"/>
    <w:rsid w:val="00DB763B"/>
    <w:rsid w:val="00DC06E6"/>
    <w:rsid w:val="00DC35D6"/>
    <w:rsid w:val="00DD7915"/>
    <w:rsid w:val="00DE7212"/>
    <w:rsid w:val="00E04B56"/>
    <w:rsid w:val="00E068AA"/>
    <w:rsid w:val="00E11A9B"/>
    <w:rsid w:val="00E20F0C"/>
    <w:rsid w:val="00E232A9"/>
    <w:rsid w:val="00E25B15"/>
    <w:rsid w:val="00E33884"/>
    <w:rsid w:val="00E33D09"/>
    <w:rsid w:val="00E35335"/>
    <w:rsid w:val="00E36396"/>
    <w:rsid w:val="00E445CA"/>
    <w:rsid w:val="00E91A19"/>
    <w:rsid w:val="00EA2E40"/>
    <w:rsid w:val="00EA7036"/>
    <w:rsid w:val="00EB0733"/>
    <w:rsid w:val="00EB59A2"/>
    <w:rsid w:val="00EC5B42"/>
    <w:rsid w:val="00ED0EC2"/>
    <w:rsid w:val="00ED34A2"/>
    <w:rsid w:val="00ED382F"/>
    <w:rsid w:val="00ED7317"/>
    <w:rsid w:val="00EE2882"/>
    <w:rsid w:val="00F00FF5"/>
    <w:rsid w:val="00F0123B"/>
    <w:rsid w:val="00F037DC"/>
    <w:rsid w:val="00F1293F"/>
    <w:rsid w:val="00F2211E"/>
    <w:rsid w:val="00F377AE"/>
    <w:rsid w:val="00F44DA9"/>
    <w:rsid w:val="00F45D5F"/>
    <w:rsid w:val="00F616C0"/>
    <w:rsid w:val="00F73A9C"/>
    <w:rsid w:val="00F77BC1"/>
    <w:rsid w:val="00F82C89"/>
    <w:rsid w:val="00F91D20"/>
    <w:rsid w:val="00F94387"/>
    <w:rsid w:val="00FB0EB5"/>
    <w:rsid w:val="00FB10B0"/>
    <w:rsid w:val="00FC1139"/>
    <w:rsid w:val="00FE18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302E7B-4894-4E6A-98E2-72BBE92E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C2"/>
    <w:rPr>
      <w:sz w:val="24"/>
      <w:szCs w:val="24"/>
      <w:lang w:val="ru-RU" w:eastAsia="ru-RU"/>
    </w:rPr>
  </w:style>
  <w:style w:type="paragraph" w:styleId="1">
    <w:name w:val="heading 1"/>
    <w:basedOn w:val="a"/>
    <w:next w:val="a"/>
    <w:link w:val="10"/>
    <w:uiPriority w:val="99"/>
    <w:qFormat/>
    <w:rsid w:val="00ED0EC2"/>
    <w:pPr>
      <w:keepNext/>
      <w:jc w:val="both"/>
      <w:outlineLvl w:val="0"/>
    </w:pPr>
    <w:rPr>
      <w:rFonts w:ascii="Cambria" w:hAnsi="Cambria"/>
      <w:b/>
      <w:bCs/>
      <w:kern w:val="32"/>
      <w:sz w:val="32"/>
      <w:szCs w:val="32"/>
      <w:lang w:val="uk-UA" w:eastAsia="uk-UA"/>
    </w:rPr>
  </w:style>
  <w:style w:type="paragraph" w:styleId="2">
    <w:name w:val="heading 2"/>
    <w:basedOn w:val="a"/>
    <w:next w:val="a"/>
    <w:link w:val="20"/>
    <w:uiPriority w:val="99"/>
    <w:qFormat/>
    <w:rsid w:val="00ED0EC2"/>
    <w:pPr>
      <w:keepNext/>
      <w:outlineLvl w:val="1"/>
    </w:pPr>
    <w:rPr>
      <w:rFonts w:ascii="Cambria" w:hAnsi="Cambria"/>
      <w:b/>
      <w:bCs/>
      <w:i/>
      <w:iCs/>
      <w:sz w:val="28"/>
      <w:szCs w:val="28"/>
      <w:lang w:val="uk-UA" w:eastAsia="uk-UA"/>
    </w:rPr>
  </w:style>
  <w:style w:type="paragraph" w:styleId="3">
    <w:name w:val="heading 3"/>
    <w:basedOn w:val="a"/>
    <w:next w:val="a"/>
    <w:link w:val="30"/>
    <w:uiPriority w:val="99"/>
    <w:qFormat/>
    <w:rsid w:val="00ED0EC2"/>
    <w:pPr>
      <w:keepNext/>
      <w:outlineLvl w:val="2"/>
    </w:pPr>
    <w:rPr>
      <w:rFonts w:ascii="Cambria" w:hAnsi="Cambria"/>
      <w:b/>
      <w:bCs/>
      <w:sz w:val="26"/>
      <w:szCs w:val="26"/>
      <w:lang w:val="uk-UA" w:eastAsia="uk-UA"/>
    </w:rPr>
  </w:style>
  <w:style w:type="paragraph" w:styleId="4">
    <w:name w:val="heading 4"/>
    <w:basedOn w:val="a"/>
    <w:next w:val="a"/>
    <w:link w:val="40"/>
    <w:uiPriority w:val="99"/>
    <w:qFormat/>
    <w:rsid w:val="00ED0EC2"/>
    <w:pPr>
      <w:keepNext/>
      <w:jc w:val="center"/>
      <w:outlineLvl w:val="3"/>
    </w:pPr>
    <w:rPr>
      <w:rFonts w:ascii="Calibri" w:hAnsi="Calibri"/>
      <w:b/>
      <w:bCs/>
      <w:sz w:val="28"/>
      <w:szCs w:val="28"/>
      <w:lang w:val="uk-UA" w:eastAsia="uk-UA"/>
    </w:rPr>
  </w:style>
  <w:style w:type="paragraph" w:styleId="5">
    <w:name w:val="heading 5"/>
    <w:basedOn w:val="a"/>
    <w:next w:val="a"/>
    <w:link w:val="50"/>
    <w:uiPriority w:val="99"/>
    <w:qFormat/>
    <w:rsid w:val="00ED0EC2"/>
    <w:pPr>
      <w:keepNext/>
      <w:ind w:firstLine="4320"/>
      <w:outlineLvl w:val="4"/>
    </w:pPr>
    <w:rPr>
      <w:rFonts w:ascii="Calibri" w:hAnsi="Calibri"/>
      <w:b/>
      <w:bCs/>
      <w:i/>
      <w:iCs/>
      <w:sz w:val="26"/>
      <w:szCs w:val="26"/>
      <w:lang w:val="uk-UA" w:eastAsia="uk-UA"/>
    </w:rPr>
  </w:style>
  <w:style w:type="paragraph" w:styleId="6">
    <w:name w:val="heading 6"/>
    <w:basedOn w:val="a"/>
    <w:next w:val="a"/>
    <w:link w:val="60"/>
    <w:uiPriority w:val="99"/>
    <w:qFormat/>
    <w:rsid w:val="00ED0EC2"/>
    <w:pPr>
      <w:keepNext/>
      <w:ind w:left="4500"/>
      <w:outlineLvl w:val="5"/>
    </w:pPr>
    <w:rPr>
      <w:rFonts w:ascii="Calibri" w:hAnsi="Calibri"/>
      <w:b/>
      <w:bCs/>
      <w:sz w:val="20"/>
      <w:szCs w:val="20"/>
      <w:lang w:val="uk-UA" w:eastAsia="uk-UA"/>
    </w:rPr>
  </w:style>
  <w:style w:type="paragraph" w:styleId="7">
    <w:name w:val="heading 7"/>
    <w:basedOn w:val="a"/>
    <w:next w:val="a"/>
    <w:link w:val="70"/>
    <w:uiPriority w:val="99"/>
    <w:qFormat/>
    <w:rsid w:val="00ED0EC2"/>
    <w:pPr>
      <w:keepNext/>
      <w:ind w:firstLine="5580"/>
      <w:outlineLvl w:val="6"/>
    </w:pPr>
    <w:rPr>
      <w:rFonts w:ascii="Calibri" w:hAnsi="Calibri"/>
      <w:lang w:val="uk-UA" w:eastAsia="uk-UA"/>
    </w:rPr>
  </w:style>
  <w:style w:type="paragraph" w:styleId="8">
    <w:name w:val="heading 8"/>
    <w:basedOn w:val="a"/>
    <w:next w:val="a"/>
    <w:link w:val="80"/>
    <w:uiPriority w:val="99"/>
    <w:qFormat/>
    <w:rsid w:val="00ED0EC2"/>
    <w:pPr>
      <w:keepNext/>
      <w:jc w:val="both"/>
      <w:outlineLvl w:val="7"/>
    </w:pPr>
    <w:rPr>
      <w:rFonts w:ascii="Calibri" w:hAnsi="Calibri"/>
      <w:i/>
      <w:iCs/>
      <w:lang w:val="uk-UA" w:eastAsia="uk-UA"/>
    </w:rPr>
  </w:style>
  <w:style w:type="paragraph" w:styleId="9">
    <w:name w:val="heading 9"/>
    <w:basedOn w:val="a"/>
    <w:next w:val="a"/>
    <w:link w:val="90"/>
    <w:uiPriority w:val="99"/>
    <w:qFormat/>
    <w:rsid w:val="00ED0EC2"/>
    <w:pPr>
      <w:keepNext/>
      <w:jc w:val="right"/>
      <w:outlineLvl w:val="8"/>
    </w:pPr>
    <w:rPr>
      <w:rFonts w:ascii="Cambria" w:hAnsi="Cambria"/>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4D72"/>
    <w:rPr>
      <w:rFonts w:ascii="Cambria" w:hAnsi="Cambria" w:cs="Times New Roman"/>
      <w:b/>
      <w:kern w:val="32"/>
      <w:sz w:val="32"/>
    </w:rPr>
  </w:style>
  <w:style w:type="character" w:customStyle="1" w:styleId="20">
    <w:name w:val="Заголовок 2 Знак"/>
    <w:basedOn w:val="a0"/>
    <w:link w:val="2"/>
    <w:uiPriority w:val="99"/>
    <w:semiHidden/>
    <w:locked/>
    <w:rsid w:val="008C4D72"/>
    <w:rPr>
      <w:rFonts w:ascii="Cambria" w:hAnsi="Cambria" w:cs="Times New Roman"/>
      <w:b/>
      <w:i/>
      <w:sz w:val="28"/>
    </w:rPr>
  </w:style>
  <w:style w:type="character" w:customStyle="1" w:styleId="30">
    <w:name w:val="Заголовок 3 Знак"/>
    <w:basedOn w:val="a0"/>
    <w:link w:val="3"/>
    <w:uiPriority w:val="99"/>
    <w:semiHidden/>
    <w:locked/>
    <w:rsid w:val="008C4D72"/>
    <w:rPr>
      <w:rFonts w:ascii="Cambria" w:hAnsi="Cambria" w:cs="Times New Roman"/>
      <w:b/>
      <w:sz w:val="26"/>
    </w:rPr>
  </w:style>
  <w:style w:type="character" w:customStyle="1" w:styleId="40">
    <w:name w:val="Заголовок 4 Знак"/>
    <w:basedOn w:val="a0"/>
    <w:link w:val="4"/>
    <w:uiPriority w:val="99"/>
    <w:semiHidden/>
    <w:locked/>
    <w:rsid w:val="008C4D72"/>
    <w:rPr>
      <w:rFonts w:ascii="Calibri" w:hAnsi="Calibri" w:cs="Times New Roman"/>
      <w:b/>
      <w:sz w:val="28"/>
    </w:rPr>
  </w:style>
  <w:style w:type="character" w:customStyle="1" w:styleId="50">
    <w:name w:val="Заголовок 5 Знак"/>
    <w:basedOn w:val="a0"/>
    <w:link w:val="5"/>
    <w:uiPriority w:val="99"/>
    <w:semiHidden/>
    <w:locked/>
    <w:rsid w:val="008C4D72"/>
    <w:rPr>
      <w:rFonts w:ascii="Calibri" w:hAnsi="Calibri" w:cs="Times New Roman"/>
      <w:b/>
      <w:i/>
      <w:sz w:val="26"/>
    </w:rPr>
  </w:style>
  <w:style w:type="character" w:customStyle="1" w:styleId="60">
    <w:name w:val="Заголовок 6 Знак"/>
    <w:basedOn w:val="a0"/>
    <w:link w:val="6"/>
    <w:uiPriority w:val="99"/>
    <w:semiHidden/>
    <w:locked/>
    <w:rsid w:val="008C4D72"/>
    <w:rPr>
      <w:rFonts w:ascii="Calibri" w:hAnsi="Calibri" w:cs="Times New Roman"/>
      <w:b/>
    </w:rPr>
  </w:style>
  <w:style w:type="character" w:customStyle="1" w:styleId="70">
    <w:name w:val="Заголовок 7 Знак"/>
    <w:basedOn w:val="a0"/>
    <w:link w:val="7"/>
    <w:uiPriority w:val="99"/>
    <w:semiHidden/>
    <w:locked/>
    <w:rsid w:val="008C4D72"/>
    <w:rPr>
      <w:rFonts w:ascii="Calibri" w:hAnsi="Calibri" w:cs="Times New Roman"/>
      <w:sz w:val="24"/>
    </w:rPr>
  </w:style>
  <w:style w:type="character" w:customStyle="1" w:styleId="80">
    <w:name w:val="Заголовок 8 Знак"/>
    <w:basedOn w:val="a0"/>
    <w:link w:val="8"/>
    <w:uiPriority w:val="99"/>
    <w:semiHidden/>
    <w:locked/>
    <w:rsid w:val="008C4D72"/>
    <w:rPr>
      <w:rFonts w:ascii="Calibri" w:hAnsi="Calibri" w:cs="Times New Roman"/>
      <w:i/>
      <w:sz w:val="24"/>
    </w:rPr>
  </w:style>
  <w:style w:type="character" w:customStyle="1" w:styleId="90">
    <w:name w:val="Заголовок 9 Знак"/>
    <w:basedOn w:val="a0"/>
    <w:link w:val="9"/>
    <w:uiPriority w:val="99"/>
    <w:semiHidden/>
    <w:locked/>
    <w:rsid w:val="008C4D72"/>
    <w:rPr>
      <w:rFonts w:ascii="Cambria" w:hAnsi="Cambria" w:cs="Times New Roman"/>
    </w:rPr>
  </w:style>
  <w:style w:type="paragraph" w:styleId="a3">
    <w:name w:val="header"/>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C50815"/>
    <w:rPr>
      <w:rFonts w:cs="Times New Roman"/>
      <w:lang w:val="ru-RU" w:eastAsia="ru-RU"/>
    </w:rPr>
  </w:style>
  <w:style w:type="paragraph" w:styleId="a5">
    <w:name w:val="Body Text"/>
    <w:basedOn w:val="a"/>
    <w:link w:val="a6"/>
    <w:uiPriority w:val="99"/>
    <w:rsid w:val="00ED0EC2"/>
    <w:pPr>
      <w:jc w:val="both"/>
    </w:pPr>
    <w:rPr>
      <w:lang w:val="uk-UA" w:eastAsia="uk-UA"/>
    </w:rPr>
  </w:style>
  <w:style w:type="character" w:customStyle="1" w:styleId="a6">
    <w:name w:val="Основной текст Знак"/>
    <w:basedOn w:val="a0"/>
    <w:link w:val="a5"/>
    <w:uiPriority w:val="99"/>
    <w:semiHidden/>
    <w:locked/>
    <w:rsid w:val="008C4D72"/>
    <w:rPr>
      <w:rFonts w:cs="Times New Roman"/>
      <w:sz w:val="24"/>
    </w:rPr>
  </w:style>
  <w:style w:type="paragraph" w:styleId="a7">
    <w:name w:val="Body Text Indent"/>
    <w:basedOn w:val="a"/>
    <w:link w:val="a8"/>
    <w:uiPriority w:val="99"/>
    <w:rsid w:val="00ED0EC2"/>
    <w:pPr>
      <w:ind w:firstLine="708"/>
    </w:pPr>
    <w:rPr>
      <w:lang w:val="uk-UA" w:eastAsia="uk-UA"/>
    </w:rPr>
  </w:style>
  <w:style w:type="character" w:customStyle="1" w:styleId="a8">
    <w:name w:val="Основной текст с отступом Знак"/>
    <w:basedOn w:val="a0"/>
    <w:link w:val="a7"/>
    <w:uiPriority w:val="99"/>
    <w:semiHidden/>
    <w:locked/>
    <w:rsid w:val="008C4D72"/>
    <w:rPr>
      <w:rFonts w:cs="Times New Roman"/>
      <w:sz w:val="24"/>
    </w:rPr>
  </w:style>
  <w:style w:type="paragraph" w:styleId="21">
    <w:name w:val="Body Text Indent 2"/>
    <w:basedOn w:val="a"/>
    <w:link w:val="22"/>
    <w:uiPriority w:val="99"/>
    <w:rsid w:val="00ED0EC2"/>
    <w:pPr>
      <w:ind w:firstLine="708"/>
      <w:jc w:val="both"/>
    </w:pPr>
    <w:rPr>
      <w:lang w:val="uk-UA" w:eastAsia="uk-UA"/>
    </w:rPr>
  </w:style>
  <w:style w:type="character" w:customStyle="1" w:styleId="22">
    <w:name w:val="Основной текст с отступом 2 Знак"/>
    <w:basedOn w:val="a0"/>
    <w:link w:val="21"/>
    <w:uiPriority w:val="99"/>
    <w:semiHidden/>
    <w:locked/>
    <w:rsid w:val="008C4D72"/>
    <w:rPr>
      <w:rFonts w:cs="Times New Roman"/>
      <w:sz w:val="24"/>
    </w:rPr>
  </w:style>
  <w:style w:type="paragraph" w:styleId="23">
    <w:name w:val="Body Text 2"/>
    <w:basedOn w:val="a"/>
    <w:link w:val="24"/>
    <w:uiPriority w:val="99"/>
    <w:rsid w:val="00ED0EC2"/>
    <w:rPr>
      <w:lang w:val="uk-UA" w:eastAsia="uk-UA"/>
    </w:rPr>
  </w:style>
  <w:style w:type="character" w:customStyle="1" w:styleId="24">
    <w:name w:val="Основной текст 2 Знак"/>
    <w:basedOn w:val="a0"/>
    <w:link w:val="23"/>
    <w:uiPriority w:val="99"/>
    <w:semiHidden/>
    <w:locked/>
    <w:rsid w:val="008C4D72"/>
    <w:rPr>
      <w:rFonts w:cs="Times New Roman"/>
      <w:sz w:val="24"/>
    </w:rPr>
  </w:style>
  <w:style w:type="paragraph" w:styleId="31">
    <w:name w:val="Body Text Indent 3"/>
    <w:basedOn w:val="a"/>
    <w:link w:val="32"/>
    <w:uiPriority w:val="99"/>
    <w:rsid w:val="00ED0EC2"/>
    <w:pPr>
      <w:ind w:left="5400"/>
    </w:pPr>
    <w:rPr>
      <w:sz w:val="16"/>
      <w:szCs w:val="16"/>
      <w:lang w:val="uk-UA" w:eastAsia="uk-UA"/>
    </w:rPr>
  </w:style>
  <w:style w:type="character" w:customStyle="1" w:styleId="32">
    <w:name w:val="Основной текст с отступом 3 Знак"/>
    <w:basedOn w:val="a0"/>
    <w:link w:val="31"/>
    <w:uiPriority w:val="99"/>
    <w:semiHidden/>
    <w:locked/>
    <w:rsid w:val="008C4D72"/>
    <w:rPr>
      <w:rFonts w:cs="Times New Roman"/>
      <w:sz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basedOn w:val="a0"/>
    <w:uiPriority w:val="99"/>
    <w:rsid w:val="00C10464"/>
    <w:rPr>
      <w:rFonts w:cs="Times New Roma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CA3CE0"/>
    <w:rPr>
      <w:rFonts w:ascii="Verdana" w:hAnsi="Verdana" w:cs="Verdana"/>
      <w:sz w:val="20"/>
      <w:szCs w:val="20"/>
      <w:lang w:val="en-US" w:eastAsia="en-US"/>
    </w:rPr>
  </w:style>
  <w:style w:type="table" w:styleId="aa">
    <w:name w:val="Table Grid"/>
    <w:basedOn w:val="a1"/>
    <w:uiPriority w:val="99"/>
    <w:rsid w:val="00A169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sz w:val="16"/>
      <w:szCs w:val="16"/>
      <w:lang w:val="uk-UA" w:eastAsia="uk-UA"/>
    </w:rPr>
  </w:style>
  <w:style w:type="character" w:customStyle="1" w:styleId="ac">
    <w:name w:val="Текст выноски Знак"/>
    <w:basedOn w:val="a0"/>
    <w:link w:val="ab"/>
    <w:uiPriority w:val="99"/>
    <w:locked/>
    <w:rsid w:val="001B6BCB"/>
    <w:rPr>
      <w:rFonts w:ascii="Tahoma" w:hAnsi="Tahoma" w:cs="Times New Roman"/>
      <w:sz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basedOn w:val="a0"/>
    <w:link w:val="ad"/>
    <w:uiPriority w:val="99"/>
    <w:locked/>
    <w:rsid w:val="00C50815"/>
    <w:rPr>
      <w:rFonts w:cs="Times New Roman"/>
      <w:sz w:val="24"/>
      <w:lang w:val="ru-RU" w:eastAsia="ru-RU"/>
    </w:rPr>
  </w:style>
  <w:style w:type="character" w:customStyle="1" w:styleId="rvts26">
    <w:name w:val="rvts26"/>
    <w:uiPriority w:val="99"/>
    <w:rsid w:val="008B6663"/>
  </w:style>
  <w:style w:type="paragraph" w:styleId="HTML">
    <w:name w:val="HTML Preformatted"/>
    <w:basedOn w:val="a"/>
    <w:link w:val="HTML0"/>
    <w:uiPriority w:val="99"/>
    <w:semiHidden/>
    <w:rsid w:val="007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01A95"/>
    <w:rPr>
      <w:rFonts w:ascii="Courier New"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772417">
      <w:marLeft w:val="0"/>
      <w:marRight w:val="0"/>
      <w:marTop w:val="0"/>
      <w:marBottom w:val="0"/>
      <w:divBdr>
        <w:top w:val="none" w:sz="0" w:space="0" w:color="auto"/>
        <w:left w:val="none" w:sz="0" w:space="0" w:color="auto"/>
        <w:bottom w:val="none" w:sz="0" w:space="0" w:color="auto"/>
        <w:right w:val="none" w:sz="0" w:space="0" w:color="auto"/>
      </w:divBdr>
    </w:div>
    <w:div w:id="1718772418">
      <w:marLeft w:val="0"/>
      <w:marRight w:val="0"/>
      <w:marTop w:val="0"/>
      <w:marBottom w:val="0"/>
      <w:divBdr>
        <w:top w:val="none" w:sz="0" w:space="0" w:color="auto"/>
        <w:left w:val="none" w:sz="0" w:space="0" w:color="auto"/>
        <w:bottom w:val="none" w:sz="0" w:space="0" w:color="auto"/>
        <w:right w:val="none" w:sz="0" w:space="0" w:color="auto"/>
      </w:divBdr>
    </w:div>
    <w:div w:id="1718772419">
      <w:marLeft w:val="0"/>
      <w:marRight w:val="0"/>
      <w:marTop w:val="0"/>
      <w:marBottom w:val="0"/>
      <w:divBdr>
        <w:top w:val="none" w:sz="0" w:space="0" w:color="auto"/>
        <w:left w:val="none" w:sz="0" w:space="0" w:color="auto"/>
        <w:bottom w:val="none" w:sz="0" w:space="0" w:color="auto"/>
        <w:right w:val="none" w:sz="0" w:space="0" w:color="auto"/>
      </w:divBdr>
    </w:div>
    <w:div w:id="1718772420">
      <w:marLeft w:val="0"/>
      <w:marRight w:val="0"/>
      <w:marTop w:val="0"/>
      <w:marBottom w:val="0"/>
      <w:divBdr>
        <w:top w:val="none" w:sz="0" w:space="0" w:color="auto"/>
        <w:left w:val="none" w:sz="0" w:space="0" w:color="auto"/>
        <w:bottom w:val="none" w:sz="0" w:space="0" w:color="auto"/>
        <w:right w:val="none" w:sz="0" w:space="0" w:color="auto"/>
      </w:divBdr>
    </w:div>
    <w:div w:id="1718772421">
      <w:marLeft w:val="0"/>
      <w:marRight w:val="0"/>
      <w:marTop w:val="0"/>
      <w:marBottom w:val="0"/>
      <w:divBdr>
        <w:top w:val="none" w:sz="0" w:space="0" w:color="auto"/>
        <w:left w:val="none" w:sz="0" w:space="0" w:color="auto"/>
        <w:bottom w:val="none" w:sz="0" w:space="0" w:color="auto"/>
        <w:right w:val="none" w:sz="0" w:space="0" w:color="auto"/>
      </w:divBdr>
    </w:div>
    <w:div w:id="1718772422">
      <w:marLeft w:val="0"/>
      <w:marRight w:val="0"/>
      <w:marTop w:val="0"/>
      <w:marBottom w:val="0"/>
      <w:divBdr>
        <w:top w:val="none" w:sz="0" w:space="0" w:color="auto"/>
        <w:left w:val="none" w:sz="0" w:space="0" w:color="auto"/>
        <w:bottom w:val="none" w:sz="0" w:space="0" w:color="auto"/>
        <w:right w:val="none" w:sz="0" w:space="0" w:color="auto"/>
      </w:divBdr>
    </w:div>
    <w:div w:id="1718772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2610</Words>
  <Characters>14879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архитектуры</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Ткачова Маргарита Валентинівна</cp:lastModifiedBy>
  <cp:revision>2</cp:revision>
  <cp:lastPrinted>2017-03-23T07:38:00Z</cp:lastPrinted>
  <dcterms:created xsi:type="dcterms:W3CDTF">2017-08-08T12:26:00Z</dcterms:created>
  <dcterms:modified xsi:type="dcterms:W3CDTF">2017-08-08T12:26:00Z</dcterms:modified>
</cp:coreProperties>
</file>