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933" w:rsidRDefault="00C81413" w:rsidP="0003388C">
      <w:pPr>
        <w:pStyle w:val="af"/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03388C">
        <w:rPr>
          <w:rFonts w:ascii="Times New Roman" w:hAnsi="Times New Roman" w:cs="Times New Roman"/>
          <w:b/>
          <w:sz w:val="32"/>
          <w:lang w:val="uk-UA"/>
        </w:rPr>
        <w:t xml:space="preserve">Оголошення про </w:t>
      </w:r>
      <w:r w:rsidR="008963D6">
        <w:rPr>
          <w:rFonts w:ascii="Times New Roman" w:hAnsi="Times New Roman" w:cs="Times New Roman"/>
          <w:b/>
          <w:sz w:val="32"/>
          <w:lang w:val="uk-UA"/>
        </w:rPr>
        <w:t xml:space="preserve">встановлення </w:t>
      </w:r>
      <w:r w:rsidRPr="0003388C">
        <w:rPr>
          <w:rFonts w:ascii="Times New Roman" w:hAnsi="Times New Roman" w:cs="Times New Roman"/>
          <w:b/>
          <w:sz w:val="32"/>
          <w:lang w:val="uk-UA"/>
        </w:rPr>
        <w:t>тарифів</w:t>
      </w:r>
      <w:r w:rsidR="00D22047" w:rsidRPr="0003388C">
        <w:rPr>
          <w:rFonts w:ascii="Times New Roman" w:hAnsi="Times New Roman" w:cs="Times New Roman"/>
          <w:b/>
          <w:sz w:val="32"/>
          <w:lang w:val="uk-UA"/>
        </w:rPr>
        <w:t xml:space="preserve"> на </w:t>
      </w:r>
    </w:p>
    <w:p w:rsidR="00873E74" w:rsidRDefault="00807933" w:rsidP="0003388C">
      <w:pPr>
        <w:pStyle w:val="af"/>
        <w:jc w:val="center"/>
        <w:rPr>
          <w:rFonts w:ascii="Times New Roman" w:hAnsi="Times New Roman" w:cs="Times New Roman"/>
          <w:b/>
          <w:sz w:val="32"/>
          <w:lang w:val="uk-UA"/>
        </w:rPr>
      </w:pPr>
      <w:r>
        <w:rPr>
          <w:rFonts w:ascii="Times New Roman" w:hAnsi="Times New Roman" w:cs="Times New Roman"/>
          <w:b/>
          <w:sz w:val="32"/>
          <w:lang w:val="uk-UA"/>
        </w:rPr>
        <w:t>т</w:t>
      </w:r>
      <w:r w:rsidR="00D22047" w:rsidRPr="0003388C">
        <w:rPr>
          <w:rFonts w:ascii="Times New Roman" w:hAnsi="Times New Roman" w:cs="Times New Roman"/>
          <w:b/>
          <w:sz w:val="32"/>
          <w:lang w:val="uk-UA"/>
        </w:rPr>
        <w:t>еплову</w:t>
      </w:r>
      <w:r w:rsidR="0003388C">
        <w:rPr>
          <w:rFonts w:ascii="Times New Roman" w:hAnsi="Times New Roman" w:cs="Times New Roman"/>
          <w:b/>
          <w:sz w:val="32"/>
          <w:lang w:val="uk-UA"/>
        </w:rPr>
        <w:t xml:space="preserve"> </w:t>
      </w:r>
      <w:r w:rsidR="00D22047" w:rsidRPr="0003388C">
        <w:rPr>
          <w:rFonts w:ascii="Times New Roman" w:hAnsi="Times New Roman" w:cs="Times New Roman"/>
          <w:b/>
          <w:sz w:val="32"/>
          <w:lang w:val="uk-UA"/>
        </w:rPr>
        <w:t xml:space="preserve">енергію </w:t>
      </w:r>
      <w:r w:rsidR="00E1254E" w:rsidRPr="0003388C">
        <w:rPr>
          <w:rFonts w:ascii="Times New Roman" w:hAnsi="Times New Roman" w:cs="Times New Roman"/>
          <w:b/>
          <w:sz w:val="32"/>
          <w:lang w:val="uk-UA"/>
        </w:rPr>
        <w:t xml:space="preserve">та </w:t>
      </w:r>
      <w:r w:rsidR="00D22047" w:rsidRPr="0003388C">
        <w:rPr>
          <w:rFonts w:ascii="Times New Roman" w:hAnsi="Times New Roman" w:cs="Times New Roman"/>
          <w:b/>
          <w:sz w:val="32"/>
          <w:lang w:val="uk-UA"/>
        </w:rPr>
        <w:t>послуг</w:t>
      </w:r>
      <w:r>
        <w:rPr>
          <w:rFonts w:ascii="Times New Roman" w:hAnsi="Times New Roman" w:cs="Times New Roman"/>
          <w:b/>
          <w:sz w:val="32"/>
          <w:lang w:val="uk-UA"/>
        </w:rPr>
        <w:t>у</w:t>
      </w:r>
      <w:r w:rsidR="00D22047" w:rsidRPr="0003388C">
        <w:rPr>
          <w:rFonts w:ascii="Times New Roman" w:hAnsi="Times New Roman" w:cs="Times New Roman"/>
          <w:b/>
          <w:sz w:val="32"/>
          <w:lang w:val="uk-UA"/>
        </w:rPr>
        <w:t xml:space="preserve"> з </w:t>
      </w:r>
      <w:r w:rsidR="00E1254E" w:rsidRPr="0003388C">
        <w:rPr>
          <w:rFonts w:ascii="Times New Roman" w:hAnsi="Times New Roman" w:cs="Times New Roman"/>
          <w:b/>
          <w:sz w:val="32"/>
          <w:lang w:val="uk-UA"/>
        </w:rPr>
        <w:t xml:space="preserve">постачання </w:t>
      </w:r>
      <w:r w:rsidR="00873E74">
        <w:rPr>
          <w:rFonts w:ascii="Times New Roman" w:hAnsi="Times New Roman" w:cs="Times New Roman"/>
          <w:b/>
          <w:sz w:val="32"/>
          <w:lang w:val="uk-UA"/>
        </w:rPr>
        <w:t xml:space="preserve">теплової енергії </w:t>
      </w:r>
    </w:p>
    <w:p w:rsidR="0003388C" w:rsidRDefault="00873E74" w:rsidP="00B56E92">
      <w:pPr>
        <w:pStyle w:val="af"/>
        <w:jc w:val="center"/>
        <w:rPr>
          <w:rFonts w:ascii="Times New Roman" w:hAnsi="Times New Roman" w:cs="Times New Roman"/>
          <w:b/>
          <w:sz w:val="32"/>
          <w:lang w:val="uk-UA"/>
        </w:rPr>
      </w:pPr>
      <w:r>
        <w:rPr>
          <w:rFonts w:ascii="Times New Roman" w:hAnsi="Times New Roman" w:cs="Times New Roman"/>
          <w:b/>
          <w:sz w:val="32"/>
          <w:lang w:val="uk-UA"/>
        </w:rPr>
        <w:t xml:space="preserve">та </w:t>
      </w:r>
      <w:r w:rsidR="00E1254E" w:rsidRPr="0003388C">
        <w:rPr>
          <w:rFonts w:ascii="Times New Roman" w:hAnsi="Times New Roman" w:cs="Times New Roman"/>
          <w:b/>
          <w:sz w:val="32"/>
          <w:lang w:val="uk-UA"/>
        </w:rPr>
        <w:t>гарячої води</w:t>
      </w:r>
    </w:p>
    <w:p w:rsidR="00B56E92" w:rsidRPr="00B56E92" w:rsidRDefault="00B56E92" w:rsidP="00B56E92">
      <w:pPr>
        <w:pStyle w:val="af"/>
        <w:jc w:val="center"/>
        <w:rPr>
          <w:color w:val="000000"/>
          <w:sz w:val="16"/>
          <w:szCs w:val="16"/>
          <w:lang w:val="uk-UA"/>
        </w:rPr>
      </w:pPr>
    </w:p>
    <w:p w:rsidR="00745A51" w:rsidRPr="0003388C" w:rsidRDefault="00745A51" w:rsidP="00745A51">
      <w:pPr>
        <w:shd w:val="clear" w:color="auto" w:fill="FFFFFF"/>
        <w:spacing w:after="15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38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виконання вимог «Порядку </w:t>
      </w:r>
      <w:r w:rsidR="0003388C" w:rsidRPr="000338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інформування споживачів про намір зміни цін/тарифів на комунальні послуги з обґрунтуванням такої необхідності»</w:t>
      </w:r>
      <w:r w:rsidRPr="000338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514B40" w:rsidRPr="000338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затвердженого </w:t>
      </w:r>
      <w:r w:rsidR="00514B40" w:rsidRPr="0003388C">
        <w:rPr>
          <w:rFonts w:ascii="Times New Roman" w:hAnsi="Times New Roman" w:cs="Times New Roman"/>
          <w:sz w:val="24"/>
          <w:szCs w:val="24"/>
          <w:lang w:val="uk-UA"/>
        </w:rPr>
        <w:t>Наказом Міністерства регіонального розвитку, будівництва та житлово-комунального господарства України №</w:t>
      </w:r>
      <w:r w:rsidR="000338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14B40" w:rsidRPr="0003388C">
        <w:rPr>
          <w:rFonts w:ascii="Times New Roman" w:hAnsi="Times New Roman" w:cs="Times New Roman"/>
          <w:sz w:val="24"/>
          <w:szCs w:val="24"/>
          <w:lang w:val="uk-UA"/>
        </w:rPr>
        <w:t>130 від 05.06.2018 року</w:t>
      </w:r>
      <w:r w:rsidR="0003388C" w:rsidRPr="0003388C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0338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ПАТ «Сумське НВО» повідомляє територіальну громаду міста Суми про запланован</w:t>
      </w:r>
      <w:r w:rsidR="003F05F0" w:rsidRPr="000338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 коригування</w:t>
      </w:r>
      <w:r w:rsidRPr="000338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201FA" w:rsidRPr="000338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встановлених</w:t>
      </w:r>
      <w:r w:rsidRPr="000338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ПАТ «Сумське НВО» тариф</w:t>
      </w:r>
      <w:r w:rsidR="006201FA" w:rsidRPr="000338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ів</w:t>
      </w:r>
      <w:r w:rsidRPr="000338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теплову енергію, її виробництво, транспортування, постачання</w:t>
      </w:r>
      <w:r w:rsidR="00E1254E" w:rsidRPr="000338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тарифів на послуг</w:t>
      </w:r>
      <w:r w:rsidR="006B189C" w:rsidRPr="000338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з</w:t>
      </w:r>
      <w:r w:rsidR="00E1254E" w:rsidRPr="000338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постачання гарячої води</w:t>
      </w:r>
      <w:r w:rsidRPr="000338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:rsidR="00BD1EA8" w:rsidRPr="0003388C" w:rsidRDefault="00745A51" w:rsidP="00745A51">
      <w:pPr>
        <w:shd w:val="clear" w:color="auto" w:fill="FFFFFF"/>
        <w:spacing w:after="15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38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Загальний розмір планованого тарифу</w:t>
      </w:r>
      <w:r w:rsidR="003F05F0" w:rsidRPr="000338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теплову енергію</w:t>
      </w:r>
      <w:r w:rsidR="00BD1EA8" w:rsidRPr="000338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для відповідних категорій спо</w:t>
      </w:r>
      <w:r w:rsidR="006055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живачів наведено у таблиці № 1.</w:t>
      </w:r>
    </w:p>
    <w:p w:rsidR="00BD1EA8" w:rsidRDefault="00BD1EA8" w:rsidP="00745A51">
      <w:pPr>
        <w:shd w:val="clear" w:color="auto" w:fill="FFFFFF"/>
        <w:spacing w:after="15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1"/>
          <w:lang w:val="uk-UA" w:eastAsia="ru-RU"/>
        </w:rPr>
      </w:pPr>
      <w:r w:rsidRPr="00BD1EA8">
        <w:rPr>
          <w:rFonts w:ascii="Times New Roman" w:eastAsia="Times New Roman" w:hAnsi="Times New Roman" w:cs="Times New Roman"/>
          <w:b/>
          <w:sz w:val="24"/>
          <w:szCs w:val="21"/>
          <w:lang w:val="uk-UA" w:eastAsia="ru-RU"/>
        </w:rPr>
        <w:t xml:space="preserve">Таблиця № 1. Загальний розмір планованого тарифу: </w:t>
      </w:r>
    </w:p>
    <w:tbl>
      <w:tblPr>
        <w:tblStyle w:val="a7"/>
        <w:tblW w:w="9120" w:type="dxa"/>
        <w:tblInd w:w="392" w:type="dxa"/>
        <w:tblLook w:val="04A0" w:firstRow="1" w:lastRow="0" w:firstColumn="1" w:lastColumn="0" w:noHBand="0" w:noVBand="1"/>
      </w:tblPr>
      <w:tblGrid>
        <w:gridCol w:w="2410"/>
        <w:gridCol w:w="1276"/>
        <w:gridCol w:w="1417"/>
        <w:gridCol w:w="1276"/>
        <w:gridCol w:w="1210"/>
        <w:gridCol w:w="1531"/>
      </w:tblGrid>
      <w:tr w:rsidR="00D511BC" w:rsidRPr="00DA1F97" w:rsidTr="00D511BC">
        <w:tc>
          <w:tcPr>
            <w:tcW w:w="2410" w:type="dxa"/>
            <w:vMerge w:val="restart"/>
            <w:shd w:val="clear" w:color="auto" w:fill="C6D9F1" w:themeFill="text2" w:themeFillTint="33"/>
          </w:tcPr>
          <w:p w:rsidR="00D511BC" w:rsidRPr="00DA1F97" w:rsidRDefault="00D511BC" w:rsidP="00A82659">
            <w:pPr>
              <w:spacing w:after="150"/>
              <w:jc w:val="center"/>
              <w:rPr>
                <w:rFonts w:ascii="Times New Roman" w:hAnsi="Times New Roman" w:cs="Times New Roman"/>
                <w:b/>
                <w:sz w:val="4"/>
                <w:szCs w:val="4"/>
                <w:bdr w:val="none" w:sz="0" w:space="0" w:color="auto" w:frame="1"/>
                <w:lang w:val="uk-UA"/>
              </w:rPr>
            </w:pPr>
          </w:p>
          <w:p w:rsidR="00D511BC" w:rsidRPr="00DA1F97" w:rsidRDefault="00D511BC" w:rsidP="00A82659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1"/>
                <w:lang w:val="uk-UA" w:eastAsia="ru-RU"/>
              </w:rPr>
            </w:pPr>
            <w:proofErr w:type="spellStart"/>
            <w:r w:rsidRPr="00DA1F97">
              <w:rPr>
                <w:rFonts w:ascii="Times New Roman" w:hAnsi="Times New Roman" w:cs="Times New Roman"/>
                <w:b/>
                <w:sz w:val="24"/>
                <w:szCs w:val="28"/>
                <w:bdr w:val="none" w:sz="0" w:space="0" w:color="auto" w:frame="1"/>
              </w:rPr>
              <w:t>Категорія</w:t>
            </w:r>
            <w:proofErr w:type="spellEnd"/>
            <w:r w:rsidRPr="00DA1F97">
              <w:rPr>
                <w:rFonts w:ascii="Times New Roman" w:hAnsi="Times New Roman" w:cs="Times New Roman"/>
                <w:b/>
                <w:sz w:val="24"/>
                <w:szCs w:val="28"/>
                <w:bdr w:val="none" w:sz="0" w:space="0" w:color="auto" w:frame="1"/>
              </w:rPr>
              <w:t xml:space="preserve"> споживачів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D511BC" w:rsidRPr="00DA1F97" w:rsidRDefault="00D511BC" w:rsidP="00A82659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1"/>
                <w:lang w:val="uk-UA" w:eastAsia="ru-RU"/>
              </w:rPr>
            </w:pPr>
            <w:proofErr w:type="spellStart"/>
            <w:r w:rsidRPr="00DA1F97">
              <w:rPr>
                <w:rFonts w:ascii="Times New Roman" w:hAnsi="Times New Roman" w:cs="Times New Roman"/>
                <w:b/>
                <w:sz w:val="24"/>
                <w:szCs w:val="28"/>
                <w:bdr w:val="none" w:sz="0" w:space="0" w:color="auto" w:frame="1"/>
              </w:rPr>
              <w:t>Діючий</w:t>
            </w:r>
            <w:proofErr w:type="spellEnd"/>
            <w:r w:rsidRPr="00DA1F97">
              <w:rPr>
                <w:rFonts w:ascii="Times New Roman" w:hAnsi="Times New Roman" w:cs="Times New Roman"/>
                <w:b/>
                <w:sz w:val="24"/>
                <w:szCs w:val="28"/>
                <w:bdr w:val="none" w:sz="0" w:space="0" w:color="auto" w:frame="1"/>
              </w:rPr>
              <w:t xml:space="preserve"> тариф, </w:t>
            </w:r>
            <w:proofErr w:type="spellStart"/>
            <w:r w:rsidRPr="00DA1F97">
              <w:rPr>
                <w:rFonts w:ascii="Times New Roman" w:hAnsi="Times New Roman" w:cs="Times New Roman"/>
                <w:b/>
                <w:sz w:val="24"/>
                <w:szCs w:val="28"/>
                <w:bdr w:val="none" w:sz="0" w:space="0" w:color="auto" w:frame="1"/>
              </w:rPr>
              <w:t>грн</w:t>
            </w:r>
            <w:proofErr w:type="spellEnd"/>
            <w:r w:rsidRPr="00DA1F97">
              <w:rPr>
                <w:rFonts w:ascii="Times New Roman" w:hAnsi="Times New Roman" w:cs="Times New Roman"/>
                <w:b/>
                <w:sz w:val="24"/>
                <w:szCs w:val="28"/>
                <w:bdr w:val="none" w:sz="0" w:space="0" w:color="auto" w:frame="1"/>
              </w:rPr>
              <w:t>/Гкал</w:t>
            </w:r>
            <w:r w:rsidRPr="00DA1F97">
              <w:rPr>
                <w:rFonts w:ascii="Times New Roman" w:hAnsi="Times New Roman" w:cs="Times New Roman"/>
                <w:b/>
                <w:sz w:val="24"/>
                <w:szCs w:val="28"/>
                <w:bdr w:val="none" w:sz="0" w:space="0" w:color="auto" w:frame="1"/>
              </w:rPr>
              <w:br/>
              <w:t>(без ПДВ)</w:t>
            </w:r>
          </w:p>
        </w:tc>
        <w:tc>
          <w:tcPr>
            <w:tcW w:w="2486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D511BC" w:rsidRPr="00DA1F97" w:rsidRDefault="00D511BC" w:rsidP="00A82659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1"/>
                <w:lang w:val="uk-UA" w:eastAsia="ru-RU"/>
              </w:rPr>
            </w:pPr>
            <w:r w:rsidRPr="00DA1F97">
              <w:rPr>
                <w:rFonts w:ascii="Times New Roman" w:hAnsi="Times New Roman" w:cs="Times New Roman"/>
                <w:b/>
                <w:sz w:val="24"/>
                <w:szCs w:val="28"/>
                <w:bdr w:val="none" w:sz="0" w:space="0" w:color="auto" w:frame="1"/>
              </w:rPr>
              <w:t xml:space="preserve">Проект тарифу, </w:t>
            </w:r>
            <w:proofErr w:type="spellStart"/>
            <w:r w:rsidRPr="00DA1F97">
              <w:rPr>
                <w:rFonts w:ascii="Times New Roman" w:hAnsi="Times New Roman" w:cs="Times New Roman"/>
                <w:b/>
                <w:sz w:val="24"/>
                <w:szCs w:val="28"/>
                <w:bdr w:val="none" w:sz="0" w:space="0" w:color="auto" w:frame="1"/>
              </w:rPr>
              <w:t>грн</w:t>
            </w:r>
            <w:proofErr w:type="spellEnd"/>
            <w:r w:rsidRPr="00DA1F97">
              <w:rPr>
                <w:rFonts w:ascii="Times New Roman" w:hAnsi="Times New Roman" w:cs="Times New Roman"/>
                <w:b/>
                <w:sz w:val="24"/>
                <w:szCs w:val="28"/>
                <w:bdr w:val="none" w:sz="0" w:space="0" w:color="auto" w:frame="1"/>
              </w:rPr>
              <w:t>/Гкал</w:t>
            </w:r>
            <w:r w:rsidRPr="00DA1F97">
              <w:rPr>
                <w:rFonts w:ascii="Times New Roman" w:hAnsi="Times New Roman" w:cs="Times New Roman"/>
                <w:b/>
                <w:sz w:val="24"/>
                <w:szCs w:val="28"/>
                <w:bdr w:val="none" w:sz="0" w:space="0" w:color="auto" w:frame="1"/>
              </w:rPr>
              <w:br/>
              <w:t>(без ПДВ)</w:t>
            </w:r>
          </w:p>
        </w:tc>
        <w:tc>
          <w:tcPr>
            <w:tcW w:w="1531" w:type="dxa"/>
            <w:vMerge w:val="restart"/>
            <w:shd w:val="clear" w:color="auto" w:fill="C6D9F1" w:themeFill="text2" w:themeFillTint="33"/>
          </w:tcPr>
          <w:p w:rsidR="00D511BC" w:rsidRPr="00DA1F97" w:rsidRDefault="00D511BC" w:rsidP="00A82659">
            <w:pPr>
              <w:spacing w:after="150"/>
              <w:jc w:val="center"/>
              <w:rPr>
                <w:rFonts w:ascii="Times New Roman" w:hAnsi="Times New Roman" w:cs="Times New Roman"/>
                <w:b/>
                <w:sz w:val="4"/>
                <w:szCs w:val="4"/>
                <w:bdr w:val="none" w:sz="0" w:space="0" w:color="auto" w:frame="1"/>
                <w:lang w:val="uk-UA"/>
              </w:rPr>
            </w:pPr>
          </w:p>
          <w:p w:rsidR="00D511BC" w:rsidRPr="00DA1F97" w:rsidRDefault="00D511BC" w:rsidP="00A82659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1"/>
                <w:lang w:val="uk-UA" w:eastAsia="ru-RU"/>
              </w:rPr>
            </w:pPr>
            <w:proofErr w:type="spellStart"/>
            <w:r w:rsidRPr="00DA1F97">
              <w:rPr>
                <w:rFonts w:ascii="Times New Roman" w:hAnsi="Times New Roman" w:cs="Times New Roman"/>
                <w:b/>
                <w:sz w:val="24"/>
                <w:szCs w:val="28"/>
                <w:bdr w:val="none" w:sz="0" w:space="0" w:color="auto" w:frame="1"/>
              </w:rPr>
              <w:t>Відхилення</w:t>
            </w:r>
            <w:proofErr w:type="spellEnd"/>
            <w:r w:rsidRPr="00DA1F97">
              <w:rPr>
                <w:rFonts w:ascii="Times New Roman" w:hAnsi="Times New Roman" w:cs="Times New Roman"/>
                <w:b/>
                <w:sz w:val="24"/>
                <w:szCs w:val="28"/>
                <w:bdr w:val="none" w:sz="0" w:space="0" w:color="auto" w:frame="1"/>
              </w:rPr>
              <w:t>,</w:t>
            </w:r>
            <w:r w:rsidRPr="00DA1F97">
              <w:rPr>
                <w:rFonts w:ascii="Times New Roman" w:hAnsi="Times New Roman" w:cs="Times New Roman"/>
                <w:b/>
                <w:sz w:val="24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Pr="00DA1F97">
              <w:rPr>
                <w:rFonts w:ascii="Times New Roman" w:hAnsi="Times New Roman" w:cs="Times New Roman"/>
                <w:b/>
                <w:sz w:val="24"/>
                <w:szCs w:val="28"/>
                <w:bdr w:val="none" w:sz="0" w:space="0" w:color="auto" w:frame="1"/>
              </w:rPr>
              <w:t>%</w:t>
            </w:r>
          </w:p>
        </w:tc>
      </w:tr>
      <w:tr w:rsidR="00D511BC" w:rsidTr="00D511BC">
        <w:tc>
          <w:tcPr>
            <w:tcW w:w="2410" w:type="dxa"/>
            <w:vMerge/>
          </w:tcPr>
          <w:p w:rsidR="00D511BC" w:rsidRDefault="00D511BC" w:rsidP="00A82659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1"/>
                <w:lang w:val="uk-UA" w:eastAsia="ru-RU"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:rsidR="00D511BC" w:rsidRDefault="00D511BC" w:rsidP="00A82659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  <w:lang w:val="uk-UA" w:eastAsia="ru-RU"/>
              </w:rPr>
              <w:t>без ПДВ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D511BC" w:rsidRDefault="00D511BC" w:rsidP="00A82659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  <w:lang w:val="uk-UA" w:eastAsia="ru-RU"/>
              </w:rPr>
              <w:t>з ПДВ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D511BC" w:rsidRPr="00DA1F97" w:rsidRDefault="00D511BC" w:rsidP="00A82659">
            <w:pPr>
              <w:jc w:val="center"/>
              <w:rPr>
                <w:rFonts w:ascii="Times New Roman" w:hAnsi="Times New Roman" w:cs="Times New Roman"/>
              </w:rPr>
            </w:pPr>
            <w:r w:rsidRPr="00DA1F97">
              <w:rPr>
                <w:rFonts w:ascii="Times New Roman" w:hAnsi="Times New Roman" w:cs="Times New Roman"/>
              </w:rPr>
              <w:t>без ПДВ</w:t>
            </w:r>
          </w:p>
        </w:tc>
        <w:tc>
          <w:tcPr>
            <w:tcW w:w="1210" w:type="dxa"/>
            <w:shd w:val="clear" w:color="auto" w:fill="C6D9F1" w:themeFill="text2" w:themeFillTint="33"/>
          </w:tcPr>
          <w:p w:rsidR="00D511BC" w:rsidRPr="00DA1F97" w:rsidRDefault="00D511BC" w:rsidP="00A82659">
            <w:pPr>
              <w:jc w:val="center"/>
              <w:rPr>
                <w:rFonts w:ascii="Times New Roman" w:hAnsi="Times New Roman" w:cs="Times New Roman"/>
              </w:rPr>
            </w:pPr>
            <w:r w:rsidRPr="00DA1F97">
              <w:rPr>
                <w:rFonts w:ascii="Times New Roman" w:hAnsi="Times New Roman" w:cs="Times New Roman"/>
              </w:rPr>
              <w:t>з ПДВ</w:t>
            </w:r>
          </w:p>
        </w:tc>
        <w:tc>
          <w:tcPr>
            <w:tcW w:w="1531" w:type="dxa"/>
            <w:vMerge/>
          </w:tcPr>
          <w:p w:rsidR="00D511BC" w:rsidRDefault="00D511BC" w:rsidP="00A82659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1"/>
                <w:lang w:val="uk-UA" w:eastAsia="ru-RU"/>
              </w:rPr>
            </w:pPr>
          </w:p>
        </w:tc>
      </w:tr>
      <w:tr w:rsidR="00D511BC" w:rsidTr="00D511BC">
        <w:tc>
          <w:tcPr>
            <w:tcW w:w="2410" w:type="dxa"/>
          </w:tcPr>
          <w:p w:rsidR="00D511BC" w:rsidRDefault="00D511BC" w:rsidP="00A82659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  <w:lang w:val="uk-UA" w:eastAsia="ru-RU"/>
              </w:rPr>
              <w:t>Населення</w:t>
            </w:r>
          </w:p>
        </w:tc>
        <w:tc>
          <w:tcPr>
            <w:tcW w:w="1276" w:type="dxa"/>
          </w:tcPr>
          <w:p w:rsidR="00D511BC" w:rsidRDefault="00D511BC" w:rsidP="00A82659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  <w:lang w:val="uk-UA" w:eastAsia="ru-RU"/>
              </w:rPr>
              <w:t>1 023,25</w:t>
            </w:r>
          </w:p>
        </w:tc>
        <w:tc>
          <w:tcPr>
            <w:tcW w:w="1417" w:type="dxa"/>
          </w:tcPr>
          <w:p w:rsidR="00D511BC" w:rsidRPr="00BC0656" w:rsidRDefault="00D511BC" w:rsidP="00A8265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1"/>
                <w:lang w:val="uk-UA" w:eastAsia="ru-RU"/>
              </w:rPr>
            </w:pPr>
            <w:r w:rsidRPr="00BC0656">
              <w:rPr>
                <w:rFonts w:ascii="Times New Roman" w:eastAsia="Times New Roman" w:hAnsi="Times New Roman" w:cs="Times New Roman"/>
                <w:b/>
                <w:sz w:val="24"/>
                <w:szCs w:val="21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1"/>
                <w:lang w:val="uk-UA" w:eastAsia="ru-RU"/>
              </w:rPr>
              <w:t xml:space="preserve"> </w:t>
            </w:r>
            <w:r w:rsidRPr="00BC0656">
              <w:rPr>
                <w:rFonts w:ascii="Times New Roman" w:eastAsia="Times New Roman" w:hAnsi="Times New Roman" w:cs="Times New Roman"/>
                <w:b/>
                <w:sz w:val="24"/>
                <w:szCs w:val="21"/>
                <w:lang w:val="uk-UA" w:eastAsia="ru-RU"/>
              </w:rPr>
              <w:t>227,87</w:t>
            </w:r>
          </w:p>
        </w:tc>
        <w:tc>
          <w:tcPr>
            <w:tcW w:w="1276" w:type="dxa"/>
          </w:tcPr>
          <w:p w:rsidR="00D511BC" w:rsidRDefault="00D511BC" w:rsidP="00DF46E5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  <w:lang w:val="uk-UA" w:eastAsia="ru-RU"/>
              </w:rPr>
              <w:t>1</w:t>
            </w:r>
            <w:r w:rsidR="00DF46E5">
              <w:rPr>
                <w:rFonts w:ascii="Times New Roman" w:eastAsia="Times New Roman" w:hAnsi="Times New Roman" w:cs="Times New Roman"/>
                <w:sz w:val="24"/>
                <w:szCs w:val="21"/>
                <w:lang w:val="uk-UA" w:eastAsia="ru-RU"/>
              </w:rPr>
              <w:t> 371,77</w:t>
            </w:r>
          </w:p>
        </w:tc>
        <w:tc>
          <w:tcPr>
            <w:tcW w:w="1210" w:type="dxa"/>
          </w:tcPr>
          <w:p w:rsidR="00D511BC" w:rsidRPr="00BC0656" w:rsidRDefault="00D511BC" w:rsidP="00DF46E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1"/>
                <w:lang w:val="uk-UA" w:eastAsia="ru-RU"/>
              </w:rPr>
              <w:t>1</w:t>
            </w:r>
            <w:r w:rsidR="00DF46E5">
              <w:rPr>
                <w:rFonts w:ascii="Times New Roman" w:eastAsia="Times New Roman" w:hAnsi="Times New Roman" w:cs="Times New Roman"/>
                <w:b/>
                <w:sz w:val="24"/>
                <w:szCs w:val="21"/>
                <w:lang w:val="uk-UA" w:eastAsia="ru-RU"/>
              </w:rPr>
              <w:t> 646,12</w:t>
            </w:r>
          </w:p>
        </w:tc>
        <w:tc>
          <w:tcPr>
            <w:tcW w:w="1531" w:type="dxa"/>
          </w:tcPr>
          <w:p w:rsidR="00D511BC" w:rsidRDefault="00DF46E5" w:rsidP="00A82659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  <w:lang w:val="uk-UA" w:eastAsia="ru-RU"/>
              </w:rPr>
              <w:t>34,06</w:t>
            </w:r>
          </w:p>
        </w:tc>
      </w:tr>
      <w:tr w:rsidR="00D511BC" w:rsidTr="00D511BC">
        <w:tc>
          <w:tcPr>
            <w:tcW w:w="2410" w:type="dxa"/>
          </w:tcPr>
          <w:p w:rsidR="00D511BC" w:rsidRDefault="00D511BC" w:rsidP="00A82659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  <w:lang w:val="uk-UA" w:eastAsia="ru-RU"/>
              </w:rPr>
              <w:t>Інші споживачі</w:t>
            </w:r>
          </w:p>
        </w:tc>
        <w:tc>
          <w:tcPr>
            <w:tcW w:w="1276" w:type="dxa"/>
          </w:tcPr>
          <w:p w:rsidR="00D511BC" w:rsidRDefault="00D511BC" w:rsidP="00A82659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  <w:lang w:val="uk-UA" w:eastAsia="ru-RU"/>
              </w:rPr>
              <w:t>1 320,08</w:t>
            </w:r>
          </w:p>
        </w:tc>
        <w:tc>
          <w:tcPr>
            <w:tcW w:w="1417" w:type="dxa"/>
          </w:tcPr>
          <w:p w:rsidR="00D511BC" w:rsidRPr="00BC0656" w:rsidRDefault="00D511BC" w:rsidP="00A8265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1"/>
                <w:lang w:val="uk-UA" w:eastAsia="ru-RU"/>
              </w:rPr>
            </w:pPr>
            <w:r w:rsidRPr="00BC0656">
              <w:rPr>
                <w:rFonts w:ascii="Times New Roman" w:eastAsia="Times New Roman" w:hAnsi="Times New Roman" w:cs="Times New Roman"/>
                <w:b/>
                <w:sz w:val="24"/>
                <w:szCs w:val="21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1"/>
                <w:lang w:val="uk-UA" w:eastAsia="ru-RU"/>
              </w:rPr>
              <w:t xml:space="preserve"> </w:t>
            </w:r>
            <w:r w:rsidRPr="00BC0656">
              <w:rPr>
                <w:rFonts w:ascii="Times New Roman" w:eastAsia="Times New Roman" w:hAnsi="Times New Roman" w:cs="Times New Roman"/>
                <w:b/>
                <w:sz w:val="24"/>
                <w:szCs w:val="21"/>
                <w:lang w:val="uk-UA" w:eastAsia="ru-RU"/>
              </w:rPr>
              <w:t>584,10</w:t>
            </w:r>
          </w:p>
        </w:tc>
        <w:tc>
          <w:tcPr>
            <w:tcW w:w="1276" w:type="dxa"/>
          </w:tcPr>
          <w:p w:rsidR="00D511BC" w:rsidRDefault="00D511BC" w:rsidP="00DF46E5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  <w:lang w:val="uk-UA" w:eastAsia="ru-RU"/>
              </w:rPr>
              <w:t>1</w:t>
            </w:r>
            <w:r w:rsidR="00DF46E5">
              <w:rPr>
                <w:rFonts w:ascii="Times New Roman" w:eastAsia="Times New Roman" w:hAnsi="Times New Roman" w:cs="Times New Roman"/>
                <w:sz w:val="24"/>
                <w:szCs w:val="21"/>
                <w:lang w:val="uk-UA" w:eastAsia="ru-RU"/>
              </w:rPr>
              <w:t> 537,90</w:t>
            </w:r>
          </w:p>
        </w:tc>
        <w:tc>
          <w:tcPr>
            <w:tcW w:w="1210" w:type="dxa"/>
          </w:tcPr>
          <w:p w:rsidR="00D511BC" w:rsidRPr="00BC0656" w:rsidRDefault="00D511BC" w:rsidP="00DF46E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1"/>
                <w:lang w:val="uk-UA" w:eastAsia="ru-RU"/>
              </w:rPr>
              <w:t>1 </w:t>
            </w:r>
            <w:r w:rsidR="00DF46E5">
              <w:rPr>
                <w:rFonts w:ascii="Times New Roman" w:eastAsia="Times New Roman" w:hAnsi="Times New Roman" w:cs="Times New Roman"/>
                <w:b/>
                <w:sz w:val="24"/>
                <w:szCs w:val="21"/>
                <w:lang w:val="uk-UA" w:eastAsia="ru-RU"/>
              </w:rPr>
              <w:t>845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1"/>
                <w:lang w:val="uk-UA" w:eastAsia="ru-RU"/>
              </w:rPr>
              <w:t>,</w:t>
            </w:r>
            <w:r w:rsidR="00DF46E5">
              <w:rPr>
                <w:rFonts w:ascii="Times New Roman" w:eastAsia="Times New Roman" w:hAnsi="Times New Roman" w:cs="Times New Roman"/>
                <w:b/>
                <w:sz w:val="24"/>
                <w:szCs w:val="21"/>
                <w:lang w:val="uk-UA" w:eastAsia="ru-RU"/>
              </w:rPr>
              <w:t>48</w:t>
            </w:r>
          </w:p>
        </w:tc>
        <w:tc>
          <w:tcPr>
            <w:tcW w:w="1531" w:type="dxa"/>
          </w:tcPr>
          <w:p w:rsidR="00D511BC" w:rsidRDefault="00DF46E5" w:rsidP="00A82659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  <w:lang w:val="uk-UA" w:eastAsia="ru-RU"/>
              </w:rPr>
              <w:t>16,5</w:t>
            </w:r>
          </w:p>
        </w:tc>
      </w:tr>
      <w:tr w:rsidR="00D511BC" w:rsidTr="00D511BC">
        <w:tc>
          <w:tcPr>
            <w:tcW w:w="2410" w:type="dxa"/>
          </w:tcPr>
          <w:p w:rsidR="00D511BC" w:rsidRDefault="00D511BC" w:rsidP="00A82659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  <w:lang w:val="uk-UA" w:eastAsia="ru-RU"/>
              </w:rPr>
              <w:t>Релігійні організації</w:t>
            </w:r>
          </w:p>
        </w:tc>
        <w:tc>
          <w:tcPr>
            <w:tcW w:w="1276" w:type="dxa"/>
          </w:tcPr>
          <w:p w:rsidR="00D511BC" w:rsidRDefault="00D511BC" w:rsidP="00A82659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  <w:lang w:val="uk-UA" w:eastAsia="ru-RU"/>
              </w:rPr>
              <w:t>611,45</w:t>
            </w:r>
          </w:p>
        </w:tc>
        <w:tc>
          <w:tcPr>
            <w:tcW w:w="1417" w:type="dxa"/>
          </w:tcPr>
          <w:p w:rsidR="00D511BC" w:rsidRPr="00BC0656" w:rsidRDefault="00D511BC" w:rsidP="00A8265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1"/>
                <w:lang w:val="uk-UA" w:eastAsia="ru-RU"/>
              </w:rPr>
            </w:pPr>
            <w:r w:rsidRPr="00BC0656">
              <w:rPr>
                <w:rFonts w:ascii="Times New Roman" w:eastAsia="Times New Roman" w:hAnsi="Times New Roman" w:cs="Times New Roman"/>
                <w:b/>
                <w:sz w:val="24"/>
                <w:szCs w:val="21"/>
                <w:lang w:val="uk-UA" w:eastAsia="ru-RU"/>
              </w:rPr>
              <w:t>733,74</w:t>
            </w:r>
          </w:p>
        </w:tc>
        <w:tc>
          <w:tcPr>
            <w:tcW w:w="1276" w:type="dxa"/>
          </w:tcPr>
          <w:p w:rsidR="00D511BC" w:rsidRDefault="00DF46E5" w:rsidP="00A82659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  <w:lang w:val="uk-UA" w:eastAsia="ru-RU"/>
              </w:rPr>
              <w:t>1 460,70</w:t>
            </w:r>
          </w:p>
        </w:tc>
        <w:tc>
          <w:tcPr>
            <w:tcW w:w="1210" w:type="dxa"/>
          </w:tcPr>
          <w:p w:rsidR="00D511BC" w:rsidRPr="00BC0656" w:rsidRDefault="00D511BC" w:rsidP="00DF46E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1"/>
                <w:lang w:val="uk-UA" w:eastAsia="ru-RU"/>
              </w:rPr>
            </w:pPr>
            <w:r w:rsidRPr="00BC0656">
              <w:rPr>
                <w:rFonts w:ascii="Times New Roman" w:eastAsia="Times New Roman" w:hAnsi="Times New Roman" w:cs="Times New Roman"/>
                <w:b/>
                <w:sz w:val="24"/>
                <w:szCs w:val="21"/>
                <w:lang w:val="uk-UA" w:eastAsia="ru-RU"/>
              </w:rPr>
              <w:t>1</w:t>
            </w:r>
            <w:r w:rsidR="00DF46E5">
              <w:rPr>
                <w:rFonts w:ascii="Times New Roman" w:eastAsia="Times New Roman" w:hAnsi="Times New Roman" w:cs="Times New Roman"/>
                <w:b/>
                <w:sz w:val="24"/>
                <w:szCs w:val="21"/>
                <w:lang w:val="uk-UA" w:eastAsia="ru-RU"/>
              </w:rPr>
              <w:t> 752,84</w:t>
            </w:r>
          </w:p>
        </w:tc>
        <w:tc>
          <w:tcPr>
            <w:tcW w:w="1531" w:type="dxa"/>
          </w:tcPr>
          <w:p w:rsidR="00D511BC" w:rsidRDefault="00D511BC" w:rsidP="00DF46E5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  <w:lang w:val="uk-UA" w:eastAsia="ru-RU"/>
              </w:rPr>
              <w:t>1</w:t>
            </w:r>
            <w:r w:rsidR="00DF46E5">
              <w:rPr>
                <w:rFonts w:ascii="Times New Roman" w:eastAsia="Times New Roman" w:hAnsi="Times New Roman" w:cs="Times New Roman"/>
                <w:sz w:val="24"/>
                <w:szCs w:val="21"/>
                <w:lang w:val="uk-UA" w:eastAsia="ru-RU"/>
              </w:rPr>
              <w:t>38</w:t>
            </w:r>
            <w:r>
              <w:rPr>
                <w:rFonts w:ascii="Times New Roman" w:eastAsia="Times New Roman" w:hAnsi="Times New Roman" w:cs="Times New Roman"/>
                <w:sz w:val="24"/>
                <w:szCs w:val="21"/>
                <w:lang w:val="uk-UA" w:eastAsia="ru-RU"/>
              </w:rPr>
              <w:t>,</w:t>
            </w:r>
            <w:r w:rsidR="00DF46E5">
              <w:rPr>
                <w:rFonts w:ascii="Times New Roman" w:eastAsia="Times New Roman" w:hAnsi="Times New Roman" w:cs="Times New Roman"/>
                <w:sz w:val="24"/>
                <w:szCs w:val="21"/>
                <w:lang w:val="uk-UA" w:eastAsia="ru-RU"/>
              </w:rPr>
              <w:t>9</w:t>
            </w:r>
          </w:p>
        </w:tc>
      </w:tr>
      <w:tr w:rsidR="00D511BC" w:rsidTr="00D511BC">
        <w:tc>
          <w:tcPr>
            <w:tcW w:w="2410" w:type="dxa"/>
          </w:tcPr>
          <w:p w:rsidR="00D511BC" w:rsidRDefault="00D511BC" w:rsidP="00A82659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  <w:lang w:val="uk-UA" w:eastAsia="ru-RU"/>
              </w:rPr>
              <w:t>Бюджетні споживачі</w:t>
            </w:r>
          </w:p>
        </w:tc>
        <w:tc>
          <w:tcPr>
            <w:tcW w:w="1276" w:type="dxa"/>
          </w:tcPr>
          <w:p w:rsidR="00D511BC" w:rsidRDefault="00D511BC" w:rsidP="00A82659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  <w:lang w:val="uk-UA" w:eastAsia="ru-RU"/>
              </w:rPr>
              <w:t>1 004,39</w:t>
            </w:r>
          </w:p>
        </w:tc>
        <w:tc>
          <w:tcPr>
            <w:tcW w:w="1417" w:type="dxa"/>
          </w:tcPr>
          <w:p w:rsidR="00D511BC" w:rsidRPr="00BC0656" w:rsidRDefault="00D511BC" w:rsidP="00A8265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1"/>
                <w:lang w:val="uk-UA" w:eastAsia="ru-RU"/>
              </w:rPr>
            </w:pPr>
            <w:r w:rsidRPr="00BC0656">
              <w:rPr>
                <w:rFonts w:ascii="Times New Roman" w:eastAsia="Times New Roman" w:hAnsi="Times New Roman" w:cs="Times New Roman"/>
                <w:b/>
                <w:sz w:val="24"/>
                <w:szCs w:val="21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1"/>
                <w:lang w:val="uk-UA" w:eastAsia="ru-RU"/>
              </w:rPr>
              <w:t xml:space="preserve"> </w:t>
            </w:r>
            <w:r w:rsidRPr="00BC0656">
              <w:rPr>
                <w:rFonts w:ascii="Times New Roman" w:eastAsia="Times New Roman" w:hAnsi="Times New Roman" w:cs="Times New Roman"/>
                <w:b/>
                <w:sz w:val="24"/>
                <w:szCs w:val="21"/>
                <w:lang w:val="uk-UA" w:eastAsia="ru-RU"/>
              </w:rPr>
              <w:t>205,27</w:t>
            </w:r>
          </w:p>
        </w:tc>
        <w:tc>
          <w:tcPr>
            <w:tcW w:w="1276" w:type="dxa"/>
          </w:tcPr>
          <w:p w:rsidR="00D511BC" w:rsidRDefault="00D511BC" w:rsidP="00DF46E5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  <w:lang w:val="uk-UA" w:eastAsia="ru-RU"/>
              </w:rPr>
              <w:t>1 </w:t>
            </w:r>
            <w:r w:rsidR="00DF46E5">
              <w:rPr>
                <w:rFonts w:ascii="Times New Roman" w:eastAsia="Times New Roman" w:hAnsi="Times New Roman" w:cs="Times New Roman"/>
                <w:sz w:val="24"/>
                <w:szCs w:val="21"/>
                <w:lang w:val="uk-UA" w:eastAsia="ru-RU"/>
              </w:rPr>
              <w:t>546</w:t>
            </w:r>
            <w:r>
              <w:rPr>
                <w:rFonts w:ascii="Times New Roman" w:eastAsia="Times New Roman" w:hAnsi="Times New Roman" w:cs="Times New Roman"/>
                <w:sz w:val="24"/>
                <w:szCs w:val="21"/>
                <w:lang w:val="uk-UA" w:eastAsia="ru-RU"/>
              </w:rPr>
              <w:t>,</w:t>
            </w:r>
            <w:r w:rsidR="00DF46E5">
              <w:rPr>
                <w:rFonts w:ascii="Times New Roman" w:eastAsia="Times New Roman" w:hAnsi="Times New Roman" w:cs="Times New Roman"/>
                <w:sz w:val="24"/>
                <w:szCs w:val="21"/>
                <w:lang w:val="uk-UA" w:eastAsia="ru-RU"/>
              </w:rPr>
              <w:t>09</w:t>
            </w:r>
          </w:p>
        </w:tc>
        <w:tc>
          <w:tcPr>
            <w:tcW w:w="1210" w:type="dxa"/>
          </w:tcPr>
          <w:p w:rsidR="00D511BC" w:rsidRPr="00BC0656" w:rsidRDefault="00D511BC" w:rsidP="00DF46E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1"/>
                <w:lang w:val="uk-UA" w:eastAsia="ru-RU"/>
              </w:rPr>
              <w:t>1 </w:t>
            </w:r>
            <w:r w:rsidR="00DF46E5">
              <w:rPr>
                <w:rFonts w:ascii="Times New Roman" w:eastAsia="Times New Roman" w:hAnsi="Times New Roman" w:cs="Times New Roman"/>
                <w:b/>
                <w:sz w:val="24"/>
                <w:szCs w:val="21"/>
                <w:lang w:val="uk-UA" w:eastAsia="ru-RU"/>
              </w:rPr>
              <w:t>855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1"/>
                <w:lang w:val="uk-UA" w:eastAsia="ru-RU"/>
              </w:rPr>
              <w:t>,</w:t>
            </w:r>
            <w:r w:rsidR="00DF46E5">
              <w:rPr>
                <w:rFonts w:ascii="Times New Roman" w:eastAsia="Times New Roman" w:hAnsi="Times New Roman" w:cs="Times New Roman"/>
                <w:b/>
                <w:sz w:val="24"/>
                <w:szCs w:val="21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1"/>
                <w:lang w:val="uk-UA" w:eastAsia="ru-RU"/>
              </w:rPr>
              <w:t>1</w:t>
            </w:r>
          </w:p>
        </w:tc>
        <w:tc>
          <w:tcPr>
            <w:tcW w:w="1531" w:type="dxa"/>
          </w:tcPr>
          <w:p w:rsidR="00D511BC" w:rsidRDefault="00DF46E5" w:rsidP="00DF46E5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  <w:lang w:val="uk-UA" w:eastAsia="ru-RU"/>
              </w:rPr>
              <w:t>53,93</w:t>
            </w:r>
          </w:p>
        </w:tc>
      </w:tr>
    </w:tbl>
    <w:p w:rsidR="00E1254E" w:rsidRDefault="00E1254E" w:rsidP="00267AD6">
      <w:pPr>
        <w:shd w:val="clear" w:color="auto" w:fill="FFFFFF"/>
        <w:spacing w:after="15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1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1"/>
          <w:lang w:val="uk-UA" w:eastAsia="ru-RU"/>
        </w:rPr>
        <w:t>З</w:t>
      </w:r>
      <w:r w:rsidRPr="00745A51">
        <w:rPr>
          <w:rFonts w:ascii="Times New Roman" w:eastAsia="Times New Roman" w:hAnsi="Times New Roman" w:cs="Times New Roman"/>
          <w:sz w:val="24"/>
          <w:szCs w:val="21"/>
          <w:lang w:val="uk-UA" w:eastAsia="ru-RU"/>
        </w:rPr>
        <w:t>агальний розмір планованого тарифу</w:t>
      </w:r>
      <w:r w:rsidR="00BD1EA8" w:rsidRPr="00BD1EA8">
        <w:rPr>
          <w:rFonts w:ascii="Times New Roman" w:eastAsia="Times New Roman" w:hAnsi="Times New Roman" w:cs="Times New Roman"/>
          <w:sz w:val="24"/>
          <w:szCs w:val="21"/>
          <w:lang w:val="uk-UA" w:eastAsia="ru-RU"/>
        </w:rPr>
        <w:t xml:space="preserve"> на </w:t>
      </w:r>
      <w:bookmarkStart w:id="0" w:name="OLE_LINK84"/>
      <w:bookmarkStart w:id="1" w:name="OLE_LINK85"/>
      <w:bookmarkStart w:id="2" w:name="OLE_LINK86"/>
      <w:r w:rsidR="006B189C">
        <w:rPr>
          <w:rFonts w:ascii="Times New Roman" w:eastAsia="Times New Roman" w:hAnsi="Times New Roman" w:cs="Times New Roman"/>
          <w:sz w:val="24"/>
          <w:szCs w:val="21"/>
          <w:lang w:val="uk-UA" w:eastAsia="ru-RU"/>
        </w:rPr>
        <w:t>послугу</w:t>
      </w:r>
      <w:r w:rsidR="00BD1EA8" w:rsidRPr="00BD1EA8">
        <w:rPr>
          <w:rFonts w:ascii="Times New Roman" w:eastAsia="Times New Roman" w:hAnsi="Times New Roman" w:cs="Times New Roman"/>
          <w:sz w:val="24"/>
          <w:szCs w:val="21"/>
          <w:lang w:val="uk-UA" w:eastAsia="ru-RU"/>
        </w:rPr>
        <w:t xml:space="preserve"> з постачання </w:t>
      </w:r>
      <w:r w:rsidR="00E0648F">
        <w:rPr>
          <w:rFonts w:ascii="Times New Roman" w:eastAsia="Times New Roman" w:hAnsi="Times New Roman" w:cs="Times New Roman"/>
          <w:sz w:val="24"/>
          <w:szCs w:val="21"/>
          <w:lang w:val="uk-UA" w:eastAsia="ru-RU"/>
        </w:rPr>
        <w:t xml:space="preserve">теплової енергії та </w:t>
      </w:r>
      <w:r w:rsidR="00BD1EA8" w:rsidRPr="00BD1EA8">
        <w:rPr>
          <w:rFonts w:ascii="Times New Roman" w:eastAsia="Times New Roman" w:hAnsi="Times New Roman" w:cs="Times New Roman"/>
          <w:sz w:val="24"/>
          <w:szCs w:val="21"/>
          <w:lang w:val="uk-UA" w:eastAsia="ru-RU"/>
        </w:rPr>
        <w:t xml:space="preserve">гарячої води </w:t>
      </w:r>
      <w:bookmarkEnd w:id="0"/>
      <w:bookmarkEnd w:id="1"/>
      <w:bookmarkEnd w:id="2"/>
      <w:r w:rsidR="001F7C77">
        <w:rPr>
          <w:rFonts w:ascii="Times New Roman" w:eastAsia="Times New Roman" w:hAnsi="Times New Roman" w:cs="Times New Roman"/>
          <w:sz w:val="24"/>
          <w:szCs w:val="21"/>
          <w:lang w:val="uk-UA" w:eastAsia="ru-RU"/>
        </w:rPr>
        <w:t>для населення</w:t>
      </w:r>
      <w:r w:rsidR="00514B40">
        <w:rPr>
          <w:rFonts w:ascii="Times New Roman" w:eastAsia="Times New Roman" w:hAnsi="Times New Roman" w:cs="Times New Roman"/>
          <w:sz w:val="24"/>
          <w:szCs w:val="21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1"/>
          <w:lang w:val="uk-UA" w:eastAsia="ru-RU"/>
        </w:rPr>
        <w:t xml:space="preserve">наведено у таблиці № 2. </w:t>
      </w:r>
    </w:p>
    <w:p w:rsidR="00E1254E" w:rsidRPr="00B007BE" w:rsidRDefault="00E1254E" w:rsidP="00B007BE">
      <w:pPr>
        <w:pStyle w:val="af"/>
        <w:ind w:firstLine="454"/>
        <w:rPr>
          <w:rFonts w:ascii="Times New Roman" w:hAnsi="Times New Roman" w:cs="Times New Roman"/>
          <w:b/>
          <w:lang w:val="uk-UA" w:eastAsia="ru-RU"/>
        </w:rPr>
      </w:pPr>
      <w:r w:rsidRPr="00B007BE">
        <w:rPr>
          <w:rFonts w:ascii="Times New Roman" w:hAnsi="Times New Roman" w:cs="Times New Roman"/>
          <w:b/>
          <w:lang w:val="uk-UA" w:eastAsia="ru-RU"/>
        </w:rPr>
        <w:t>Таблиця № 2. Загальний розмір планованого тарифу на послуг</w:t>
      </w:r>
      <w:r w:rsidR="00B007BE" w:rsidRPr="00B007BE">
        <w:rPr>
          <w:rFonts w:ascii="Times New Roman" w:hAnsi="Times New Roman" w:cs="Times New Roman"/>
          <w:b/>
          <w:lang w:val="uk-UA" w:eastAsia="ru-RU"/>
        </w:rPr>
        <w:t>у</w:t>
      </w:r>
      <w:r w:rsidRPr="00B007BE">
        <w:rPr>
          <w:rFonts w:ascii="Times New Roman" w:hAnsi="Times New Roman" w:cs="Times New Roman"/>
          <w:b/>
          <w:lang w:val="uk-UA" w:eastAsia="ru-RU"/>
        </w:rPr>
        <w:t xml:space="preserve"> з постачання гарячої води</w:t>
      </w:r>
    </w:p>
    <w:tbl>
      <w:tblPr>
        <w:tblpPr w:leftFromText="180" w:rightFromText="180" w:vertAnchor="text" w:horzAnchor="margin" w:tblpY="231"/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738"/>
        <w:gridCol w:w="1128"/>
        <w:gridCol w:w="1109"/>
        <w:gridCol w:w="1246"/>
        <w:gridCol w:w="1465"/>
        <w:gridCol w:w="1035"/>
      </w:tblGrid>
      <w:tr w:rsidR="003E7809" w:rsidRPr="00137728" w:rsidTr="004D6EA3">
        <w:tc>
          <w:tcPr>
            <w:tcW w:w="3397" w:type="dxa"/>
            <w:vMerge w:val="restart"/>
            <w:shd w:val="clear" w:color="auto" w:fill="auto"/>
            <w:vAlign w:val="center"/>
          </w:tcPr>
          <w:p w:rsidR="003E7809" w:rsidRPr="00137728" w:rsidRDefault="003E7809" w:rsidP="00C708BF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1377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0"/>
                <w:lang w:val="uk-UA" w:eastAsia="ru-RU"/>
              </w:rPr>
              <w:t>Підстава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:rsidR="003E7809" w:rsidRPr="00137728" w:rsidRDefault="003E7809" w:rsidP="00C708BF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137728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Од. </w:t>
            </w:r>
            <w:proofErr w:type="spellStart"/>
            <w:r w:rsidRPr="00137728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>вим</w:t>
            </w:r>
            <w:proofErr w:type="spellEnd"/>
            <w:r w:rsidRPr="00137728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>.</w:t>
            </w:r>
          </w:p>
        </w:tc>
        <w:tc>
          <w:tcPr>
            <w:tcW w:w="2237" w:type="dxa"/>
            <w:gridSpan w:val="2"/>
            <w:shd w:val="clear" w:color="auto" w:fill="auto"/>
            <w:vAlign w:val="center"/>
          </w:tcPr>
          <w:p w:rsidR="003E7809" w:rsidRPr="00137728" w:rsidRDefault="003E7809" w:rsidP="00C7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proofErr w:type="spellStart"/>
            <w:r w:rsidRPr="00137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іючий</w:t>
            </w:r>
            <w:proofErr w:type="spellEnd"/>
            <w:r w:rsidRPr="00137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тариф</w:t>
            </w:r>
          </w:p>
        </w:tc>
        <w:tc>
          <w:tcPr>
            <w:tcW w:w="2711" w:type="dxa"/>
            <w:gridSpan w:val="2"/>
            <w:vMerge w:val="restart"/>
            <w:shd w:val="clear" w:color="auto" w:fill="auto"/>
            <w:vAlign w:val="center"/>
          </w:tcPr>
          <w:p w:rsidR="003E7809" w:rsidRDefault="003E7809" w:rsidP="00C708BF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137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Проект т</w:t>
            </w:r>
            <w:proofErr w:type="spellStart"/>
            <w:r w:rsidRPr="00137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ариф</w:t>
            </w:r>
            <w:proofErr w:type="spellEnd"/>
            <w:r w:rsidRPr="00137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у</w:t>
            </w:r>
          </w:p>
          <w:p w:rsidR="003E7809" w:rsidRPr="003E7809" w:rsidRDefault="003E7809" w:rsidP="00C708BF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137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521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р.</w:t>
            </w:r>
          </w:p>
        </w:tc>
        <w:tc>
          <w:tcPr>
            <w:tcW w:w="1030" w:type="dxa"/>
            <w:vMerge w:val="restart"/>
            <w:shd w:val="clear" w:color="auto" w:fill="auto"/>
            <w:vAlign w:val="center"/>
          </w:tcPr>
          <w:p w:rsidR="003E7809" w:rsidRPr="00137728" w:rsidRDefault="003E7809" w:rsidP="00C708BF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137728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>Від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>хилення</w:t>
            </w:r>
            <w:r w:rsidRPr="00137728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>%</w:t>
            </w:r>
          </w:p>
        </w:tc>
      </w:tr>
      <w:tr w:rsidR="003E7809" w:rsidRPr="00137728" w:rsidTr="004D6EA3">
        <w:trPr>
          <w:trHeight w:val="555"/>
        </w:trPr>
        <w:tc>
          <w:tcPr>
            <w:tcW w:w="3397" w:type="dxa"/>
            <w:vMerge/>
            <w:shd w:val="clear" w:color="auto" w:fill="auto"/>
          </w:tcPr>
          <w:p w:rsidR="003E7809" w:rsidRPr="00137728" w:rsidRDefault="003E7809" w:rsidP="00D95A5F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738" w:type="dxa"/>
            <w:vMerge/>
            <w:shd w:val="clear" w:color="auto" w:fill="auto"/>
          </w:tcPr>
          <w:p w:rsidR="003E7809" w:rsidRPr="00137728" w:rsidRDefault="003E7809" w:rsidP="00D95A5F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2237" w:type="dxa"/>
            <w:gridSpan w:val="2"/>
            <w:shd w:val="clear" w:color="auto" w:fill="auto"/>
            <w:vAlign w:val="center"/>
          </w:tcPr>
          <w:p w:rsidR="003E7809" w:rsidRPr="00137728" w:rsidRDefault="003E7809" w:rsidP="00521C16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1377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Постанова НКРЕ №1392 </w:t>
            </w:r>
            <w:proofErr w:type="spellStart"/>
            <w:r w:rsidRPr="001377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від</w:t>
            </w:r>
            <w:proofErr w:type="spellEnd"/>
            <w:r w:rsidRPr="001377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09.11.2017р.</w:t>
            </w:r>
          </w:p>
        </w:tc>
        <w:tc>
          <w:tcPr>
            <w:tcW w:w="2711" w:type="dxa"/>
            <w:gridSpan w:val="2"/>
            <w:vMerge/>
            <w:shd w:val="clear" w:color="auto" w:fill="auto"/>
          </w:tcPr>
          <w:p w:rsidR="003E7809" w:rsidRPr="00137728" w:rsidRDefault="003E7809" w:rsidP="00D95A5F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1030" w:type="dxa"/>
            <w:vMerge/>
            <w:shd w:val="clear" w:color="auto" w:fill="auto"/>
          </w:tcPr>
          <w:p w:rsidR="003E7809" w:rsidRPr="00137728" w:rsidRDefault="003E7809" w:rsidP="00D95A5F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uk-UA" w:eastAsia="ru-RU"/>
              </w:rPr>
            </w:pPr>
          </w:p>
        </w:tc>
      </w:tr>
      <w:tr w:rsidR="00BD1EA8" w:rsidRPr="00137728" w:rsidTr="004D6EA3">
        <w:tc>
          <w:tcPr>
            <w:tcW w:w="3397" w:type="dxa"/>
            <w:vMerge/>
            <w:shd w:val="clear" w:color="auto" w:fill="auto"/>
          </w:tcPr>
          <w:p w:rsidR="00BD1EA8" w:rsidRPr="00137728" w:rsidRDefault="00BD1EA8" w:rsidP="00D95A5F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738" w:type="dxa"/>
            <w:vMerge/>
            <w:shd w:val="clear" w:color="auto" w:fill="auto"/>
          </w:tcPr>
          <w:p w:rsidR="00BD1EA8" w:rsidRPr="00137728" w:rsidRDefault="00BD1EA8" w:rsidP="00D95A5F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1128" w:type="dxa"/>
            <w:shd w:val="clear" w:color="auto" w:fill="auto"/>
          </w:tcPr>
          <w:p w:rsidR="003E7809" w:rsidRDefault="00BD1EA8" w:rsidP="003E7809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</w:pPr>
            <w:r w:rsidRPr="001377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Тариф</w:t>
            </w:r>
            <w:r w:rsidR="003E78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  <w:t xml:space="preserve"> </w:t>
            </w:r>
          </w:p>
          <w:p w:rsidR="00BD1EA8" w:rsidRPr="00137728" w:rsidRDefault="003E7809" w:rsidP="003E7809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  <w:t>(</w:t>
            </w:r>
            <w:r w:rsidR="00BD1EA8" w:rsidRPr="001377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  <w:t>без ПДВ</w:t>
            </w:r>
            <w:r w:rsidR="00BD1EA8" w:rsidRPr="001377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), грн.</w:t>
            </w:r>
          </w:p>
        </w:tc>
        <w:tc>
          <w:tcPr>
            <w:tcW w:w="1109" w:type="dxa"/>
            <w:shd w:val="clear" w:color="auto" w:fill="auto"/>
          </w:tcPr>
          <w:p w:rsidR="003E7809" w:rsidRDefault="00BD1EA8" w:rsidP="003E7809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</w:pPr>
            <w:r w:rsidRPr="001377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Тариф</w:t>
            </w:r>
            <w:r w:rsidRPr="001377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  <w:t xml:space="preserve"> </w:t>
            </w:r>
          </w:p>
          <w:p w:rsidR="00BD1EA8" w:rsidRPr="00137728" w:rsidRDefault="00BD1EA8" w:rsidP="003E7809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1377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  <w:t>(з ПДВ</w:t>
            </w:r>
            <w:r w:rsidRPr="001377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), грн.</w:t>
            </w:r>
          </w:p>
        </w:tc>
        <w:tc>
          <w:tcPr>
            <w:tcW w:w="1246" w:type="dxa"/>
            <w:shd w:val="clear" w:color="auto" w:fill="auto"/>
          </w:tcPr>
          <w:p w:rsidR="00BD1EA8" w:rsidRPr="00137728" w:rsidRDefault="003E7809" w:rsidP="00D9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Тариф (</w:t>
            </w:r>
            <w:r w:rsidR="00BD1EA8" w:rsidRPr="001377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без ПДВ), грн.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7809" w:rsidRDefault="00BD1EA8" w:rsidP="00C7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377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Тариф</w:t>
            </w:r>
          </w:p>
          <w:p w:rsidR="00BD1EA8" w:rsidRPr="00137728" w:rsidRDefault="00BD1EA8" w:rsidP="00C7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77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(з</w:t>
            </w:r>
            <w:r w:rsidR="003E78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r w:rsidRPr="001377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ПДВ), грн.</w:t>
            </w:r>
          </w:p>
        </w:tc>
        <w:tc>
          <w:tcPr>
            <w:tcW w:w="1030" w:type="dxa"/>
            <w:vMerge/>
            <w:shd w:val="clear" w:color="auto" w:fill="auto"/>
          </w:tcPr>
          <w:p w:rsidR="00BD1EA8" w:rsidRPr="00137728" w:rsidRDefault="00BD1EA8" w:rsidP="00D95A5F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uk-UA" w:eastAsia="ru-RU"/>
              </w:rPr>
            </w:pPr>
          </w:p>
        </w:tc>
      </w:tr>
      <w:tr w:rsidR="00873E74" w:rsidRPr="00137728" w:rsidTr="004D6EA3">
        <w:trPr>
          <w:trHeight w:val="567"/>
        </w:trPr>
        <w:tc>
          <w:tcPr>
            <w:tcW w:w="10118" w:type="dxa"/>
            <w:gridSpan w:val="7"/>
            <w:shd w:val="clear" w:color="auto" w:fill="auto"/>
            <w:vAlign w:val="center"/>
          </w:tcPr>
          <w:p w:rsidR="00873E74" w:rsidRPr="00137728" w:rsidRDefault="00873E74" w:rsidP="00873E74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873E74">
              <w:rPr>
                <w:rFonts w:ascii="Times New Roman" w:eastAsia="Times New Roman" w:hAnsi="Times New Roman" w:cs="Times New Roman"/>
                <w:b/>
                <w:sz w:val="24"/>
                <w:szCs w:val="28"/>
                <w:bdr w:val="none" w:sz="0" w:space="0" w:color="auto" w:frame="1"/>
                <w:lang w:val="uk-UA" w:eastAsia="ru-RU"/>
              </w:rPr>
              <w:t>ОПАЛЕННЯ</w:t>
            </w:r>
          </w:p>
        </w:tc>
      </w:tr>
      <w:tr w:rsidR="00873E74" w:rsidRPr="00137728" w:rsidTr="004D6EA3">
        <w:trPr>
          <w:trHeight w:val="340"/>
        </w:trPr>
        <w:tc>
          <w:tcPr>
            <w:tcW w:w="3397" w:type="dxa"/>
            <w:shd w:val="clear" w:color="auto" w:fill="auto"/>
            <w:vAlign w:val="center"/>
          </w:tcPr>
          <w:p w:rsidR="00873E74" w:rsidRPr="00137728" w:rsidRDefault="00873E74" w:rsidP="00214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proofErr w:type="spellStart"/>
            <w:r w:rsidRPr="0013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приладами</w:t>
            </w:r>
            <w:proofErr w:type="spellEnd"/>
            <w:r w:rsidRPr="0013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обліку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873E74" w:rsidRPr="00137728" w:rsidRDefault="00873E74" w:rsidP="0021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728">
              <w:rPr>
                <w:rFonts w:ascii="Times New Roman" w:eastAsia="Times New Roman" w:hAnsi="Times New Roman" w:cs="Times New Roman"/>
                <w:lang w:eastAsia="ru-RU"/>
              </w:rPr>
              <w:t>1 Гкал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873E74" w:rsidRPr="00137728" w:rsidRDefault="00873E74" w:rsidP="0021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77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1377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034,13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873E74" w:rsidRPr="00137728" w:rsidRDefault="00873E74" w:rsidP="0021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13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240,95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873E74" w:rsidRPr="00873E74" w:rsidRDefault="00873E74" w:rsidP="0021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73E7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1 450,94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873E74" w:rsidRPr="00873E74" w:rsidRDefault="00873E74" w:rsidP="0021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73E7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1 741,12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873E74" w:rsidRPr="00873E74" w:rsidRDefault="00873E74" w:rsidP="00214AEB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Cs w:val="28"/>
                <w:bdr w:val="none" w:sz="0" w:space="0" w:color="auto" w:frame="1"/>
                <w:lang w:val="uk-UA" w:eastAsia="ru-RU"/>
              </w:rPr>
            </w:pPr>
            <w:r w:rsidRPr="00873E74">
              <w:rPr>
                <w:rFonts w:ascii="Times New Roman" w:eastAsia="Times New Roman" w:hAnsi="Times New Roman" w:cs="Times New Roman"/>
                <w:szCs w:val="28"/>
                <w:bdr w:val="none" w:sz="0" w:space="0" w:color="auto" w:frame="1"/>
                <w:lang w:val="uk-UA" w:eastAsia="ru-RU"/>
              </w:rPr>
              <w:t>40,3</w:t>
            </w:r>
          </w:p>
        </w:tc>
      </w:tr>
      <w:tr w:rsidR="00873E74" w:rsidRPr="00137728" w:rsidTr="004D6EA3">
        <w:trPr>
          <w:trHeight w:val="454"/>
        </w:trPr>
        <w:tc>
          <w:tcPr>
            <w:tcW w:w="3397" w:type="dxa"/>
            <w:shd w:val="clear" w:color="auto" w:fill="auto"/>
            <w:vAlign w:val="center"/>
          </w:tcPr>
          <w:p w:rsidR="00873E74" w:rsidRPr="00137728" w:rsidRDefault="00873E74" w:rsidP="00214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нормою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873E74" w:rsidRPr="00137728" w:rsidRDefault="00873E74" w:rsidP="0021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728">
              <w:rPr>
                <w:rFonts w:ascii="Times New Roman" w:eastAsia="Times New Roman" w:hAnsi="Times New Roman" w:cs="Times New Roman"/>
                <w:lang w:eastAsia="ru-RU"/>
              </w:rPr>
              <w:t>1м.кв.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873E74" w:rsidRPr="00137728" w:rsidRDefault="00873E74" w:rsidP="0021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77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28,32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873E74" w:rsidRPr="00137728" w:rsidRDefault="00873E74" w:rsidP="0021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33,99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873E74" w:rsidRPr="00873E74" w:rsidRDefault="00873E74" w:rsidP="0021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873E74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40,48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873E74" w:rsidRPr="00873E74" w:rsidRDefault="00873E74" w:rsidP="0021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73E7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48,58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873E74" w:rsidRPr="00873E74" w:rsidRDefault="00873E74" w:rsidP="00214AEB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Cs w:val="28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bdr w:val="none" w:sz="0" w:space="0" w:color="auto" w:frame="1"/>
                <w:lang w:val="uk-UA" w:eastAsia="ru-RU"/>
              </w:rPr>
              <w:t>42,9</w:t>
            </w:r>
          </w:p>
        </w:tc>
      </w:tr>
      <w:tr w:rsidR="00873E74" w:rsidRPr="00137728" w:rsidTr="004D6EA3">
        <w:tc>
          <w:tcPr>
            <w:tcW w:w="3397" w:type="dxa"/>
            <w:shd w:val="clear" w:color="auto" w:fill="auto"/>
          </w:tcPr>
          <w:p w:rsidR="00873E74" w:rsidRPr="00137728" w:rsidRDefault="00873E74" w:rsidP="00873E74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137728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val="uk-UA" w:eastAsia="ru-RU"/>
              </w:rPr>
              <w:t>Норма використа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ння теплової енергії на 1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val="uk-UA" w:eastAsia="ru-RU"/>
              </w:rPr>
              <w:t>м.кв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val="uk-UA" w:eastAsia="ru-RU"/>
              </w:rPr>
              <w:t>.</w:t>
            </w:r>
          </w:p>
        </w:tc>
        <w:tc>
          <w:tcPr>
            <w:tcW w:w="738" w:type="dxa"/>
            <w:shd w:val="clear" w:color="auto" w:fill="auto"/>
          </w:tcPr>
          <w:p w:rsidR="00873E74" w:rsidRPr="00137728" w:rsidRDefault="00873E74" w:rsidP="00873E74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  <w:p w:rsidR="00873E74" w:rsidRPr="00137728" w:rsidRDefault="00873E74" w:rsidP="00873E74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proofErr w:type="spellStart"/>
            <w:r w:rsidRPr="0013772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Гкал</w:t>
            </w:r>
            <w:proofErr w:type="spellEnd"/>
          </w:p>
        </w:tc>
        <w:tc>
          <w:tcPr>
            <w:tcW w:w="2237" w:type="dxa"/>
            <w:gridSpan w:val="2"/>
            <w:shd w:val="clear" w:color="auto" w:fill="auto"/>
          </w:tcPr>
          <w:p w:rsidR="00873E74" w:rsidRPr="00137728" w:rsidRDefault="00873E74" w:rsidP="00873E74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  <w:p w:rsidR="00873E74" w:rsidRPr="00137728" w:rsidRDefault="00873E74" w:rsidP="00873E74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13772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0,0273</w:t>
            </w:r>
          </w:p>
        </w:tc>
        <w:tc>
          <w:tcPr>
            <w:tcW w:w="2711" w:type="dxa"/>
            <w:gridSpan w:val="2"/>
            <w:shd w:val="clear" w:color="auto" w:fill="auto"/>
          </w:tcPr>
          <w:p w:rsidR="00873E74" w:rsidRPr="00873E74" w:rsidRDefault="00873E74" w:rsidP="00873E74">
            <w:pPr>
              <w:tabs>
                <w:tab w:val="left" w:pos="900"/>
                <w:tab w:val="center" w:pos="124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873E74" w:rsidRPr="00873E74" w:rsidRDefault="00873E74" w:rsidP="00873E74">
            <w:pPr>
              <w:tabs>
                <w:tab w:val="left" w:pos="900"/>
                <w:tab w:val="center" w:pos="124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873E74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ab/>
              <w:t>0,0279</w:t>
            </w:r>
          </w:p>
        </w:tc>
        <w:tc>
          <w:tcPr>
            <w:tcW w:w="1030" w:type="dxa"/>
            <w:shd w:val="clear" w:color="auto" w:fill="auto"/>
          </w:tcPr>
          <w:p w:rsidR="00873E74" w:rsidRPr="00873E74" w:rsidRDefault="00873E74" w:rsidP="00873E74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Cs w:val="28"/>
                <w:bdr w:val="none" w:sz="0" w:space="0" w:color="auto" w:frame="1"/>
                <w:lang w:val="uk-UA" w:eastAsia="ru-RU"/>
              </w:rPr>
            </w:pPr>
          </w:p>
        </w:tc>
      </w:tr>
      <w:tr w:rsidR="00873E74" w:rsidRPr="00137728" w:rsidTr="004D6EA3">
        <w:trPr>
          <w:trHeight w:val="567"/>
        </w:trPr>
        <w:tc>
          <w:tcPr>
            <w:tcW w:w="10118" w:type="dxa"/>
            <w:gridSpan w:val="7"/>
            <w:shd w:val="clear" w:color="auto" w:fill="auto"/>
            <w:vAlign w:val="center"/>
          </w:tcPr>
          <w:p w:rsidR="00873E74" w:rsidRPr="00137728" w:rsidRDefault="00873E74" w:rsidP="00873E74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137728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>ГВП</w:t>
            </w:r>
          </w:p>
        </w:tc>
      </w:tr>
      <w:tr w:rsidR="00873E74" w:rsidRPr="00137728" w:rsidTr="004D6EA3">
        <w:tc>
          <w:tcPr>
            <w:tcW w:w="3397" w:type="dxa"/>
            <w:shd w:val="clear" w:color="auto" w:fill="auto"/>
          </w:tcPr>
          <w:p w:rsidR="00873E74" w:rsidRPr="00137728" w:rsidRDefault="00873E74" w:rsidP="00873E74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137728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>за приладами обліку</w:t>
            </w:r>
          </w:p>
        </w:tc>
        <w:tc>
          <w:tcPr>
            <w:tcW w:w="738" w:type="dxa"/>
            <w:shd w:val="clear" w:color="auto" w:fill="auto"/>
          </w:tcPr>
          <w:p w:rsidR="00873E74" w:rsidRPr="00137728" w:rsidRDefault="00873E74" w:rsidP="00873E74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1128" w:type="dxa"/>
            <w:shd w:val="clear" w:color="auto" w:fill="auto"/>
          </w:tcPr>
          <w:p w:rsidR="00873E74" w:rsidRPr="00137728" w:rsidRDefault="00873E74" w:rsidP="00873E74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1109" w:type="dxa"/>
            <w:shd w:val="clear" w:color="auto" w:fill="auto"/>
          </w:tcPr>
          <w:p w:rsidR="00873E74" w:rsidRPr="00137728" w:rsidRDefault="00873E74" w:rsidP="00873E74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1246" w:type="dxa"/>
            <w:shd w:val="clear" w:color="auto" w:fill="auto"/>
          </w:tcPr>
          <w:p w:rsidR="00873E74" w:rsidRPr="00137728" w:rsidRDefault="00873E74" w:rsidP="00873E74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1465" w:type="dxa"/>
            <w:shd w:val="clear" w:color="auto" w:fill="auto"/>
          </w:tcPr>
          <w:p w:rsidR="00873E74" w:rsidRPr="00137728" w:rsidRDefault="00873E74" w:rsidP="00873E74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1030" w:type="dxa"/>
            <w:shd w:val="clear" w:color="auto" w:fill="auto"/>
          </w:tcPr>
          <w:p w:rsidR="00873E74" w:rsidRPr="00137728" w:rsidRDefault="00873E74" w:rsidP="00873E74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</w:tc>
      </w:tr>
      <w:tr w:rsidR="00873E74" w:rsidRPr="00137728" w:rsidTr="004D6EA3">
        <w:trPr>
          <w:trHeight w:val="340"/>
        </w:trPr>
        <w:tc>
          <w:tcPr>
            <w:tcW w:w="3397" w:type="dxa"/>
            <w:shd w:val="clear" w:color="auto" w:fill="auto"/>
          </w:tcPr>
          <w:p w:rsidR="00873E74" w:rsidRPr="00137728" w:rsidRDefault="00873E74" w:rsidP="00873E74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left="0" w:right="-58" w:firstLine="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13772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з </w:t>
            </w:r>
            <w:proofErr w:type="spellStart"/>
            <w:r w:rsidRPr="0013772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рушникосушильник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ами</w:t>
            </w:r>
            <w:proofErr w:type="spellEnd"/>
          </w:p>
        </w:tc>
        <w:tc>
          <w:tcPr>
            <w:tcW w:w="738" w:type="dxa"/>
            <w:shd w:val="clear" w:color="auto" w:fill="auto"/>
          </w:tcPr>
          <w:p w:rsidR="00873E74" w:rsidRPr="00137728" w:rsidRDefault="00873E74" w:rsidP="00873E74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13772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м³</w:t>
            </w:r>
          </w:p>
        </w:tc>
        <w:tc>
          <w:tcPr>
            <w:tcW w:w="1128" w:type="dxa"/>
            <w:shd w:val="clear" w:color="auto" w:fill="auto"/>
          </w:tcPr>
          <w:p w:rsidR="00873E74" w:rsidRPr="00137728" w:rsidRDefault="00873E74" w:rsidP="00873E74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13772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60,31</w:t>
            </w:r>
          </w:p>
        </w:tc>
        <w:tc>
          <w:tcPr>
            <w:tcW w:w="1109" w:type="dxa"/>
            <w:shd w:val="clear" w:color="auto" w:fill="auto"/>
          </w:tcPr>
          <w:p w:rsidR="00873E74" w:rsidRPr="00137728" w:rsidRDefault="00873E74" w:rsidP="00873E74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13772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72,37</w:t>
            </w:r>
          </w:p>
        </w:tc>
        <w:tc>
          <w:tcPr>
            <w:tcW w:w="1246" w:type="dxa"/>
            <w:shd w:val="clear" w:color="auto" w:fill="auto"/>
          </w:tcPr>
          <w:p w:rsidR="00873E74" w:rsidRPr="00137728" w:rsidRDefault="00873E74" w:rsidP="00873E74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80,58</w:t>
            </w:r>
          </w:p>
        </w:tc>
        <w:tc>
          <w:tcPr>
            <w:tcW w:w="1465" w:type="dxa"/>
            <w:shd w:val="clear" w:color="auto" w:fill="auto"/>
          </w:tcPr>
          <w:p w:rsidR="00873E74" w:rsidRPr="00137728" w:rsidRDefault="00873E74" w:rsidP="00873E74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96,69</w:t>
            </w:r>
          </w:p>
        </w:tc>
        <w:tc>
          <w:tcPr>
            <w:tcW w:w="1030" w:type="dxa"/>
            <w:shd w:val="clear" w:color="auto" w:fill="auto"/>
          </w:tcPr>
          <w:p w:rsidR="00873E74" w:rsidRPr="00137728" w:rsidRDefault="00873E74" w:rsidP="00873E74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uk-UA" w:eastAsia="ru-RU"/>
              </w:rPr>
              <w:t>33,6</w:t>
            </w:r>
          </w:p>
        </w:tc>
      </w:tr>
      <w:tr w:rsidR="00873E74" w:rsidRPr="00137728" w:rsidTr="004D6EA3">
        <w:trPr>
          <w:trHeight w:val="340"/>
        </w:trPr>
        <w:tc>
          <w:tcPr>
            <w:tcW w:w="3397" w:type="dxa"/>
            <w:shd w:val="clear" w:color="auto" w:fill="auto"/>
          </w:tcPr>
          <w:p w:rsidR="00873E74" w:rsidRPr="00137728" w:rsidRDefault="00873E74" w:rsidP="00873E74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left="0" w:right="-58" w:firstLine="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13772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без </w:t>
            </w:r>
            <w:proofErr w:type="spellStart"/>
            <w:r w:rsidRPr="0013772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рушникосушильник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ів</w:t>
            </w:r>
            <w:proofErr w:type="spellEnd"/>
          </w:p>
        </w:tc>
        <w:tc>
          <w:tcPr>
            <w:tcW w:w="738" w:type="dxa"/>
            <w:shd w:val="clear" w:color="auto" w:fill="auto"/>
          </w:tcPr>
          <w:p w:rsidR="00873E74" w:rsidRPr="00137728" w:rsidRDefault="00873E74" w:rsidP="00873E74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13772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м³</w:t>
            </w:r>
          </w:p>
        </w:tc>
        <w:tc>
          <w:tcPr>
            <w:tcW w:w="1128" w:type="dxa"/>
            <w:shd w:val="clear" w:color="auto" w:fill="auto"/>
          </w:tcPr>
          <w:p w:rsidR="00873E74" w:rsidRPr="00137728" w:rsidRDefault="00873E74" w:rsidP="00873E74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13772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55,64</w:t>
            </w:r>
          </w:p>
        </w:tc>
        <w:tc>
          <w:tcPr>
            <w:tcW w:w="1109" w:type="dxa"/>
            <w:shd w:val="clear" w:color="auto" w:fill="auto"/>
          </w:tcPr>
          <w:p w:rsidR="00873E74" w:rsidRPr="00137728" w:rsidRDefault="00873E74" w:rsidP="00873E74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13772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66,77</w:t>
            </w:r>
          </w:p>
        </w:tc>
        <w:tc>
          <w:tcPr>
            <w:tcW w:w="1246" w:type="dxa"/>
            <w:shd w:val="clear" w:color="auto" w:fill="auto"/>
          </w:tcPr>
          <w:p w:rsidR="00873E74" w:rsidRPr="00137728" w:rsidRDefault="00873E74" w:rsidP="00873E74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77,67</w:t>
            </w:r>
          </w:p>
        </w:tc>
        <w:tc>
          <w:tcPr>
            <w:tcW w:w="1465" w:type="dxa"/>
            <w:shd w:val="clear" w:color="auto" w:fill="auto"/>
          </w:tcPr>
          <w:p w:rsidR="00873E74" w:rsidRPr="00137728" w:rsidRDefault="00873E74" w:rsidP="00873E74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93,21</w:t>
            </w:r>
          </w:p>
        </w:tc>
        <w:tc>
          <w:tcPr>
            <w:tcW w:w="1030" w:type="dxa"/>
            <w:shd w:val="clear" w:color="auto" w:fill="auto"/>
          </w:tcPr>
          <w:p w:rsidR="00873E74" w:rsidRPr="00137728" w:rsidRDefault="00873E74" w:rsidP="00873E74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uk-UA" w:eastAsia="ru-RU"/>
              </w:rPr>
              <w:t>39,6</w:t>
            </w:r>
          </w:p>
        </w:tc>
      </w:tr>
      <w:tr w:rsidR="00873E74" w:rsidRPr="00137728" w:rsidTr="004D6EA3">
        <w:tc>
          <w:tcPr>
            <w:tcW w:w="3397" w:type="dxa"/>
            <w:shd w:val="clear" w:color="auto" w:fill="auto"/>
          </w:tcPr>
          <w:p w:rsidR="00873E74" w:rsidRPr="00137728" w:rsidRDefault="00873E74" w:rsidP="00873E74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137728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>за нормою</w:t>
            </w:r>
            <w:r w:rsidRPr="0013772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(без приладів обліку) на 1 людину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при нормі споживання 120 л/ос. та кількості днів в місяці 30</w:t>
            </w:r>
          </w:p>
        </w:tc>
        <w:tc>
          <w:tcPr>
            <w:tcW w:w="738" w:type="dxa"/>
            <w:shd w:val="clear" w:color="auto" w:fill="auto"/>
          </w:tcPr>
          <w:p w:rsidR="00873E74" w:rsidRPr="00137728" w:rsidRDefault="00873E74" w:rsidP="00873E74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13772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грн.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873E74" w:rsidRPr="00137728" w:rsidRDefault="00873E74" w:rsidP="00873E74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13772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217,11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873E74" w:rsidRPr="00137728" w:rsidRDefault="00873E74" w:rsidP="0087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260,53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873E74" w:rsidRPr="009B01E7" w:rsidRDefault="00873E74" w:rsidP="0087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290,09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873E74" w:rsidRPr="009B01E7" w:rsidRDefault="00873E74" w:rsidP="0087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348,11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873E74" w:rsidRPr="00137728" w:rsidRDefault="00873E74" w:rsidP="00873E74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uk-UA" w:eastAsia="ru-RU"/>
              </w:rPr>
              <w:t>33,61</w:t>
            </w:r>
          </w:p>
        </w:tc>
      </w:tr>
    </w:tbl>
    <w:p w:rsidR="0003388C" w:rsidRDefault="00514B40" w:rsidP="003D6D23">
      <w:pPr>
        <w:shd w:val="clear" w:color="auto" w:fill="FCFCFC"/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1"/>
          <w:lang w:val="uk-UA" w:eastAsia="ru-RU"/>
        </w:rPr>
        <w:t xml:space="preserve">Рівень відшкодування </w:t>
      </w:r>
      <w:r w:rsidR="0003388C">
        <w:rPr>
          <w:rFonts w:ascii="Times New Roman" w:eastAsia="Times New Roman" w:hAnsi="Times New Roman" w:cs="Times New Roman"/>
          <w:sz w:val="24"/>
          <w:szCs w:val="21"/>
          <w:lang w:val="uk-UA" w:eastAsia="ru-RU"/>
        </w:rPr>
        <w:t>витрат по категорії населення складає 61%.</w:t>
      </w:r>
    </w:p>
    <w:p w:rsidR="00807933" w:rsidRPr="00B56E92" w:rsidRDefault="00807933" w:rsidP="003D6D23">
      <w:pPr>
        <w:shd w:val="clear" w:color="auto" w:fill="FCFCFC"/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BD1EA8" w:rsidRDefault="00E1254E" w:rsidP="003D6D23">
      <w:pPr>
        <w:shd w:val="clear" w:color="auto" w:fill="FCFCFC"/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1"/>
          <w:lang w:val="uk-UA" w:eastAsia="ru-RU"/>
        </w:rPr>
        <w:lastRenderedPageBreak/>
        <w:t xml:space="preserve">Станом на </w:t>
      </w:r>
      <w:r w:rsidRPr="00C81413">
        <w:rPr>
          <w:rFonts w:ascii="Times New Roman" w:eastAsia="Times New Roman" w:hAnsi="Times New Roman" w:cs="Times New Roman"/>
          <w:sz w:val="24"/>
          <w:szCs w:val="21"/>
          <w:lang w:val="uk-UA" w:eastAsia="ru-RU"/>
        </w:rPr>
        <w:t>сьогоднішній день</w:t>
      </w:r>
      <w:r>
        <w:rPr>
          <w:rFonts w:ascii="Times New Roman" w:eastAsia="Times New Roman" w:hAnsi="Times New Roman" w:cs="Times New Roman"/>
          <w:sz w:val="24"/>
          <w:szCs w:val="21"/>
          <w:lang w:val="uk-UA" w:eastAsia="ru-RU"/>
        </w:rPr>
        <w:t xml:space="preserve"> д</w:t>
      </w:r>
      <w:r w:rsidR="00BD1EA8">
        <w:rPr>
          <w:rFonts w:ascii="Times New Roman" w:eastAsia="Times New Roman" w:hAnsi="Times New Roman" w:cs="Times New Roman"/>
          <w:sz w:val="24"/>
          <w:szCs w:val="21"/>
          <w:lang w:val="uk-UA" w:eastAsia="ru-RU"/>
        </w:rPr>
        <w:t>іючі</w:t>
      </w:r>
      <w:r w:rsidR="00C81413" w:rsidRPr="00C81413">
        <w:rPr>
          <w:rFonts w:ascii="Times New Roman" w:eastAsia="Times New Roman" w:hAnsi="Times New Roman" w:cs="Times New Roman"/>
          <w:sz w:val="24"/>
          <w:szCs w:val="21"/>
          <w:lang w:val="uk-UA" w:eastAsia="ru-RU"/>
        </w:rPr>
        <w:t xml:space="preserve"> тарифи</w:t>
      </w:r>
      <w:r w:rsidR="00BD1EA8">
        <w:rPr>
          <w:rFonts w:ascii="Times New Roman" w:eastAsia="Times New Roman" w:hAnsi="Times New Roman" w:cs="Times New Roman"/>
          <w:sz w:val="24"/>
          <w:szCs w:val="21"/>
          <w:lang w:val="uk-UA" w:eastAsia="ru-RU"/>
        </w:rPr>
        <w:t xml:space="preserve"> на теплову енергію</w:t>
      </w:r>
      <w:r w:rsidR="00C81413" w:rsidRPr="00C81413">
        <w:rPr>
          <w:rFonts w:ascii="Times New Roman" w:eastAsia="Times New Roman" w:hAnsi="Times New Roman" w:cs="Times New Roman"/>
          <w:sz w:val="24"/>
          <w:szCs w:val="21"/>
          <w:lang w:val="uk-UA" w:eastAsia="ru-RU"/>
        </w:rPr>
        <w:t xml:space="preserve"> для </w:t>
      </w:r>
      <w:r w:rsidR="00C81413">
        <w:rPr>
          <w:rFonts w:ascii="Times New Roman" w:eastAsia="Times New Roman" w:hAnsi="Times New Roman" w:cs="Times New Roman"/>
          <w:sz w:val="24"/>
          <w:szCs w:val="21"/>
          <w:lang w:val="uk-UA" w:eastAsia="ru-RU"/>
        </w:rPr>
        <w:t>всіх</w:t>
      </w:r>
      <w:r w:rsidR="00C81413" w:rsidRPr="00C81413">
        <w:rPr>
          <w:rFonts w:ascii="Times New Roman" w:eastAsia="Times New Roman" w:hAnsi="Times New Roman" w:cs="Times New Roman"/>
          <w:sz w:val="24"/>
          <w:szCs w:val="21"/>
          <w:lang w:val="uk-UA" w:eastAsia="ru-RU"/>
        </w:rPr>
        <w:t xml:space="preserve"> груп споживачів</w:t>
      </w:r>
      <w:r w:rsidR="00BD1EA8">
        <w:rPr>
          <w:rFonts w:ascii="Times New Roman" w:eastAsia="Times New Roman" w:hAnsi="Times New Roman" w:cs="Times New Roman"/>
          <w:sz w:val="24"/>
          <w:szCs w:val="21"/>
          <w:lang w:val="uk-UA" w:eastAsia="ru-RU"/>
        </w:rPr>
        <w:t xml:space="preserve"> встановлені:</w:t>
      </w:r>
    </w:p>
    <w:p w:rsidR="003D6D23" w:rsidRDefault="00000783" w:rsidP="003D6D23">
      <w:pPr>
        <w:shd w:val="clear" w:color="auto" w:fill="FCFCFC"/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1"/>
          <w:lang w:val="uk-UA" w:eastAsia="ru-RU"/>
        </w:rPr>
        <w:t xml:space="preserve">- </w:t>
      </w:r>
      <w:r w:rsidR="00395E9F" w:rsidRPr="00395E9F">
        <w:rPr>
          <w:rFonts w:ascii="Times New Roman" w:eastAsia="Times New Roman" w:hAnsi="Times New Roman" w:cs="Times New Roman"/>
          <w:sz w:val="24"/>
          <w:szCs w:val="21"/>
          <w:lang w:val="uk-UA" w:eastAsia="ru-RU"/>
        </w:rPr>
        <w:t>Постановою НКРЕКП від 09.11.2017 № 1391</w:t>
      </w:r>
      <w:r w:rsidR="00395E9F">
        <w:rPr>
          <w:rFonts w:ascii="Times New Roman" w:eastAsia="Times New Roman" w:hAnsi="Times New Roman" w:cs="Times New Roman"/>
          <w:sz w:val="24"/>
          <w:szCs w:val="21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1"/>
          <w:lang w:val="uk-UA" w:eastAsia="ru-RU"/>
        </w:rPr>
        <w:t>для бюджетних установ, інших споживачів, релігійних організацій;</w:t>
      </w:r>
    </w:p>
    <w:p w:rsidR="00000783" w:rsidRDefault="00000783" w:rsidP="003D6D23">
      <w:pPr>
        <w:shd w:val="clear" w:color="auto" w:fill="FCFCFC"/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1"/>
          <w:lang w:val="uk-UA" w:eastAsia="ru-RU"/>
        </w:rPr>
        <w:t xml:space="preserve">- </w:t>
      </w:r>
      <w:r w:rsidR="00395E9F" w:rsidRPr="00395E9F">
        <w:rPr>
          <w:rFonts w:ascii="Times New Roman" w:eastAsia="Times New Roman" w:hAnsi="Times New Roman" w:cs="Times New Roman"/>
          <w:sz w:val="24"/>
          <w:szCs w:val="21"/>
          <w:lang w:val="uk-UA" w:eastAsia="ru-RU"/>
        </w:rPr>
        <w:t>Постановою НКРЕКП від 04.08.2016 № 1357</w:t>
      </w:r>
      <w:r w:rsidR="00DC0E66">
        <w:rPr>
          <w:rFonts w:ascii="Times New Roman" w:eastAsia="Times New Roman" w:hAnsi="Times New Roman" w:cs="Times New Roman"/>
          <w:sz w:val="24"/>
          <w:szCs w:val="21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1"/>
          <w:lang w:val="uk-UA" w:eastAsia="ru-RU"/>
        </w:rPr>
        <w:t>для потреб населення;</w:t>
      </w:r>
    </w:p>
    <w:p w:rsidR="00000783" w:rsidRDefault="00000783" w:rsidP="003D6D23">
      <w:pPr>
        <w:shd w:val="clear" w:color="auto" w:fill="FCFCFC"/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1"/>
          <w:lang w:val="uk-UA" w:eastAsia="ru-RU"/>
        </w:rPr>
        <w:t xml:space="preserve">- </w:t>
      </w:r>
      <w:r w:rsidR="00395E9F" w:rsidRPr="00395E9F">
        <w:rPr>
          <w:rFonts w:ascii="Times New Roman" w:eastAsia="Times New Roman" w:hAnsi="Times New Roman" w:cs="Times New Roman"/>
          <w:sz w:val="24"/>
          <w:szCs w:val="21"/>
          <w:lang w:val="uk-UA" w:eastAsia="ru-RU"/>
        </w:rPr>
        <w:t>Постановою НКРЕКП від 09.11.2017 № 1392</w:t>
      </w:r>
      <w:r w:rsidR="00395E9F">
        <w:rPr>
          <w:rFonts w:ascii="Times New Roman" w:eastAsia="Times New Roman" w:hAnsi="Times New Roman" w:cs="Times New Roman"/>
          <w:sz w:val="24"/>
          <w:szCs w:val="21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1"/>
          <w:lang w:val="uk-UA" w:eastAsia="ru-RU"/>
        </w:rPr>
        <w:t>на послуги з централізованого опалення та централізованого постачання гарячої води</w:t>
      </w:r>
      <w:r w:rsidR="00E60AAF">
        <w:rPr>
          <w:rFonts w:ascii="Times New Roman" w:eastAsia="Times New Roman" w:hAnsi="Times New Roman" w:cs="Times New Roman"/>
          <w:sz w:val="24"/>
          <w:szCs w:val="21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1"/>
          <w:lang w:val="uk-UA" w:eastAsia="ru-RU"/>
        </w:rPr>
        <w:t xml:space="preserve"> </w:t>
      </w:r>
    </w:p>
    <w:p w:rsidR="00000783" w:rsidRDefault="00000783" w:rsidP="003D6D23">
      <w:pPr>
        <w:shd w:val="clear" w:color="auto" w:fill="FCFCFC"/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val="uk-UA" w:eastAsia="ru-RU"/>
        </w:rPr>
      </w:pPr>
    </w:p>
    <w:p w:rsidR="00E1254E" w:rsidRDefault="00E1254E" w:rsidP="003D6D23">
      <w:pPr>
        <w:shd w:val="clear" w:color="auto" w:fill="FCFCFC"/>
        <w:spacing w:after="0" w:line="240" w:lineRule="auto"/>
        <w:ind w:firstLine="454"/>
        <w:jc w:val="both"/>
        <w:textAlignment w:val="baseline"/>
        <w:rPr>
          <w:rFonts w:ascii="Times New Roman" w:hAnsi="Times New Roman" w:cs="Times New Roman"/>
          <w:sz w:val="23"/>
          <w:szCs w:val="23"/>
          <w:shd w:val="clear" w:color="auto" w:fill="FCFCFC"/>
          <w:lang w:val="uk-UA"/>
        </w:rPr>
      </w:pPr>
      <w:r w:rsidRPr="003D6D23">
        <w:rPr>
          <w:rFonts w:ascii="Times New Roman" w:eastAsia="Times New Roman" w:hAnsi="Times New Roman" w:cs="Times New Roman"/>
          <w:sz w:val="24"/>
          <w:szCs w:val="21"/>
          <w:lang w:val="uk-UA" w:eastAsia="ru-RU"/>
        </w:rPr>
        <w:t>Товариство відзначає, що з моменту прийняття НКРЕКП у 2013 році тарифів на теплову енергію для ПАТ «Сумське НВО» органом контролю тариф</w:t>
      </w:r>
      <w:r w:rsidR="003D6D23">
        <w:rPr>
          <w:rFonts w:ascii="Times New Roman" w:eastAsia="Times New Roman" w:hAnsi="Times New Roman" w:cs="Times New Roman"/>
          <w:sz w:val="24"/>
          <w:szCs w:val="21"/>
          <w:lang w:val="uk-UA" w:eastAsia="ru-RU"/>
        </w:rPr>
        <w:t>и</w:t>
      </w:r>
      <w:r w:rsidRPr="003D6D23">
        <w:rPr>
          <w:rFonts w:ascii="Times New Roman" w:eastAsia="Times New Roman" w:hAnsi="Times New Roman" w:cs="Times New Roman"/>
          <w:sz w:val="24"/>
          <w:szCs w:val="21"/>
          <w:lang w:val="uk-UA" w:eastAsia="ru-RU"/>
        </w:rPr>
        <w:t xml:space="preserve"> перегляда</w:t>
      </w:r>
      <w:r w:rsidR="003D6D23">
        <w:rPr>
          <w:rFonts w:ascii="Times New Roman" w:eastAsia="Times New Roman" w:hAnsi="Times New Roman" w:cs="Times New Roman"/>
          <w:sz w:val="24"/>
          <w:szCs w:val="21"/>
          <w:lang w:val="uk-UA" w:eastAsia="ru-RU"/>
        </w:rPr>
        <w:t>лися</w:t>
      </w:r>
      <w:r w:rsidRPr="003D6D23">
        <w:rPr>
          <w:rFonts w:ascii="Times New Roman" w:eastAsia="Times New Roman" w:hAnsi="Times New Roman" w:cs="Times New Roman"/>
          <w:sz w:val="24"/>
          <w:szCs w:val="21"/>
          <w:lang w:val="uk-UA" w:eastAsia="ru-RU"/>
        </w:rPr>
        <w:t xml:space="preserve"> лише в частині вартості природного газу</w:t>
      </w:r>
      <w:r w:rsidR="00DC0E66">
        <w:rPr>
          <w:rFonts w:ascii="Times New Roman" w:eastAsia="Times New Roman" w:hAnsi="Times New Roman" w:cs="Times New Roman"/>
          <w:sz w:val="24"/>
          <w:szCs w:val="21"/>
          <w:lang w:val="uk-UA" w:eastAsia="ru-RU"/>
        </w:rPr>
        <w:t xml:space="preserve"> та</w:t>
      </w:r>
      <w:r w:rsidRPr="003D6D23">
        <w:rPr>
          <w:rFonts w:ascii="Times New Roman" w:eastAsia="Times New Roman" w:hAnsi="Times New Roman" w:cs="Times New Roman"/>
          <w:sz w:val="24"/>
          <w:szCs w:val="21"/>
          <w:lang w:val="uk-UA" w:eastAsia="ru-RU"/>
        </w:rPr>
        <w:t xml:space="preserve"> електроенергії</w:t>
      </w:r>
      <w:r w:rsidR="003D6D23" w:rsidRPr="003D6D23">
        <w:rPr>
          <w:rFonts w:ascii="Times New Roman" w:eastAsia="Times New Roman" w:hAnsi="Times New Roman" w:cs="Times New Roman"/>
          <w:sz w:val="24"/>
          <w:szCs w:val="21"/>
          <w:lang w:val="uk-UA" w:eastAsia="ru-RU"/>
        </w:rPr>
        <w:t xml:space="preserve"> </w:t>
      </w:r>
      <w:r w:rsidR="003D6D23" w:rsidRPr="003D0CBC">
        <w:rPr>
          <w:rFonts w:ascii="Times New Roman" w:eastAsia="Times New Roman" w:hAnsi="Times New Roman" w:cs="Times New Roman"/>
          <w:sz w:val="24"/>
          <w:szCs w:val="21"/>
          <w:lang w:val="uk-UA" w:eastAsia="ru-RU"/>
        </w:rPr>
        <w:t xml:space="preserve">в </w:t>
      </w:r>
      <w:r w:rsidR="003D0CBC" w:rsidRPr="003D0CBC">
        <w:rPr>
          <w:rFonts w:ascii="Times New Roman" w:eastAsia="Times New Roman" w:hAnsi="Times New Roman" w:cs="Times New Roman"/>
          <w:sz w:val="24"/>
          <w:szCs w:val="21"/>
          <w:lang w:val="uk-UA" w:eastAsia="ru-RU"/>
        </w:rPr>
        <w:t>грудні</w:t>
      </w:r>
      <w:r w:rsidR="003D6D23" w:rsidRPr="003D0CBC">
        <w:rPr>
          <w:rFonts w:ascii="Times New Roman" w:eastAsia="Times New Roman" w:hAnsi="Times New Roman" w:cs="Times New Roman"/>
          <w:sz w:val="24"/>
          <w:szCs w:val="21"/>
          <w:lang w:val="uk-UA" w:eastAsia="ru-RU"/>
        </w:rPr>
        <w:t xml:space="preserve"> 2016 року</w:t>
      </w:r>
      <w:r w:rsidRPr="003D0CBC">
        <w:rPr>
          <w:rFonts w:ascii="Times New Roman" w:eastAsia="Times New Roman" w:hAnsi="Times New Roman" w:cs="Times New Roman"/>
          <w:sz w:val="24"/>
          <w:szCs w:val="21"/>
          <w:lang w:val="uk-UA" w:eastAsia="ru-RU"/>
        </w:rPr>
        <w:t>.</w:t>
      </w:r>
      <w:r w:rsidRPr="003D0CBC">
        <w:rPr>
          <w:rFonts w:ascii="Times New Roman" w:eastAsia="Times New Roman" w:hAnsi="Times New Roman" w:cs="Times New Roman"/>
          <w:i/>
          <w:sz w:val="24"/>
          <w:szCs w:val="21"/>
          <w:lang w:val="uk-UA" w:eastAsia="ru-RU"/>
        </w:rPr>
        <w:t xml:space="preserve"> </w:t>
      </w:r>
      <w:r w:rsidR="00C81413" w:rsidRPr="003D0CBC">
        <w:rPr>
          <w:rFonts w:ascii="Times New Roman" w:eastAsia="Times New Roman" w:hAnsi="Times New Roman" w:cs="Times New Roman"/>
          <w:sz w:val="24"/>
          <w:szCs w:val="21"/>
          <w:lang w:val="uk-UA" w:eastAsia="ru-RU"/>
        </w:rPr>
        <w:t>В</w:t>
      </w:r>
      <w:r w:rsidR="00C81413" w:rsidRPr="00C81413">
        <w:rPr>
          <w:rFonts w:ascii="Times New Roman" w:eastAsia="Times New Roman" w:hAnsi="Times New Roman" w:cs="Times New Roman"/>
          <w:sz w:val="24"/>
          <w:szCs w:val="21"/>
          <w:lang w:val="uk-UA" w:eastAsia="ru-RU"/>
        </w:rPr>
        <w:t>сі інші складові тарифу не змінювались з 201</w:t>
      </w:r>
      <w:r w:rsidR="00C81413">
        <w:rPr>
          <w:rFonts w:ascii="Times New Roman" w:eastAsia="Times New Roman" w:hAnsi="Times New Roman" w:cs="Times New Roman"/>
          <w:sz w:val="24"/>
          <w:szCs w:val="21"/>
          <w:lang w:val="uk-UA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1"/>
          <w:lang w:val="uk-UA" w:eastAsia="ru-RU"/>
        </w:rPr>
        <w:t xml:space="preserve"> року і</w:t>
      </w:r>
      <w:r w:rsidR="00C81413" w:rsidRPr="00C81413">
        <w:rPr>
          <w:rFonts w:ascii="Times New Roman" w:eastAsia="Times New Roman" w:hAnsi="Times New Roman" w:cs="Times New Roman"/>
          <w:sz w:val="24"/>
          <w:szCs w:val="21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1"/>
          <w:lang w:val="uk-UA" w:eastAsia="ru-RU"/>
        </w:rPr>
        <w:t>с</w:t>
      </w:r>
      <w:r w:rsidR="00BD1EA8">
        <w:rPr>
          <w:rFonts w:ascii="Times New Roman" w:eastAsia="Times New Roman" w:hAnsi="Times New Roman" w:cs="Times New Roman"/>
          <w:sz w:val="24"/>
          <w:szCs w:val="21"/>
          <w:lang w:val="uk-UA" w:eastAsia="ru-RU"/>
        </w:rPr>
        <w:t xml:space="preserve">таном на </w:t>
      </w:r>
      <w:r w:rsidR="00C81413" w:rsidRPr="00C81413">
        <w:rPr>
          <w:rFonts w:ascii="Times New Roman" w:eastAsia="Times New Roman" w:hAnsi="Times New Roman" w:cs="Times New Roman"/>
          <w:sz w:val="24"/>
          <w:szCs w:val="21"/>
          <w:lang w:val="uk-UA" w:eastAsia="ru-RU"/>
        </w:rPr>
        <w:t xml:space="preserve">сьогоднішній день потребують негайного </w:t>
      </w:r>
      <w:r w:rsidR="00E0648F">
        <w:rPr>
          <w:rFonts w:ascii="Times New Roman" w:eastAsia="Times New Roman" w:hAnsi="Times New Roman" w:cs="Times New Roman"/>
          <w:sz w:val="24"/>
          <w:szCs w:val="21"/>
          <w:lang w:val="uk-UA" w:eastAsia="ru-RU"/>
        </w:rPr>
        <w:t>перегляду</w:t>
      </w:r>
      <w:r>
        <w:rPr>
          <w:rFonts w:ascii="Times New Roman" w:hAnsi="Times New Roman" w:cs="Times New Roman"/>
          <w:sz w:val="23"/>
          <w:szCs w:val="23"/>
          <w:shd w:val="clear" w:color="auto" w:fill="FCFCFC"/>
          <w:lang w:val="uk-UA"/>
        </w:rPr>
        <w:t>.</w:t>
      </w:r>
    </w:p>
    <w:p w:rsidR="003D6D23" w:rsidRPr="00B56E92" w:rsidRDefault="003D6D23" w:rsidP="003D6D23">
      <w:pPr>
        <w:shd w:val="clear" w:color="auto" w:fill="FCFCFC"/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3D6D23" w:rsidRDefault="006B189C" w:rsidP="003D6D23">
      <w:pPr>
        <w:shd w:val="clear" w:color="auto" w:fill="FCFCFC"/>
        <w:spacing w:after="0" w:line="240" w:lineRule="auto"/>
        <w:ind w:firstLine="454"/>
        <w:jc w:val="both"/>
        <w:textAlignment w:val="baseline"/>
        <w:rPr>
          <w:rFonts w:ascii="Times New Roman" w:hAnsi="Times New Roman" w:cs="Times New Roman"/>
          <w:sz w:val="23"/>
          <w:szCs w:val="23"/>
          <w:shd w:val="clear" w:color="auto" w:fill="FCFCFC"/>
          <w:lang w:val="uk-UA"/>
        </w:rPr>
      </w:pPr>
      <w:r>
        <w:rPr>
          <w:rFonts w:ascii="Times New Roman" w:hAnsi="Times New Roman" w:cs="Times New Roman"/>
          <w:sz w:val="23"/>
          <w:szCs w:val="23"/>
          <w:shd w:val="clear" w:color="auto" w:fill="FCFCFC"/>
          <w:lang w:val="uk-UA"/>
        </w:rPr>
        <w:t>Основні</w:t>
      </w:r>
      <w:r w:rsidR="00E1254E">
        <w:rPr>
          <w:rFonts w:ascii="Times New Roman" w:hAnsi="Times New Roman" w:cs="Times New Roman"/>
          <w:sz w:val="23"/>
          <w:szCs w:val="23"/>
          <w:shd w:val="clear" w:color="auto" w:fill="FCFCFC"/>
          <w:lang w:val="uk-UA"/>
        </w:rPr>
        <w:t xml:space="preserve"> складові частини тарифу </w:t>
      </w:r>
      <w:r w:rsidR="003D6D23">
        <w:rPr>
          <w:rFonts w:ascii="Times New Roman" w:hAnsi="Times New Roman" w:cs="Times New Roman"/>
          <w:sz w:val="23"/>
          <w:szCs w:val="23"/>
          <w:shd w:val="clear" w:color="auto" w:fill="FCFCFC"/>
          <w:lang w:val="uk-UA"/>
        </w:rPr>
        <w:t>змінилися наступним чином:</w:t>
      </w:r>
    </w:p>
    <w:p w:rsidR="003D6D23" w:rsidRPr="00B56E92" w:rsidRDefault="003D6D23" w:rsidP="00661205">
      <w:pPr>
        <w:shd w:val="clear" w:color="auto" w:fill="FCFCFC"/>
        <w:spacing w:after="0" w:line="240" w:lineRule="auto"/>
        <w:ind w:firstLine="454"/>
        <w:jc w:val="both"/>
        <w:textAlignment w:val="baseline"/>
        <w:rPr>
          <w:sz w:val="16"/>
          <w:szCs w:val="16"/>
          <w:shd w:val="clear" w:color="auto" w:fill="FCFCFC"/>
          <w:lang w:val="uk-UA"/>
        </w:rPr>
      </w:pPr>
    </w:p>
    <w:p w:rsidR="008D2510" w:rsidRPr="003D6D23" w:rsidRDefault="008D2510" w:rsidP="003D0CBC">
      <w:pPr>
        <w:pStyle w:val="a6"/>
        <w:numPr>
          <w:ilvl w:val="0"/>
          <w:numId w:val="3"/>
        </w:numPr>
        <w:shd w:val="clear" w:color="auto" w:fill="FCFCFC"/>
        <w:ind w:left="0" w:firstLine="568"/>
        <w:jc w:val="both"/>
        <w:textAlignment w:val="baseline"/>
        <w:rPr>
          <w:sz w:val="23"/>
          <w:szCs w:val="23"/>
          <w:shd w:val="clear" w:color="auto" w:fill="FCFCFC"/>
          <w:lang w:val="uk-UA"/>
        </w:rPr>
      </w:pPr>
      <w:r w:rsidRPr="003D6D23">
        <w:rPr>
          <w:b/>
          <w:bdr w:val="none" w:sz="0" w:space="0" w:color="auto" w:frame="1"/>
          <w:lang w:val="uk-UA"/>
        </w:rPr>
        <w:t>ціни на газ</w:t>
      </w:r>
      <w:r w:rsidRPr="003D6D23">
        <w:rPr>
          <w:bdr w:val="none" w:sz="0" w:space="0" w:color="auto" w:frame="1"/>
          <w:lang w:val="uk-UA"/>
        </w:rPr>
        <w:t xml:space="preserve"> </w:t>
      </w:r>
      <w:r w:rsidR="006B189C">
        <w:rPr>
          <w:bdr w:val="none" w:sz="0" w:space="0" w:color="auto" w:frame="1"/>
          <w:lang w:val="uk-UA"/>
        </w:rPr>
        <w:t xml:space="preserve">для споживачів </w:t>
      </w:r>
      <w:r w:rsidR="0024694C">
        <w:rPr>
          <w:bdr w:val="none" w:sz="0" w:space="0" w:color="auto" w:frame="1"/>
          <w:lang w:val="uk-UA"/>
        </w:rPr>
        <w:t>на 2019</w:t>
      </w:r>
      <w:r w:rsidRPr="003D6D23">
        <w:rPr>
          <w:bdr w:val="none" w:sz="0" w:space="0" w:color="auto" w:frame="1"/>
          <w:lang w:val="uk-UA"/>
        </w:rPr>
        <w:t xml:space="preserve"> рік</w:t>
      </w:r>
      <w:r w:rsidR="003D6D23">
        <w:rPr>
          <w:bdr w:val="none" w:sz="0" w:space="0" w:color="auto" w:frame="1"/>
          <w:lang w:val="uk-UA"/>
        </w:rPr>
        <w:t>,</w:t>
      </w:r>
      <w:r w:rsidRPr="003D6D23">
        <w:rPr>
          <w:bdr w:val="none" w:sz="0" w:space="0" w:color="auto" w:frame="1"/>
          <w:lang w:val="uk-UA"/>
        </w:rPr>
        <w:t xml:space="preserve"> </w:t>
      </w:r>
      <w:r w:rsidRPr="003D6D23">
        <w:rPr>
          <w:lang w:val="uk-UA"/>
        </w:rPr>
        <w:t>відповідно до прейскуранту ц</w:t>
      </w:r>
      <w:r w:rsidR="003D6D23" w:rsidRPr="003D6D23">
        <w:rPr>
          <w:lang w:val="uk-UA"/>
        </w:rPr>
        <w:t>ін на природний газ на сайті Публічного акціонерного товариства</w:t>
      </w:r>
      <w:r w:rsidRPr="003D6D23">
        <w:rPr>
          <w:lang w:val="uk-UA"/>
        </w:rPr>
        <w:t xml:space="preserve"> «Національна акціонерна компанія «Нафтогаз України»</w:t>
      </w:r>
      <w:r w:rsidR="003D6D23">
        <w:rPr>
          <w:lang w:val="uk-UA"/>
        </w:rPr>
        <w:t>,</w:t>
      </w:r>
      <w:r w:rsidRPr="003D6D23">
        <w:rPr>
          <w:bdr w:val="none" w:sz="0" w:space="0" w:color="auto" w:frame="1"/>
          <w:lang w:val="uk-UA"/>
        </w:rPr>
        <w:t xml:space="preserve"> зросли:</w:t>
      </w:r>
    </w:p>
    <w:p w:rsidR="004D6EA3" w:rsidRDefault="004D6EA3" w:rsidP="008D251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</w:pPr>
    </w:p>
    <w:tbl>
      <w:tblPr>
        <w:tblStyle w:val="a7"/>
        <w:tblW w:w="9908" w:type="dxa"/>
        <w:tblLook w:val="04A0" w:firstRow="1" w:lastRow="0" w:firstColumn="1" w:lastColumn="0" w:noHBand="0" w:noVBand="1"/>
      </w:tblPr>
      <w:tblGrid>
        <w:gridCol w:w="2392"/>
        <w:gridCol w:w="2961"/>
        <w:gridCol w:w="2978"/>
        <w:gridCol w:w="1577"/>
      </w:tblGrid>
      <w:tr w:rsidR="00D511BC" w:rsidRPr="003D6D23" w:rsidTr="00A82659">
        <w:tc>
          <w:tcPr>
            <w:tcW w:w="2392" w:type="dxa"/>
            <w:vAlign w:val="center"/>
          </w:tcPr>
          <w:p w:rsidR="00D511BC" w:rsidRPr="003D6D23" w:rsidRDefault="00D511BC" w:rsidP="00A82659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/>
              </w:rPr>
            </w:pPr>
            <w:proofErr w:type="spellStart"/>
            <w:r w:rsidRPr="003D6D23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Категорія</w:t>
            </w:r>
            <w:proofErr w:type="spellEnd"/>
            <w:r w:rsidRPr="003D6D23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 споживачів</w:t>
            </w:r>
          </w:p>
        </w:tc>
        <w:tc>
          <w:tcPr>
            <w:tcW w:w="2961" w:type="dxa"/>
            <w:vAlign w:val="center"/>
          </w:tcPr>
          <w:p w:rsidR="00D511BC" w:rsidRPr="003D6D23" w:rsidRDefault="00D511BC" w:rsidP="00A82659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/>
              </w:rPr>
            </w:pPr>
            <w:r w:rsidRPr="003D6D23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Ціна газу в діючому тарифі</w:t>
            </w:r>
            <w:r w:rsidRPr="003D6D23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, </w:t>
            </w:r>
            <w:r w:rsidRPr="003D6D23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 xml:space="preserve">грн. за 1000 м3 </w:t>
            </w:r>
            <w:r w:rsidRPr="003D6D23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(без ПДВ</w:t>
            </w:r>
            <w:r w:rsidRPr="003D6D23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 xml:space="preserve"> та витрат транспортування</w:t>
            </w:r>
            <w:r w:rsidRPr="003D6D23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2978" w:type="dxa"/>
            <w:vAlign w:val="center"/>
          </w:tcPr>
          <w:p w:rsidR="00D511BC" w:rsidRPr="003D6D23" w:rsidRDefault="00D511BC" w:rsidP="00A82659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/>
              </w:rPr>
            </w:pPr>
            <w:r w:rsidRPr="003D6D23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 xml:space="preserve">Ціна газу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станом на 01.06</w:t>
            </w:r>
            <w:r w:rsidRPr="003D6D23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.201</w:t>
            </w:r>
            <w:r w:rsidRPr="0059433E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9</w:t>
            </w:r>
            <w:r w:rsidRPr="003D6D23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, </w:t>
            </w:r>
            <w:r w:rsidRPr="003D6D23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 xml:space="preserve">грн. за 1000 м3 </w:t>
            </w:r>
            <w:r w:rsidRPr="003D6D23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(без ПДВ</w:t>
            </w:r>
            <w:r w:rsidRPr="003D6D23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 xml:space="preserve"> та витрат транспортування</w:t>
            </w:r>
            <w:r w:rsidRPr="003D6D23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1577" w:type="dxa"/>
            <w:vAlign w:val="center"/>
          </w:tcPr>
          <w:p w:rsidR="00D511BC" w:rsidRPr="003D6D23" w:rsidRDefault="00D511BC" w:rsidP="00A82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/>
              </w:rPr>
            </w:pPr>
            <w:proofErr w:type="spellStart"/>
            <w:r w:rsidRPr="003D6D23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Відхилення</w:t>
            </w:r>
            <w:proofErr w:type="spellEnd"/>
            <w:r w:rsidRPr="003D6D23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,</w:t>
            </w:r>
          </w:p>
          <w:p w:rsidR="00D511BC" w:rsidRPr="003D6D23" w:rsidRDefault="00D511BC" w:rsidP="00A82659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/>
              </w:rPr>
            </w:pPr>
            <w:r w:rsidRPr="003D6D23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%</w:t>
            </w:r>
          </w:p>
        </w:tc>
      </w:tr>
      <w:tr w:rsidR="00D511BC" w:rsidTr="00A82659">
        <w:tc>
          <w:tcPr>
            <w:tcW w:w="2392" w:type="dxa"/>
          </w:tcPr>
          <w:p w:rsidR="00D511BC" w:rsidRDefault="00D511BC" w:rsidP="00A8265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8D2510">
              <w:rPr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uk-UA"/>
              </w:rPr>
              <w:t>І</w:t>
            </w:r>
            <w:proofErr w:type="spellStart"/>
            <w:r w:rsidRPr="008D2510">
              <w:rPr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</w:rPr>
              <w:t>нші</w:t>
            </w:r>
            <w:proofErr w:type="spellEnd"/>
            <w:r w:rsidRPr="008D2510">
              <w:rPr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D2510">
              <w:rPr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</w:rPr>
              <w:t>споживачі</w:t>
            </w:r>
            <w:proofErr w:type="spellEnd"/>
          </w:p>
        </w:tc>
        <w:tc>
          <w:tcPr>
            <w:tcW w:w="2961" w:type="dxa"/>
          </w:tcPr>
          <w:p w:rsidR="00D511BC" w:rsidRPr="00A24BC2" w:rsidRDefault="00D511BC" w:rsidP="00A82659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6 979</w:t>
            </w:r>
          </w:p>
        </w:tc>
        <w:tc>
          <w:tcPr>
            <w:tcW w:w="2978" w:type="dxa"/>
          </w:tcPr>
          <w:p w:rsidR="00D511BC" w:rsidRPr="00D22047" w:rsidRDefault="00DF46E5" w:rsidP="00A82659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uk-UA"/>
              </w:rPr>
              <w:t>5553,89</w:t>
            </w:r>
          </w:p>
        </w:tc>
        <w:tc>
          <w:tcPr>
            <w:tcW w:w="1577" w:type="dxa"/>
          </w:tcPr>
          <w:p w:rsidR="00D511BC" w:rsidRDefault="00DF46E5" w:rsidP="00A82659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-20,1</w:t>
            </w:r>
          </w:p>
        </w:tc>
      </w:tr>
      <w:tr w:rsidR="00D511BC" w:rsidTr="00A82659">
        <w:tc>
          <w:tcPr>
            <w:tcW w:w="2392" w:type="dxa"/>
          </w:tcPr>
          <w:p w:rsidR="00D511BC" w:rsidRDefault="00D511BC" w:rsidP="00A8265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proofErr w:type="spellStart"/>
            <w:r w:rsidRPr="008D2510">
              <w:rPr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</w:rPr>
              <w:t>Бюджетні</w:t>
            </w:r>
            <w:proofErr w:type="spellEnd"/>
            <w:r w:rsidRPr="008D2510">
              <w:rPr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D2510">
              <w:rPr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</w:rPr>
              <w:t>споживачі</w:t>
            </w:r>
            <w:proofErr w:type="spellEnd"/>
          </w:p>
        </w:tc>
        <w:tc>
          <w:tcPr>
            <w:tcW w:w="2961" w:type="dxa"/>
          </w:tcPr>
          <w:p w:rsidR="00D511BC" w:rsidRDefault="00D511BC" w:rsidP="00A82659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8D2510">
              <w:rPr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uk-UA"/>
              </w:rPr>
              <w:t>4 942</w:t>
            </w:r>
          </w:p>
        </w:tc>
        <w:tc>
          <w:tcPr>
            <w:tcW w:w="2978" w:type="dxa"/>
          </w:tcPr>
          <w:p w:rsidR="00D511BC" w:rsidRPr="00D22047" w:rsidRDefault="00DF46E5" w:rsidP="00A826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uk-UA"/>
              </w:rPr>
              <w:t>5553,89</w:t>
            </w:r>
          </w:p>
        </w:tc>
        <w:tc>
          <w:tcPr>
            <w:tcW w:w="1577" w:type="dxa"/>
          </w:tcPr>
          <w:p w:rsidR="00D511BC" w:rsidRDefault="00DF46E5" w:rsidP="00DF46E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12,4</w:t>
            </w:r>
          </w:p>
        </w:tc>
      </w:tr>
      <w:tr w:rsidR="00D511BC" w:rsidTr="00A82659">
        <w:tc>
          <w:tcPr>
            <w:tcW w:w="2392" w:type="dxa"/>
          </w:tcPr>
          <w:p w:rsidR="00D511BC" w:rsidRPr="00283410" w:rsidRDefault="00D511BC" w:rsidP="00A82659">
            <w:pPr>
              <w:jc w:val="both"/>
              <w:textAlignment w:val="baseline"/>
              <w:rPr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uk-UA"/>
              </w:rPr>
              <w:t xml:space="preserve">Релігійні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uk-UA"/>
              </w:rPr>
              <w:t>організаціі</w:t>
            </w:r>
            <w:proofErr w:type="spellEnd"/>
          </w:p>
        </w:tc>
        <w:tc>
          <w:tcPr>
            <w:tcW w:w="2961" w:type="dxa"/>
          </w:tcPr>
          <w:p w:rsidR="00D511BC" w:rsidRPr="008D2510" w:rsidRDefault="00D511BC" w:rsidP="00A82659">
            <w:pPr>
              <w:jc w:val="center"/>
              <w:textAlignment w:val="baseline"/>
              <w:rPr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uk-UA"/>
              </w:rPr>
              <w:t>2 471</w:t>
            </w:r>
          </w:p>
        </w:tc>
        <w:tc>
          <w:tcPr>
            <w:tcW w:w="2978" w:type="dxa"/>
          </w:tcPr>
          <w:p w:rsidR="00D511BC" w:rsidRPr="00D22047" w:rsidRDefault="00DF46E5" w:rsidP="00A826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uk-UA"/>
              </w:rPr>
              <w:t>5553,89</w:t>
            </w:r>
          </w:p>
        </w:tc>
        <w:tc>
          <w:tcPr>
            <w:tcW w:w="1577" w:type="dxa"/>
          </w:tcPr>
          <w:p w:rsidR="00D511BC" w:rsidRDefault="00D511BC" w:rsidP="00DF46E5">
            <w:pPr>
              <w:jc w:val="center"/>
              <w:textAlignment w:val="baseline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1</w:t>
            </w:r>
            <w:r w:rsidR="00DF46E5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4,</w:t>
            </w:r>
            <w:r w:rsidR="00DF46E5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8</w:t>
            </w:r>
          </w:p>
        </w:tc>
      </w:tr>
      <w:tr w:rsidR="00D511BC" w:rsidTr="00A82659">
        <w:tc>
          <w:tcPr>
            <w:tcW w:w="2392" w:type="dxa"/>
            <w:vAlign w:val="center"/>
          </w:tcPr>
          <w:p w:rsidR="00D511BC" w:rsidRPr="007F77F4" w:rsidRDefault="00D511BC" w:rsidP="00A82659">
            <w:pPr>
              <w:jc w:val="both"/>
              <w:textAlignment w:val="baseline"/>
              <w:rPr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</w:rPr>
            </w:pPr>
            <w:r w:rsidRPr="007F77F4">
              <w:rPr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</w:rPr>
              <w:t>Населення</w:t>
            </w:r>
          </w:p>
        </w:tc>
        <w:tc>
          <w:tcPr>
            <w:tcW w:w="2961" w:type="dxa"/>
            <w:vAlign w:val="center"/>
          </w:tcPr>
          <w:p w:rsidR="00D511BC" w:rsidRPr="007F77F4" w:rsidRDefault="00D511BC" w:rsidP="00A82659">
            <w:pPr>
              <w:jc w:val="center"/>
              <w:textAlignment w:val="baseline"/>
              <w:rPr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</w:rPr>
            </w:pPr>
            <w:r w:rsidRPr="007F77F4">
              <w:rPr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</w:rPr>
              <w:t>4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uk-UA"/>
              </w:rPr>
              <w:t xml:space="preserve"> </w:t>
            </w:r>
            <w:r w:rsidRPr="007F77F4">
              <w:rPr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</w:rPr>
              <w:t>942</w:t>
            </w:r>
          </w:p>
        </w:tc>
        <w:tc>
          <w:tcPr>
            <w:tcW w:w="2978" w:type="dxa"/>
          </w:tcPr>
          <w:p w:rsidR="00D511BC" w:rsidRPr="00D22047" w:rsidRDefault="00DF46E5" w:rsidP="00A826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uk-UA"/>
              </w:rPr>
              <w:t>5553,89</w:t>
            </w:r>
          </w:p>
        </w:tc>
        <w:tc>
          <w:tcPr>
            <w:tcW w:w="1577" w:type="dxa"/>
            <w:vAlign w:val="center"/>
          </w:tcPr>
          <w:p w:rsidR="00D511BC" w:rsidRPr="00A24BC2" w:rsidRDefault="00DF46E5" w:rsidP="00A82659">
            <w:pPr>
              <w:jc w:val="center"/>
              <w:textAlignment w:val="baseline"/>
              <w:rPr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uk-UA"/>
              </w:rPr>
              <w:t>12,4</w:t>
            </w:r>
          </w:p>
        </w:tc>
      </w:tr>
    </w:tbl>
    <w:p w:rsidR="007F77F4" w:rsidRDefault="007F77F4" w:rsidP="007F77F4">
      <w:pPr>
        <w:spacing w:after="0"/>
        <w:jc w:val="both"/>
        <w:textAlignment w:val="baseline"/>
        <w:rPr>
          <w:rFonts w:ascii="Times New Roman" w:hAnsi="Times New Roman" w:cs="Times New Roman"/>
          <w:bdr w:val="none" w:sz="0" w:space="0" w:color="auto" w:frame="1"/>
          <w:lang w:val="uk-UA"/>
        </w:rPr>
      </w:pPr>
    </w:p>
    <w:p w:rsidR="008D2510" w:rsidRDefault="003D6D23" w:rsidP="00E05C4C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val="uk-UA"/>
        </w:rPr>
        <w:t>ціна</w:t>
      </w:r>
      <w:r w:rsidR="008D2510" w:rsidRPr="00E05C4C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val="uk-UA"/>
        </w:rPr>
        <w:t xml:space="preserve"> на електроенергію</w:t>
      </w: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val="uk-UA"/>
        </w:rPr>
        <w:t xml:space="preserve"> </w:t>
      </w:r>
      <w:r w:rsidRPr="00A17D83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зросла</w:t>
      </w:r>
      <w:r w:rsidR="008D2510" w:rsidRPr="00E05C4C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з 193,57 коп./</w:t>
      </w:r>
      <w:proofErr w:type="spellStart"/>
      <w:r w:rsidR="008D2510" w:rsidRPr="00E05C4C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кВт·год</w:t>
      </w:r>
      <w:proofErr w:type="spellEnd"/>
      <w:r w:rsidR="008D2510" w:rsidRPr="00E05C4C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без ПДВ до 2</w:t>
      </w:r>
      <w:r w:rsidR="00DF46E5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59</w:t>
      </w:r>
      <w:r w:rsidR="008D2510" w:rsidRPr="00E05C4C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,</w:t>
      </w:r>
      <w:r w:rsidR="00DF46E5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12</w:t>
      </w:r>
      <w:r w:rsidR="008D2510" w:rsidRPr="00E05C4C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коп./</w:t>
      </w:r>
      <w:proofErr w:type="spellStart"/>
      <w:r w:rsidR="008D2510" w:rsidRPr="00E05C4C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кВт·год</w:t>
      </w:r>
      <w:proofErr w:type="spellEnd"/>
      <w:r w:rsidR="008D2510" w:rsidRPr="00E05C4C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без ПДВ</w:t>
      </w:r>
      <w:r w:rsidR="00E05C4C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, або на </w:t>
      </w:r>
      <w:r w:rsidR="00DF46E5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33,</w:t>
      </w:r>
      <w:r w:rsidR="006A5D82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,9 </w:t>
      </w:r>
      <w:r w:rsidR="00E05C4C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%</w:t>
      </w:r>
      <w:r w:rsidR="00A17D83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порівняно зі встановленою в тарифі.</w:t>
      </w:r>
      <w:r w:rsidR="008D2510" w:rsidRPr="00E05C4C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</w:t>
      </w:r>
    </w:p>
    <w:p w:rsidR="00E05C4C" w:rsidRDefault="00E05C4C" w:rsidP="00E05C4C">
      <w:pPr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sz w:val="16"/>
          <w:szCs w:val="16"/>
          <w:bdr w:val="none" w:sz="0" w:space="0" w:color="auto" w:frame="1"/>
          <w:lang w:val="uk-UA"/>
        </w:rPr>
      </w:pPr>
    </w:p>
    <w:p w:rsidR="004D6EA3" w:rsidRPr="00B56E92" w:rsidRDefault="004D6EA3" w:rsidP="00E05C4C">
      <w:pPr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sz w:val="16"/>
          <w:szCs w:val="16"/>
          <w:bdr w:val="none" w:sz="0" w:space="0" w:color="auto" w:frame="1"/>
          <w:lang w:val="uk-UA"/>
        </w:rPr>
      </w:pPr>
    </w:p>
    <w:p w:rsidR="008D2510" w:rsidRPr="006B189C" w:rsidRDefault="006B189C" w:rsidP="00677FC0">
      <w:pPr>
        <w:pStyle w:val="a6"/>
        <w:numPr>
          <w:ilvl w:val="0"/>
          <w:numId w:val="3"/>
        </w:numPr>
        <w:ind w:left="0" w:firstLine="567"/>
        <w:jc w:val="both"/>
        <w:textAlignment w:val="baseline"/>
        <w:rPr>
          <w:color w:val="FF0000"/>
          <w:bdr w:val="none" w:sz="0" w:space="0" w:color="auto" w:frame="1"/>
          <w:lang w:val="uk-UA"/>
        </w:rPr>
      </w:pPr>
      <w:r>
        <w:rPr>
          <w:b/>
          <w:bdr w:val="none" w:sz="0" w:space="0" w:color="auto" w:frame="1"/>
          <w:lang w:val="uk-UA"/>
        </w:rPr>
        <w:t xml:space="preserve"> </w:t>
      </w:r>
      <w:r w:rsidR="00792E34" w:rsidRPr="00677FC0">
        <w:rPr>
          <w:b/>
          <w:bdr w:val="none" w:sz="0" w:space="0" w:color="auto" w:frame="1"/>
          <w:lang w:val="uk-UA"/>
        </w:rPr>
        <w:t>цін</w:t>
      </w:r>
      <w:r w:rsidR="003D6D23" w:rsidRPr="00677FC0">
        <w:rPr>
          <w:b/>
          <w:bdr w:val="none" w:sz="0" w:space="0" w:color="auto" w:frame="1"/>
          <w:lang w:val="uk-UA"/>
        </w:rPr>
        <w:t>а</w:t>
      </w:r>
      <w:r w:rsidR="00792E34" w:rsidRPr="00677FC0">
        <w:rPr>
          <w:b/>
          <w:bdr w:val="none" w:sz="0" w:space="0" w:color="auto" w:frame="1"/>
          <w:lang w:val="uk-UA"/>
        </w:rPr>
        <w:t xml:space="preserve"> на </w:t>
      </w:r>
      <w:r w:rsidR="008D2510" w:rsidRPr="00677FC0">
        <w:rPr>
          <w:b/>
          <w:bdr w:val="none" w:sz="0" w:space="0" w:color="auto" w:frame="1"/>
          <w:lang w:val="uk-UA"/>
        </w:rPr>
        <w:t>транспортування теплової енергії</w:t>
      </w:r>
      <w:r w:rsidR="003D6D23" w:rsidRPr="00677FC0">
        <w:rPr>
          <w:b/>
          <w:bdr w:val="none" w:sz="0" w:space="0" w:color="auto" w:frame="1"/>
          <w:lang w:val="uk-UA"/>
        </w:rPr>
        <w:t xml:space="preserve"> </w:t>
      </w:r>
      <w:r w:rsidR="003D6D23" w:rsidRPr="00677FC0">
        <w:rPr>
          <w:bdr w:val="none" w:sz="0" w:space="0" w:color="auto" w:frame="1"/>
          <w:lang w:val="uk-UA"/>
        </w:rPr>
        <w:t>зросла</w:t>
      </w:r>
      <w:r w:rsidR="00A17D83" w:rsidRPr="00677FC0">
        <w:rPr>
          <w:bdr w:val="none" w:sz="0" w:space="0" w:color="auto" w:frame="1"/>
          <w:lang w:val="uk-UA"/>
        </w:rPr>
        <w:t xml:space="preserve"> з 34,4 грн./</w:t>
      </w:r>
      <w:proofErr w:type="spellStart"/>
      <w:r w:rsidR="00A17D83" w:rsidRPr="00677FC0">
        <w:rPr>
          <w:bdr w:val="none" w:sz="0" w:space="0" w:color="auto" w:frame="1"/>
          <w:lang w:val="uk-UA"/>
        </w:rPr>
        <w:t>Гкал</w:t>
      </w:r>
      <w:proofErr w:type="spellEnd"/>
      <w:r w:rsidR="00A17D83" w:rsidRPr="00677FC0">
        <w:rPr>
          <w:bdr w:val="none" w:sz="0" w:space="0" w:color="auto" w:frame="1"/>
          <w:lang w:val="uk-UA"/>
        </w:rPr>
        <w:t xml:space="preserve"> (без ПДВ) до </w:t>
      </w:r>
      <w:r w:rsidR="00A17D83" w:rsidRPr="00A17D83">
        <w:rPr>
          <w:bdr w:val="none" w:sz="0" w:space="0" w:color="auto" w:frame="1"/>
          <w:lang w:val="uk-UA"/>
        </w:rPr>
        <w:t>74,14 грн./</w:t>
      </w:r>
      <w:proofErr w:type="spellStart"/>
      <w:r w:rsidR="00A17D83" w:rsidRPr="00A17D83">
        <w:rPr>
          <w:bdr w:val="none" w:sz="0" w:space="0" w:color="auto" w:frame="1"/>
          <w:lang w:val="uk-UA"/>
        </w:rPr>
        <w:t>Гкал</w:t>
      </w:r>
      <w:proofErr w:type="spellEnd"/>
      <w:r w:rsidR="00A17D83" w:rsidRPr="00A17D83">
        <w:rPr>
          <w:bdr w:val="none" w:sz="0" w:space="0" w:color="auto" w:frame="1"/>
          <w:lang w:val="uk-UA"/>
        </w:rPr>
        <w:t xml:space="preserve"> (без ПДВ), або ж на 116% </w:t>
      </w:r>
      <w:r w:rsidR="00A17D83">
        <w:rPr>
          <w:bdr w:val="none" w:sz="0" w:space="0" w:color="auto" w:frame="1"/>
          <w:lang w:val="uk-UA"/>
        </w:rPr>
        <w:t>порівняно зі встановленою в тарифі</w:t>
      </w:r>
      <w:r w:rsidR="00677FC0">
        <w:rPr>
          <w:bdr w:val="none" w:sz="0" w:space="0" w:color="auto" w:frame="1"/>
          <w:lang w:val="uk-UA"/>
        </w:rPr>
        <w:t>.</w:t>
      </w:r>
    </w:p>
    <w:p w:rsidR="006B189C" w:rsidRDefault="006B189C" w:rsidP="006B189C">
      <w:pPr>
        <w:pStyle w:val="a6"/>
        <w:ind w:left="567"/>
        <w:jc w:val="both"/>
        <w:textAlignment w:val="baseline"/>
        <w:rPr>
          <w:color w:val="FF0000"/>
          <w:sz w:val="16"/>
          <w:szCs w:val="16"/>
          <w:bdr w:val="none" w:sz="0" w:space="0" w:color="auto" w:frame="1"/>
          <w:lang w:val="uk-UA"/>
        </w:rPr>
      </w:pPr>
    </w:p>
    <w:p w:rsidR="004D6EA3" w:rsidRPr="00B56E92" w:rsidRDefault="004D6EA3" w:rsidP="006B189C">
      <w:pPr>
        <w:pStyle w:val="a6"/>
        <w:ind w:left="567"/>
        <w:jc w:val="both"/>
        <w:textAlignment w:val="baseline"/>
        <w:rPr>
          <w:color w:val="FF0000"/>
          <w:sz w:val="16"/>
          <w:szCs w:val="16"/>
          <w:bdr w:val="none" w:sz="0" w:space="0" w:color="auto" w:frame="1"/>
          <w:lang w:val="uk-UA"/>
        </w:rPr>
      </w:pPr>
    </w:p>
    <w:p w:rsidR="008D2510" w:rsidRPr="00235FF5" w:rsidRDefault="00792E34" w:rsidP="008D2510">
      <w:pPr>
        <w:numPr>
          <w:ilvl w:val="0"/>
          <w:numId w:val="1"/>
        </w:numPr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val="uk-UA"/>
        </w:rPr>
        <w:t>цін</w:t>
      </w:r>
      <w:r w:rsidR="00A17D83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val="uk-UA"/>
        </w:rPr>
        <w:t>а</w:t>
      </w: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val="uk-UA"/>
        </w:rPr>
        <w:t xml:space="preserve"> </w:t>
      </w:r>
      <w:r w:rsidR="008D2510" w:rsidRPr="008D2510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val="uk-UA"/>
        </w:rPr>
        <w:t>на питну воду</w:t>
      </w:r>
      <w:r w:rsidR="00A17D83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зросла </w:t>
      </w:r>
      <w:r w:rsidR="00677FC0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з </w:t>
      </w:r>
      <w:r w:rsidR="00A24BC2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4,32</w:t>
      </w:r>
      <w:r w:rsidR="00A17D83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грн./м3 до 7,</w:t>
      </w:r>
      <w:r w:rsidR="00DF46E5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69</w:t>
      </w:r>
      <w:r w:rsidR="00A17D83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грн./</w:t>
      </w:r>
      <w:r w:rsidR="008D2510" w:rsidRPr="008D2510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м3</w:t>
      </w:r>
      <w:r w:rsidR="00A17D83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, або ж на</w:t>
      </w:r>
      <w:r w:rsidR="008D2510" w:rsidRPr="008D2510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</w:t>
      </w:r>
      <w:r w:rsidR="00DF46E5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78</w:t>
      </w:r>
      <w:r w:rsidR="008D2510" w:rsidRPr="00A17D83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%</w:t>
      </w:r>
      <w:r w:rsidR="00A17D83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val="uk-UA"/>
        </w:rPr>
        <w:t xml:space="preserve"> </w:t>
      </w:r>
      <w:r w:rsidR="00A17D83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порівняно зі встановленою в тарифі</w:t>
      </w:r>
      <w:r w:rsidR="008D2510" w:rsidRPr="008D2510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val="uk-UA"/>
        </w:rPr>
        <w:t>.</w:t>
      </w:r>
    </w:p>
    <w:p w:rsidR="00235FF5" w:rsidRDefault="00235FF5" w:rsidP="00235FF5">
      <w:pPr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sz w:val="16"/>
          <w:szCs w:val="16"/>
          <w:bdr w:val="none" w:sz="0" w:space="0" w:color="auto" w:frame="1"/>
          <w:lang w:val="uk-UA"/>
        </w:rPr>
      </w:pPr>
    </w:p>
    <w:p w:rsidR="004D6EA3" w:rsidRPr="00B56E92" w:rsidRDefault="004D6EA3" w:rsidP="00235FF5">
      <w:pPr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sz w:val="16"/>
          <w:szCs w:val="16"/>
          <w:bdr w:val="none" w:sz="0" w:space="0" w:color="auto" w:frame="1"/>
          <w:lang w:val="uk-UA"/>
        </w:rPr>
      </w:pPr>
    </w:p>
    <w:p w:rsidR="008D2510" w:rsidRPr="008126A6" w:rsidRDefault="008126A6" w:rsidP="008D2510">
      <w:pPr>
        <w:numPr>
          <w:ilvl w:val="0"/>
          <w:numId w:val="1"/>
        </w:numPr>
        <w:spacing w:after="0" w:line="240" w:lineRule="auto"/>
        <w:ind w:left="0" w:firstLine="567"/>
        <w:jc w:val="both"/>
        <w:textAlignment w:val="baseline"/>
        <w:rPr>
          <w:color w:val="222222"/>
          <w:bdr w:val="none" w:sz="0" w:space="0" w:color="auto" w:frame="1"/>
          <w:lang w:val="uk-UA"/>
        </w:rPr>
      </w:pPr>
      <w:r w:rsidRPr="008126A6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val="uk-UA"/>
        </w:rPr>
        <w:t>мінімальн</w:t>
      </w:r>
      <w:r w:rsidR="003D6D23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val="uk-UA"/>
        </w:rPr>
        <w:t>а</w:t>
      </w:r>
      <w:r w:rsidR="008D2510" w:rsidRPr="008126A6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val="uk-UA"/>
        </w:rPr>
        <w:t xml:space="preserve"> заробітн</w:t>
      </w:r>
      <w:r w:rsidR="003D6D23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val="uk-UA"/>
        </w:rPr>
        <w:t>а плата зросла</w:t>
      </w:r>
      <w:r w:rsidR="008D2510" w:rsidRPr="008126A6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 </w:t>
      </w:r>
      <w:r w:rsidR="008D2510" w:rsidRPr="008126A6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  <w:lang w:val="uk-UA"/>
        </w:rPr>
        <w:t xml:space="preserve">з </w:t>
      </w:r>
      <w:r w:rsidR="001A2FC2" w:rsidRPr="008126A6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  <w:lang w:val="uk-UA"/>
        </w:rPr>
        <w:t>1</w:t>
      </w:r>
      <w:r w:rsidR="00E24E0C" w:rsidRPr="008126A6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  <w:lang w:val="uk-UA"/>
        </w:rPr>
        <w:t> 152,92</w:t>
      </w:r>
      <w:r w:rsidR="001A2FC2" w:rsidRPr="008126A6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  <w:lang w:val="uk-UA"/>
        </w:rPr>
        <w:t>,00</w:t>
      </w:r>
      <w:r w:rsidR="008D2510" w:rsidRPr="008126A6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  <w:lang w:val="uk-UA"/>
        </w:rPr>
        <w:t xml:space="preserve"> грн. в 2013 році </w:t>
      </w:r>
      <w:r w:rsidR="00E24E0C" w:rsidRPr="008126A6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до </w:t>
      </w:r>
      <w:r w:rsidR="003F05F0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4</w:t>
      </w:r>
      <w:r w:rsidRPr="008126A6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</w:t>
      </w:r>
      <w:r w:rsidR="003F05F0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173</w:t>
      </w:r>
      <w:r w:rsidR="008D2510" w:rsidRPr="008126A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8D2510" w:rsidRPr="008126A6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грн.</w:t>
      </w:r>
      <w:r w:rsidR="00A17D83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  <w:lang w:val="uk-UA"/>
        </w:rPr>
        <w:t xml:space="preserve"> в 201</w:t>
      </w:r>
      <w:r w:rsidR="00DF46E5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  <w:lang w:val="uk-UA"/>
        </w:rPr>
        <w:t>9</w:t>
      </w:r>
      <w:r w:rsidR="00A17D83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  <w:lang w:val="uk-UA"/>
        </w:rPr>
        <w:t xml:space="preserve"> році</w:t>
      </w:r>
      <w:r w:rsidR="003D6D23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  <w:lang w:val="uk-UA"/>
        </w:rPr>
        <w:t xml:space="preserve">, </w:t>
      </w:r>
      <w:r w:rsidR="00A17D83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  <w:lang w:val="uk-UA"/>
        </w:rPr>
        <w:t>або ж</w:t>
      </w:r>
      <w:r w:rsidR="003F05F0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  <w:lang w:val="uk-UA"/>
        </w:rPr>
        <w:t xml:space="preserve"> на 362</w:t>
      </w:r>
      <w:r w:rsidR="003D6D23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  <w:lang w:val="uk-UA"/>
        </w:rPr>
        <w:t>%</w:t>
      </w:r>
      <w:r w:rsidR="00A17D83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  <w:lang w:val="uk-UA"/>
        </w:rPr>
        <w:t xml:space="preserve"> </w:t>
      </w:r>
      <w:r w:rsidR="00A17D83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порівняно зі встановленою в тарифі</w:t>
      </w:r>
      <w:r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  <w:lang w:val="uk-UA"/>
        </w:rPr>
        <w:t>.</w:t>
      </w:r>
      <w:r w:rsidR="00A17D83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  <w:lang w:val="uk-UA"/>
        </w:rPr>
        <w:t xml:space="preserve"> </w:t>
      </w:r>
    </w:p>
    <w:p w:rsidR="008126A6" w:rsidRDefault="008126A6" w:rsidP="008126A6">
      <w:pPr>
        <w:pStyle w:val="a6"/>
        <w:rPr>
          <w:color w:val="222222"/>
          <w:bdr w:val="none" w:sz="0" w:space="0" w:color="auto" w:frame="1"/>
          <w:lang w:val="uk-UA"/>
        </w:rPr>
      </w:pPr>
    </w:p>
    <w:p w:rsidR="00745A51" w:rsidRDefault="00745A51" w:rsidP="00A132AA">
      <w:pPr>
        <w:shd w:val="clear" w:color="auto" w:fill="FCFCFC"/>
        <w:spacing w:after="30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1"/>
          <w:lang w:val="uk-UA"/>
        </w:rPr>
      </w:pPr>
      <w:bookmarkStart w:id="3" w:name="_GoBack"/>
      <w:r w:rsidRPr="00745A51">
        <w:rPr>
          <w:rFonts w:ascii="Times New Roman" w:hAnsi="Times New Roman" w:cs="Times New Roman"/>
          <w:sz w:val="24"/>
          <w:szCs w:val="21"/>
          <w:lang w:val="uk-UA"/>
        </w:rPr>
        <w:t xml:space="preserve">Зауваження і пропозиції з приводу зміни тарифів на теплопостачання можуть бути надані ПАТ «Сумське НВО» у письмовому вигляді за </w:t>
      </w:r>
      <w:proofErr w:type="spellStart"/>
      <w:r w:rsidRPr="00745A51">
        <w:rPr>
          <w:rFonts w:ascii="Times New Roman" w:hAnsi="Times New Roman" w:cs="Times New Roman"/>
          <w:sz w:val="24"/>
          <w:szCs w:val="21"/>
          <w:lang w:val="uk-UA"/>
        </w:rPr>
        <w:t>адресою</w:t>
      </w:r>
      <w:proofErr w:type="spellEnd"/>
      <w:r w:rsidRPr="00745A51">
        <w:rPr>
          <w:rFonts w:ascii="Times New Roman" w:hAnsi="Times New Roman" w:cs="Times New Roman"/>
          <w:i/>
          <w:iCs/>
          <w:sz w:val="24"/>
          <w:szCs w:val="21"/>
          <w:lang w:val="uk-UA"/>
        </w:rPr>
        <w:t xml:space="preserve"> </w:t>
      </w:r>
      <w:r w:rsidRPr="00B51768">
        <w:rPr>
          <w:rFonts w:ascii="Times New Roman" w:hAnsi="Times New Roman" w:cs="Times New Roman"/>
          <w:b/>
          <w:iCs/>
          <w:sz w:val="24"/>
          <w:szCs w:val="21"/>
          <w:lang w:val="uk-UA"/>
        </w:rPr>
        <w:t xml:space="preserve">м. Суми, вул. </w:t>
      </w:r>
      <w:r w:rsidR="00676B84">
        <w:rPr>
          <w:rFonts w:ascii="Times New Roman" w:hAnsi="Times New Roman" w:cs="Times New Roman"/>
          <w:b/>
          <w:iCs/>
          <w:sz w:val="24"/>
          <w:szCs w:val="21"/>
          <w:lang w:val="uk-UA"/>
        </w:rPr>
        <w:t>Металургів, 24</w:t>
      </w:r>
      <w:r w:rsidRPr="00B51768">
        <w:rPr>
          <w:rFonts w:ascii="Times New Roman" w:hAnsi="Times New Roman" w:cs="Times New Roman"/>
          <w:b/>
          <w:iCs/>
          <w:sz w:val="24"/>
          <w:szCs w:val="21"/>
          <w:lang w:val="uk-UA"/>
        </w:rPr>
        <w:t>,</w:t>
      </w:r>
      <w:r w:rsidRPr="00745A51">
        <w:rPr>
          <w:rFonts w:ascii="Times New Roman" w:hAnsi="Times New Roman" w:cs="Times New Roman"/>
          <w:i/>
          <w:iCs/>
          <w:sz w:val="24"/>
          <w:szCs w:val="21"/>
          <w:lang w:val="uk-UA"/>
        </w:rPr>
        <w:t xml:space="preserve"> </w:t>
      </w:r>
      <w:r w:rsidRPr="00A132AA">
        <w:rPr>
          <w:rFonts w:ascii="Times New Roman" w:hAnsi="Times New Roman" w:cs="Times New Roman"/>
          <w:iCs/>
          <w:sz w:val="24"/>
          <w:szCs w:val="21"/>
          <w:lang w:val="uk-UA"/>
        </w:rPr>
        <w:t>або ж у електронному вигляді на адресу електронної пошти</w:t>
      </w:r>
      <w:r w:rsidR="00A132AA">
        <w:rPr>
          <w:rFonts w:ascii="Times New Roman" w:hAnsi="Times New Roman" w:cs="Times New Roman"/>
          <w:iCs/>
          <w:sz w:val="24"/>
          <w:szCs w:val="21"/>
          <w:lang w:val="uk-UA"/>
        </w:rPr>
        <w:t>:</w:t>
      </w:r>
      <w:r w:rsidRPr="00745A51">
        <w:rPr>
          <w:rFonts w:ascii="Times New Roman" w:hAnsi="Times New Roman" w:cs="Times New Roman"/>
          <w:i/>
          <w:iCs/>
          <w:sz w:val="24"/>
          <w:szCs w:val="21"/>
          <w:lang w:val="uk-UA"/>
        </w:rPr>
        <w:t xml:space="preserve"> </w:t>
      </w:r>
      <w:hyperlink r:id="rId5" w:history="1">
        <w:r w:rsidRPr="00A132AA">
          <w:rPr>
            <w:rStyle w:val="a5"/>
            <w:rFonts w:ascii="Times New Roman" w:hAnsi="Times New Roman" w:cs="Times New Roman"/>
            <w:i/>
            <w:lang w:val="en-US"/>
          </w:rPr>
          <w:t>dkspu</w:t>
        </w:r>
        <w:r w:rsidRPr="008963D6">
          <w:rPr>
            <w:rStyle w:val="a5"/>
            <w:rFonts w:ascii="Times New Roman" w:hAnsi="Times New Roman" w:cs="Times New Roman"/>
            <w:i/>
            <w:lang w:val="uk-UA"/>
          </w:rPr>
          <w:t>@</w:t>
        </w:r>
        <w:r w:rsidRPr="00A132AA">
          <w:rPr>
            <w:rStyle w:val="a5"/>
            <w:rFonts w:ascii="Times New Roman" w:hAnsi="Times New Roman" w:cs="Times New Roman"/>
            <w:i/>
            <w:lang w:val="en-US"/>
          </w:rPr>
          <w:t>sm</w:t>
        </w:r>
        <w:r w:rsidRPr="008963D6">
          <w:rPr>
            <w:rStyle w:val="a5"/>
            <w:rFonts w:ascii="Times New Roman" w:hAnsi="Times New Roman" w:cs="Times New Roman"/>
            <w:i/>
            <w:lang w:val="uk-UA"/>
          </w:rPr>
          <w:t>.</w:t>
        </w:r>
        <w:r w:rsidRPr="00A132AA">
          <w:rPr>
            <w:rStyle w:val="a5"/>
            <w:rFonts w:ascii="Times New Roman" w:hAnsi="Times New Roman" w:cs="Times New Roman"/>
            <w:i/>
            <w:lang w:val="en-US"/>
          </w:rPr>
          <w:t>ukrtel</w:t>
        </w:r>
        <w:r w:rsidRPr="008963D6">
          <w:rPr>
            <w:rStyle w:val="a5"/>
            <w:rFonts w:ascii="Times New Roman" w:hAnsi="Times New Roman" w:cs="Times New Roman"/>
            <w:i/>
            <w:lang w:val="uk-UA"/>
          </w:rPr>
          <w:t>.</w:t>
        </w:r>
        <w:r w:rsidRPr="00A132AA">
          <w:rPr>
            <w:rStyle w:val="a5"/>
            <w:rFonts w:ascii="Times New Roman" w:hAnsi="Times New Roman" w:cs="Times New Roman"/>
            <w:i/>
            <w:lang w:val="en-US"/>
          </w:rPr>
          <w:t>net</w:t>
        </w:r>
      </w:hyperlink>
      <w:r w:rsidRPr="00A132AA">
        <w:rPr>
          <w:rFonts w:ascii="Times New Roman" w:hAnsi="Times New Roman" w:cs="Times New Roman"/>
          <w:i/>
          <w:iCs/>
          <w:sz w:val="24"/>
          <w:szCs w:val="21"/>
          <w:lang w:val="uk-UA"/>
        </w:rPr>
        <w:t xml:space="preserve"> </w:t>
      </w:r>
      <w:r w:rsidRPr="00745A51">
        <w:rPr>
          <w:rFonts w:ascii="Times New Roman" w:hAnsi="Times New Roman" w:cs="Times New Roman"/>
          <w:sz w:val="24"/>
          <w:szCs w:val="21"/>
          <w:lang w:val="uk-UA"/>
        </w:rPr>
        <w:t xml:space="preserve">протягом 7 календарних днів з дня повідомлення споживачів про намір здійснити зміну тарифів, тобто з </w:t>
      </w:r>
      <w:r w:rsidR="00676B84">
        <w:rPr>
          <w:rFonts w:ascii="Times New Roman" w:hAnsi="Times New Roman" w:cs="Times New Roman"/>
          <w:sz w:val="24"/>
          <w:szCs w:val="21"/>
          <w:lang w:val="uk-UA"/>
        </w:rPr>
        <w:t>2</w:t>
      </w:r>
      <w:r w:rsidR="00A13388">
        <w:rPr>
          <w:rFonts w:ascii="Times New Roman" w:hAnsi="Times New Roman" w:cs="Times New Roman"/>
          <w:sz w:val="24"/>
          <w:szCs w:val="21"/>
          <w:lang w:val="uk-UA"/>
        </w:rPr>
        <w:t>6</w:t>
      </w:r>
      <w:r w:rsidRPr="00745A51">
        <w:rPr>
          <w:rFonts w:ascii="Times New Roman" w:hAnsi="Times New Roman" w:cs="Times New Roman"/>
          <w:sz w:val="24"/>
          <w:szCs w:val="21"/>
          <w:lang w:val="uk-UA"/>
        </w:rPr>
        <w:t xml:space="preserve"> </w:t>
      </w:r>
      <w:r w:rsidR="00A13388">
        <w:rPr>
          <w:rFonts w:ascii="Times New Roman" w:hAnsi="Times New Roman" w:cs="Times New Roman"/>
          <w:sz w:val="24"/>
          <w:szCs w:val="21"/>
          <w:lang w:val="uk-UA"/>
        </w:rPr>
        <w:t>червня</w:t>
      </w:r>
      <w:r w:rsidRPr="00745A51">
        <w:rPr>
          <w:rFonts w:ascii="Times New Roman" w:hAnsi="Times New Roman" w:cs="Times New Roman"/>
          <w:sz w:val="24"/>
          <w:szCs w:val="21"/>
          <w:lang w:val="uk-UA"/>
        </w:rPr>
        <w:t xml:space="preserve"> 201</w:t>
      </w:r>
      <w:r w:rsidR="00676B84">
        <w:rPr>
          <w:rFonts w:ascii="Times New Roman" w:hAnsi="Times New Roman" w:cs="Times New Roman"/>
          <w:sz w:val="24"/>
          <w:szCs w:val="21"/>
          <w:lang w:val="uk-UA"/>
        </w:rPr>
        <w:t>9</w:t>
      </w:r>
      <w:r w:rsidRPr="00745A51">
        <w:rPr>
          <w:rFonts w:ascii="Times New Roman" w:hAnsi="Times New Roman" w:cs="Times New Roman"/>
          <w:sz w:val="24"/>
          <w:szCs w:val="21"/>
          <w:lang w:val="uk-UA"/>
        </w:rPr>
        <w:t xml:space="preserve"> року до 17:00 </w:t>
      </w:r>
      <w:r w:rsidR="00A13388">
        <w:rPr>
          <w:rFonts w:ascii="Times New Roman" w:hAnsi="Times New Roman" w:cs="Times New Roman"/>
          <w:sz w:val="24"/>
          <w:szCs w:val="21"/>
          <w:lang w:val="uk-UA"/>
        </w:rPr>
        <w:t>03</w:t>
      </w:r>
      <w:r w:rsidRPr="00745A51">
        <w:rPr>
          <w:rFonts w:ascii="Times New Roman" w:hAnsi="Times New Roman" w:cs="Times New Roman"/>
          <w:sz w:val="24"/>
          <w:szCs w:val="21"/>
          <w:lang w:val="uk-UA"/>
        </w:rPr>
        <w:t xml:space="preserve"> </w:t>
      </w:r>
      <w:r w:rsidR="00A13388">
        <w:rPr>
          <w:rFonts w:ascii="Times New Roman" w:hAnsi="Times New Roman" w:cs="Times New Roman"/>
          <w:sz w:val="24"/>
          <w:szCs w:val="21"/>
          <w:lang w:val="uk-UA"/>
        </w:rPr>
        <w:t>лип</w:t>
      </w:r>
      <w:r w:rsidR="00676B84">
        <w:rPr>
          <w:rFonts w:ascii="Times New Roman" w:hAnsi="Times New Roman" w:cs="Times New Roman"/>
          <w:sz w:val="24"/>
          <w:szCs w:val="21"/>
          <w:lang w:val="uk-UA"/>
        </w:rPr>
        <w:t>ня</w:t>
      </w:r>
      <w:r w:rsidRPr="00745A51">
        <w:rPr>
          <w:rFonts w:ascii="Times New Roman" w:hAnsi="Times New Roman" w:cs="Times New Roman"/>
          <w:sz w:val="24"/>
          <w:szCs w:val="21"/>
          <w:lang w:val="uk-UA"/>
        </w:rPr>
        <w:t xml:space="preserve"> 201</w:t>
      </w:r>
      <w:r w:rsidR="00676B84">
        <w:rPr>
          <w:rFonts w:ascii="Times New Roman" w:hAnsi="Times New Roman" w:cs="Times New Roman"/>
          <w:sz w:val="24"/>
          <w:szCs w:val="21"/>
          <w:lang w:val="uk-UA"/>
        </w:rPr>
        <w:t>9</w:t>
      </w:r>
      <w:r w:rsidRPr="00745A51">
        <w:rPr>
          <w:rFonts w:ascii="Times New Roman" w:hAnsi="Times New Roman" w:cs="Times New Roman"/>
          <w:sz w:val="24"/>
          <w:szCs w:val="21"/>
          <w:lang w:val="uk-UA"/>
        </w:rPr>
        <w:t xml:space="preserve"> року включно.</w:t>
      </w:r>
    </w:p>
    <w:bookmarkEnd w:id="3"/>
    <w:p w:rsidR="00605519" w:rsidRDefault="00605519" w:rsidP="002F53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1"/>
          <w:lang w:val="uk-UA"/>
        </w:rPr>
      </w:pPr>
    </w:p>
    <w:p w:rsidR="00BD1EA8" w:rsidRPr="002F535B" w:rsidRDefault="002F535B" w:rsidP="002F53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1"/>
          <w:lang w:val="uk-UA"/>
        </w:rPr>
      </w:pPr>
      <w:r w:rsidRPr="002F535B">
        <w:rPr>
          <w:rFonts w:ascii="Times New Roman" w:hAnsi="Times New Roman" w:cs="Times New Roman"/>
          <w:b/>
          <w:sz w:val="24"/>
          <w:szCs w:val="21"/>
          <w:lang w:val="uk-UA"/>
        </w:rPr>
        <w:t>Директор Дирекції КППВ</w:t>
      </w:r>
    </w:p>
    <w:p w:rsidR="00260E8B" w:rsidRDefault="002F535B" w:rsidP="006055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1"/>
          <w:lang w:val="uk-UA"/>
        </w:rPr>
      </w:pPr>
      <w:r w:rsidRPr="002F535B">
        <w:rPr>
          <w:rFonts w:ascii="Times New Roman" w:hAnsi="Times New Roman" w:cs="Times New Roman"/>
          <w:b/>
          <w:sz w:val="24"/>
          <w:szCs w:val="21"/>
          <w:lang w:val="uk-UA"/>
        </w:rPr>
        <w:t>ПАТ «Сумське НВО»</w:t>
      </w:r>
      <w:r w:rsidRPr="002F535B">
        <w:rPr>
          <w:rFonts w:ascii="Times New Roman" w:hAnsi="Times New Roman" w:cs="Times New Roman"/>
          <w:b/>
          <w:sz w:val="24"/>
          <w:szCs w:val="21"/>
          <w:lang w:val="uk-UA"/>
        </w:rPr>
        <w:tab/>
      </w:r>
      <w:r w:rsidRPr="002F535B">
        <w:rPr>
          <w:rFonts w:ascii="Times New Roman" w:hAnsi="Times New Roman" w:cs="Times New Roman"/>
          <w:b/>
          <w:sz w:val="24"/>
          <w:szCs w:val="21"/>
          <w:lang w:val="uk-UA"/>
        </w:rPr>
        <w:tab/>
      </w:r>
      <w:r w:rsidRPr="002F535B">
        <w:rPr>
          <w:rFonts w:ascii="Times New Roman" w:hAnsi="Times New Roman" w:cs="Times New Roman"/>
          <w:b/>
          <w:sz w:val="24"/>
          <w:szCs w:val="21"/>
          <w:lang w:val="uk-UA"/>
        </w:rPr>
        <w:tab/>
      </w:r>
      <w:r w:rsidRPr="002F535B">
        <w:rPr>
          <w:rFonts w:ascii="Times New Roman" w:hAnsi="Times New Roman" w:cs="Times New Roman"/>
          <w:b/>
          <w:sz w:val="24"/>
          <w:szCs w:val="21"/>
          <w:lang w:val="uk-UA"/>
        </w:rPr>
        <w:tab/>
      </w:r>
      <w:r w:rsidRPr="002F535B">
        <w:rPr>
          <w:rFonts w:ascii="Times New Roman" w:hAnsi="Times New Roman" w:cs="Times New Roman"/>
          <w:b/>
          <w:sz w:val="24"/>
          <w:szCs w:val="21"/>
          <w:lang w:val="uk-UA"/>
        </w:rPr>
        <w:tab/>
      </w:r>
      <w:r w:rsidRPr="002F535B">
        <w:rPr>
          <w:rFonts w:ascii="Times New Roman" w:hAnsi="Times New Roman" w:cs="Times New Roman"/>
          <w:b/>
          <w:sz w:val="24"/>
          <w:szCs w:val="21"/>
          <w:lang w:val="uk-UA"/>
        </w:rPr>
        <w:tab/>
        <w:t>М.В. Жовтобрюх</w:t>
      </w:r>
    </w:p>
    <w:sectPr w:rsidR="00260E8B" w:rsidSect="004D6EA3">
      <w:pgSz w:w="11906" w:h="16838"/>
      <w:pgMar w:top="709" w:right="566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518CB"/>
    <w:multiLevelType w:val="hybridMultilevel"/>
    <w:tmpl w:val="6220B9C4"/>
    <w:lvl w:ilvl="0" w:tplc="4D46F686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576A4365"/>
    <w:multiLevelType w:val="hybridMultilevel"/>
    <w:tmpl w:val="7E0AD672"/>
    <w:lvl w:ilvl="0" w:tplc="3E06D8E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76D58"/>
    <w:multiLevelType w:val="multilevel"/>
    <w:tmpl w:val="09E26BE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A94"/>
    <w:rsid w:val="00000783"/>
    <w:rsid w:val="0001359D"/>
    <w:rsid w:val="0003388C"/>
    <w:rsid w:val="00043213"/>
    <w:rsid w:val="00056FEC"/>
    <w:rsid w:val="000762D9"/>
    <w:rsid w:val="000E0DA2"/>
    <w:rsid w:val="00107FB7"/>
    <w:rsid w:val="001213D6"/>
    <w:rsid w:val="001317F8"/>
    <w:rsid w:val="00137728"/>
    <w:rsid w:val="001566B3"/>
    <w:rsid w:val="00157CDF"/>
    <w:rsid w:val="00176349"/>
    <w:rsid w:val="001A2FC2"/>
    <w:rsid w:val="001D2A94"/>
    <w:rsid w:val="001E5A86"/>
    <w:rsid w:val="001F7C77"/>
    <w:rsid w:val="00214AEB"/>
    <w:rsid w:val="00230824"/>
    <w:rsid w:val="00235FF5"/>
    <w:rsid w:val="0024694C"/>
    <w:rsid w:val="00254296"/>
    <w:rsid w:val="00260E8B"/>
    <w:rsid w:val="00267AD6"/>
    <w:rsid w:val="00275D7A"/>
    <w:rsid w:val="00283410"/>
    <w:rsid w:val="002C7AD7"/>
    <w:rsid w:val="002D4424"/>
    <w:rsid w:val="002F535B"/>
    <w:rsid w:val="003056F9"/>
    <w:rsid w:val="0031771F"/>
    <w:rsid w:val="00320DB6"/>
    <w:rsid w:val="00345B7A"/>
    <w:rsid w:val="00395E9F"/>
    <w:rsid w:val="003B0994"/>
    <w:rsid w:val="003D0CBC"/>
    <w:rsid w:val="003D27B3"/>
    <w:rsid w:val="003D6D23"/>
    <w:rsid w:val="003D73F2"/>
    <w:rsid w:val="003E7809"/>
    <w:rsid w:val="003F05F0"/>
    <w:rsid w:val="00414254"/>
    <w:rsid w:val="004C5ACC"/>
    <w:rsid w:val="004D6EA3"/>
    <w:rsid w:val="00514B40"/>
    <w:rsid w:val="00521C16"/>
    <w:rsid w:val="005320F4"/>
    <w:rsid w:val="0053387E"/>
    <w:rsid w:val="00572FB8"/>
    <w:rsid w:val="0059433E"/>
    <w:rsid w:val="005F1E98"/>
    <w:rsid w:val="00605519"/>
    <w:rsid w:val="006201FA"/>
    <w:rsid w:val="00661205"/>
    <w:rsid w:val="00676B84"/>
    <w:rsid w:val="00677FC0"/>
    <w:rsid w:val="006A5D82"/>
    <w:rsid w:val="006B189C"/>
    <w:rsid w:val="006E13E3"/>
    <w:rsid w:val="00745A51"/>
    <w:rsid w:val="00792E34"/>
    <w:rsid w:val="007A4126"/>
    <w:rsid w:val="007B69F7"/>
    <w:rsid w:val="007F49EC"/>
    <w:rsid w:val="007F77F4"/>
    <w:rsid w:val="00807933"/>
    <w:rsid w:val="008126A6"/>
    <w:rsid w:val="00813DF7"/>
    <w:rsid w:val="00820D2B"/>
    <w:rsid w:val="008363CE"/>
    <w:rsid w:val="008533AE"/>
    <w:rsid w:val="00873E74"/>
    <w:rsid w:val="008845B1"/>
    <w:rsid w:val="008963D6"/>
    <w:rsid w:val="008A120D"/>
    <w:rsid w:val="008A57AB"/>
    <w:rsid w:val="008C6A5A"/>
    <w:rsid w:val="008D2510"/>
    <w:rsid w:val="008D2F72"/>
    <w:rsid w:val="008E60AF"/>
    <w:rsid w:val="008F7988"/>
    <w:rsid w:val="00926F9B"/>
    <w:rsid w:val="009829CB"/>
    <w:rsid w:val="00996919"/>
    <w:rsid w:val="009A55BA"/>
    <w:rsid w:val="009B01E7"/>
    <w:rsid w:val="009F2CEB"/>
    <w:rsid w:val="00A132AA"/>
    <w:rsid w:val="00A13388"/>
    <w:rsid w:val="00A17D83"/>
    <w:rsid w:val="00A24BC2"/>
    <w:rsid w:val="00A82C20"/>
    <w:rsid w:val="00A95222"/>
    <w:rsid w:val="00AE2EB3"/>
    <w:rsid w:val="00AF5D20"/>
    <w:rsid w:val="00B007BE"/>
    <w:rsid w:val="00B51768"/>
    <w:rsid w:val="00B56E92"/>
    <w:rsid w:val="00B945D5"/>
    <w:rsid w:val="00BA1C60"/>
    <w:rsid w:val="00BB02FB"/>
    <w:rsid w:val="00BC0656"/>
    <w:rsid w:val="00BD1EA8"/>
    <w:rsid w:val="00BF1062"/>
    <w:rsid w:val="00C42593"/>
    <w:rsid w:val="00C66118"/>
    <w:rsid w:val="00C708BF"/>
    <w:rsid w:val="00C75A82"/>
    <w:rsid w:val="00C81413"/>
    <w:rsid w:val="00D22047"/>
    <w:rsid w:val="00D511BC"/>
    <w:rsid w:val="00D6762C"/>
    <w:rsid w:val="00D74B8C"/>
    <w:rsid w:val="00D95A5F"/>
    <w:rsid w:val="00DA1F97"/>
    <w:rsid w:val="00DA21EB"/>
    <w:rsid w:val="00DC0E66"/>
    <w:rsid w:val="00DF46E5"/>
    <w:rsid w:val="00E05C4C"/>
    <w:rsid w:val="00E0648F"/>
    <w:rsid w:val="00E1254E"/>
    <w:rsid w:val="00E24E0C"/>
    <w:rsid w:val="00E60AAF"/>
    <w:rsid w:val="00E76B84"/>
    <w:rsid w:val="00E83E8E"/>
    <w:rsid w:val="00E85BF7"/>
    <w:rsid w:val="00EB6414"/>
    <w:rsid w:val="00ED6219"/>
    <w:rsid w:val="00ED62CA"/>
    <w:rsid w:val="00F24598"/>
    <w:rsid w:val="00FA1789"/>
    <w:rsid w:val="00FE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583D2"/>
  <w15:docId w15:val="{6A591FAD-E273-4F0F-86B2-8B28911A8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E34"/>
  </w:style>
  <w:style w:type="paragraph" w:styleId="1">
    <w:name w:val="heading 1"/>
    <w:basedOn w:val="a"/>
    <w:link w:val="10"/>
    <w:uiPriority w:val="9"/>
    <w:qFormat/>
    <w:rsid w:val="001D2A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2A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D2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D2A94"/>
    <w:rPr>
      <w:i/>
      <w:iCs/>
    </w:rPr>
  </w:style>
  <w:style w:type="character" w:styleId="a5">
    <w:name w:val="Hyperlink"/>
    <w:basedOn w:val="a0"/>
    <w:uiPriority w:val="99"/>
    <w:unhideWhenUsed/>
    <w:rsid w:val="001D2A9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D251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D2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E83E8E"/>
    <w:pPr>
      <w:spacing w:after="0" w:line="240" w:lineRule="auto"/>
      <w:ind w:right="-58" w:firstLine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E83E8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annotation reference"/>
    <w:rsid w:val="00E83E8E"/>
    <w:rPr>
      <w:sz w:val="16"/>
      <w:szCs w:val="16"/>
    </w:rPr>
  </w:style>
  <w:style w:type="paragraph" w:styleId="ab">
    <w:name w:val="annotation text"/>
    <w:basedOn w:val="a"/>
    <w:link w:val="ac"/>
    <w:rsid w:val="00E83E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rsid w:val="00E83E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83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83E8E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B007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kspu@sm.ukrtel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PAO</Company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Кисель Наталья Викторовна</dc:creator>
  <cp:lastModifiedBy>Моша Андрій Михайлович</cp:lastModifiedBy>
  <cp:revision>7</cp:revision>
  <cp:lastPrinted>2019-06-26T11:31:00Z</cp:lastPrinted>
  <dcterms:created xsi:type="dcterms:W3CDTF">2019-06-26T11:33:00Z</dcterms:created>
  <dcterms:modified xsi:type="dcterms:W3CDTF">2019-06-26T14:15:00Z</dcterms:modified>
</cp:coreProperties>
</file>