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F5" w:rsidRDefault="00CD08F5" w:rsidP="00CD08F5">
      <w:pPr>
        <w:spacing w:line="276" w:lineRule="auto"/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>ДОЛЬОВА УЧАСТЬ ОСББ, ЖБК</w:t>
      </w:r>
    </w:p>
    <w:p w:rsidR="007F77C5" w:rsidRPr="00397BDF" w:rsidRDefault="007F77C5" w:rsidP="00CD08F5">
      <w:pPr>
        <w:spacing w:line="276" w:lineRule="auto"/>
        <w:jc w:val="center"/>
        <w:rPr>
          <w:b/>
          <w:sz w:val="32"/>
          <w:szCs w:val="32"/>
          <w:u w:val="single"/>
          <w:lang w:val="uk-UA"/>
        </w:rPr>
      </w:pPr>
    </w:p>
    <w:p w:rsidR="00CD08F5" w:rsidRPr="00397BDF" w:rsidRDefault="00CD08F5" w:rsidP="00CD08F5">
      <w:pPr>
        <w:spacing w:line="276" w:lineRule="auto"/>
        <w:ind w:firstLine="708"/>
        <w:jc w:val="both"/>
        <w:rPr>
          <w:b/>
          <w:i/>
          <w:sz w:val="28"/>
          <w:szCs w:val="28"/>
          <w:lang w:val="uk-UA"/>
        </w:rPr>
      </w:pPr>
      <w:r w:rsidRPr="00397BDF">
        <w:rPr>
          <w:b/>
          <w:sz w:val="28"/>
          <w:szCs w:val="28"/>
          <w:u w:val="single"/>
          <w:lang w:val="uk-UA"/>
        </w:rPr>
        <w:t>І КРОК</w:t>
      </w:r>
      <w:r w:rsidRPr="00397BDF">
        <w:rPr>
          <w:sz w:val="28"/>
          <w:szCs w:val="28"/>
          <w:lang w:val="uk-UA"/>
        </w:rPr>
        <w:t xml:space="preserve"> </w:t>
      </w:r>
      <w:r w:rsidRPr="00397BDF">
        <w:rPr>
          <w:b/>
          <w:i/>
          <w:sz w:val="28"/>
          <w:szCs w:val="28"/>
          <w:lang w:val="uk-UA"/>
        </w:rPr>
        <w:t>Подання до департаменту інфраструктури міста Сумської міської ради пакету документів:</w:t>
      </w:r>
    </w:p>
    <w:p w:rsidR="00CD08F5" w:rsidRPr="00397BDF" w:rsidRDefault="00CD08F5" w:rsidP="00CD08F5">
      <w:pPr>
        <w:spacing w:line="276" w:lineRule="auto"/>
        <w:ind w:firstLine="708"/>
        <w:jc w:val="both"/>
        <w:rPr>
          <w:b/>
          <w:i/>
          <w:sz w:val="28"/>
          <w:szCs w:val="28"/>
          <w:lang w:val="uk-UA"/>
        </w:rPr>
      </w:pPr>
    </w:p>
    <w:p w:rsidR="00CD08F5" w:rsidRPr="00397BDF" w:rsidRDefault="00CD08F5" w:rsidP="00CD08F5">
      <w:pPr>
        <w:numPr>
          <w:ilvl w:val="2"/>
          <w:numId w:val="1"/>
        </w:numPr>
        <w:spacing w:line="276" w:lineRule="auto"/>
        <w:ind w:left="284" w:firstLine="0"/>
        <w:contextualSpacing/>
        <w:jc w:val="both"/>
        <w:outlineLvl w:val="2"/>
        <w:rPr>
          <w:color w:val="000000"/>
          <w:sz w:val="26"/>
          <w:szCs w:val="26"/>
          <w:lang w:val="uk-UA"/>
        </w:rPr>
      </w:pPr>
      <w:r w:rsidRPr="00397BDF">
        <w:rPr>
          <w:sz w:val="26"/>
          <w:szCs w:val="26"/>
          <w:lang w:val="uk-UA" w:eastAsia="en-US"/>
        </w:rPr>
        <w:t>заявка на дольову участь щодо проведення капітального ремонту у багатоквартирному будинку м. Суми (додаток 1 до Положення);</w:t>
      </w:r>
    </w:p>
    <w:p w:rsidR="00CD08F5" w:rsidRPr="00397BDF" w:rsidRDefault="00CD08F5" w:rsidP="00CD08F5">
      <w:pPr>
        <w:numPr>
          <w:ilvl w:val="2"/>
          <w:numId w:val="1"/>
        </w:numPr>
        <w:spacing w:line="276" w:lineRule="auto"/>
        <w:ind w:left="284" w:firstLine="0"/>
        <w:contextualSpacing/>
        <w:jc w:val="both"/>
        <w:outlineLvl w:val="2"/>
        <w:rPr>
          <w:color w:val="000000"/>
          <w:sz w:val="26"/>
          <w:szCs w:val="26"/>
          <w:lang w:val="uk-UA"/>
        </w:rPr>
      </w:pPr>
      <w:r w:rsidRPr="00397BDF">
        <w:rPr>
          <w:sz w:val="26"/>
          <w:szCs w:val="26"/>
          <w:lang w:val="uk-UA" w:eastAsia="en-US"/>
        </w:rPr>
        <w:t>інформація щодо проекту, механізм реалізації (додаток 2 до Положення)</w:t>
      </w:r>
      <w:r w:rsidRPr="00397BDF">
        <w:rPr>
          <w:color w:val="000000"/>
          <w:sz w:val="26"/>
          <w:szCs w:val="26"/>
          <w:lang w:val="uk-UA"/>
        </w:rPr>
        <w:t>;</w:t>
      </w:r>
    </w:p>
    <w:p w:rsidR="00CD08F5" w:rsidRPr="00397BDF" w:rsidRDefault="00CD08F5" w:rsidP="00CD08F5">
      <w:pPr>
        <w:numPr>
          <w:ilvl w:val="2"/>
          <w:numId w:val="1"/>
        </w:numPr>
        <w:spacing w:line="276" w:lineRule="auto"/>
        <w:ind w:left="284" w:firstLine="0"/>
        <w:contextualSpacing/>
        <w:jc w:val="both"/>
        <w:outlineLvl w:val="2"/>
        <w:rPr>
          <w:color w:val="000000"/>
          <w:sz w:val="26"/>
          <w:szCs w:val="26"/>
          <w:lang w:val="uk-UA"/>
        </w:rPr>
      </w:pPr>
      <w:r w:rsidRPr="00397BDF">
        <w:rPr>
          <w:sz w:val="26"/>
          <w:szCs w:val="26"/>
          <w:lang w:val="uk-UA" w:eastAsia="en-US"/>
        </w:rPr>
        <w:t>інформаційний лист про дату створення ОСББ, ЖБК, дату введення в експлуатацію житлового будинку, кількість власників, сума всього проекту;</w:t>
      </w:r>
    </w:p>
    <w:p w:rsidR="00CD08F5" w:rsidRPr="00397BDF" w:rsidRDefault="00CD08F5" w:rsidP="00CD08F5">
      <w:pPr>
        <w:numPr>
          <w:ilvl w:val="2"/>
          <w:numId w:val="1"/>
        </w:numPr>
        <w:spacing w:line="276" w:lineRule="auto"/>
        <w:ind w:left="284" w:firstLine="0"/>
        <w:contextualSpacing/>
        <w:jc w:val="both"/>
        <w:outlineLvl w:val="2"/>
        <w:rPr>
          <w:color w:val="000000"/>
          <w:sz w:val="26"/>
          <w:szCs w:val="26"/>
          <w:lang w:val="uk-UA"/>
        </w:rPr>
      </w:pPr>
      <w:r w:rsidRPr="00397BDF">
        <w:rPr>
          <w:sz w:val="26"/>
          <w:szCs w:val="26"/>
          <w:lang w:val="uk-UA" w:eastAsia="en-US"/>
        </w:rPr>
        <w:t>копію Протоколу загальних зборів у позитивному рішенні щодо суми співфінансування ОСББ, ЖБК.</w:t>
      </w:r>
    </w:p>
    <w:p w:rsidR="00CD08F5" w:rsidRPr="00397BDF" w:rsidRDefault="00CD08F5" w:rsidP="00CD08F5">
      <w:pPr>
        <w:spacing w:line="276" w:lineRule="auto"/>
        <w:ind w:left="284"/>
        <w:contextualSpacing/>
        <w:jc w:val="both"/>
        <w:outlineLvl w:val="2"/>
        <w:rPr>
          <w:color w:val="000000"/>
          <w:sz w:val="26"/>
          <w:szCs w:val="26"/>
          <w:lang w:val="uk-UA"/>
        </w:rPr>
      </w:pPr>
    </w:p>
    <w:p w:rsidR="00CD08F5" w:rsidRPr="00397BDF" w:rsidRDefault="00CD08F5" w:rsidP="00CD08F5">
      <w:pPr>
        <w:spacing w:line="276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397BDF">
        <w:rPr>
          <w:b/>
          <w:sz w:val="28"/>
          <w:szCs w:val="28"/>
          <w:u w:val="single"/>
          <w:lang w:val="uk-UA"/>
        </w:rPr>
        <w:t>ІІ КРОК</w:t>
      </w:r>
      <w:r w:rsidRPr="00397BDF">
        <w:rPr>
          <w:sz w:val="28"/>
          <w:szCs w:val="28"/>
          <w:lang w:val="uk-UA"/>
        </w:rPr>
        <w:t xml:space="preserve"> </w:t>
      </w:r>
      <w:r w:rsidRPr="00397BDF">
        <w:rPr>
          <w:b/>
          <w:i/>
          <w:sz w:val="28"/>
          <w:szCs w:val="28"/>
          <w:lang w:val="uk-UA"/>
        </w:rPr>
        <w:t>Перевірка департаментом інфраструктури міста СМР наданих співвласниками пакету документів на відповідність до Положення.</w:t>
      </w:r>
    </w:p>
    <w:p w:rsidR="00CD08F5" w:rsidRPr="00397BDF" w:rsidRDefault="00CD08F5" w:rsidP="00CD08F5">
      <w:pPr>
        <w:spacing w:line="276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397BDF">
        <w:rPr>
          <w:b/>
          <w:sz w:val="28"/>
          <w:szCs w:val="28"/>
          <w:u w:val="single"/>
          <w:lang w:val="uk-UA"/>
        </w:rPr>
        <w:t>ІІІ КРОК</w:t>
      </w:r>
      <w:r w:rsidRPr="00397BDF">
        <w:rPr>
          <w:sz w:val="28"/>
          <w:szCs w:val="28"/>
          <w:lang w:val="uk-UA"/>
        </w:rPr>
        <w:t xml:space="preserve"> </w:t>
      </w:r>
      <w:r w:rsidRPr="00397BDF">
        <w:rPr>
          <w:b/>
          <w:i/>
          <w:sz w:val="28"/>
          <w:szCs w:val="28"/>
          <w:lang w:val="uk-UA"/>
        </w:rPr>
        <w:t>Розгляд, відбір, складання та погодження списку капітального ремонту багатоквартирних будинків з дольовою участю.</w:t>
      </w:r>
    </w:p>
    <w:p w:rsidR="00CD08F5" w:rsidRPr="00397BDF" w:rsidRDefault="00CD08F5" w:rsidP="00CD08F5">
      <w:pPr>
        <w:numPr>
          <w:ilvl w:val="0"/>
          <w:numId w:val="2"/>
        </w:numPr>
        <w:spacing w:line="276" w:lineRule="auto"/>
        <w:ind w:left="142" w:firstLine="0"/>
        <w:jc w:val="both"/>
        <w:rPr>
          <w:sz w:val="26"/>
          <w:szCs w:val="26"/>
          <w:lang w:val="uk-UA"/>
        </w:rPr>
      </w:pPr>
      <w:r w:rsidRPr="00397BDF">
        <w:rPr>
          <w:sz w:val="26"/>
          <w:szCs w:val="26"/>
          <w:u w:val="single"/>
          <w:lang w:val="uk-UA"/>
        </w:rPr>
        <w:t>Подання</w:t>
      </w:r>
      <w:r w:rsidRPr="00397BDF">
        <w:rPr>
          <w:sz w:val="26"/>
          <w:szCs w:val="26"/>
          <w:lang w:val="uk-UA"/>
        </w:rPr>
        <w:t xml:space="preserve"> департаментом інфраструктури міста Сумської міської ради, </w:t>
      </w:r>
      <w:r w:rsidRPr="00397BDF">
        <w:rPr>
          <w:sz w:val="26"/>
          <w:szCs w:val="26"/>
          <w:u w:val="single"/>
          <w:lang w:val="uk-UA"/>
        </w:rPr>
        <w:t>до 1 числа кожного місяця,</w:t>
      </w:r>
      <w:r w:rsidRPr="00397BDF">
        <w:rPr>
          <w:sz w:val="26"/>
          <w:szCs w:val="26"/>
          <w:lang w:val="uk-UA"/>
        </w:rPr>
        <w:t xml:space="preserve"> списку звернень (пропозицій) разом з пакетом документів для розгляду, відбору, складання та погодження списку капітального ремонту багатоквартирних будинків з дольовою участю комісією з питань житлово-комунального господарства, благоустрою, енергозбереження, транспорту та зв’язку (надалі – комісія).</w:t>
      </w:r>
    </w:p>
    <w:p w:rsidR="00CD08F5" w:rsidRPr="00397BDF" w:rsidRDefault="00CD08F5" w:rsidP="00CD08F5">
      <w:pPr>
        <w:numPr>
          <w:ilvl w:val="0"/>
          <w:numId w:val="2"/>
        </w:numPr>
        <w:spacing w:line="276" w:lineRule="auto"/>
        <w:ind w:left="142" w:firstLine="0"/>
        <w:jc w:val="both"/>
        <w:rPr>
          <w:sz w:val="26"/>
          <w:szCs w:val="26"/>
          <w:lang w:val="uk-UA"/>
        </w:rPr>
      </w:pPr>
      <w:r w:rsidRPr="00397BDF">
        <w:rPr>
          <w:sz w:val="26"/>
          <w:szCs w:val="26"/>
          <w:u w:val="single"/>
          <w:lang w:val="uk-UA"/>
        </w:rPr>
        <w:t>Розгляд, відбір, складання та погодження</w:t>
      </w:r>
      <w:r w:rsidRPr="00397BDF">
        <w:rPr>
          <w:sz w:val="26"/>
          <w:szCs w:val="26"/>
          <w:lang w:val="uk-UA"/>
        </w:rPr>
        <w:t xml:space="preserve"> списку капітального ремонту багатоквартирних будинків з дольовою участю </w:t>
      </w:r>
      <w:r w:rsidRPr="00397BDF">
        <w:rPr>
          <w:sz w:val="26"/>
          <w:szCs w:val="26"/>
          <w:u w:val="single"/>
          <w:lang w:val="uk-UA"/>
        </w:rPr>
        <w:t>комісією з питань житлово-комунального господарства, благоустрою, енергозбереження, транспорту та зв’язку.</w:t>
      </w:r>
    </w:p>
    <w:p w:rsidR="00CD08F5" w:rsidRPr="00397BDF" w:rsidRDefault="00CD08F5" w:rsidP="00CD08F5">
      <w:pPr>
        <w:numPr>
          <w:ilvl w:val="0"/>
          <w:numId w:val="2"/>
        </w:numPr>
        <w:spacing w:line="276" w:lineRule="auto"/>
        <w:ind w:left="142" w:firstLine="0"/>
        <w:jc w:val="both"/>
        <w:rPr>
          <w:sz w:val="26"/>
          <w:szCs w:val="26"/>
          <w:lang w:val="uk-UA"/>
        </w:rPr>
      </w:pPr>
      <w:r w:rsidRPr="00397BDF">
        <w:rPr>
          <w:sz w:val="26"/>
          <w:szCs w:val="26"/>
          <w:u w:val="single"/>
          <w:lang w:val="uk-UA"/>
        </w:rPr>
        <w:t>Погодження</w:t>
      </w:r>
      <w:r w:rsidRPr="00397BDF">
        <w:rPr>
          <w:sz w:val="26"/>
          <w:szCs w:val="26"/>
          <w:lang w:val="uk-UA"/>
        </w:rPr>
        <w:t xml:space="preserve"> списку капітального ремонту багатоквартирних будинків з дольовою участю</w:t>
      </w:r>
      <w:r w:rsidRPr="00397BDF">
        <w:rPr>
          <w:sz w:val="26"/>
          <w:szCs w:val="26"/>
          <w:u w:val="single"/>
          <w:lang w:val="uk-UA"/>
        </w:rPr>
        <w:t xml:space="preserve"> </w:t>
      </w:r>
      <w:r w:rsidRPr="00397BDF">
        <w:rPr>
          <w:bCs/>
          <w:sz w:val="26"/>
          <w:szCs w:val="26"/>
          <w:u w:val="single"/>
          <w:lang w:val="uk-UA"/>
        </w:rPr>
        <w:t>постійною комісією з питань планування соціально-економічного розвитку, бюджету, фінансів, розвитку підприємництва, торгівлі та послуг, регуляторної політики.</w:t>
      </w:r>
    </w:p>
    <w:p w:rsidR="00CD08F5" w:rsidRPr="00397BDF" w:rsidRDefault="00CD08F5" w:rsidP="00CD08F5">
      <w:pPr>
        <w:numPr>
          <w:ilvl w:val="0"/>
          <w:numId w:val="2"/>
        </w:numPr>
        <w:spacing w:line="276" w:lineRule="auto"/>
        <w:ind w:left="142" w:firstLine="0"/>
        <w:jc w:val="both"/>
        <w:rPr>
          <w:sz w:val="26"/>
          <w:szCs w:val="26"/>
          <w:lang w:val="uk-UA"/>
        </w:rPr>
      </w:pPr>
      <w:r w:rsidRPr="00397BDF">
        <w:rPr>
          <w:bCs/>
          <w:sz w:val="26"/>
          <w:szCs w:val="26"/>
          <w:lang w:val="uk-UA"/>
        </w:rPr>
        <w:t xml:space="preserve">Після погодження двома постійними комісіями, </w:t>
      </w:r>
      <w:r w:rsidRPr="00397BDF">
        <w:rPr>
          <w:sz w:val="26"/>
          <w:szCs w:val="26"/>
          <w:lang w:val="uk-UA"/>
        </w:rPr>
        <w:t>список капітального ремонту багатоквартирних будинків з дольовою участю</w:t>
      </w:r>
      <w:r w:rsidRPr="00397BDF">
        <w:rPr>
          <w:bCs/>
          <w:sz w:val="26"/>
          <w:szCs w:val="26"/>
          <w:lang w:val="uk-UA"/>
        </w:rPr>
        <w:t xml:space="preserve"> </w:t>
      </w:r>
      <w:r w:rsidRPr="00397BDF">
        <w:rPr>
          <w:bCs/>
          <w:sz w:val="26"/>
          <w:szCs w:val="26"/>
          <w:u w:val="single"/>
          <w:lang w:val="uk-UA"/>
        </w:rPr>
        <w:t xml:space="preserve">надається на </w:t>
      </w:r>
      <w:r w:rsidRPr="00397BDF">
        <w:rPr>
          <w:bCs/>
          <w:sz w:val="26"/>
          <w:szCs w:val="26"/>
          <w:u w:val="single"/>
        </w:rPr>
        <w:t>погодження</w:t>
      </w:r>
      <w:r w:rsidRPr="00397BDF">
        <w:rPr>
          <w:bCs/>
          <w:sz w:val="26"/>
          <w:szCs w:val="26"/>
          <w:u w:val="single"/>
          <w:lang w:val="uk-UA"/>
        </w:rPr>
        <w:t xml:space="preserve"> профільному </w:t>
      </w:r>
      <w:r w:rsidRPr="00397BDF">
        <w:rPr>
          <w:sz w:val="26"/>
          <w:szCs w:val="26"/>
          <w:u w:val="single"/>
          <w:lang w:val="uk-UA"/>
        </w:rPr>
        <w:t>заступнику міського голови.</w:t>
      </w:r>
    </w:p>
    <w:p w:rsidR="00CD08F5" w:rsidRPr="00397BDF" w:rsidRDefault="00CD08F5" w:rsidP="00CD08F5">
      <w:pPr>
        <w:numPr>
          <w:ilvl w:val="0"/>
          <w:numId w:val="2"/>
        </w:numPr>
        <w:spacing w:line="276" w:lineRule="auto"/>
        <w:ind w:left="142" w:firstLine="0"/>
        <w:jc w:val="both"/>
        <w:rPr>
          <w:sz w:val="26"/>
          <w:szCs w:val="26"/>
          <w:lang w:val="uk-UA"/>
        </w:rPr>
      </w:pPr>
      <w:r w:rsidRPr="00397BDF">
        <w:rPr>
          <w:sz w:val="26"/>
          <w:szCs w:val="26"/>
          <w:lang w:val="uk-UA"/>
        </w:rPr>
        <w:t>Список капітального ремонту багатоквартирних будинків з дольовою участю</w:t>
      </w:r>
      <w:r w:rsidRPr="00397BDF">
        <w:rPr>
          <w:color w:val="000000"/>
          <w:sz w:val="26"/>
          <w:szCs w:val="26"/>
          <w:lang w:val="uk-UA"/>
        </w:rPr>
        <w:t xml:space="preserve">, складений комісією, погоджений двома депутатськими комісіями та затверджений </w:t>
      </w:r>
      <w:r w:rsidRPr="00397BDF">
        <w:rPr>
          <w:bCs/>
          <w:sz w:val="26"/>
          <w:szCs w:val="26"/>
          <w:lang w:val="uk-UA"/>
        </w:rPr>
        <w:t xml:space="preserve">профільним </w:t>
      </w:r>
      <w:r w:rsidRPr="00397BDF">
        <w:rPr>
          <w:sz w:val="26"/>
          <w:szCs w:val="26"/>
          <w:lang w:val="uk-UA"/>
        </w:rPr>
        <w:t>заступником міського голови</w:t>
      </w:r>
      <w:r w:rsidRPr="00397BDF">
        <w:rPr>
          <w:color w:val="000000"/>
          <w:sz w:val="26"/>
          <w:szCs w:val="26"/>
          <w:lang w:val="uk-UA"/>
        </w:rPr>
        <w:t xml:space="preserve"> </w:t>
      </w:r>
      <w:r w:rsidRPr="00397BDF">
        <w:rPr>
          <w:color w:val="000000"/>
          <w:sz w:val="26"/>
          <w:szCs w:val="26"/>
          <w:u w:val="single"/>
          <w:lang w:val="uk-UA"/>
        </w:rPr>
        <w:t xml:space="preserve">подається департаментом інфраструктури міста СМР на </w:t>
      </w:r>
      <w:r w:rsidRPr="00397BDF">
        <w:rPr>
          <w:color w:val="000000"/>
          <w:sz w:val="26"/>
          <w:szCs w:val="26"/>
          <w:u w:val="single"/>
        </w:rPr>
        <w:t>затвердження</w:t>
      </w:r>
      <w:r w:rsidRPr="00397BDF">
        <w:rPr>
          <w:color w:val="000000"/>
          <w:sz w:val="26"/>
          <w:szCs w:val="26"/>
          <w:u w:val="single"/>
          <w:lang w:val="uk-UA"/>
        </w:rPr>
        <w:t xml:space="preserve"> міському голові разом із протоколом засідання комісії для фінансування.</w:t>
      </w:r>
    </w:p>
    <w:p w:rsidR="00CD08F5" w:rsidRPr="00397BDF" w:rsidRDefault="00CD08F5" w:rsidP="00CD08F5">
      <w:pPr>
        <w:spacing w:line="276" w:lineRule="auto"/>
        <w:ind w:left="709"/>
        <w:jc w:val="both"/>
        <w:rPr>
          <w:sz w:val="26"/>
          <w:szCs w:val="26"/>
          <w:lang w:val="uk-UA"/>
        </w:rPr>
      </w:pPr>
    </w:p>
    <w:p w:rsidR="00CD08F5" w:rsidRPr="00397BDF" w:rsidRDefault="00CD08F5" w:rsidP="00CD08F5">
      <w:pPr>
        <w:spacing w:after="200" w:line="276" w:lineRule="auto"/>
        <w:ind w:firstLine="709"/>
        <w:contextualSpacing/>
        <w:jc w:val="both"/>
        <w:rPr>
          <w:i/>
          <w:color w:val="000000"/>
          <w:sz w:val="28"/>
          <w:szCs w:val="28"/>
          <w:lang w:val="uk-UA" w:eastAsia="en-US"/>
        </w:rPr>
      </w:pPr>
      <w:r w:rsidRPr="00397BDF">
        <w:rPr>
          <w:b/>
          <w:sz w:val="28"/>
          <w:szCs w:val="28"/>
          <w:u w:val="single"/>
          <w:lang w:val="uk-UA" w:eastAsia="en-US"/>
        </w:rPr>
        <w:lastRenderedPageBreak/>
        <w:t>І</w:t>
      </w:r>
      <w:r w:rsidRPr="00397BDF">
        <w:rPr>
          <w:b/>
          <w:sz w:val="28"/>
          <w:szCs w:val="28"/>
          <w:u w:val="single"/>
          <w:lang w:val="en-US" w:eastAsia="en-US"/>
        </w:rPr>
        <w:t>V</w:t>
      </w:r>
      <w:r w:rsidRPr="00397BDF">
        <w:rPr>
          <w:b/>
          <w:sz w:val="28"/>
          <w:szCs w:val="28"/>
          <w:u w:val="single"/>
          <w:lang w:val="uk-UA" w:eastAsia="en-US"/>
        </w:rPr>
        <w:t xml:space="preserve"> КРОК</w:t>
      </w:r>
      <w:r w:rsidRPr="00397BDF">
        <w:rPr>
          <w:sz w:val="28"/>
          <w:szCs w:val="28"/>
          <w:lang w:val="uk-UA" w:eastAsia="en-US"/>
        </w:rPr>
        <w:t xml:space="preserve"> </w:t>
      </w:r>
      <w:r w:rsidRPr="00397BDF">
        <w:rPr>
          <w:b/>
          <w:i/>
          <w:sz w:val="28"/>
          <w:szCs w:val="28"/>
          <w:lang w:val="uk-UA" w:eastAsia="en-US"/>
        </w:rPr>
        <w:t xml:space="preserve">Укладання </w:t>
      </w:r>
      <w:r w:rsidRPr="00397BDF">
        <w:rPr>
          <w:b/>
          <w:i/>
          <w:color w:val="000000"/>
          <w:sz w:val="28"/>
          <w:szCs w:val="28"/>
          <w:lang w:val="uk-UA" w:eastAsia="en-US"/>
        </w:rPr>
        <w:t>між департаментом інфраструктури міста Сумської міської ради та ОСББ, (ЖБК) договору про співробітництво (додаток 3 до Положення)</w:t>
      </w:r>
      <w:r w:rsidRPr="00397BDF">
        <w:rPr>
          <w:color w:val="000000"/>
          <w:sz w:val="28"/>
          <w:szCs w:val="28"/>
          <w:lang w:val="uk-UA" w:eastAsia="en-US"/>
        </w:rPr>
        <w:t xml:space="preserve">, </w:t>
      </w:r>
      <w:r w:rsidRPr="00397BDF">
        <w:rPr>
          <w:i/>
          <w:color w:val="000000"/>
          <w:sz w:val="28"/>
          <w:szCs w:val="28"/>
          <w:lang w:val="uk-UA" w:eastAsia="en-US"/>
        </w:rPr>
        <w:t>у випадку прийняття позитивного рішення про надання співфінансування на проведення робіт із капітального ремонту багатоквартирного будинку.</w:t>
      </w:r>
    </w:p>
    <w:p w:rsidR="00CD08F5" w:rsidRPr="00397BDF" w:rsidRDefault="00CD08F5" w:rsidP="00CD08F5">
      <w:pPr>
        <w:numPr>
          <w:ilvl w:val="0"/>
          <w:numId w:val="3"/>
        </w:numPr>
        <w:shd w:val="clear" w:color="auto" w:fill="FFFFFF"/>
        <w:spacing w:line="276" w:lineRule="auto"/>
        <w:ind w:left="0" w:firstLine="0"/>
        <w:jc w:val="both"/>
        <w:rPr>
          <w:bCs/>
          <w:color w:val="000000"/>
          <w:sz w:val="26"/>
          <w:szCs w:val="26"/>
          <w:lang w:val="uk-UA"/>
        </w:rPr>
      </w:pPr>
      <w:r w:rsidRPr="00397BDF">
        <w:rPr>
          <w:bCs/>
          <w:color w:val="000000"/>
          <w:sz w:val="26"/>
          <w:szCs w:val="26"/>
          <w:lang w:val="uk-UA"/>
        </w:rPr>
        <w:t>внесок (витрати) ОСББ (ЖБК) на виготовлення проектно-кошторисної документації на виконання заявлених робіт з отриманням відповідного експертного звіту.</w:t>
      </w:r>
    </w:p>
    <w:p w:rsidR="00CD08F5" w:rsidRPr="00397BDF" w:rsidRDefault="00CD08F5" w:rsidP="00CD08F5">
      <w:pPr>
        <w:numPr>
          <w:ilvl w:val="0"/>
          <w:numId w:val="3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6"/>
          <w:szCs w:val="26"/>
          <w:lang w:val="uk-UA"/>
        </w:rPr>
      </w:pPr>
      <w:r w:rsidRPr="00397BDF">
        <w:rPr>
          <w:color w:val="000000"/>
          <w:sz w:val="26"/>
          <w:szCs w:val="26"/>
          <w:lang w:val="uk-UA"/>
        </w:rPr>
        <w:t>надання в департамент інфраструктури міста СМР копії Угоди з виконавцями робіт капітального ремонту та копії Угоди з виконавцем послуг з проведення технічного нагляду, проектно-кошторисної документації на виконання заявлених робіт з отриманням відповідного експертного звіту, двох договірних цін (на 30% ОСББ (ЖБК) та 70% в частині міського бюджету) на виконання робіт.</w:t>
      </w:r>
    </w:p>
    <w:p w:rsidR="00CD08F5" w:rsidRPr="00397BDF" w:rsidRDefault="00CD08F5" w:rsidP="00CD08F5">
      <w:pPr>
        <w:spacing w:line="276" w:lineRule="auto"/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CD08F5" w:rsidRPr="00397BDF" w:rsidRDefault="00CD08F5" w:rsidP="00CD08F5">
      <w:pPr>
        <w:spacing w:line="276" w:lineRule="auto"/>
        <w:ind w:firstLine="708"/>
        <w:jc w:val="both"/>
        <w:rPr>
          <w:b/>
          <w:i/>
          <w:color w:val="000000"/>
          <w:sz w:val="28"/>
          <w:szCs w:val="28"/>
          <w:lang w:val="uk-UA"/>
        </w:rPr>
      </w:pPr>
      <w:r w:rsidRPr="00397BDF">
        <w:rPr>
          <w:b/>
          <w:sz w:val="28"/>
          <w:szCs w:val="28"/>
          <w:u w:val="single"/>
          <w:lang w:val="en-US"/>
        </w:rPr>
        <w:t>V</w:t>
      </w:r>
      <w:r w:rsidRPr="00397BDF">
        <w:rPr>
          <w:b/>
          <w:sz w:val="28"/>
          <w:szCs w:val="28"/>
          <w:u w:val="single"/>
          <w:lang w:val="uk-UA"/>
        </w:rPr>
        <w:t xml:space="preserve"> КРОК</w:t>
      </w:r>
      <w:r w:rsidRPr="00397BDF">
        <w:rPr>
          <w:sz w:val="28"/>
          <w:szCs w:val="28"/>
          <w:lang w:val="uk-UA"/>
        </w:rPr>
        <w:t xml:space="preserve"> </w:t>
      </w:r>
      <w:r w:rsidRPr="00397BDF">
        <w:rPr>
          <w:b/>
          <w:i/>
          <w:color w:val="000000"/>
          <w:sz w:val="28"/>
          <w:szCs w:val="28"/>
          <w:lang w:val="uk-UA"/>
        </w:rPr>
        <w:t>Відкриття ОСББ (ЖБК) рахунку в Управлінні державного казначейства в місті.</w:t>
      </w:r>
    </w:p>
    <w:p w:rsidR="00CD08F5" w:rsidRPr="00397BDF" w:rsidRDefault="00CD08F5" w:rsidP="00CD08F5">
      <w:pPr>
        <w:spacing w:line="276" w:lineRule="auto"/>
        <w:ind w:firstLine="708"/>
        <w:jc w:val="both"/>
        <w:rPr>
          <w:b/>
          <w:i/>
          <w:color w:val="000000"/>
          <w:sz w:val="28"/>
          <w:szCs w:val="28"/>
          <w:lang w:val="uk-UA"/>
        </w:rPr>
      </w:pPr>
    </w:p>
    <w:p w:rsidR="00CD08F5" w:rsidRPr="00397BDF" w:rsidRDefault="00CD08F5" w:rsidP="00CD08F5">
      <w:pPr>
        <w:spacing w:line="276" w:lineRule="auto"/>
        <w:ind w:firstLine="708"/>
        <w:jc w:val="both"/>
        <w:rPr>
          <w:b/>
          <w:i/>
          <w:sz w:val="28"/>
          <w:szCs w:val="28"/>
          <w:lang w:val="uk-UA"/>
        </w:rPr>
      </w:pPr>
      <w:r w:rsidRPr="00397BDF">
        <w:rPr>
          <w:b/>
          <w:color w:val="000000"/>
          <w:sz w:val="28"/>
          <w:szCs w:val="28"/>
          <w:u w:val="single"/>
          <w:lang w:val="en-US"/>
        </w:rPr>
        <w:t>V</w:t>
      </w:r>
      <w:r w:rsidRPr="00397BDF">
        <w:rPr>
          <w:b/>
          <w:color w:val="000000"/>
          <w:sz w:val="28"/>
          <w:szCs w:val="28"/>
          <w:u w:val="single"/>
          <w:lang w:val="uk-UA"/>
        </w:rPr>
        <w:t>І КРОК</w:t>
      </w:r>
      <w:r w:rsidRPr="00397BDF">
        <w:rPr>
          <w:color w:val="000000"/>
          <w:sz w:val="28"/>
          <w:szCs w:val="28"/>
          <w:lang w:val="uk-UA"/>
        </w:rPr>
        <w:t xml:space="preserve"> </w:t>
      </w:r>
      <w:r w:rsidRPr="00397BDF">
        <w:rPr>
          <w:b/>
          <w:i/>
          <w:color w:val="000000"/>
          <w:sz w:val="28"/>
          <w:szCs w:val="28"/>
          <w:lang w:val="uk-UA"/>
        </w:rPr>
        <w:t>Внесок міської ради, після відкриття ОСББ (ЖБК) рахунку в Управлінні державного казначейства в місті та у</w:t>
      </w:r>
      <w:r w:rsidRPr="00397BDF">
        <w:rPr>
          <w:b/>
          <w:i/>
          <w:sz w:val="28"/>
          <w:szCs w:val="28"/>
          <w:lang w:val="uk-UA"/>
        </w:rPr>
        <w:t xml:space="preserve">кладання </w:t>
      </w:r>
      <w:r w:rsidRPr="00397BDF">
        <w:rPr>
          <w:b/>
          <w:i/>
          <w:color w:val="000000"/>
          <w:sz w:val="28"/>
          <w:szCs w:val="28"/>
          <w:lang w:val="uk-UA"/>
        </w:rPr>
        <w:t>між департаментом інфраструктури міста Сумської міської ради та ОСББ, (ЖБК) договору про співробітництво.</w:t>
      </w:r>
    </w:p>
    <w:p w:rsidR="00CD08F5" w:rsidRPr="00397BDF" w:rsidRDefault="00CD08F5" w:rsidP="00CD08F5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lang w:val="uk-UA"/>
        </w:rPr>
      </w:pPr>
      <w:r w:rsidRPr="00397BDF">
        <w:rPr>
          <w:color w:val="000000"/>
          <w:sz w:val="26"/>
          <w:szCs w:val="26"/>
          <w:lang w:val="uk-UA"/>
        </w:rPr>
        <w:t>Сума коштів 30% від дольової участі міського бюджету надходить на казначейський рахунок ОСББ (ЖБК). В свою чергу ОСББ (ЖБК) отримані кошти перераховує підрядній організації.</w:t>
      </w:r>
    </w:p>
    <w:p w:rsidR="00CD08F5" w:rsidRPr="00397BDF" w:rsidRDefault="00CD08F5" w:rsidP="00CD08F5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lang w:val="uk-UA"/>
        </w:rPr>
      </w:pPr>
    </w:p>
    <w:p w:rsidR="00CD08F5" w:rsidRPr="00397BDF" w:rsidRDefault="00CD08F5" w:rsidP="00CD08F5">
      <w:pPr>
        <w:tabs>
          <w:tab w:val="left" w:pos="1080"/>
          <w:tab w:val="left" w:pos="1260"/>
        </w:tabs>
        <w:spacing w:line="276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397BDF">
        <w:rPr>
          <w:b/>
          <w:color w:val="000000"/>
          <w:sz w:val="28"/>
          <w:szCs w:val="28"/>
          <w:u w:val="single"/>
          <w:lang w:val="uk-UA"/>
        </w:rPr>
        <w:t>VII КРОК</w:t>
      </w:r>
      <w:r w:rsidRPr="00397BDF">
        <w:rPr>
          <w:color w:val="000000"/>
          <w:sz w:val="28"/>
          <w:szCs w:val="28"/>
          <w:lang w:val="uk-UA"/>
        </w:rPr>
        <w:t xml:space="preserve"> </w:t>
      </w:r>
      <w:r w:rsidRPr="00397BDF">
        <w:rPr>
          <w:b/>
          <w:i/>
          <w:color w:val="000000"/>
          <w:sz w:val="28"/>
          <w:szCs w:val="28"/>
          <w:lang w:val="uk-UA"/>
        </w:rPr>
        <w:t>В</w:t>
      </w:r>
      <w:r w:rsidRPr="00397BDF">
        <w:rPr>
          <w:b/>
          <w:i/>
          <w:sz w:val="28"/>
          <w:szCs w:val="28"/>
          <w:lang w:val="uk-UA"/>
        </w:rPr>
        <w:t>несок ОСББ (ЖБК) в частині співфінансування 30%, враховуючи витрати на виготовлення проектно-кошторисної документації з отриманням експертного звіту.</w:t>
      </w:r>
    </w:p>
    <w:p w:rsidR="00CD08F5" w:rsidRPr="00397BDF" w:rsidRDefault="00CD08F5" w:rsidP="00CD08F5">
      <w:pPr>
        <w:tabs>
          <w:tab w:val="left" w:pos="1080"/>
          <w:tab w:val="left" w:pos="1260"/>
        </w:tabs>
        <w:spacing w:line="276" w:lineRule="auto"/>
        <w:ind w:firstLine="709"/>
        <w:jc w:val="both"/>
        <w:rPr>
          <w:b/>
          <w:i/>
          <w:sz w:val="28"/>
          <w:szCs w:val="28"/>
          <w:lang w:val="uk-UA"/>
        </w:rPr>
      </w:pPr>
    </w:p>
    <w:p w:rsidR="00CD08F5" w:rsidRPr="00397BDF" w:rsidRDefault="00CD08F5" w:rsidP="00CD08F5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97BDF">
        <w:rPr>
          <w:b/>
          <w:color w:val="000000"/>
          <w:sz w:val="28"/>
          <w:szCs w:val="28"/>
          <w:u w:val="single"/>
          <w:lang w:val="en-US"/>
        </w:rPr>
        <w:t>V</w:t>
      </w:r>
      <w:r w:rsidRPr="00397BDF">
        <w:rPr>
          <w:b/>
          <w:color w:val="000000"/>
          <w:sz w:val="28"/>
          <w:szCs w:val="28"/>
          <w:u w:val="single"/>
          <w:lang w:val="uk-UA"/>
        </w:rPr>
        <w:t xml:space="preserve">ІІІ КРОК </w:t>
      </w:r>
      <w:r w:rsidRPr="00397BDF">
        <w:rPr>
          <w:b/>
          <w:i/>
          <w:color w:val="000000"/>
          <w:sz w:val="28"/>
          <w:szCs w:val="28"/>
          <w:lang w:val="uk-UA"/>
        </w:rPr>
        <w:t>Надання до департаменту інфраструктури міста СМР наступних документів (остаточний звіт про використання коштів):</w:t>
      </w:r>
    </w:p>
    <w:p w:rsidR="00CD08F5" w:rsidRPr="00397BDF" w:rsidRDefault="00CD08F5" w:rsidP="00CD08F5">
      <w:pPr>
        <w:tabs>
          <w:tab w:val="left" w:pos="1080"/>
          <w:tab w:val="left" w:pos="1260"/>
        </w:tabs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397BDF">
        <w:rPr>
          <w:sz w:val="26"/>
          <w:szCs w:val="26"/>
          <w:lang w:val="uk-UA"/>
        </w:rPr>
        <w:t>1. накладні, акти виконаних робіт на суму виділених коштів в т. ч. кошти ОСББ (ЖБК) (окремо 30%+70%), підписані технаглядом та ОСББ (ЖБК);</w:t>
      </w:r>
    </w:p>
    <w:p w:rsidR="00CD08F5" w:rsidRPr="00397BDF" w:rsidRDefault="00CD08F5" w:rsidP="00CD08F5">
      <w:pPr>
        <w:tabs>
          <w:tab w:val="left" w:pos="1080"/>
          <w:tab w:val="left" w:pos="1260"/>
        </w:tabs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397BDF">
        <w:rPr>
          <w:sz w:val="26"/>
          <w:szCs w:val="26"/>
          <w:lang w:val="uk-UA"/>
        </w:rPr>
        <w:t>3. фотоматеріали реалізованого проекту.</w:t>
      </w:r>
    </w:p>
    <w:p w:rsidR="00CD08F5" w:rsidRPr="00397BDF" w:rsidRDefault="00CD08F5" w:rsidP="00CD08F5">
      <w:pPr>
        <w:tabs>
          <w:tab w:val="left" w:pos="1080"/>
          <w:tab w:val="left" w:pos="1260"/>
        </w:tabs>
        <w:spacing w:line="276" w:lineRule="auto"/>
        <w:ind w:firstLine="709"/>
        <w:jc w:val="both"/>
        <w:rPr>
          <w:sz w:val="26"/>
          <w:szCs w:val="26"/>
          <w:lang w:val="uk-UA"/>
        </w:rPr>
      </w:pPr>
    </w:p>
    <w:p w:rsidR="00CD08F5" w:rsidRPr="00397BDF" w:rsidRDefault="00CD08F5" w:rsidP="00CD08F5">
      <w:pPr>
        <w:spacing w:line="276" w:lineRule="auto"/>
        <w:ind w:firstLine="708"/>
        <w:jc w:val="both"/>
        <w:rPr>
          <w:b/>
          <w:i/>
          <w:color w:val="000000"/>
          <w:sz w:val="28"/>
          <w:szCs w:val="28"/>
          <w:lang w:val="uk-UA"/>
        </w:rPr>
      </w:pPr>
      <w:r w:rsidRPr="00397BDF">
        <w:rPr>
          <w:b/>
          <w:color w:val="000000"/>
          <w:sz w:val="28"/>
          <w:szCs w:val="28"/>
          <w:u w:val="single"/>
          <w:lang w:val="uk-UA"/>
        </w:rPr>
        <w:t>ІХ КРОК</w:t>
      </w:r>
      <w:r w:rsidRPr="00397BDF">
        <w:rPr>
          <w:color w:val="000000"/>
          <w:sz w:val="28"/>
          <w:szCs w:val="28"/>
          <w:lang w:val="uk-UA"/>
        </w:rPr>
        <w:t xml:space="preserve"> </w:t>
      </w:r>
      <w:r w:rsidRPr="00397BDF">
        <w:rPr>
          <w:b/>
          <w:i/>
          <w:color w:val="000000"/>
          <w:sz w:val="28"/>
          <w:szCs w:val="28"/>
          <w:lang w:val="uk-UA"/>
        </w:rPr>
        <w:t xml:space="preserve">Внесок міської ради, (70% від своїх зобов’язань 70%) </w:t>
      </w:r>
      <w:r w:rsidRPr="00397BDF">
        <w:rPr>
          <w:b/>
          <w:i/>
          <w:color w:val="000000"/>
          <w:sz w:val="27"/>
          <w:szCs w:val="27"/>
          <w:lang w:val="uk-UA"/>
        </w:rPr>
        <w:t>від дольової участі міського бюджету</w:t>
      </w:r>
      <w:r w:rsidRPr="00397BDF">
        <w:rPr>
          <w:b/>
          <w:i/>
          <w:color w:val="000000"/>
          <w:sz w:val="28"/>
          <w:szCs w:val="28"/>
          <w:lang w:val="uk-UA"/>
        </w:rPr>
        <w:t>, після завершення передбачених проектом робіт та надання ОСББ (ЖБК) остаточного звіту про використання коштів.</w:t>
      </w:r>
    </w:p>
    <w:p w:rsidR="00CD08F5" w:rsidRPr="00397BDF" w:rsidRDefault="00CD08F5" w:rsidP="00CD08F5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lang w:val="uk-UA"/>
        </w:rPr>
      </w:pPr>
      <w:r w:rsidRPr="00397BDF">
        <w:rPr>
          <w:sz w:val="26"/>
          <w:szCs w:val="26"/>
          <w:lang w:val="uk-UA"/>
        </w:rPr>
        <w:lastRenderedPageBreak/>
        <w:t xml:space="preserve">Після отримання та перевірки наявності зазначених документів кошти на реалізацію проекту перераховуються </w:t>
      </w:r>
      <w:r w:rsidRPr="00397BDF">
        <w:rPr>
          <w:color w:val="000000"/>
          <w:sz w:val="26"/>
          <w:szCs w:val="26"/>
          <w:lang w:val="uk-UA"/>
        </w:rPr>
        <w:t>на казначейський рахунок ОСББ (ЖБК)</w:t>
      </w:r>
      <w:r w:rsidRPr="00397BDF">
        <w:rPr>
          <w:sz w:val="26"/>
          <w:szCs w:val="26"/>
          <w:lang w:val="uk-UA"/>
        </w:rPr>
        <w:t xml:space="preserve"> відкритий в Управлінні державного казначейства в місті</w:t>
      </w:r>
      <w:r w:rsidRPr="00397BDF">
        <w:rPr>
          <w:color w:val="000000"/>
          <w:sz w:val="26"/>
          <w:szCs w:val="26"/>
          <w:lang w:val="uk-UA"/>
        </w:rPr>
        <w:t>. В свою чергу ОСББ (ЖБК) отримані кошти перераховує підрядній організації згідно договору.</w:t>
      </w:r>
    </w:p>
    <w:p w:rsidR="00CD08F5" w:rsidRPr="00397BDF" w:rsidRDefault="00CD08F5" w:rsidP="00CD08F5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CD08F5" w:rsidRPr="00397BDF" w:rsidRDefault="00CD08F5" w:rsidP="00CD08F5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CD08F5" w:rsidRDefault="00CD08F5" w:rsidP="00CD08F5">
      <w:pPr>
        <w:spacing w:line="276" w:lineRule="auto"/>
        <w:jc w:val="center"/>
        <w:rPr>
          <w:b/>
          <w:sz w:val="32"/>
          <w:szCs w:val="32"/>
          <w:u w:val="single"/>
          <w:lang w:val="uk-UA"/>
        </w:rPr>
      </w:pPr>
      <w:r w:rsidRPr="00397BDF">
        <w:rPr>
          <w:b/>
          <w:sz w:val="32"/>
          <w:szCs w:val="32"/>
          <w:u w:val="single"/>
          <w:lang w:val="uk-UA"/>
        </w:rPr>
        <w:t>ДОЛЬОВА УЧАСТЬ СПІВВЛАСНИКІВ БАГАТОКВАРТИРНОГО БУДИНКУ</w:t>
      </w:r>
      <w:r w:rsidR="007F77C5">
        <w:rPr>
          <w:b/>
          <w:sz w:val="32"/>
          <w:szCs w:val="32"/>
          <w:u w:val="single"/>
          <w:lang w:val="uk-UA"/>
        </w:rPr>
        <w:t>, у якому не створено ОСББ, ЖБК</w:t>
      </w:r>
    </w:p>
    <w:p w:rsidR="007F77C5" w:rsidRPr="00397BDF" w:rsidRDefault="007F77C5" w:rsidP="00CD08F5">
      <w:pPr>
        <w:spacing w:line="276" w:lineRule="auto"/>
        <w:jc w:val="center"/>
        <w:rPr>
          <w:b/>
          <w:sz w:val="32"/>
          <w:szCs w:val="32"/>
          <w:u w:val="single"/>
          <w:lang w:val="uk-UA"/>
        </w:rPr>
      </w:pPr>
    </w:p>
    <w:p w:rsidR="00CD08F5" w:rsidRPr="00397BDF" w:rsidRDefault="007F77C5" w:rsidP="00CD08F5">
      <w:pPr>
        <w:spacing w:line="276" w:lineRule="auto"/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КРОК</w:t>
      </w:r>
      <w:r w:rsidR="00CD08F5" w:rsidRPr="00397BDF">
        <w:rPr>
          <w:sz w:val="28"/>
          <w:szCs w:val="28"/>
          <w:lang w:val="uk-UA"/>
        </w:rPr>
        <w:t xml:space="preserve"> </w:t>
      </w:r>
      <w:r w:rsidR="00CD08F5" w:rsidRPr="00397BDF">
        <w:rPr>
          <w:b/>
          <w:i/>
          <w:sz w:val="28"/>
          <w:szCs w:val="28"/>
          <w:lang w:val="uk-UA"/>
        </w:rPr>
        <w:t>Подання до департаменту інфраструктури міста Сумської міської ради пакету документів:</w:t>
      </w:r>
    </w:p>
    <w:p w:rsidR="00CD08F5" w:rsidRPr="00397BDF" w:rsidRDefault="00CD08F5" w:rsidP="00CD08F5">
      <w:pPr>
        <w:spacing w:line="276" w:lineRule="auto"/>
        <w:ind w:firstLine="708"/>
        <w:jc w:val="both"/>
        <w:rPr>
          <w:b/>
          <w:i/>
          <w:sz w:val="28"/>
          <w:szCs w:val="28"/>
          <w:lang w:val="uk-UA"/>
        </w:rPr>
      </w:pPr>
    </w:p>
    <w:p w:rsidR="00CD08F5" w:rsidRPr="00397BDF" w:rsidRDefault="00CD08F5" w:rsidP="00CD08F5">
      <w:pPr>
        <w:numPr>
          <w:ilvl w:val="0"/>
          <w:numId w:val="4"/>
        </w:numPr>
        <w:spacing w:line="276" w:lineRule="auto"/>
        <w:ind w:left="0" w:firstLine="0"/>
        <w:contextualSpacing/>
        <w:jc w:val="both"/>
        <w:outlineLvl w:val="2"/>
        <w:rPr>
          <w:color w:val="000000"/>
          <w:sz w:val="26"/>
          <w:szCs w:val="26"/>
          <w:lang w:val="uk-UA"/>
        </w:rPr>
      </w:pPr>
      <w:r w:rsidRPr="00397BDF">
        <w:rPr>
          <w:sz w:val="26"/>
          <w:szCs w:val="26"/>
          <w:lang w:val="uk-UA" w:eastAsia="en-US"/>
        </w:rPr>
        <w:t>заявка на дольову участь щодо проведення капітального ремонту у багатоквартирному будинку м. Суми (додаток 1 до Положення);</w:t>
      </w:r>
    </w:p>
    <w:p w:rsidR="00CD08F5" w:rsidRPr="00397BDF" w:rsidRDefault="00CD08F5" w:rsidP="00CD08F5">
      <w:pPr>
        <w:numPr>
          <w:ilvl w:val="0"/>
          <w:numId w:val="4"/>
        </w:numPr>
        <w:spacing w:line="276" w:lineRule="auto"/>
        <w:ind w:left="0" w:firstLine="0"/>
        <w:contextualSpacing/>
        <w:jc w:val="both"/>
        <w:outlineLvl w:val="2"/>
        <w:rPr>
          <w:color w:val="000000"/>
          <w:sz w:val="26"/>
          <w:szCs w:val="26"/>
          <w:lang w:val="uk-UA"/>
        </w:rPr>
      </w:pPr>
      <w:r w:rsidRPr="00397BDF">
        <w:rPr>
          <w:sz w:val="26"/>
          <w:szCs w:val="26"/>
          <w:lang w:val="uk-UA" w:eastAsia="en-US"/>
        </w:rPr>
        <w:t>інформація щодо проекту, механізм реалізації (додаток 2 до Положення)</w:t>
      </w:r>
      <w:r w:rsidRPr="00397BDF">
        <w:rPr>
          <w:color w:val="000000"/>
          <w:sz w:val="26"/>
          <w:szCs w:val="26"/>
          <w:lang w:val="uk-UA"/>
        </w:rPr>
        <w:t>;</w:t>
      </w:r>
    </w:p>
    <w:p w:rsidR="00CD08F5" w:rsidRPr="00397BDF" w:rsidRDefault="00CD08F5" w:rsidP="00CD08F5">
      <w:pPr>
        <w:numPr>
          <w:ilvl w:val="0"/>
          <w:numId w:val="4"/>
        </w:numPr>
        <w:suppressAutoHyphens/>
        <w:spacing w:line="276" w:lineRule="auto"/>
        <w:ind w:left="0" w:firstLine="0"/>
        <w:jc w:val="both"/>
        <w:rPr>
          <w:sz w:val="26"/>
          <w:szCs w:val="26"/>
          <w:lang w:val="uk-UA"/>
        </w:rPr>
      </w:pPr>
      <w:r w:rsidRPr="00397BDF">
        <w:rPr>
          <w:sz w:val="26"/>
          <w:szCs w:val="26"/>
          <w:lang w:val="uk-UA"/>
        </w:rPr>
        <w:t>інформаційний лист про дату обрання форми управління будинком (у тому разі якщо форма управління будинком визначена відповідно до закону України «Про особливості здійснення права власності у багатоквартирному будинку»), дату введення в експлуатацію житлового будинку, кількість власників, сума всього проекту;</w:t>
      </w:r>
    </w:p>
    <w:p w:rsidR="00CD08F5" w:rsidRPr="00397BDF" w:rsidRDefault="00CD08F5" w:rsidP="00CD08F5">
      <w:pPr>
        <w:numPr>
          <w:ilvl w:val="0"/>
          <w:numId w:val="4"/>
        </w:numPr>
        <w:suppressAutoHyphens/>
        <w:spacing w:line="276" w:lineRule="auto"/>
        <w:ind w:left="0" w:firstLine="0"/>
        <w:jc w:val="both"/>
        <w:rPr>
          <w:sz w:val="26"/>
          <w:szCs w:val="26"/>
          <w:lang w:val="uk-UA"/>
        </w:rPr>
      </w:pPr>
      <w:r w:rsidRPr="00397BDF">
        <w:rPr>
          <w:sz w:val="26"/>
          <w:szCs w:val="26"/>
          <w:lang w:val="uk-UA"/>
        </w:rPr>
        <w:t xml:space="preserve"> копію Протоколу зборів співвласників у позитивному рішенні щодо суми співфінансування капітального ремонту до цього положення.</w:t>
      </w:r>
    </w:p>
    <w:p w:rsidR="00CD08F5" w:rsidRPr="00397BDF" w:rsidRDefault="00CD08F5" w:rsidP="00CD08F5">
      <w:pPr>
        <w:spacing w:line="276" w:lineRule="auto"/>
        <w:ind w:left="708"/>
        <w:contextualSpacing/>
        <w:jc w:val="both"/>
        <w:outlineLvl w:val="2"/>
        <w:rPr>
          <w:color w:val="000000"/>
          <w:sz w:val="26"/>
          <w:szCs w:val="26"/>
        </w:rPr>
      </w:pPr>
    </w:p>
    <w:p w:rsidR="00CD08F5" w:rsidRPr="00397BDF" w:rsidRDefault="007F77C5" w:rsidP="00CD08F5">
      <w:pPr>
        <w:spacing w:line="276" w:lineRule="auto"/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КРОК</w:t>
      </w:r>
      <w:r w:rsidR="00CD08F5" w:rsidRPr="00397BDF">
        <w:rPr>
          <w:sz w:val="28"/>
          <w:szCs w:val="28"/>
          <w:lang w:val="uk-UA"/>
        </w:rPr>
        <w:t xml:space="preserve"> </w:t>
      </w:r>
      <w:r w:rsidR="00CD08F5" w:rsidRPr="00397BDF">
        <w:rPr>
          <w:b/>
          <w:i/>
          <w:sz w:val="28"/>
          <w:szCs w:val="28"/>
          <w:lang w:val="uk-UA"/>
        </w:rPr>
        <w:t>Перевірка департаментом інфраструктури міста СМР наданих співвласниками пакету документів на відповідність до Положення.</w:t>
      </w:r>
    </w:p>
    <w:p w:rsidR="00CD08F5" w:rsidRPr="00397BDF" w:rsidRDefault="00CD08F5" w:rsidP="00CD08F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CD08F5" w:rsidRPr="00397BDF" w:rsidRDefault="00CD08F5" w:rsidP="00CD08F5">
      <w:pPr>
        <w:spacing w:line="276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397BDF">
        <w:rPr>
          <w:b/>
          <w:sz w:val="28"/>
          <w:szCs w:val="28"/>
          <w:u w:val="single"/>
          <w:lang w:val="uk-UA"/>
        </w:rPr>
        <w:t>ІІІ КРОК</w:t>
      </w:r>
      <w:r w:rsidRPr="00397BDF">
        <w:rPr>
          <w:sz w:val="28"/>
          <w:szCs w:val="28"/>
          <w:lang w:val="uk-UA"/>
        </w:rPr>
        <w:t xml:space="preserve"> </w:t>
      </w:r>
      <w:r w:rsidRPr="00397BDF">
        <w:rPr>
          <w:b/>
          <w:i/>
          <w:sz w:val="28"/>
          <w:szCs w:val="28"/>
          <w:lang w:val="uk-UA"/>
        </w:rPr>
        <w:t>Розгляд, відбір, складання та погодження списку капітального ремонту багатоквартирних будинків з дольовою участю.</w:t>
      </w:r>
    </w:p>
    <w:p w:rsidR="00CD08F5" w:rsidRPr="00397BDF" w:rsidRDefault="00CD08F5" w:rsidP="00CD08F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CD08F5" w:rsidRPr="00397BDF" w:rsidRDefault="00CD08F5" w:rsidP="00CD08F5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6"/>
          <w:szCs w:val="26"/>
          <w:lang w:val="uk-UA"/>
        </w:rPr>
      </w:pPr>
      <w:r w:rsidRPr="00397BDF">
        <w:rPr>
          <w:sz w:val="26"/>
          <w:szCs w:val="26"/>
          <w:u w:val="single"/>
          <w:lang w:val="uk-UA"/>
        </w:rPr>
        <w:t>Подання</w:t>
      </w:r>
      <w:r w:rsidRPr="00397BDF">
        <w:rPr>
          <w:sz w:val="26"/>
          <w:szCs w:val="26"/>
          <w:lang w:val="uk-UA"/>
        </w:rPr>
        <w:t xml:space="preserve"> департаментом інфраструктури міста Сумської міської ради, </w:t>
      </w:r>
      <w:r w:rsidRPr="00397BDF">
        <w:rPr>
          <w:sz w:val="26"/>
          <w:szCs w:val="26"/>
          <w:u w:val="single"/>
          <w:lang w:val="uk-UA"/>
        </w:rPr>
        <w:t>до 1 числа кожного місяця,</w:t>
      </w:r>
      <w:r w:rsidRPr="00397BDF">
        <w:rPr>
          <w:sz w:val="26"/>
          <w:szCs w:val="26"/>
          <w:lang w:val="uk-UA"/>
        </w:rPr>
        <w:t xml:space="preserve"> списку звернень (пропозицій) разом з пакетом документів для розгляду, відбору, складання та погодження списку капітального ремонту багатоквартирних будинків з дольовою участю комісією з питань житлово-комунального господарства, благоустрою, енергозбереження, транспорту та зв’язку (надалі – комісія).</w:t>
      </w:r>
    </w:p>
    <w:p w:rsidR="00CD08F5" w:rsidRPr="00397BDF" w:rsidRDefault="00CD08F5" w:rsidP="00CD08F5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6"/>
          <w:szCs w:val="26"/>
          <w:lang w:val="uk-UA"/>
        </w:rPr>
      </w:pPr>
      <w:r w:rsidRPr="00397BDF">
        <w:rPr>
          <w:sz w:val="26"/>
          <w:szCs w:val="26"/>
          <w:u w:val="single"/>
          <w:lang w:val="uk-UA"/>
        </w:rPr>
        <w:t>Розгляд, відбір, складання та погодження</w:t>
      </w:r>
      <w:r w:rsidRPr="00397BDF">
        <w:rPr>
          <w:sz w:val="26"/>
          <w:szCs w:val="26"/>
          <w:lang w:val="uk-UA"/>
        </w:rPr>
        <w:t xml:space="preserve"> списку капітального ремонту багатоквартирних будинків з дольовою участю </w:t>
      </w:r>
      <w:r w:rsidRPr="00397BDF">
        <w:rPr>
          <w:sz w:val="26"/>
          <w:szCs w:val="26"/>
          <w:u w:val="single"/>
          <w:lang w:val="uk-UA"/>
        </w:rPr>
        <w:t>комісією з питань житлово-комунального господарства, благоустрою, енергозбереження, транспорту та зв’язку.</w:t>
      </w:r>
    </w:p>
    <w:p w:rsidR="00CD08F5" w:rsidRPr="00397BDF" w:rsidRDefault="00CD08F5" w:rsidP="00CD08F5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6"/>
          <w:szCs w:val="26"/>
          <w:lang w:val="uk-UA"/>
        </w:rPr>
      </w:pPr>
      <w:r w:rsidRPr="00397BDF">
        <w:rPr>
          <w:sz w:val="26"/>
          <w:szCs w:val="26"/>
          <w:u w:val="single"/>
          <w:lang w:val="uk-UA"/>
        </w:rPr>
        <w:lastRenderedPageBreak/>
        <w:t>Погодження</w:t>
      </w:r>
      <w:r w:rsidRPr="00397BDF">
        <w:rPr>
          <w:sz w:val="26"/>
          <w:szCs w:val="26"/>
          <w:lang w:val="uk-UA"/>
        </w:rPr>
        <w:t xml:space="preserve"> списку капітального ремонту багатоквартирних будинків з дольовою участю</w:t>
      </w:r>
      <w:r w:rsidRPr="00397BDF">
        <w:rPr>
          <w:sz w:val="26"/>
          <w:szCs w:val="26"/>
          <w:u w:val="single"/>
          <w:lang w:val="uk-UA"/>
        </w:rPr>
        <w:t xml:space="preserve"> </w:t>
      </w:r>
      <w:r w:rsidRPr="00397BDF">
        <w:rPr>
          <w:bCs/>
          <w:sz w:val="26"/>
          <w:szCs w:val="26"/>
          <w:u w:val="single"/>
          <w:lang w:val="uk-UA"/>
        </w:rPr>
        <w:t>постійною комісією з питань планування соціально-економічного розвитку, бюджету, фінансів, розвитку підприємництва, торгівлі та послуг, регуляторної політики.</w:t>
      </w:r>
    </w:p>
    <w:p w:rsidR="00CD08F5" w:rsidRPr="00397BDF" w:rsidRDefault="00CD08F5" w:rsidP="00CD08F5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6"/>
          <w:szCs w:val="26"/>
          <w:lang w:val="uk-UA"/>
        </w:rPr>
      </w:pPr>
      <w:r w:rsidRPr="00397BDF">
        <w:rPr>
          <w:bCs/>
          <w:sz w:val="26"/>
          <w:szCs w:val="26"/>
          <w:lang w:val="uk-UA"/>
        </w:rPr>
        <w:t xml:space="preserve">Після погодження двома постійними комісіями, </w:t>
      </w:r>
      <w:r w:rsidRPr="00397BDF">
        <w:rPr>
          <w:sz w:val="26"/>
          <w:szCs w:val="26"/>
          <w:lang w:val="uk-UA"/>
        </w:rPr>
        <w:t>список капітального ремонту багатоквартирних будинків з дольовою участю</w:t>
      </w:r>
      <w:r w:rsidRPr="00397BDF">
        <w:rPr>
          <w:bCs/>
          <w:sz w:val="26"/>
          <w:szCs w:val="26"/>
          <w:lang w:val="uk-UA"/>
        </w:rPr>
        <w:t xml:space="preserve"> </w:t>
      </w:r>
      <w:r w:rsidRPr="00397BDF">
        <w:rPr>
          <w:bCs/>
          <w:sz w:val="26"/>
          <w:szCs w:val="26"/>
          <w:u w:val="single"/>
          <w:lang w:val="uk-UA"/>
        </w:rPr>
        <w:t xml:space="preserve">надається на погодження профільному </w:t>
      </w:r>
      <w:r w:rsidRPr="00397BDF">
        <w:rPr>
          <w:sz w:val="26"/>
          <w:szCs w:val="26"/>
          <w:u w:val="single"/>
          <w:lang w:val="uk-UA"/>
        </w:rPr>
        <w:t>заступнику міського голови.</w:t>
      </w:r>
    </w:p>
    <w:p w:rsidR="00CD08F5" w:rsidRPr="00397BDF" w:rsidRDefault="00CD08F5" w:rsidP="00CD08F5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6"/>
          <w:szCs w:val="26"/>
          <w:lang w:val="uk-UA"/>
        </w:rPr>
      </w:pPr>
      <w:r w:rsidRPr="00397BDF">
        <w:rPr>
          <w:sz w:val="26"/>
          <w:szCs w:val="26"/>
          <w:lang w:val="uk-UA"/>
        </w:rPr>
        <w:t>Список капітального ремонту багатоквартирних будинків з дольовою участю</w:t>
      </w:r>
      <w:r w:rsidRPr="00397BDF">
        <w:rPr>
          <w:color w:val="000000"/>
          <w:sz w:val="26"/>
          <w:szCs w:val="26"/>
          <w:lang w:val="uk-UA"/>
        </w:rPr>
        <w:t xml:space="preserve">, складений комісією, погоджений двома депутатськими комісіями та затверджений </w:t>
      </w:r>
      <w:r w:rsidRPr="00397BDF">
        <w:rPr>
          <w:bCs/>
          <w:sz w:val="26"/>
          <w:szCs w:val="26"/>
          <w:lang w:val="uk-UA"/>
        </w:rPr>
        <w:t xml:space="preserve">профільним </w:t>
      </w:r>
      <w:r w:rsidRPr="00397BDF">
        <w:rPr>
          <w:sz w:val="26"/>
          <w:szCs w:val="26"/>
          <w:lang w:val="uk-UA"/>
        </w:rPr>
        <w:t>заступником міського голови</w:t>
      </w:r>
      <w:r w:rsidRPr="00397BDF">
        <w:rPr>
          <w:color w:val="000000"/>
          <w:sz w:val="26"/>
          <w:szCs w:val="26"/>
          <w:lang w:val="uk-UA"/>
        </w:rPr>
        <w:t xml:space="preserve"> </w:t>
      </w:r>
      <w:r w:rsidRPr="00397BDF">
        <w:rPr>
          <w:color w:val="000000"/>
          <w:sz w:val="26"/>
          <w:szCs w:val="26"/>
          <w:u w:val="single"/>
          <w:lang w:val="uk-UA"/>
        </w:rPr>
        <w:t>подається департаментом інфраструктури міста СМР на затвердження міському голові разом із протоколом засідання комісії для фінансування.</w:t>
      </w:r>
    </w:p>
    <w:p w:rsidR="00CD08F5" w:rsidRPr="00397BDF" w:rsidRDefault="00CD08F5" w:rsidP="00CD08F5">
      <w:pPr>
        <w:spacing w:line="276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CD08F5" w:rsidRPr="00397BDF" w:rsidRDefault="00CD08F5" w:rsidP="00CD08F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97BDF">
        <w:rPr>
          <w:b/>
          <w:sz w:val="28"/>
          <w:szCs w:val="28"/>
          <w:u w:val="single"/>
          <w:lang w:val="uk-UA"/>
        </w:rPr>
        <w:t>І</w:t>
      </w:r>
      <w:r w:rsidRPr="00397BDF">
        <w:rPr>
          <w:b/>
          <w:sz w:val="28"/>
          <w:szCs w:val="28"/>
          <w:u w:val="single"/>
          <w:lang w:val="en-US"/>
        </w:rPr>
        <w:t>V</w:t>
      </w:r>
      <w:r w:rsidRPr="00397BDF">
        <w:rPr>
          <w:b/>
          <w:sz w:val="28"/>
          <w:szCs w:val="28"/>
          <w:u w:val="single"/>
          <w:lang w:val="uk-UA"/>
        </w:rPr>
        <w:t xml:space="preserve"> КРОК</w:t>
      </w:r>
      <w:r w:rsidRPr="00397BDF">
        <w:rPr>
          <w:sz w:val="28"/>
          <w:szCs w:val="28"/>
          <w:lang w:val="uk-UA"/>
        </w:rPr>
        <w:t xml:space="preserve"> </w:t>
      </w:r>
      <w:r w:rsidRPr="00397BDF">
        <w:rPr>
          <w:b/>
          <w:i/>
          <w:sz w:val="28"/>
          <w:szCs w:val="28"/>
          <w:lang w:val="uk-UA"/>
        </w:rPr>
        <w:t>Внесок уповноваженою особою - співвласником багатоквартирного будинку або управителем за дорученням зборів співвласників на спеціальний рахунок (цільовий фонд), відкритий для співфінансування капітального ремонту будинку частини коштів (не менше 10 тис. грн.)</w:t>
      </w:r>
      <w:r w:rsidRPr="00397BDF">
        <w:rPr>
          <w:sz w:val="28"/>
          <w:szCs w:val="28"/>
          <w:lang w:val="uk-UA"/>
        </w:rPr>
        <w:t xml:space="preserve"> </w:t>
      </w:r>
    </w:p>
    <w:p w:rsidR="00CD08F5" w:rsidRPr="00397BDF" w:rsidRDefault="00CD08F5" w:rsidP="00CD08F5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397BDF">
        <w:rPr>
          <w:sz w:val="26"/>
          <w:szCs w:val="26"/>
          <w:lang w:val="uk-UA"/>
        </w:rPr>
        <w:t xml:space="preserve">для виготовлення проектно-кошторисної документації з отриманням відповідного експертного звіту та визначення вартості проекту, </w:t>
      </w:r>
      <w:r w:rsidRPr="00397BDF">
        <w:rPr>
          <w:color w:val="000000"/>
          <w:sz w:val="26"/>
          <w:szCs w:val="26"/>
          <w:lang w:val="uk-UA"/>
        </w:rPr>
        <w:t xml:space="preserve">після затвердження проекту відповідною комісією. </w:t>
      </w:r>
    </w:p>
    <w:p w:rsidR="00CD08F5" w:rsidRPr="00397BDF" w:rsidRDefault="00CD08F5" w:rsidP="00CD08F5">
      <w:pPr>
        <w:spacing w:line="276" w:lineRule="auto"/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CD08F5" w:rsidRPr="00397BDF" w:rsidRDefault="00CD08F5" w:rsidP="00CD08F5">
      <w:pPr>
        <w:spacing w:line="276" w:lineRule="auto"/>
        <w:ind w:firstLine="708"/>
        <w:jc w:val="both"/>
        <w:rPr>
          <w:b/>
          <w:i/>
          <w:color w:val="000000"/>
          <w:sz w:val="28"/>
          <w:szCs w:val="28"/>
          <w:lang w:val="uk-UA"/>
        </w:rPr>
      </w:pPr>
      <w:r w:rsidRPr="00397BDF">
        <w:rPr>
          <w:b/>
          <w:sz w:val="28"/>
          <w:szCs w:val="28"/>
          <w:u w:val="single"/>
          <w:lang w:val="en-US"/>
        </w:rPr>
        <w:t>V</w:t>
      </w:r>
      <w:r w:rsidRPr="00397BDF">
        <w:rPr>
          <w:b/>
          <w:sz w:val="28"/>
          <w:szCs w:val="28"/>
          <w:u w:val="single"/>
          <w:lang w:val="uk-UA"/>
        </w:rPr>
        <w:t xml:space="preserve"> КРОК</w:t>
      </w:r>
      <w:r w:rsidRPr="00397BDF">
        <w:rPr>
          <w:sz w:val="28"/>
          <w:szCs w:val="28"/>
          <w:lang w:val="uk-UA"/>
        </w:rPr>
        <w:t xml:space="preserve"> </w:t>
      </w:r>
      <w:r w:rsidRPr="00397BDF">
        <w:rPr>
          <w:b/>
          <w:i/>
          <w:color w:val="000000"/>
          <w:sz w:val="28"/>
          <w:szCs w:val="28"/>
          <w:lang w:val="uk-UA"/>
        </w:rPr>
        <w:t>Виготовлення департаментом інфраструктури міста Сумської міської ради</w:t>
      </w:r>
      <w:r w:rsidRPr="00397BDF">
        <w:rPr>
          <w:bCs/>
          <w:color w:val="000000"/>
          <w:sz w:val="26"/>
          <w:szCs w:val="26"/>
          <w:lang w:val="uk-UA"/>
        </w:rPr>
        <w:t xml:space="preserve"> </w:t>
      </w:r>
      <w:r w:rsidRPr="00397BDF">
        <w:rPr>
          <w:b/>
          <w:bCs/>
          <w:i/>
          <w:color w:val="000000"/>
          <w:sz w:val="28"/>
          <w:szCs w:val="28"/>
          <w:lang w:val="uk-UA"/>
        </w:rPr>
        <w:t>проектно-кошторисної документації на виконання заявлених робіт з отриманням відповідного експертного звіту.</w:t>
      </w:r>
    </w:p>
    <w:p w:rsidR="00CD08F5" w:rsidRPr="00397BDF" w:rsidRDefault="00CD08F5" w:rsidP="00CD08F5">
      <w:pPr>
        <w:spacing w:line="276" w:lineRule="auto"/>
        <w:ind w:firstLine="709"/>
        <w:jc w:val="both"/>
        <w:rPr>
          <w:b/>
          <w:color w:val="000000"/>
          <w:sz w:val="28"/>
          <w:szCs w:val="28"/>
          <w:u w:val="single"/>
          <w:lang w:val="uk-UA"/>
        </w:rPr>
      </w:pPr>
    </w:p>
    <w:p w:rsidR="00CD08F5" w:rsidRPr="00397BDF" w:rsidRDefault="00CD08F5" w:rsidP="00CD08F5">
      <w:pPr>
        <w:spacing w:line="276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397BDF">
        <w:rPr>
          <w:b/>
          <w:color w:val="000000"/>
          <w:sz w:val="28"/>
          <w:szCs w:val="28"/>
          <w:u w:val="single"/>
          <w:lang w:val="en-US"/>
        </w:rPr>
        <w:t>V</w:t>
      </w:r>
      <w:r w:rsidRPr="00397BDF">
        <w:rPr>
          <w:b/>
          <w:color w:val="000000"/>
          <w:sz w:val="28"/>
          <w:szCs w:val="28"/>
          <w:u w:val="single"/>
          <w:lang w:val="uk-UA"/>
        </w:rPr>
        <w:t>І КРОК</w:t>
      </w:r>
      <w:r w:rsidRPr="00397BDF">
        <w:rPr>
          <w:color w:val="000000"/>
          <w:sz w:val="28"/>
          <w:szCs w:val="28"/>
          <w:lang w:val="uk-UA"/>
        </w:rPr>
        <w:t xml:space="preserve"> </w:t>
      </w:r>
      <w:r w:rsidRPr="00397BDF">
        <w:rPr>
          <w:b/>
          <w:i/>
          <w:sz w:val="28"/>
          <w:szCs w:val="28"/>
          <w:lang w:val="uk-UA"/>
        </w:rPr>
        <w:t xml:space="preserve">Внесок уповноваженою особою - співвласником багатоквартирного будинку або управителем за дорученням зборів співвласників частини коштів відповідно до їхньої дольовою участі у капітальному ремонті (40%), з урахуванням витрат на розробку проектно-кошторисної документації </w:t>
      </w:r>
      <w:r w:rsidRPr="00397BDF">
        <w:rPr>
          <w:b/>
          <w:bCs/>
          <w:i/>
          <w:color w:val="000000"/>
          <w:sz w:val="28"/>
          <w:szCs w:val="28"/>
          <w:lang w:val="uk-UA"/>
        </w:rPr>
        <w:t>з отриманням відповідного експертного звіту</w:t>
      </w:r>
      <w:r w:rsidRPr="00397BDF">
        <w:rPr>
          <w:b/>
          <w:i/>
          <w:sz w:val="28"/>
          <w:szCs w:val="28"/>
          <w:lang w:val="uk-UA"/>
        </w:rPr>
        <w:t>.</w:t>
      </w:r>
    </w:p>
    <w:p w:rsidR="00CD08F5" w:rsidRPr="00397BDF" w:rsidRDefault="00CD08F5" w:rsidP="00CD08F5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397BDF">
        <w:rPr>
          <w:sz w:val="26"/>
          <w:szCs w:val="26"/>
          <w:lang w:val="uk-UA"/>
        </w:rPr>
        <w:t xml:space="preserve">Якщо уповноваженою особою - співвласником багатоквартирного будинку або управителем за дорученням зборів співвласників багатоквартирного будинку, протягом 3-х місяців від повідомлення департаментом інфраструктури міста про отримання державної експертизи, але не пізніше 01 вересня, не вносять частину коштів 40%, то отримана частка коштів повертається співвласникам за виключенням витрат на виготовлення проектно-кошторисної документації з </w:t>
      </w:r>
      <w:r w:rsidRPr="00397BDF">
        <w:rPr>
          <w:bCs/>
          <w:color w:val="000000"/>
          <w:sz w:val="26"/>
          <w:szCs w:val="26"/>
          <w:lang w:val="uk-UA"/>
        </w:rPr>
        <w:t>отриманням відповідного експертного звіту</w:t>
      </w:r>
      <w:r w:rsidRPr="00397BDF">
        <w:rPr>
          <w:sz w:val="26"/>
          <w:szCs w:val="26"/>
          <w:lang w:val="uk-UA"/>
        </w:rPr>
        <w:t>.</w:t>
      </w:r>
    </w:p>
    <w:p w:rsidR="00CD08F5" w:rsidRPr="00397BDF" w:rsidRDefault="00CD08F5" w:rsidP="00CD08F5">
      <w:pPr>
        <w:spacing w:line="276" w:lineRule="auto"/>
        <w:ind w:firstLine="709"/>
        <w:jc w:val="both"/>
        <w:rPr>
          <w:b/>
          <w:color w:val="000000"/>
          <w:sz w:val="28"/>
          <w:szCs w:val="28"/>
          <w:u w:val="single"/>
          <w:lang w:val="uk-UA"/>
        </w:rPr>
      </w:pPr>
    </w:p>
    <w:p w:rsidR="00CD08F5" w:rsidRPr="00397BDF" w:rsidRDefault="00CD08F5" w:rsidP="00CD08F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97BDF">
        <w:rPr>
          <w:b/>
          <w:color w:val="000000"/>
          <w:sz w:val="28"/>
          <w:szCs w:val="28"/>
          <w:u w:val="single"/>
          <w:lang w:val="en-US"/>
        </w:rPr>
        <w:lastRenderedPageBreak/>
        <w:t>V</w:t>
      </w:r>
      <w:r w:rsidRPr="00397BDF">
        <w:rPr>
          <w:b/>
          <w:color w:val="000000"/>
          <w:sz w:val="28"/>
          <w:szCs w:val="28"/>
          <w:u w:val="single"/>
          <w:lang w:val="uk-UA"/>
        </w:rPr>
        <w:t>І КРОК</w:t>
      </w:r>
      <w:r w:rsidRPr="00397BDF">
        <w:rPr>
          <w:color w:val="000000"/>
          <w:sz w:val="28"/>
          <w:szCs w:val="28"/>
          <w:lang w:val="uk-UA"/>
        </w:rPr>
        <w:t xml:space="preserve"> </w:t>
      </w:r>
      <w:r w:rsidRPr="00397BDF">
        <w:rPr>
          <w:b/>
          <w:i/>
          <w:sz w:val="28"/>
          <w:szCs w:val="28"/>
          <w:lang w:val="uk-UA"/>
        </w:rPr>
        <w:t>Укладання департаментом інфраструктури міста договору з виконавцем робіт капітального ремонту в багатоквартирному будинку та виконавцем послуг з проведення технічного нагляду.</w:t>
      </w:r>
    </w:p>
    <w:p w:rsidR="007F77C5" w:rsidRDefault="007F77C5" w:rsidP="00CD08F5">
      <w:pPr>
        <w:spacing w:line="276" w:lineRule="auto"/>
        <w:ind w:firstLine="709"/>
        <w:jc w:val="both"/>
        <w:rPr>
          <w:b/>
          <w:color w:val="000000"/>
          <w:sz w:val="28"/>
          <w:szCs w:val="28"/>
          <w:u w:val="single"/>
          <w:lang w:val="uk-UA"/>
        </w:rPr>
      </w:pPr>
    </w:p>
    <w:p w:rsidR="00CD08F5" w:rsidRPr="00397BDF" w:rsidRDefault="00CD08F5" w:rsidP="00CD08F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397BDF">
        <w:rPr>
          <w:b/>
          <w:color w:val="000000"/>
          <w:sz w:val="28"/>
          <w:szCs w:val="28"/>
          <w:u w:val="single"/>
          <w:lang w:val="uk-UA"/>
        </w:rPr>
        <w:t>VII КРОК.</w:t>
      </w:r>
      <w:r w:rsidRPr="00397BDF">
        <w:rPr>
          <w:color w:val="000000"/>
          <w:sz w:val="28"/>
          <w:szCs w:val="28"/>
          <w:lang w:val="uk-UA"/>
        </w:rPr>
        <w:t xml:space="preserve"> </w:t>
      </w:r>
      <w:r w:rsidRPr="00397BDF">
        <w:rPr>
          <w:b/>
          <w:i/>
          <w:sz w:val="28"/>
          <w:szCs w:val="28"/>
          <w:lang w:val="uk-UA"/>
        </w:rPr>
        <w:t>Приймання виконаних робіт.</w:t>
      </w:r>
      <w:r w:rsidRPr="00397BDF">
        <w:rPr>
          <w:sz w:val="28"/>
          <w:szCs w:val="28"/>
          <w:lang w:val="uk-UA"/>
        </w:rPr>
        <w:t xml:space="preserve"> </w:t>
      </w:r>
    </w:p>
    <w:p w:rsidR="00CD08F5" w:rsidRPr="00397BDF" w:rsidRDefault="00CD08F5" w:rsidP="00CD08F5">
      <w:pPr>
        <w:tabs>
          <w:tab w:val="left" w:pos="1080"/>
        </w:tabs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397BDF">
        <w:rPr>
          <w:sz w:val="26"/>
          <w:szCs w:val="26"/>
          <w:lang w:val="uk-UA"/>
        </w:rPr>
        <w:t>Департамент інфраструктури Сумської міської ради передає уповноваженій особі або управителю за дорученням зборів співвласників:</w:t>
      </w:r>
    </w:p>
    <w:p w:rsidR="00CD08F5" w:rsidRPr="00397BDF" w:rsidRDefault="00CD08F5" w:rsidP="00CD08F5">
      <w:pPr>
        <w:tabs>
          <w:tab w:val="left" w:pos="1080"/>
        </w:tabs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397BDF">
        <w:rPr>
          <w:sz w:val="26"/>
          <w:szCs w:val="26"/>
          <w:lang w:val="uk-UA"/>
        </w:rPr>
        <w:t>1) акт виконаних робіт підписаний технаглядом, уповноваженою особою або групою осіб;</w:t>
      </w:r>
    </w:p>
    <w:p w:rsidR="00CD08F5" w:rsidRPr="00397BDF" w:rsidRDefault="00CD08F5" w:rsidP="00CD08F5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397BDF">
        <w:rPr>
          <w:sz w:val="26"/>
          <w:szCs w:val="26"/>
          <w:lang w:val="uk-UA"/>
        </w:rPr>
        <w:t>2) фотоматері</w:t>
      </w:r>
      <w:r>
        <w:rPr>
          <w:sz w:val="26"/>
          <w:szCs w:val="26"/>
          <w:lang w:val="uk-UA"/>
        </w:rPr>
        <w:t>али реалізованого проекту</w:t>
      </w:r>
    </w:p>
    <w:p w:rsidR="001D5FDA" w:rsidRDefault="007F77C5"/>
    <w:sectPr w:rsidR="001D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EA9"/>
    <w:multiLevelType w:val="hybridMultilevel"/>
    <w:tmpl w:val="8466DD56"/>
    <w:lvl w:ilvl="0" w:tplc="D8D4C9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7732EE"/>
    <w:multiLevelType w:val="multilevel"/>
    <w:tmpl w:val="47BED17A"/>
    <w:lvl w:ilvl="0">
      <w:start w:val="5"/>
      <w:numFmt w:val="decimal"/>
      <w:lvlText w:val="%1"/>
      <w:lvlJc w:val="left"/>
      <w:pPr>
        <w:ind w:left="600" w:hanging="600"/>
      </w:pPr>
      <w:rPr>
        <w:rFonts w:ascii="Calibri" w:eastAsia="Calibri" w:hAnsi="Calibri" w:hint="default"/>
        <w:color w:val="auto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Calibri" w:eastAsia="Calibri" w:hAnsi="Calibri" w:hint="default"/>
        <w:color w:val="auto"/>
      </w:rPr>
    </w:lvl>
    <w:lvl w:ilvl="2">
      <w:start w:val="1"/>
      <w:numFmt w:val="decimal"/>
      <w:lvlText w:val="%3."/>
      <w:lvlJc w:val="left"/>
      <w:pPr>
        <w:ind w:left="1428" w:hanging="720"/>
      </w:pPr>
      <w:rPr>
        <w:rFonts w:ascii="Times New Roman" w:eastAsiaTheme="minorHAnsi" w:hAnsi="Times New Roman" w:cstheme="minorBidi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Calibri" w:eastAsia="Calibri" w:hAnsi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Calibri" w:eastAsia="Calibri" w:hAnsi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Calibri" w:eastAsia="Calibri" w:hAnsi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Calibri" w:eastAsia="Calibri" w:hAnsi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Calibri" w:eastAsia="Calibri" w:hAnsi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Calibri" w:eastAsia="Calibri" w:hAnsi="Calibri" w:hint="default"/>
        <w:color w:val="auto"/>
      </w:rPr>
    </w:lvl>
  </w:abstractNum>
  <w:abstractNum w:abstractNumId="2" w15:restartNumberingAfterBreak="0">
    <w:nsid w:val="2C796C2C"/>
    <w:multiLevelType w:val="hybridMultilevel"/>
    <w:tmpl w:val="5A283592"/>
    <w:lvl w:ilvl="0" w:tplc="C0A40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C007C6"/>
    <w:multiLevelType w:val="hybridMultilevel"/>
    <w:tmpl w:val="B60EAA48"/>
    <w:lvl w:ilvl="0" w:tplc="7346AFF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E30F58"/>
    <w:multiLevelType w:val="hybridMultilevel"/>
    <w:tmpl w:val="BEBA6B58"/>
    <w:lvl w:ilvl="0" w:tplc="6F1C057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F5"/>
    <w:rsid w:val="001D6D45"/>
    <w:rsid w:val="0040043A"/>
    <w:rsid w:val="00464F3F"/>
    <w:rsid w:val="00530902"/>
    <w:rsid w:val="00531D1A"/>
    <w:rsid w:val="007F77C5"/>
    <w:rsid w:val="00851164"/>
    <w:rsid w:val="009937E4"/>
    <w:rsid w:val="00CD08F5"/>
    <w:rsid w:val="00EA39A9"/>
    <w:rsid w:val="00FB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AD3A"/>
  <w15:chartTrackingRefBased/>
  <w15:docId w15:val="{976BC98B-7F23-41C7-910D-0CED7C96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2</cp:revision>
  <dcterms:created xsi:type="dcterms:W3CDTF">2017-04-20T07:05:00Z</dcterms:created>
  <dcterms:modified xsi:type="dcterms:W3CDTF">2017-04-20T07:07:00Z</dcterms:modified>
</cp:coreProperties>
</file>