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стан реалізації та про обсяг видатків міського бюджету,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спрямованих на реалізацію проєктів громадського (партиципаторного) бюджету м. Суми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(станом на </w:t>
      </w:r>
      <w:r w:rsidR="00466CCC"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="00CB73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CB733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р.)</w:t>
      </w:r>
    </w:p>
    <w:p w:rsidR="002316B4" w:rsidRPr="0067489E" w:rsidRDefault="002316B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pPr w:leftFromText="180" w:rightFromText="180" w:bottomFromText="160" w:vertAnchor="text" w:tblpX="-22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7"/>
        <w:gridCol w:w="1816"/>
        <w:gridCol w:w="1252"/>
        <w:gridCol w:w="1646"/>
        <w:gridCol w:w="1060"/>
        <w:gridCol w:w="1206"/>
        <w:gridCol w:w="1103"/>
        <w:gridCol w:w="1133"/>
        <w:gridCol w:w="1532"/>
        <w:gridCol w:w="166"/>
        <w:gridCol w:w="2974"/>
      </w:tblGrid>
      <w:tr w:rsidR="0027297E" w:rsidRPr="00466CCC" w:rsidTr="006B5B6A">
        <w:trPr>
          <w:trHeight w:val="1146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про</w:t>
            </w:r>
            <w:r w:rsid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єкту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проєкту</w:t>
            </w:r>
            <w:r w:rsidR="0027297E"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27297E" w:rsidRPr="00466CCC" w:rsidRDefault="0027297E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92" w:rsidRPr="00466CCC" w:rsidRDefault="0027297E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проєкту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Виконавчий орган, відповідальний за реалізацію проєкту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проєкту, грн.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 у 2019 р. з урахуванням змін, грн.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466CC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r w:rsidR="002B4192"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 у 2019 р., грн.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proofErr w:type="spellEnd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</w:t>
            </w:r>
            <w:proofErr w:type="spellEnd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 2020 р., грн.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проекту (підрядна організація)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</w:tc>
      </w:tr>
      <w:tr w:rsidR="000C15BC" w:rsidRPr="00466CCC" w:rsidTr="006B5B6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466CC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Проекти, які визначені переможцями у 2019 році</w:t>
            </w:r>
          </w:p>
        </w:tc>
      </w:tr>
      <w:tr w:rsidR="000C15BC" w:rsidRPr="00466CCC" w:rsidTr="006B5B6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466CC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Загальноміські проекти</w:t>
            </w:r>
          </w:p>
        </w:tc>
      </w:tr>
      <w:tr w:rsidR="0027297E" w:rsidRPr="00466CCC" w:rsidTr="006B5B6A">
        <w:trPr>
          <w:trHeight w:val="225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для всіх</w:t>
            </w:r>
          </w:p>
          <w:p w:rsidR="002B4192" w:rsidRPr="00466CC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(вул. Герасима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="002B4192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76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Плоскінний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952 286,00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901482,00</w:t>
            </w:r>
          </w:p>
          <w:p w:rsidR="003649C0" w:rsidRPr="00466CC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690466,28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виконано)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Харківспец-інвест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D02447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р. р</w:t>
            </w:r>
            <w:r w:rsidR="002B4192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документацію та отримано експертний звіт.</w:t>
            </w:r>
          </w:p>
          <w:p w:rsidR="005F1200" w:rsidRPr="00466CCC" w:rsidRDefault="005F1200" w:rsidP="006B5B6A">
            <w:pPr>
              <w:spacing w:after="0" w:line="240" w:lineRule="auto"/>
              <w:ind w:left="164" w:right="107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Укладене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асфальтобетонне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покриття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огородження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панельне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гратчасте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установлення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бетонних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бордюрів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бетонну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основу, монтаж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стійок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металевих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ґрунтування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та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фарбування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металевих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поверхонь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, монтаж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металоконструкцій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воріт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</w:t>
            </w:r>
          </w:p>
          <w:p w:rsidR="00B44844" w:rsidRPr="00466CCC" w:rsidRDefault="00B44844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Встановлені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труби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профільні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, огорожа з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сітки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стовпах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</w:t>
            </w:r>
          </w:p>
          <w:p w:rsidR="00D02447" w:rsidRPr="00466CCC" w:rsidRDefault="003649C0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Реконструкцію футбольного поля виконано на 75%. </w:t>
            </w:r>
          </w:p>
          <w:p w:rsidR="00B44844" w:rsidRPr="00466CCC" w:rsidRDefault="00B44844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Потребує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дофінансування</w:t>
            </w:r>
            <w:proofErr w:type="spellEnd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для завершення робіт.</w:t>
            </w:r>
          </w:p>
        </w:tc>
      </w:tr>
      <w:tr w:rsidR="0027297E" w:rsidRPr="00466CCC" w:rsidTr="006B5B6A">
        <w:trPr>
          <w:trHeight w:val="58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Комфортна зона відпочинку на річці Псел, для дітей, пенсіонерів та людей з інвалідністю</w:t>
            </w:r>
          </w:p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(провулок Дачний, 9)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Микола Педоренко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1 499 889,00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49 853,63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«Крокус-Інжиніринг»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створена робоча група по реалізації даного проекту.</w:t>
            </w:r>
          </w:p>
          <w:p w:rsidR="002B4192" w:rsidRPr="00466CCC" w:rsidRDefault="00720695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Виконані </w:t>
            </w:r>
            <w:proofErr w:type="spellStart"/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редпроєктні</w:t>
            </w:r>
            <w:proofErr w:type="spellEnd"/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вишукувальні роботи для отримання основних техніко-економічних показників, технічних завдань та в подальшому отримання містобудівних умов та обмежень для успішної реалізації даного об’єкту.</w:t>
            </w:r>
          </w:p>
          <w:p w:rsidR="0056055D" w:rsidRPr="00466CCC" w:rsidRDefault="00575DD5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Триває підготовка до оголошення тендеру на визначення виконавця послуг з розробки ПКД.</w:t>
            </w:r>
          </w:p>
        </w:tc>
      </w:tr>
      <w:tr w:rsidR="0027297E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простір «Єдність нації»</w:t>
            </w:r>
          </w:p>
          <w:p w:rsidR="000C15BC" w:rsidRPr="00466CC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Руслан </w:t>
            </w:r>
          </w:p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Кастін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1 499 478,00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FB148F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1 442 679,56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5D" w:rsidRPr="00466CCC" w:rsidRDefault="0056055D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договір на розробку проектної документації був укладений, але виконавець його не виконав до завершення бюджетного року.</w:t>
            </w:r>
          </w:p>
          <w:p w:rsidR="00575DD5" w:rsidRPr="00466CCC" w:rsidRDefault="0056055D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розроблено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</w:t>
            </w:r>
            <w:r w:rsidR="00575DD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у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кладений д</w:t>
            </w:r>
            <w:r w:rsidR="00575DD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оговір на виконання робіт.</w:t>
            </w:r>
          </w:p>
          <w:p w:rsidR="003E1476" w:rsidRPr="00466CCC" w:rsidRDefault="003E1476" w:rsidP="006B5B6A">
            <w:pPr>
              <w:spacing w:after="0" w:line="240" w:lineRule="auto"/>
              <w:ind w:left="164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Виконано покриття майданчик</w:t>
            </w:r>
            <w:r w:rsidR="00273687"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гумової крихти, встановлено металеву огорожу з сітчастих панелей, встановлені ворота футбольні з баскетбольним щитом - 2 од.</w:t>
            </w:r>
          </w:p>
          <w:p w:rsidR="002B4192" w:rsidRPr="00466CCC" w:rsidRDefault="003E1476" w:rsidP="006B5B6A">
            <w:pPr>
              <w:spacing w:after="0" w:line="240" w:lineRule="auto"/>
              <w:ind w:left="164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завершено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0C15BC" w:rsidRPr="00466CCC" w:rsidTr="006B5B6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466CCC" w:rsidRDefault="000C15BC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466CCC" w:rsidRPr="00466CCC" w:rsidTr="006B5B6A">
        <w:trPr>
          <w:trHeight w:val="12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Чередниченко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022D45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799 607</w:t>
            </w:r>
            <w:r w:rsidR="002B4192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56055D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744 015,02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Біцак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2020 році розроблено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проєктну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документацію. Укладений договір на виконання робіт. </w:t>
            </w:r>
          </w:p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Виконані роботи з улаштування поля для гри в баскетбол/волейбол. Встановлено металеву огорожу з сітчастих панелей. Придбано та встановлено спортивне обладнання: тренажерний комплекс, брус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подвійні,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тренажер (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орбітрек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тренажер (велосипед). Придбано та встановлено обладнання для дитячого майданчика: «Замок» з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винтовою гіркою, гойдалка «Автомобіль», гойдалка «Бабочка-2», дитяча лавочка «Золота рибка», стіл зі стільцями «Сонечко»,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качеля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подвійна з баскетбольним щитом,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качеля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підвісна «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Дуєт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(2 од), пісочниц</w:t>
            </w:r>
            <w:r w:rsidR="00273687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«</w:t>
            </w:r>
            <w:proofErr w:type="spellStart"/>
            <w:r w:rsidR="00273687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Морская</w:t>
            </w:r>
            <w:proofErr w:type="spellEnd"/>
            <w:r w:rsidR="00273687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 Встановлено паркові меблі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комплект парковий «Мелані» (2 од.), комплект «Відпочинок» (2 од.), диван парковий «Комфорт» (6 од.), лавка паркова «Вектор» (2 од.).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Виконано озеленення території: саджанці туї Смарагд 1 сорт (10 од.), самшит (50 од.), саджанці ялівцю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Блу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Ерроу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 сорт (10 од.)</w:t>
            </w:r>
          </w:p>
          <w:p w:rsidR="002B419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завершено. </w:t>
            </w:r>
            <w:proofErr w:type="spellStart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466CCC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майданчик «Мрія малюка»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(пр. М.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721 326,00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49 878,86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670 926,64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332" w:rsidRPr="00466CCC" w:rsidRDefault="00CB7332" w:rsidP="00273687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Розроблено проектну документацію та здійснено оплату.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 та встановлено ігрове обладнання для майданчика: комплекс «Бастіон», карусель, пісочниця велика та гойдалка подвійна зі спинкою на ланцюгах, лавка паркова «Хвиля» (2 шт.)</w:t>
            </w:r>
          </w:p>
          <w:p w:rsidR="002B4192" w:rsidRPr="00466CCC" w:rsidRDefault="00CB7332" w:rsidP="00273687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завершено. </w:t>
            </w:r>
            <w:proofErr w:type="spellStart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466CCC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«Креативний простір»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Декабристів, 80)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Юлія </w:t>
            </w:r>
          </w:p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Дяченко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749 640,00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3649C0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710250,00</w:t>
            </w:r>
          </w:p>
          <w:p w:rsidR="003649C0" w:rsidRPr="00466CCC" w:rsidRDefault="003649C0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1200" w:rsidRPr="00466CC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695724,93</w:t>
            </w:r>
            <w:r w:rsidRPr="00466C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466CCC" w:rsidRDefault="003E0E7B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</w:t>
            </w:r>
          </w:p>
          <w:p w:rsidR="002B4192" w:rsidRPr="00466CCC" w:rsidRDefault="003E0E7B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«Будівельна марка»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3649C0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озроблено проектно-кошторисну документацію та отримано експертний звіт.</w:t>
            </w:r>
          </w:p>
          <w:p w:rsidR="00273687" w:rsidRPr="00466CCC" w:rsidRDefault="00273687" w:rsidP="00273687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реалізовано у грудні 2020 року.</w:t>
            </w:r>
          </w:p>
          <w:p w:rsidR="005F1200" w:rsidRPr="00466CCC" w:rsidRDefault="00273687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</w:t>
            </w:r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иконано об</w:t>
            </w:r>
            <w:proofErr w:type="spellStart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лаштування</w:t>
            </w:r>
            <w:proofErr w:type="spellEnd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плиточного </w:t>
            </w:r>
            <w:proofErr w:type="spellStart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покриття</w:t>
            </w:r>
            <w:proofErr w:type="spellEnd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в</w:t>
            </w:r>
            <w:proofErr w:type="spellStart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становлення</w:t>
            </w:r>
            <w:proofErr w:type="spellEnd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паркану, подіуму, </w:t>
            </w:r>
            <w:proofErr w:type="spellStart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дошки</w:t>
            </w:r>
            <w:proofErr w:type="spellEnd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екрану</w:t>
            </w:r>
            <w:proofErr w:type="spellEnd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, парт.</w:t>
            </w:r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Проведено монтаж </w:t>
            </w:r>
            <w:proofErr w:type="spellStart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освітлення</w:t>
            </w:r>
            <w:proofErr w:type="spellEnd"/>
            <w:r w:rsidR="005F1200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3649C0" w:rsidRPr="00466CCC" w:rsidRDefault="003649C0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Підписано акти виконаних робіт. </w:t>
            </w:r>
            <w:r w:rsidR="005F1200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вс</w:t>
            </w:r>
            <w:r w:rsidR="00C96213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тановлено через погодні умови, передані для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зберігання </w:t>
            </w:r>
            <w:r w:rsidR="00C96213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школи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F1200" w:rsidRPr="00466CCC" w:rsidRDefault="005F1200" w:rsidP="00273687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Придбано – подіум на 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31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міс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п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арти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  <w:r w:rsidR="00273687"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14 шт.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д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ошка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е</w:t>
            </w:r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кран </w:t>
            </w:r>
            <w:proofErr w:type="spellStart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проекційний</w:t>
            </w:r>
            <w:proofErr w:type="spellEnd"/>
            <w:r w:rsidRPr="00466CC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466CCC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радість дітям (вул. Прокоф’єва, 14</w:t>
            </w:r>
            <w:r w:rsidR="000C15BC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/5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Безпалько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671 700,00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Сервісбудопт</w:t>
            </w:r>
            <w:proofErr w:type="spellEnd"/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торг»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розроблено проектну документацію та здійснено оплату. Роботи по реалізації проекту були виконані в повному обсязі, але не профінансовані.</w:t>
            </w:r>
          </w:p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Встановлено ігровий комплекс «Бастіон», здійснено зовнішнє електроосвітлення в кількості 5 од., з встановленням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LED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світильників.</w:t>
            </w:r>
          </w:p>
          <w:p w:rsidR="00720695" w:rsidRPr="00466CCC" w:rsidRDefault="002B419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</w:t>
            </w:r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роведено оплату виконаних робіт.</w:t>
            </w:r>
          </w:p>
          <w:p w:rsidR="002B4192" w:rsidRPr="00466CCC" w:rsidRDefault="00720695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2B4192"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роект реалізовано та введено в експлуатацію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466CCC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«Атом-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воркаут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(пр. Курський, 103)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864 777,00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254 338,40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D73D94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614 826,29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розроблено проектну документацію та здійснено оплату; частково виконані роботи по його реалізації: закуплені будівельні матеріали та розпочаті будівельні роботи.</w:t>
            </w:r>
          </w:p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встановлено металеву огорожу з сітчастих панелей. Придбано та встановлено комплект спортивного обладнання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: турник-15 шт.,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спорт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елемент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Змійка-1 шт., вертикальна планка-2 шт.,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турник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вгору-1 шт., шведська стінка вертикальна-2 шт., шведська стінка горизонтальна-6 шт., планка для преса під кутом 45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uk-UA"/>
              </w:rPr>
              <w:t>0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-2 шт., бруси-2  шт., бруси дворівневі-2 шт., гімнастичні кільця-1 шт.,</w:t>
            </w:r>
            <w:r w:rsidR="00273687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лавка з упором для віджимання-2 шт.  </w:t>
            </w:r>
          </w:p>
          <w:p w:rsidR="002B4192" w:rsidRPr="00466CCC" w:rsidRDefault="0056055D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Укладена 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додаткова угода з підрядною організацією на влаштування покриття майданчика (125 тис. </w:t>
            </w:r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грн.)</w:t>
            </w:r>
            <w:r w:rsidR="00CB733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яке виконано.</w:t>
            </w:r>
          </w:p>
          <w:p w:rsidR="0056055D" w:rsidRPr="00466CCC" w:rsidRDefault="00273687" w:rsidP="00273687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Роботи виконано.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466CCC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майданчик Цитадель (вул. І. Сірка, 18 та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М.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Дар’я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Лантушенко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D73D94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825,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687" w:rsidRPr="00466CCC" w:rsidRDefault="00273687" w:rsidP="00273687">
            <w:pPr>
              <w:spacing w:after="0" w:line="240" w:lineRule="auto"/>
              <w:ind w:left="164" w:right="13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розроблено проектну документацію та здійснено оплату. Були розпочаті роботи по реалізації проекту, встановлено ігровий комплекс «Бастіон».</w:t>
            </w:r>
          </w:p>
          <w:p w:rsidR="00273687" w:rsidRPr="00466CCC" w:rsidRDefault="00273687" w:rsidP="00273687">
            <w:pPr>
              <w:spacing w:after="0" w:line="240" w:lineRule="auto"/>
              <w:ind w:left="164" w:right="13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встановлена пісочниця та виконані роботи по покриттю майданчика. </w:t>
            </w:r>
          </w:p>
          <w:p w:rsidR="002B4192" w:rsidRPr="00466CCC" w:rsidRDefault="00273687" w:rsidP="00273687">
            <w:pPr>
              <w:spacing w:after="0" w:line="240" w:lineRule="auto"/>
              <w:ind w:left="164" w:right="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Роботи виконано.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466CCC" w:rsidRPr="00466CCC" w:rsidTr="006B5B6A">
        <w:trPr>
          <w:trHeight w:val="10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Заболотна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39 809,11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709 183,43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</w:t>
            </w:r>
          </w:p>
          <w:p w:rsidR="00CB7332" w:rsidRPr="00466CCC" w:rsidRDefault="00CB7332" w:rsidP="006B5B6A">
            <w:pPr>
              <w:spacing w:after="0" w:line="240" w:lineRule="auto"/>
              <w:ind w:left="164"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придбано та встановлено ігрове обладнання для дитячого майданчику: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ігровий комплекс «Фортеці» та ігровий комплекс «Малюк»,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пісочниця велика, гойдалки на ланцюгах та гойдалки балансири. Придбано та встановлено спортивне 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обладнання: те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нісний стіл для вулиць, бруси, 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тренажери для преса, жим сидячи від грудей, турнік </w:t>
            </w:r>
            <w:proofErr w:type="spellStart"/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орбітрек</w:t>
            </w:r>
            <w:proofErr w:type="spellEnd"/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упор для преса. Влаштовано покриття ігрового комплексу.</w:t>
            </w:r>
            <w:r w:rsidRPr="00466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Встановлено лавки для відпочинку.</w:t>
            </w:r>
          </w:p>
          <w:p w:rsidR="002B4192" w:rsidRPr="00466CCC" w:rsidRDefault="002B419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466CCC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 w:colFirst="9" w:colLast="9"/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«Єдність нації»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Віталій </w:t>
            </w:r>
          </w:p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Кацов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703 082,00</w:t>
            </w:r>
          </w:p>
          <w:p w:rsidR="00720695" w:rsidRPr="00466CCC" w:rsidRDefault="00720695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951361,00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56055D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650 989,28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ind w:left="164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проектної документації 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466CCC" w:rsidRDefault="002B4192" w:rsidP="006B5B6A">
            <w:pPr>
              <w:spacing w:after="0" w:line="240" w:lineRule="auto"/>
              <w:ind w:left="164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розробка ПКД завершена. 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</w:t>
            </w:r>
            <w:r w:rsidR="00371445"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ено договір на виконання робіт.</w:t>
            </w:r>
          </w:p>
          <w:p w:rsidR="002B4192" w:rsidRPr="00466CCC" w:rsidRDefault="002B4192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</w:t>
            </w:r>
            <w:r w:rsidR="00022D4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ані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роботи по будівництву модульної роздягальні.</w:t>
            </w:r>
          </w:p>
          <w:p w:rsidR="004D02FA" w:rsidRPr="00466CCC" w:rsidRDefault="00FA7C6C" w:rsidP="004D02F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 час виконання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робіт виявлені додаткові роботи. </w:t>
            </w:r>
            <w:r w:rsidR="00C96213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Розглядалося 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коригування про</w:t>
            </w:r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кту</w:t>
            </w:r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248</w:t>
            </w:r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279</w:t>
            </w:r>
            <w:r w:rsidR="0072069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грн.</w:t>
            </w:r>
            <w:r w:rsidR="004D02FA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а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ле відповідно до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листа Департаменту Фінансів, економіки та інвестицій </w:t>
            </w:r>
            <w:r w:rsidR="004D02FA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№4397/04.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 09.11.2020 року, стосовно обмеження укладання договорів на виконання робіт, у зв’язку з недовиконанням плану надходжень до загального фонду бюджету Сумської міської ОТГ, договір на додаткові роботи не був укладений.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575DD5" w:rsidRPr="00466CCC" w:rsidRDefault="00FA7C6C" w:rsidP="004D02F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 у межах фінансування, роздягальня встановлена, частково підведені комунікації.</w:t>
            </w:r>
          </w:p>
        </w:tc>
      </w:tr>
      <w:tr w:rsidR="00466CCC" w:rsidRPr="00466CCC" w:rsidTr="006B5B6A">
        <w:trPr>
          <w:trHeight w:val="9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2 тенісних столів в дворі будинку Лебединська</w:t>
            </w:r>
            <w:r w:rsidR="000C15BC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Владислав 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Діброва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720695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Дмітричен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575DD5" w:rsidP="006B5B6A">
            <w:pPr>
              <w:spacing w:after="0" w:line="240" w:lineRule="auto"/>
              <w:ind w:left="164" w:right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Договір не укладений відповідно до листа Департаменту фінансів, економіки </w:t>
            </w:r>
            <w:r w:rsidR="00DA1261"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інвестицій № 4397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09.11.2020 стосовно 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обмеження укладання договорів на виконання робіт, у зв’язку з недовиконанням плану надходжень до загального фонду бюджету Сумської міської ОТГ.</w:t>
            </w:r>
          </w:p>
        </w:tc>
      </w:tr>
      <w:bookmarkEnd w:id="0"/>
      <w:tr w:rsidR="002B4192" w:rsidRPr="00466CCC" w:rsidTr="006B5B6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ІІ.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які за результатами голосування у 2019 році отримали більше 500 голосів (локальні)</w:t>
            </w:r>
          </w:p>
          <w:p w:rsidR="002B4192" w:rsidRPr="00466CC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1000 голосів (загальноміські)</w:t>
            </w:r>
          </w:p>
        </w:tc>
      </w:tr>
      <w:tr w:rsidR="002B4192" w:rsidRPr="00466CCC" w:rsidTr="006B5B6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Загальноміські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</w:p>
        </w:tc>
      </w:tr>
      <w:tr w:rsidR="0027297E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 сквер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Роменська, 88)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Ігор </w:t>
            </w:r>
          </w:p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Скринник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1 495 560,00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466CCC" w:rsidRDefault="006B5B6A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590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584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«Будівельна марка»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332" w:rsidRPr="00466CCC" w:rsidRDefault="00CB7332" w:rsidP="006B5B6A">
            <w:pPr>
              <w:spacing w:after="0" w:line="240" w:lineRule="auto"/>
              <w:ind w:left="141" w:right="13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</w:t>
            </w:r>
            <w:proofErr w:type="spellStart"/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документації 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CB7332" w:rsidRPr="00466CCC" w:rsidRDefault="00CB7332" w:rsidP="006B5B6A">
            <w:pPr>
              <w:spacing w:after="0" w:line="240" w:lineRule="auto"/>
              <w:ind w:left="141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розроблено </w:t>
            </w:r>
            <w:proofErr w:type="spellStart"/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проєктну</w:t>
            </w:r>
            <w:proofErr w:type="spellEnd"/>
            <w:r w:rsidRPr="0046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документацію. </w:t>
            </w:r>
            <w:r w:rsidRPr="00466C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Укладений договір на виконання ремонтних робіт. З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дійснено зовнішн</w:t>
            </w:r>
            <w:r w:rsidR="004D02FA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є електроосвітлення -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 од. Виконані роботи з улаштування покриття з фігурних елементів мощення.</w:t>
            </w:r>
          </w:p>
          <w:p w:rsidR="002B4192" w:rsidRPr="00466CCC" w:rsidRDefault="00CB7332" w:rsidP="006B5B6A">
            <w:pPr>
              <w:spacing w:after="0" w:line="240" w:lineRule="auto"/>
              <w:ind w:left="141" w:right="1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виконані.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реалізовано та введено в експлуатацію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6B5B6A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зона відпочинку «Територія сильних»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Тополянська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1 477 357,00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63 560,00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1 208 563,0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332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здійснено оплату.</w:t>
            </w:r>
          </w:p>
          <w:p w:rsidR="00CB7332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укладений договір на будівельні роботи.</w:t>
            </w:r>
            <w:r w:rsidRPr="00466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Виконані роботи з улаштування пляжного обладнання. Встановлено павільйон охорони. Придбано та встановлено спортивне обладнання: вуличний тренажер зі змінним навантаженням «Жим від грудей», «Тренажер для задніх дельт», «Тяга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важіля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», «Тяга зверху», «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Тріцепс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машина»,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«Станова тяга», «Присідання/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голінь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», «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Гантельний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ряд»(2 од.), «Жим вгору лежачи», «Жим під кутом вгору». Встановлено освітлення майданчику.</w:t>
            </w:r>
          </w:p>
          <w:p w:rsidR="00575DD5" w:rsidRPr="00466CCC" w:rsidRDefault="00FA7C6C" w:rsidP="004D02F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 у повному обсязі, але у 2020 році остаточні розрахунки з виконавцями робіт не проведено</w:t>
            </w:r>
            <w:r w:rsidR="006B5B6A"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(сума </w:t>
            </w:r>
            <w:r w:rsidR="004D02FA"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непроплаченого 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акту виконаних робіт -</w:t>
            </w:r>
            <w:r w:rsidR="004D02FA"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202 228,00 грн. та акт технагляду</w:t>
            </w:r>
            <w:r w:rsidR="004D02FA"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-2 836,22 грн.)</w:t>
            </w:r>
          </w:p>
        </w:tc>
      </w:tr>
      <w:tr w:rsidR="00720695" w:rsidRPr="00466CCC" w:rsidTr="006B5B6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95" w:rsidRPr="00466CCC" w:rsidRDefault="00720695" w:rsidP="006B5B6A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Локальні проекти</w:t>
            </w:r>
          </w:p>
        </w:tc>
      </w:tr>
      <w:tr w:rsidR="006B5B6A" w:rsidRPr="00466CCC" w:rsidTr="006B5B6A">
        <w:trPr>
          <w:trHeight w:val="4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89E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та спортивний майданчик </w:t>
            </w:r>
          </w:p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вул. Г.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 160в, 158/1, 158/2, 158/3, 158/4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Ірина Юрченко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748 253,00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575DD5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723 385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Терещенко</w:t>
            </w:r>
          </w:p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  <w:p w:rsidR="00575DD5" w:rsidRPr="00466CCC" w:rsidRDefault="00575DD5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«СФЕРА АВ»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332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оговір на розробку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проєктної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був укладений, але виконавець його не виконав до завершення бюджетного року. </w:t>
            </w:r>
          </w:p>
          <w:p w:rsidR="00CB7332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2020 році розроблено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-кошторисну документацію. Договір на виконання ремонтних робіт  укладений. Виконані роботи з улаштування покриття з фігурних елементів мощення. Встановлено металеву огорожу майданчику. Придбано та встановлено обладнання для дитячого майданчика: дитячий комплекс «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Остров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гойдалка одинарна «Гніздо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лелеки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карусель, гойдалка балансир, гойдалка подвійна на ланцюгах (2 од.), машинка, пісочний двір «Човник». Встановлено 4 лавки для відпочинку.</w:t>
            </w:r>
          </w:p>
          <w:p w:rsidR="00575DD5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Роботи виконані. </w:t>
            </w:r>
            <w:proofErr w:type="spellStart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реалізовано та введено в експлуатацію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6B5B6A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Щасливе та здорове майбутнє дітям та їх батькам біля будинку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="000C15BC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Оксана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Ходарева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22D45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4 914,00</w:t>
            </w:r>
          </w:p>
          <w:p w:rsidR="006B5B6A" w:rsidRPr="00466CCC" w:rsidRDefault="006B5B6A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507 653,00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022D45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</w:t>
            </w:r>
            <w:r w:rsidR="00FA7C6C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072,</w:t>
            </w:r>
            <w:r w:rsidR="00FA7C6C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r w:rsidR="0037144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КК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Коменерго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Суми»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332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документацію, але оплата не проведена.</w:t>
            </w:r>
          </w:p>
          <w:p w:rsidR="00CB7332" w:rsidRPr="00466CCC" w:rsidRDefault="00CB7332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укладений  договір  на виконання робіт. Придбано та встановлено спортивне обладнання для майданчика: «Прес з упором на руки», «Жим від грудей верхня тяга», «Жим від грудей», тренажер для привідних та відвідних м’язів стегна, «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Орбітрек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», «Батерфляй», тренажер для м’язів біцепсу-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ричажна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тяга,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рогинач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стегна, тренажер пресу анатомічний, 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ричажна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тяга гребний тренажер. Придбано та встановлено обладнання для дитячого майданчика: карусель, маятник-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твістер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Встановлено огорожу майданчику. Встановлено 6 лавок для відпочинку.</w:t>
            </w:r>
          </w:p>
          <w:p w:rsidR="006B5B6A" w:rsidRPr="00466CCC" w:rsidRDefault="004D02FA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Додаткові</w:t>
            </w:r>
            <w:r w:rsidR="006B5B6A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кошти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виділялися на придбання піску.</w:t>
            </w:r>
          </w:p>
          <w:p w:rsidR="002B4192" w:rsidRPr="00466CCC" w:rsidRDefault="00FA7C6C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 у повному обсязі, але у 2020 році не оплачені.</w:t>
            </w:r>
          </w:p>
        </w:tc>
      </w:tr>
      <w:tr w:rsidR="006B5B6A" w:rsidRPr="00466CCC" w:rsidTr="006B5B6A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«Олімпієць»</w:t>
            </w:r>
          </w:p>
          <w:p w:rsidR="000C15BC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Леваневського, 18)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0C15BC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Вікторія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Кобзенко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638 165,00</w:t>
            </w:r>
          </w:p>
          <w:p w:rsidR="00D02447" w:rsidRPr="00466CCC" w:rsidRDefault="00D02447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/>
                <w:sz w:val="20"/>
                <w:szCs w:val="20"/>
              </w:rPr>
              <w:t>1404886,00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2B4192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49 980,00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466CCC" w:rsidRDefault="003649C0" w:rsidP="006B5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1 354 886,00</w:t>
            </w:r>
          </w:p>
          <w:p w:rsidR="003649C0" w:rsidRPr="00466CCC" w:rsidRDefault="003649C0" w:rsidP="006B5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1 354 886,00 </w:t>
            </w:r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виконано</w:t>
            </w:r>
            <w:proofErr w:type="spellEnd"/>
            <w:r w:rsidRPr="00466CC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466CCC" w:rsidRDefault="003E0E7B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</w:p>
          <w:p w:rsidR="002B4192" w:rsidRPr="00466CCC" w:rsidRDefault="003E0E7B" w:rsidP="006B5B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Тимчук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466CCC" w:rsidRDefault="0067489E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р. р</w:t>
            </w:r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</w:t>
            </w:r>
            <w:r w:rsidR="00371445" w:rsidRPr="00466C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ію та отримано експертний звіт.</w:t>
            </w:r>
          </w:p>
          <w:p w:rsidR="00D30F7C" w:rsidRPr="00466CCC" w:rsidRDefault="00D30F7C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</w:rPr>
              <w:t xml:space="preserve">У 2020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реалізовано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C0" w:rsidRPr="00466CCC" w:rsidRDefault="003649C0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Встановлено</w:t>
            </w:r>
            <w:r w:rsidR="00B44844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 тренажерів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30F7C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ворота,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огорожу, здійснено монт</w:t>
            </w:r>
            <w:r w:rsidR="00D30F7C"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аж гумового покриття майданчика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B4192" w:rsidRPr="00466CCC" w:rsidRDefault="003649C0" w:rsidP="006B5B6A">
            <w:pPr>
              <w:spacing w:after="0" w:line="240" w:lineRule="auto"/>
              <w:ind w:left="141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 реалізації проєкту 100%. Акт виконаних робіт не </w:t>
            </w:r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підписано (потреба у додатковому фінансуванні – 20 </w:t>
            </w:r>
            <w:proofErr w:type="spellStart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466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+ гарантія на гумове покриття, яке монтувалось взимку.</w:t>
            </w:r>
          </w:p>
        </w:tc>
      </w:tr>
    </w:tbl>
    <w:p w:rsidR="00FD6D74" w:rsidRPr="0067489E" w:rsidRDefault="00FD6D74" w:rsidP="0067489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748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</w:t>
      </w:r>
    </w:p>
    <w:sectPr w:rsidR="00FD6D74" w:rsidRPr="0067489E" w:rsidSect="0072069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4"/>
    <w:rsid w:val="00022D45"/>
    <w:rsid w:val="000C15BC"/>
    <w:rsid w:val="00147644"/>
    <w:rsid w:val="002053E0"/>
    <w:rsid w:val="002316B4"/>
    <w:rsid w:val="0027297E"/>
    <w:rsid w:val="00273687"/>
    <w:rsid w:val="002B4192"/>
    <w:rsid w:val="002F4731"/>
    <w:rsid w:val="00303472"/>
    <w:rsid w:val="003649C0"/>
    <w:rsid w:val="00371445"/>
    <w:rsid w:val="003C4CCA"/>
    <w:rsid w:val="003E0E7B"/>
    <w:rsid w:val="003E1476"/>
    <w:rsid w:val="00466CCC"/>
    <w:rsid w:val="004B6C54"/>
    <w:rsid w:val="004D02FA"/>
    <w:rsid w:val="005319F5"/>
    <w:rsid w:val="0056055D"/>
    <w:rsid w:val="00575DD5"/>
    <w:rsid w:val="005F1200"/>
    <w:rsid w:val="0067489E"/>
    <w:rsid w:val="006B5B6A"/>
    <w:rsid w:val="006C5035"/>
    <w:rsid w:val="00720695"/>
    <w:rsid w:val="007E36BD"/>
    <w:rsid w:val="008C277C"/>
    <w:rsid w:val="00905ED7"/>
    <w:rsid w:val="00A84DE4"/>
    <w:rsid w:val="00A94AEF"/>
    <w:rsid w:val="00B44844"/>
    <w:rsid w:val="00C56024"/>
    <w:rsid w:val="00C96213"/>
    <w:rsid w:val="00CB7332"/>
    <w:rsid w:val="00D02447"/>
    <w:rsid w:val="00D30F7C"/>
    <w:rsid w:val="00D534AB"/>
    <w:rsid w:val="00D73D94"/>
    <w:rsid w:val="00DA1261"/>
    <w:rsid w:val="00E72729"/>
    <w:rsid w:val="00FA7C6C"/>
    <w:rsid w:val="00FB148F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1925"/>
  <w15:chartTrackingRefBased/>
  <w15:docId w15:val="{201CD1F9-3674-4C86-BA47-ED34786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4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2B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Андрій Михайлович</cp:lastModifiedBy>
  <cp:revision>6</cp:revision>
  <cp:lastPrinted>2020-11-04T11:46:00Z</cp:lastPrinted>
  <dcterms:created xsi:type="dcterms:W3CDTF">2021-01-28T14:36:00Z</dcterms:created>
  <dcterms:modified xsi:type="dcterms:W3CDTF">2021-01-29T13:37:00Z</dcterms:modified>
</cp:coreProperties>
</file>