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1"/>
        <w:gridCol w:w="1128"/>
        <w:gridCol w:w="4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51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30"/>
        <w:tblW w:w="4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hint="default"/>
                <w:color w:val="000000"/>
                <w:sz w:val="28"/>
                <w:szCs w:val="28"/>
                <w:lang w:val="uk-UA"/>
              </w:rPr>
              <w:t xml:space="preserve">09.02.2024 </w:t>
            </w:r>
            <w:r>
              <w:rPr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Fonts w:hint="default"/>
                <w:color w:val="000000"/>
                <w:sz w:val="28"/>
                <w:szCs w:val="28"/>
                <w:lang w:val="uk-UA"/>
              </w:rPr>
              <w:t xml:space="preserve"> 41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 xml:space="preserve">Про проведення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форуму-театру «Твій вибір»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722" w:firstLineChars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виконання завдання 1.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підпрограми 1 цільової комплексної програми «Суми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– громада для молоді»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2022-2024 роки, затвердженої рішенням Сумської міської ради від 23 грудня 2021 року № 2698-МР (зі змінами), керуючись пунктом 20 частини 4 статті 42 Закону України «Про місцеве самоврядування в Україні»: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leftChars="0" w:hanging="3"/>
        <w:jc w:val="both"/>
        <w:rPr>
          <w:color w:val="FF0000"/>
          <w:sz w:val="28"/>
          <w:szCs w:val="28"/>
        </w:rPr>
      </w:pP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80"/>
        </w:tabs>
        <w:spacing w:line="240" w:lineRule="auto"/>
        <w:ind w:left="0" w:leftChars="0" w:firstLine="705" w:firstLineChars="252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Відділу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молодіжної політики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Сумської міської ради (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Сенчищева Т.В.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) провести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у лютому 2024 року форум-театр «Твій вибір»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згідно з Положенням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(додаток 1).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20"/>
        </w:tabs>
        <w:spacing w:line="240" w:lineRule="auto"/>
        <w:ind w:left="2" w:leftChars="0" w:hanging="2"/>
        <w:jc w:val="both"/>
        <w:rPr>
          <w:color w:val="FF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706" w:firstLineChars="252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Департаменту фінансів, економіки та інвестицій Сумської міської ради (Липова С.А.) 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здійснити в установленому порядку фінансування видатків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 сумі </w:t>
      </w:r>
      <w:r>
        <w:rPr>
          <w:sz w:val="28"/>
          <w:szCs w:val="28"/>
          <w:lang w:val="uk-UA"/>
        </w:rPr>
        <w:t>25596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(</w:t>
      </w:r>
      <w:r>
        <w:rPr>
          <w:sz w:val="28"/>
          <w:szCs w:val="28"/>
          <w:lang w:val="uk-UA"/>
        </w:rPr>
        <w:t>двадцять п’ять</w:t>
      </w:r>
      <w:r>
        <w:rPr>
          <w:sz w:val="28"/>
          <w:szCs w:val="28"/>
        </w:rPr>
        <w:t xml:space="preserve"> тисяч</w:t>
      </w:r>
      <w:r>
        <w:rPr>
          <w:sz w:val="28"/>
          <w:szCs w:val="28"/>
          <w:lang w:val="uk-UA"/>
        </w:rPr>
        <w:t xml:space="preserve"> п’ятсот дев’яносто шість </w:t>
      </w:r>
      <w:r>
        <w:rPr>
          <w:sz w:val="28"/>
          <w:szCs w:val="28"/>
        </w:rPr>
        <w:t>гривень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 гривень 2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коп.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leftChars="0" w:hanging="2"/>
        <w:jc w:val="both"/>
        <w:rPr>
          <w:color w:val="FF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706" w:firstLineChars="252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Відділу бухгалтерського обліку та звітності Сумської міської ради (Костенко О.А.) провести розрахунки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по відділу молодіжної політики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згідно з наданими документами.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20"/>
        </w:tabs>
        <w:spacing w:line="240" w:lineRule="auto"/>
        <w:ind w:left="2" w:leftChars="0" w:hanging="2"/>
        <w:jc w:val="both"/>
        <w:rPr>
          <w:color w:val="FF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706" w:firstLineChars="252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Управлінню суспільних комунікацій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Сумської міської ради 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Дяговець О. В.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 забезпечити висвітлення заходів в засобах масової інформації.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leftChars="0" w:hanging="2"/>
        <w:jc w:val="both"/>
        <w:rPr>
          <w:color w:val="FF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both"/>
        <w:rPr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Секретар Сумської міської ради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VIII</w:t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скликання </w:t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         А.М. КОБЗАР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both"/>
        <w:rPr>
          <w:b/>
          <w:color w:val="000000" w:themeColor="text1"/>
          <w:sz w:val="16"/>
          <w:szCs w:val="16"/>
          <w:lang w:val="uk-UA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both"/>
        <w:rPr>
          <w:b/>
          <w:color w:val="000000" w:themeColor="text1"/>
          <w:sz w:val="16"/>
          <w:szCs w:val="16"/>
          <w:lang w:val="uk-UA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single" w:color="000000" w:sz="12" w:space="1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jc w:val="both"/>
        <w:rPr>
          <w:color w:val="000000" w:themeColor="text1"/>
          <w:sz w:val="25"/>
          <w:szCs w:val="25"/>
          <w:lang w:val="uk-U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5"/>
          <w:szCs w:val="25"/>
          <w:lang w:val="uk-UA"/>
          <w14:textFill>
            <w14:solidFill>
              <w14:schemeClr w14:val="tx1"/>
            </w14:solidFill>
          </w14:textFill>
        </w:rPr>
        <w:t>Сенчищева Т.В. 700-665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jc w:val="both"/>
        <w:rPr>
          <w:color w:val="000000" w:themeColor="text1"/>
          <w:sz w:val="25"/>
          <w:szCs w:val="25"/>
          <w:lang w:val="uk-U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5"/>
          <w:szCs w:val="25"/>
          <w:lang w:val="uk-UA"/>
          <w14:textFill>
            <w14:solidFill>
              <w14:schemeClr w14:val="tx1"/>
            </w14:solidFill>
          </w14:textFill>
        </w:rPr>
        <w:t>Розіслати: Дяговець О.В., Костенко О.А., Липовій С.А.,  Сенчищевій Т.В.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043" w:leftChars="2520" w:right="-1" w:hanging="3" w:firstLineChars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розпо</w:t>
      </w:r>
      <w:r>
        <w:rPr>
          <w:sz w:val="28"/>
          <w:szCs w:val="28"/>
        </w:rPr>
        <w:t xml:space="preserve">рядження міського голови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5040" w:leftChars="2520" w:right="-1" w:firstLine="0" w:firstLineChars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від </w:t>
      </w:r>
      <w:r>
        <w:rPr>
          <w:rFonts w:hint="default"/>
          <w:color w:val="000000"/>
          <w:sz w:val="28"/>
          <w:szCs w:val="28"/>
          <w:lang w:val="uk-UA"/>
        </w:rPr>
        <w:t xml:space="preserve">09.02.2024 </w:t>
      </w: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rFonts w:hint="default"/>
          <w:color w:val="000000"/>
          <w:sz w:val="28"/>
          <w:szCs w:val="28"/>
          <w:lang w:val="uk-UA"/>
        </w:rPr>
        <w:t xml:space="preserve"> 41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uk-UA"/>
        </w:rPr>
        <w:t>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Н 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форуму-театру «Твій вибір»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jc w:val="center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</w:rPr>
      </w:pPr>
      <w:r>
        <w:rPr>
          <w:sz w:val="28"/>
          <w:szCs w:val="28"/>
        </w:rPr>
        <w:t>Розділ І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Назва заходу: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форум-театр «Твій вибір»</w:t>
      </w:r>
      <w:r>
        <w:rPr>
          <w:sz w:val="28"/>
          <w:szCs w:val="28"/>
        </w:rPr>
        <w:t>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Рівень проведення:</w:t>
      </w:r>
      <w:r>
        <w:rPr>
          <w:sz w:val="28"/>
          <w:szCs w:val="28"/>
        </w:rPr>
        <w:t xml:space="preserve"> міський.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Зміст заходу:</w:t>
      </w:r>
      <w:r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</w:rPr>
        <w:t>інтерактивної методики, в якій моделюється конкретна конфліктна ситуація, яка відображує актуальну соціально проблему, з подальшим обговоренням з глядачами і пошуком шляхів вирішення.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Підстава для проведення заходу:</w:t>
      </w:r>
      <w:r>
        <w:rPr>
          <w:sz w:val="28"/>
          <w:szCs w:val="28"/>
          <w:lang w:val="uk-UA"/>
        </w:rPr>
        <w:t xml:space="preserve"> завдання 1.7 підпрограми 1 цільової комплексної програми «Суми – громада для молоді» на 2022-2024 роки», затвердженої рішенням Сумської міської ради від 23 грудня 2021 року                               № 2698-МР (зі змінами).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Строк реалізації заходу: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лютий</w:t>
      </w:r>
      <w:r>
        <w:rPr>
          <w:sz w:val="28"/>
          <w:szCs w:val="28"/>
        </w:rPr>
        <w:t xml:space="preserve"> 2024 року.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Місце проведення заходу</w:t>
      </w:r>
      <w:r>
        <w:rPr>
          <w:sz w:val="28"/>
          <w:szCs w:val="28"/>
          <w:lang w:val="uk-UA"/>
        </w:rPr>
        <w:t xml:space="preserve">: Конгрес-центр СумДУ, вул. </w:t>
      </w:r>
      <w:r>
        <w:rPr>
          <w:sz w:val="28"/>
          <w:szCs w:val="28"/>
          <w:shd w:val="clear" w:color="auto" w:fill="FFFFFF"/>
        </w:rPr>
        <w:t>Покровська, 9/1</w:t>
      </w:r>
      <w:r>
        <w:rPr>
          <w:sz w:val="28"/>
          <w:szCs w:val="28"/>
          <w:shd w:val="clear" w:color="auto" w:fill="FFFFFF"/>
          <w:lang w:val="uk-UA"/>
        </w:rPr>
        <w:t>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Мета заходу:</w:t>
      </w:r>
      <w:r>
        <w:rPr>
          <w:sz w:val="28"/>
          <w:szCs w:val="28"/>
        </w:rPr>
        <w:t xml:space="preserve"> забезпечення рівних умов для різних груп молоді, у першу чергу для молоді з інвалідністю, поширення толерантності і солідарності, запобігання стереотипам та дискримінації за будь-якими ознаками</w:t>
      </w:r>
      <w:r>
        <w:rPr>
          <w:sz w:val="28"/>
          <w:szCs w:val="28"/>
          <w:lang w:val="uk-UA"/>
        </w:rPr>
        <w:t>.</w:t>
      </w:r>
    </w:p>
    <w:p>
      <w:pPr>
        <w:pStyle w:val="31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Завдання заходу:</w:t>
      </w:r>
    </w:p>
    <w:p>
      <w:pPr>
        <w:pStyle w:val="31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поширити у молодіжному середовищі культуру толерантності та рівних умов співіснування;</w:t>
      </w:r>
    </w:p>
    <w:p>
      <w:pPr>
        <w:pStyle w:val="31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стимулювати молодь до активного захисту своїх прав та  покращення суспільства через зміну своєї поведінки;</w:t>
      </w:r>
    </w:p>
    <w:p>
      <w:pPr>
        <w:pStyle w:val="31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творчого потенціалу молоді.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705" w:firstLineChars="25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u w:val="single"/>
          <w:lang w:val="uk-UA"/>
        </w:rPr>
        <w:t>Очікувані результати</w:t>
      </w:r>
      <w:r>
        <w:rPr>
          <w:sz w:val="28"/>
          <w:szCs w:val="28"/>
          <w:lang w:val="uk-UA"/>
        </w:rPr>
        <w:t>: досягнення поставленої мети та завдань заходу.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center"/>
        <w:rPr>
          <w:sz w:val="28"/>
          <w:szCs w:val="28"/>
        </w:rPr>
      </w:pPr>
      <w:r>
        <w:rPr>
          <w:sz w:val="28"/>
          <w:szCs w:val="28"/>
        </w:rPr>
        <w:t>Розділ ІІ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-2" w:right="-1" w:firstLine="72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 за проведення заходу покладається на відділ молодіжної політики Сумської міської ради</w:t>
      </w:r>
      <w:r>
        <w:rPr>
          <w:sz w:val="28"/>
          <w:szCs w:val="28"/>
          <w:lang w:val="uk-UA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sz w:val="28"/>
          <w:szCs w:val="28"/>
        </w:rPr>
      </w:pPr>
      <w:r>
        <w:rPr>
          <w:sz w:val="28"/>
          <w:szCs w:val="28"/>
        </w:rPr>
        <w:t>Розділ ІІІ</w:t>
      </w:r>
    </w:p>
    <w:p>
      <w:pPr>
        <w:pStyle w:val="31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Учасники: </w:t>
      </w:r>
      <w:r>
        <w:rPr>
          <w:sz w:val="28"/>
          <w:szCs w:val="28"/>
          <w:lang w:val="uk-UA"/>
        </w:rPr>
        <w:t>учнівська та студентська молодь (молодь з інвалідністю) віком від 16 до 25 років.</w:t>
      </w:r>
    </w:p>
    <w:p>
      <w:pPr>
        <w:pStyle w:val="31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Програма заходу:</w:t>
      </w:r>
    </w:p>
    <w:tbl>
      <w:tblPr>
        <w:tblStyle w:val="9"/>
        <w:tblpPr w:leftFromText="180" w:rightFromText="180" w:vertAnchor="text" w:horzAnchor="margin" w:tblpXSpec="center" w:tblpY="93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2"/>
            <w:shd w:val="clear" w:color="auto" w:fill="auto"/>
          </w:tcPr>
          <w:p>
            <w:pPr>
              <w:ind w:left="1" w:right="173" w:hanging="3"/>
              <w:jc w:val="center"/>
              <w:rPr>
                <w:i/>
                <w:sz w:val="28"/>
                <w:szCs w:val="28"/>
                <w:shd w:val="clear" w:color="auto" w:fill="F4CCCC"/>
              </w:rPr>
            </w:pPr>
            <w:r>
              <w:rPr>
                <w:sz w:val="28"/>
                <w:szCs w:val="28"/>
              </w:rPr>
              <w:t xml:space="preserve">1 день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</w:tcPr>
          <w:p>
            <w:pPr>
              <w:ind w:left="1" w:hanging="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</w:t>
            </w:r>
          </w:p>
        </w:tc>
        <w:tc>
          <w:tcPr>
            <w:tcW w:w="7951" w:type="dxa"/>
            <w:shd w:val="clear" w:color="auto" w:fill="auto"/>
          </w:tcPr>
          <w:p>
            <w:pPr>
              <w:ind w:left="1" w:hanging="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83" w:type="dxa"/>
          </w:tcPr>
          <w:p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Реєстрація учасників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83" w:type="dxa"/>
          </w:tcPr>
          <w:p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13:00-13:15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Відкриття, вступне слово організаторів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83" w:type="dxa"/>
          </w:tcPr>
          <w:p>
            <w:pPr>
              <w:ind w:left="1" w:hanging="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:15-1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Велике знайомство учасників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Формування робочих груп. Згуртування та встановлення довірчих відносин між учасниками.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83" w:type="dxa"/>
          </w:tcPr>
          <w:p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Кава-брейк (обід)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15:00-18:00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соціальної проблеми та постановка вистави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2"/>
            <w:shd w:val="clear" w:color="auto" w:fill="auto"/>
          </w:tcPr>
          <w:p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день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12:00-13:00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Репетиція у робочих групах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 першої вистави. Рефлексія з залом. Повторний показ вистави.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</w:rPr>
              <w:t>-15: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Показ другої вистави. Рефлексія з залом. Повторний показ вистави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Показ третьої вистави. Рефлексія з залом. Повторний показ вистави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7951" w:type="dxa"/>
          </w:tcPr>
          <w:p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Рефлексія в робочих групах. Закриття заходу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82" w:firstLine="705" w:firstLineChars="25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</w:t>
      </w:r>
      <w:r>
        <w:rPr>
          <w:sz w:val="28"/>
          <w:szCs w:val="28"/>
        </w:rPr>
        <w:t>V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709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коштів бюджету Сумської міської територіальної громади здійснюється оплата </w:t>
      </w:r>
      <w:r>
        <w:rPr>
          <w:position w:val="0"/>
          <w:sz w:val="28"/>
          <w:szCs w:val="28"/>
          <w:lang w:val="uk-UA"/>
        </w:rPr>
        <w:t xml:space="preserve">інформаційно-консультативних послуг тренерів з акторської майстерності, послуг зі світлотехнічного обслуговування та зі звукотехнічного обладнання, виготовлення блокнотів та ручок з логотипом, </w:t>
      </w:r>
      <w:r>
        <w:rPr>
          <w:sz w:val="28"/>
          <w:szCs w:val="28"/>
          <w:lang w:val="uk-UA"/>
        </w:rPr>
        <w:t xml:space="preserve">придбання маркерів, </w:t>
      </w:r>
      <w:r>
        <w:rPr>
          <w:color w:val="000000"/>
          <w:position w:val="0"/>
          <w:sz w:val="28"/>
          <w:szCs w:val="28"/>
          <w:lang w:val="uk-UA"/>
        </w:rPr>
        <w:t xml:space="preserve">паперу для фліптчарту, придбання скотчу, придбання набору стікерів, придбання кольорового паперу </w:t>
      </w:r>
      <w:r>
        <w:rPr>
          <w:sz w:val="28"/>
          <w:szCs w:val="28"/>
          <w:lang w:val="uk-UA"/>
        </w:rPr>
        <w:t>у сумі 25596,22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гривень.</w:t>
      </w:r>
    </w:p>
    <w:p>
      <w:pPr>
        <w:ind w:left="0" w:leftChars="0" w:right="-82" w:firstLine="0" w:firstLineChars="0"/>
        <w:jc w:val="both"/>
        <w:rPr>
          <w:b/>
          <w:color w:val="FF0000"/>
          <w:sz w:val="28"/>
          <w:szCs w:val="28"/>
          <w:lang w:val="uk-UA"/>
        </w:rPr>
      </w:pPr>
    </w:p>
    <w:p>
      <w:pPr>
        <w:ind w:left="0" w:leftChars="0" w:right="-82" w:firstLine="0" w:firstLineChars="0"/>
        <w:jc w:val="both"/>
        <w:rPr>
          <w:b/>
          <w:color w:val="FF0000"/>
          <w:sz w:val="28"/>
          <w:szCs w:val="28"/>
          <w:lang w:val="uk-UA"/>
        </w:rPr>
      </w:pPr>
    </w:p>
    <w:p>
      <w:pPr>
        <w:ind w:left="0" w:leftChars="0" w:right="-82" w:firstLine="0" w:firstLineChars="0"/>
        <w:jc w:val="both"/>
        <w:rPr>
          <w:b/>
          <w:color w:val="FF0000"/>
          <w:sz w:val="28"/>
          <w:szCs w:val="28"/>
          <w:lang w:val="uk-UA"/>
        </w:rPr>
      </w:pPr>
    </w:p>
    <w:p>
      <w:pPr>
        <w:ind w:left="0" w:leftChars="0" w:right="-82" w:firstLine="0" w:firstLineChars="0"/>
        <w:jc w:val="both"/>
        <w:rPr>
          <w:b/>
          <w:color w:val="FF0000"/>
          <w:sz w:val="28"/>
          <w:szCs w:val="28"/>
          <w:lang w:val="uk-UA"/>
        </w:rPr>
      </w:pPr>
    </w:p>
    <w:p>
      <w:pPr>
        <w:ind w:left="0" w:leftChars="0" w:right="-82" w:firstLine="0" w:firstLineChars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</w:rPr>
        <w:t>ачальник відділу</w:t>
      </w:r>
      <w:r>
        <w:rPr>
          <w:sz w:val="28"/>
          <w:szCs w:val="28"/>
        </w:rPr>
        <w:t xml:space="preserve"> </w:t>
      </w:r>
    </w:p>
    <w:p>
      <w:pPr>
        <w:ind w:left="1" w:right="-82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молодіжної політики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Сенчищева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958" w:firstLineChars="1771"/>
        <w:jc w:val="center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right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leftChars="0" w:right="-1" w:firstLine="4107" w:firstLineChars="14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</w:rPr>
        <w:t xml:space="preserve">від </w:t>
      </w:r>
      <w:r>
        <w:rPr>
          <w:rFonts w:hint="default"/>
          <w:color w:val="000000"/>
          <w:sz w:val="28"/>
          <w:szCs w:val="28"/>
          <w:lang w:val="uk-UA"/>
        </w:rPr>
        <w:t xml:space="preserve">09.02.2024 </w:t>
      </w: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rFonts w:hint="default"/>
          <w:color w:val="000000"/>
          <w:sz w:val="28"/>
          <w:szCs w:val="28"/>
          <w:lang w:val="uk-UA"/>
        </w:rPr>
        <w:t xml:space="preserve"> 41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uk-UA"/>
        </w:rPr>
        <w:t>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Р А Х У Н О К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витрат на проведення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форуму-театру «Твій вибір»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0"/>
        </w:tabs>
        <w:spacing w:line="240" w:lineRule="auto"/>
        <w:ind w:left="0" w:leftChars="0" w:right="-1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КЕКВ 2210: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rPr>
          <w:sz w:val="28"/>
          <w:szCs w:val="28"/>
        </w:rPr>
      </w:pPr>
      <w:r>
        <w:rPr>
          <w:position w:val="0"/>
          <w:sz w:val="28"/>
          <w:szCs w:val="28"/>
        </w:rPr>
        <w:t>- виготовлення блокнотів з логотипом</w:t>
      </w:r>
      <w:r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ab/>
      </w:r>
      <w:r>
        <w:rPr>
          <w:position w:val="0"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70,00 грн. х 33 шт. = 2310,00 грн.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position w:val="0"/>
          <w:sz w:val="28"/>
          <w:szCs w:val="28"/>
        </w:rPr>
        <w:t>виготовлення ручок з логотипом</w:t>
      </w:r>
      <w:r>
        <w:rPr>
          <w:position w:val="0"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>25,00 грн. х 33 шт. = 825,00 грн.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маркерів кольорових                       </w:t>
      </w:r>
      <w:r>
        <w:rPr>
          <w:sz w:val="28"/>
          <w:szCs w:val="28"/>
        </w:rPr>
        <w:t>13,20 грн. х 15 шт. = 198,00 грн.</w:t>
      </w:r>
      <w:r>
        <w:rPr>
          <w:sz w:val="28"/>
          <w:szCs w:val="28"/>
          <w:lang w:val="uk-UA"/>
        </w:rPr>
        <w:t xml:space="preserve">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rPr>
          <w:color w:val="000000"/>
          <w:position w:val="0"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position w:val="0"/>
          <w:sz w:val="28"/>
          <w:szCs w:val="28"/>
        </w:rPr>
        <w:t xml:space="preserve">придбання паперу для фліпчарту,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rPr>
          <w:sz w:val="28"/>
          <w:szCs w:val="28"/>
          <w:lang w:val="uk-UA"/>
        </w:rPr>
      </w:pPr>
      <w:r>
        <w:rPr>
          <w:color w:val="000000"/>
          <w:position w:val="0"/>
          <w:sz w:val="28"/>
          <w:szCs w:val="28"/>
          <w:lang w:val="uk-UA"/>
        </w:rPr>
        <w:t xml:space="preserve">  </w:t>
      </w:r>
      <w:r>
        <w:rPr>
          <w:color w:val="000000"/>
          <w:position w:val="0"/>
          <w:sz w:val="28"/>
          <w:szCs w:val="28"/>
        </w:rPr>
        <w:t>без ліновки 64 х 90 см., 20 арк.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>,64 грн. х 3 шт. = 349,92 грн.</w:t>
      </w:r>
      <w:r>
        <w:rPr>
          <w:sz w:val="28"/>
          <w:szCs w:val="28"/>
          <w:lang w:val="uk-UA"/>
        </w:rPr>
        <w:t xml:space="preserve">   - </w:t>
      </w:r>
      <w:r>
        <w:rPr>
          <w:color w:val="000000"/>
          <w:position w:val="0"/>
          <w:sz w:val="28"/>
          <w:szCs w:val="28"/>
        </w:rPr>
        <w:t xml:space="preserve">придбання скотчу паперового, 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8"/>
          <w:szCs w:val="28"/>
          <w:lang w:val="uk-UA"/>
        </w:rPr>
      </w:pPr>
      <w:r>
        <w:rPr>
          <w:color w:val="000000"/>
          <w:position w:val="0"/>
          <w:sz w:val="28"/>
          <w:szCs w:val="28"/>
          <w:lang w:val="uk-UA"/>
        </w:rPr>
        <w:t xml:space="preserve">  </w:t>
      </w:r>
      <w:r>
        <w:rPr>
          <w:color w:val="000000"/>
          <w:position w:val="0"/>
          <w:sz w:val="28"/>
          <w:szCs w:val="28"/>
        </w:rPr>
        <w:t>широкого</w:t>
      </w:r>
      <w:r>
        <w:rPr>
          <w:color w:val="000000"/>
          <w:position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</w:rPr>
        <w:t>91,44 грн. х 4 шт. = 365,76 грн.</w:t>
      </w:r>
      <w:r>
        <w:rPr>
          <w:sz w:val="28"/>
          <w:szCs w:val="28"/>
          <w:lang w:val="uk-UA"/>
        </w:rPr>
        <w:t xml:space="preserve">  - </w:t>
      </w:r>
      <w:r>
        <w:rPr>
          <w:color w:val="000000"/>
          <w:position w:val="0"/>
          <w:sz w:val="28"/>
          <w:szCs w:val="28"/>
        </w:rPr>
        <w:t xml:space="preserve">придбання набору стікерів різнокольорових 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8"/>
          <w:szCs w:val="28"/>
          <w:lang w:val="uk-UA"/>
        </w:rPr>
      </w:pPr>
      <w:r>
        <w:rPr>
          <w:color w:val="000000"/>
          <w:position w:val="0"/>
          <w:sz w:val="28"/>
          <w:szCs w:val="28"/>
          <w:lang w:val="uk-UA"/>
        </w:rPr>
        <w:t xml:space="preserve">   </w:t>
      </w:r>
      <w:r>
        <w:rPr>
          <w:color w:val="000000"/>
          <w:position w:val="0"/>
          <w:sz w:val="28"/>
          <w:szCs w:val="28"/>
        </w:rPr>
        <w:t>з липким шаром 75 х 75</w:t>
      </w:r>
      <w:r>
        <w:rPr>
          <w:color w:val="000000"/>
          <w:position w:val="0"/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</w:rPr>
        <w:t>9,30 грн. х 5 шт. = 46,50 грн.</w:t>
      </w:r>
      <w:r>
        <w:rPr>
          <w:sz w:val="28"/>
          <w:szCs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hanging="2" w:firstLineChars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position w:val="0"/>
          <w:sz w:val="28"/>
          <w:szCs w:val="28"/>
        </w:rPr>
        <w:t>придбання кольорового паперу А 4, 50 арк.</w:t>
      </w:r>
      <w:r>
        <w:rPr>
          <w:color w:val="000000"/>
          <w:position w:val="0"/>
          <w:sz w:val="24"/>
          <w:szCs w:val="24"/>
          <w:lang w:val="uk-UA"/>
        </w:rPr>
        <w:t xml:space="preserve">       </w:t>
      </w:r>
      <w:r>
        <w:rPr>
          <w:sz w:val="28"/>
          <w:szCs w:val="28"/>
        </w:rPr>
        <w:t>43,02 грн. х 2 шт. = 86,04 грн.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position w:val="0"/>
          <w:sz w:val="24"/>
          <w:szCs w:val="24"/>
          <w:lang w:val="uk-UA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60"/>
        </w:tabs>
        <w:spacing w:line="240" w:lineRule="auto"/>
        <w:ind w:left="0" w:leftChars="0" w:right="-1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60"/>
        </w:tabs>
        <w:spacing w:line="240" w:lineRule="auto"/>
        <w:ind w:left="0" w:leftChars="0" w:right="-1" w:firstLine="0" w:firstLineChars="0"/>
        <w:rPr>
          <w:sz w:val="28"/>
          <w:szCs w:val="28"/>
        </w:rPr>
      </w:pPr>
      <w:r>
        <w:rPr>
          <w:b/>
          <w:sz w:val="28"/>
          <w:szCs w:val="28"/>
        </w:rPr>
        <w:t>КЕКВ 2240:</w:t>
      </w:r>
      <w:r>
        <w:rPr>
          <w:sz w:val="28"/>
          <w:szCs w:val="28"/>
        </w:rPr>
        <w:t xml:space="preserve"> 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60"/>
        </w:tabs>
        <w:spacing w:line="240" w:lineRule="auto"/>
        <w:ind w:left="0" w:leftChars="0" w:right="-1" w:firstLine="0" w:firstLineChars="0"/>
        <w:rPr>
          <w:sz w:val="28"/>
          <w:szCs w:val="28"/>
        </w:rPr>
      </w:pPr>
      <w:r>
        <w:rPr>
          <w:color w:val="000000"/>
          <w:position w:val="0"/>
          <w:sz w:val="28"/>
          <w:szCs w:val="28"/>
          <w:lang w:val="uk-UA"/>
        </w:rPr>
        <w:t>-і</w:t>
      </w:r>
      <w:r>
        <w:rPr>
          <w:color w:val="000000"/>
          <w:position w:val="0"/>
          <w:sz w:val="28"/>
          <w:szCs w:val="28"/>
        </w:rPr>
        <w:t xml:space="preserve">нформаційно-консультативні послуги 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color w:val="000000"/>
          <w:position w:val="0"/>
          <w:sz w:val="28"/>
          <w:szCs w:val="28"/>
        </w:rPr>
      </w:pPr>
      <w:r>
        <w:rPr>
          <w:color w:val="000000"/>
          <w:position w:val="0"/>
          <w:sz w:val="28"/>
          <w:szCs w:val="28"/>
          <w:lang w:val="uk-UA"/>
        </w:rPr>
        <w:t xml:space="preserve"> </w:t>
      </w:r>
      <w:r>
        <w:rPr>
          <w:color w:val="000000"/>
          <w:position w:val="0"/>
          <w:sz w:val="28"/>
          <w:szCs w:val="28"/>
        </w:rPr>
        <w:t xml:space="preserve">тренерів з акторської 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7"/>
          <w:szCs w:val="27"/>
        </w:rPr>
      </w:pPr>
      <w:r>
        <w:rPr>
          <w:color w:val="000000"/>
          <w:position w:val="0"/>
          <w:sz w:val="28"/>
          <w:szCs w:val="28"/>
          <w:lang w:val="uk-UA"/>
        </w:rPr>
        <w:t xml:space="preserve"> </w:t>
      </w:r>
      <w:r>
        <w:rPr>
          <w:color w:val="000000"/>
          <w:position w:val="0"/>
          <w:sz w:val="28"/>
          <w:szCs w:val="28"/>
        </w:rPr>
        <w:t>майстерності</w:t>
      </w: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7"/>
          <w:szCs w:val="27"/>
        </w:rPr>
        <w:t>800,00 грн. х 3 особи (2 год</w:t>
      </w:r>
      <w:r>
        <w:rPr>
          <w:sz w:val="27"/>
          <w:szCs w:val="27"/>
          <w:lang w:val="uk-UA"/>
        </w:rPr>
        <w:t>.</w:t>
      </w:r>
      <w:r>
        <w:rPr>
          <w:sz w:val="27"/>
          <w:szCs w:val="27"/>
        </w:rPr>
        <w:t>) х 2 дні =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>9600,00 грн.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послуги зі світлотехнічного </w:t>
      </w:r>
    </w:p>
    <w:p>
      <w:pPr>
        <w:pStyle w:val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1" w:firstLine="0" w:firstLineChars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обслуговування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2000,00 грн. х 2 год. 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4000,00 грн.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послуги зі звукотехнічного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обладнання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3000,00 грн. х 2 год. 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6000,00 грн.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hanging="2" w:firstLineChars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-послуги з організації кави-брейк (обід)           33 осіб х 55, 00 грн. = 1815,00 грн.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Усього: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25596</w:t>
      </w:r>
      <w:r>
        <w:rPr>
          <w:b/>
          <w:sz w:val="28"/>
          <w:szCs w:val="28"/>
        </w:rPr>
        <w:t xml:space="preserve">,22 грн.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(</w:t>
      </w:r>
      <w:r>
        <w:rPr>
          <w:sz w:val="28"/>
          <w:szCs w:val="28"/>
          <w:lang w:val="uk-UA"/>
        </w:rPr>
        <w:t>двадцять п’ять</w:t>
      </w:r>
      <w:r>
        <w:rPr>
          <w:sz w:val="28"/>
          <w:szCs w:val="28"/>
        </w:rPr>
        <w:t xml:space="preserve"> тисяч</w:t>
      </w:r>
      <w:r>
        <w:rPr>
          <w:sz w:val="28"/>
          <w:szCs w:val="28"/>
          <w:lang w:val="uk-UA"/>
        </w:rPr>
        <w:t xml:space="preserve"> п’ятсот дев’яносто шість </w:t>
      </w:r>
      <w:r>
        <w:rPr>
          <w:sz w:val="28"/>
          <w:szCs w:val="28"/>
        </w:rPr>
        <w:t>гривень 22 коп.)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right="-82" w:firstLine="0" w:firstLineChars="0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молодіжної політики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Т.В. Сенчищева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ачальник відділу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Сенчищева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та звітності,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О.А. Костенко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епартаменту фінансів,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С.А. Липова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Л.В. Моша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О.В. Чайченко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567" w:bottom="0" w:left="1701" w:header="709" w:footer="709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leftChars="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024F9"/>
    <w:multiLevelType w:val="multilevel"/>
    <w:tmpl w:val="022024F9"/>
    <w:lvl w:ilvl="0" w:tentative="0">
      <w:start w:val="1"/>
      <w:numFmt w:val="decimal"/>
      <w:lvlText w:val="%1."/>
      <w:lvlJc w:val="left"/>
      <w:pPr>
        <w:ind w:left="1078" w:hanging="360"/>
      </w:pPr>
      <w:rPr>
        <w:rFonts w:hint="default"/>
        <w:b w:val="0"/>
        <w:u w:val="none"/>
      </w:r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28E34290"/>
    <w:multiLevelType w:val="multilevel"/>
    <w:tmpl w:val="28E34290"/>
    <w:lvl w:ilvl="0" w:tentative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 w:tentative="0">
      <w:start w:val="1"/>
      <w:numFmt w:val="decimal"/>
      <w:lvlText w:val="%2."/>
      <w:lvlJc w:val="left"/>
      <w:pPr>
        <w:ind w:left="1260" w:hanging="720"/>
      </w:pPr>
      <w:rPr>
        <w:rFonts w:ascii="Times New Roman" w:hAnsi="Times New Roman" w:eastAsia="Times New Roman" w:cs="Times New Roman"/>
        <w:b/>
        <w:vertAlign w:val="baseline"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 w:tentative="0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2">
    <w:nsid w:val="374516A7"/>
    <w:multiLevelType w:val="multilevel"/>
    <w:tmpl w:val="374516A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B6927"/>
    <w:multiLevelType w:val="multilevel"/>
    <w:tmpl w:val="4ADB6927"/>
    <w:lvl w:ilvl="0" w:tentative="0">
      <w:start w:val="0"/>
      <w:numFmt w:val="bullet"/>
      <w:lvlText w:val="-"/>
      <w:lvlJc w:val="left"/>
      <w:pPr>
        <w:ind w:left="1067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78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2527"/>
    <w:rsid w:val="00004DF4"/>
    <w:rsid w:val="00006EE3"/>
    <w:rsid w:val="00010348"/>
    <w:rsid w:val="00012202"/>
    <w:rsid w:val="00013503"/>
    <w:rsid w:val="00023644"/>
    <w:rsid w:val="000249A3"/>
    <w:rsid w:val="00033244"/>
    <w:rsid w:val="00034979"/>
    <w:rsid w:val="0004142B"/>
    <w:rsid w:val="00041749"/>
    <w:rsid w:val="00044592"/>
    <w:rsid w:val="00046690"/>
    <w:rsid w:val="00057986"/>
    <w:rsid w:val="00065C4D"/>
    <w:rsid w:val="00065F70"/>
    <w:rsid w:val="00070105"/>
    <w:rsid w:val="000770C5"/>
    <w:rsid w:val="00083F6E"/>
    <w:rsid w:val="000A638F"/>
    <w:rsid w:val="000B4F88"/>
    <w:rsid w:val="000B7C7C"/>
    <w:rsid w:val="000C17A2"/>
    <w:rsid w:val="000C5C0D"/>
    <w:rsid w:val="000C71FF"/>
    <w:rsid w:val="000E286C"/>
    <w:rsid w:val="000F266C"/>
    <w:rsid w:val="000F435A"/>
    <w:rsid w:val="00104112"/>
    <w:rsid w:val="001044EB"/>
    <w:rsid w:val="00107B9A"/>
    <w:rsid w:val="001224D7"/>
    <w:rsid w:val="00132752"/>
    <w:rsid w:val="001441D3"/>
    <w:rsid w:val="00144A83"/>
    <w:rsid w:val="00155824"/>
    <w:rsid w:val="00157CB1"/>
    <w:rsid w:val="001601E4"/>
    <w:rsid w:val="0016471A"/>
    <w:rsid w:val="001716B7"/>
    <w:rsid w:val="00174860"/>
    <w:rsid w:val="00175864"/>
    <w:rsid w:val="00177985"/>
    <w:rsid w:val="0018469C"/>
    <w:rsid w:val="00185135"/>
    <w:rsid w:val="00191C70"/>
    <w:rsid w:val="001929BA"/>
    <w:rsid w:val="001A1E43"/>
    <w:rsid w:val="001B6DAB"/>
    <w:rsid w:val="001B79FC"/>
    <w:rsid w:val="001C5C33"/>
    <w:rsid w:val="001D349B"/>
    <w:rsid w:val="001E3285"/>
    <w:rsid w:val="0020120B"/>
    <w:rsid w:val="002027B2"/>
    <w:rsid w:val="00204466"/>
    <w:rsid w:val="00204DCB"/>
    <w:rsid w:val="0021233F"/>
    <w:rsid w:val="00212546"/>
    <w:rsid w:val="002226E8"/>
    <w:rsid w:val="00225172"/>
    <w:rsid w:val="0024234F"/>
    <w:rsid w:val="0024290A"/>
    <w:rsid w:val="00242CC0"/>
    <w:rsid w:val="00252032"/>
    <w:rsid w:val="00253D29"/>
    <w:rsid w:val="00255C0F"/>
    <w:rsid w:val="00265D67"/>
    <w:rsid w:val="00267CC1"/>
    <w:rsid w:val="00281307"/>
    <w:rsid w:val="0029288F"/>
    <w:rsid w:val="00292AE9"/>
    <w:rsid w:val="00297E17"/>
    <w:rsid w:val="002B1617"/>
    <w:rsid w:val="002C3B51"/>
    <w:rsid w:val="002C3BAC"/>
    <w:rsid w:val="002D25E3"/>
    <w:rsid w:val="002E1D88"/>
    <w:rsid w:val="002F25A8"/>
    <w:rsid w:val="002F50DF"/>
    <w:rsid w:val="00321A61"/>
    <w:rsid w:val="003324CB"/>
    <w:rsid w:val="0033520B"/>
    <w:rsid w:val="0034161B"/>
    <w:rsid w:val="00341897"/>
    <w:rsid w:val="0034385F"/>
    <w:rsid w:val="00346B9C"/>
    <w:rsid w:val="003525C1"/>
    <w:rsid w:val="00357E39"/>
    <w:rsid w:val="00362377"/>
    <w:rsid w:val="003666F0"/>
    <w:rsid w:val="00375C54"/>
    <w:rsid w:val="00383F30"/>
    <w:rsid w:val="0038403D"/>
    <w:rsid w:val="00392CDF"/>
    <w:rsid w:val="00395DCE"/>
    <w:rsid w:val="003A3C7B"/>
    <w:rsid w:val="003B290F"/>
    <w:rsid w:val="003B7DAF"/>
    <w:rsid w:val="003C03D0"/>
    <w:rsid w:val="003C15F9"/>
    <w:rsid w:val="003C244C"/>
    <w:rsid w:val="003C4EDB"/>
    <w:rsid w:val="003D258E"/>
    <w:rsid w:val="003D37D3"/>
    <w:rsid w:val="003D38F9"/>
    <w:rsid w:val="003E1B4B"/>
    <w:rsid w:val="003E2F66"/>
    <w:rsid w:val="003F0858"/>
    <w:rsid w:val="00402BDE"/>
    <w:rsid w:val="00402D7D"/>
    <w:rsid w:val="004113F4"/>
    <w:rsid w:val="00416474"/>
    <w:rsid w:val="004222AC"/>
    <w:rsid w:val="0042683F"/>
    <w:rsid w:val="00433031"/>
    <w:rsid w:val="00434BB2"/>
    <w:rsid w:val="00455DDB"/>
    <w:rsid w:val="00457E71"/>
    <w:rsid w:val="004832F1"/>
    <w:rsid w:val="004916FB"/>
    <w:rsid w:val="004A10F9"/>
    <w:rsid w:val="004A11E0"/>
    <w:rsid w:val="004A5B23"/>
    <w:rsid w:val="004A6842"/>
    <w:rsid w:val="004B5177"/>
    <w:rsid w:val="004E1741"/>
    <w:rsid w:val="00505122"/>
    <w:rsid w:val="00507992"/>
    <w:rsid w:val="0051234E"/>
    <w:rsid w:val="00540634"/>
    <w:rsid w:val="00546A84"/>
    <w:rsid w:val="00550425"/>
    <w:rsid w:val="00561C24"/>
    <w:rsid w:val="00562FFA"/>
    <w:rsid w:val="00566448"/>
    <w:rsid w:val="00574269"/>
    <w:rsid w:val="00574415"/>
    <w:rsid w:val="005945D6"/>
    <w:rsid w:val="005960E6"/>
    <w:rsid w:val="005A2692"/>
    <w:rsid w:val="005A52AC"/>
    <w:rsid w:val="005B20AB"/>
    <w:rsid w:val="005B4F2F"/>
    <w:rsid w:val="005E1333"/>
    <w:rsid w:val="005E23CE"/>
    <w:rsid w:val="005E4C29"/>
    <w:rsid w:val="005E785B"/>
    <w:rsid w:val="005F67EE"/>
    <w:rsid w:val="0060304C"/>
    <w:rsid w:val="00603094"/>
    <w:rsid w:val="00604362"/>
    <w:rsid w:val="0061322B"/>
    <w:rsid w:val="0062207C"/>
    <w:rsid w:val="006456C0"/>
    <w:rsid w:val="00652DA0"/>
    <w:rsid w:val="00654757"/>
    <w:rsid w:val="00664225"/>
    <w:rsid w:val="0067327B"/>
    <w:rsid w:val="006743C8"/>
    <w:rsid w:val="00676F8F"/>
    <w:rsid w:val="00681F94"/>
    <w:rsid w:val="00682E30"/>
    <w:rsid w:val="00683978"/>
    <w:rsid w:val="006901C5"/>
    <w:rsid w:val="00692F6C"/>
    <w:rsid w:val="00693223"/>
    <w:rsid w:val="006A1FE0"/>
    <w:rsid w:val="006B0291"/>
    <w:rsid w:val="006B1E56"/>
    <w:rsid w:val="006C644F"/>
    <w:rsid w:val="006C7349"/>
    <w:rsid w:val="006D0B67"/>
    <w:rsid w:val="006D27EC"/>
    <w:rsid w:val="006D33FD"/>
    <w:rsid w:val="006E2092"/>
    <w:rsid w:val="006E2F4A"/>
    <w:rsid w:val="006F1DDE"/>
    <w:rsid w:val="006F3170"/>
    <w:rsid w:val="006F3C55"/>
    <w:rsid w:val="00707417"/>
    <w:rsid w:val="00710311"/>
    <w:rsid w:val="0071201F"/>
    <w:rsid w:val="00716DF3"/>
    <w:rsid w:val="00720080"/>
    <w:rsid w:val="00725444"/>
    <w:rsid w:val="007271EE"/>
    <w:rsid w:val="00755FF6"/>
    <w:rsid w:val="00763219"/>
    <w:rsid w:val="00784B25"/>
    <w:rsid w:val="00790AEC"/>
    <w:rsid w:val="007913CC"/>
    <w:rsid w:val="00795027"/>
    <w:rsid w:val="0079657F"/>
    <w:rsid w:val="007A166B"/>
    <w:rsid w:val="007C1DDC"/>
    <w:rsid w:val="007C53E2"/>
    <w:rsid w:val="007D2A77"/>
    <w:rsid w:val="007D4335"/>
    <w:rsid w:val="007E3DB4"/>
    <w:rsid w:val="0080496B"/>
    <w:rsid w:val="00805F69"/>
    <w:rsid w:val="00816A63"/>
    <w:rsid w:val="008256DE"/>
    <w:rsid w:val="00837745"/>
    <w:rsid w:val="008377D4"/>
    <w:rsid w:val="008520AF"/>
    <w:rsid w:val="00862291"/>
    <w:rsid w:val="008633E5"/>
    <w:rsid w:val="00866E54"/>
    <w:rsid w:val="008765B4"/>
    <w:rsid w:val="008860B1"/>
    <w:rsid w:val="0088740E"/>
    <w:rsid w:val="00890C39"/>
    <w:rsid w:val="008967BA"/>
    <w:rsid w:val="008A3770"/>
    <w:rsid w:val="008C1EED"/>
    <w:rsid w:val="008C5653"/>
    <w:rsid w:val="008C57D2"/>
    <w:rsid w:val="008D2788"/>
    <w:rsid w:val="008E33F4"/>
    <w:rsid w:val="008E3C51"/>
    <w:rsid w:val="008E6A09"/>
    <w:rsid w:val="00906D46"/>
    <w:rsid w:val="00920D17"/>
    <w:rsid w:val="00921961"/>
    <w:rsid w:val="00923360"/>
    <w:rsid w:val="009400D3"/>
    <w:rsid w:val="00941E42"/>
    <w:rsid w:val="009540CD"/>
    <w:rsid w:val="009546CE"/>
    <w:rsid w:val="00975176"/>
    <w:rsid w:val="009829BE"/>
    <w:rsid w:val="00992DB3"/>
    <w:rsid w:val="009939A8"/>
    <w:rsid w:val="00996030"/>
    <w:rsid w:val="00997279"/>
    <w:rsid w:val="009A2345"/>
    <w:rsid w:val="009A24FC"/>
    <w:rsid w:val="009A6671"/>
    <w:rsid w:val="009A7AF3"/>
    <w:rsid w:val="009B36B1"/>
    <w:rsid w:val="009B5B17"/>
    <w:rsid w:val="009B7EF0"/>
    <w:rsid w:val="009C024D"/>
    <w:rsid w:val="009C4B45"/>
    <w:rsid w:val="009F0275"/>
    <w:rsid w:val="009F1A2C"/>
    <w:rsid w:val="00A03C1E"/>
    <w:rsid w:val="00A06A08"/>
    <w:rsid w:val="00A2330A"/>
    <w:rsid w:val="00A23879"/>
    <w:rsid w:val="00A26E1F"/>
    <w:rsid w:val="00A31415"/>
    <w:rsid w:val="00A41ABD"/>
    <w:rsid w:val="00A440CF"/>
    <w:rsid w:val="00A45974"/>
    <w:rsid w:val="00A5232C"/>
    <w:rsid w:val="00A53472"/>
    <w:rsid w:val="00A55CEE"/>
    <w:rsid w:val="00A55D36"/>
    <w:rsid w:val="00A73943"/>
    <w:rsid w:val="00A76D1F"/>
    <w:rsid w:val="00A809A2"/>
    <w:rsid w:val="00A92593"/>
    <w:rsid w:val="00A94DE2"/>
    <w:rsid w:val="00AA3950"/>
    <w:rsid w:val="00AA4A2A"/>
    <w:rsid w:val="00AA4DBF"/>
    <w:rsid w:val="00AA6612"/>
    <w:rsid w:val="00AA7C99"/>
    <w:rsid w:val="00AB1236"/>
    <w:rsid w:val="00AB1DE3"/>
    <w:rsid w:val="00AD162B"/>
    <w:rsid w:val="00AD7120"/>
    <w:rsid w:val="00AD7E26"/>
    <w:rsid w:val="00AE6F04"/>
    <w:rsid w:val="00AF28EA"/>
    <w:rsid w:val="00AF49E6"/>
    <w:rsid w:val="00B01349"/>
    <w:rsid w:val="00B06727"/>
    <w:rsid w:val="00B1237F"/>
    <w:rsid w:val="00B17C75"/>
    <w:rsid w:val="00B238E3"/>
    <w:rsid w:val="00B30126"/>
    <w:rsid w:val="00B33941"/>
    <w:rsid w:val="00B35D34"/>
    <w:rsid w:val="00B3740E"/>
    <w:rsid w:val="00B54CC7"/>
    <w:rsid w:val="00B57ADE"/>
    <w:rsid w:val="00B7462B"/>
    <w:rsid w:val="00B77BDA"/>
    <w:rsid w:val="00B957B0"/>
    <w:rsid w:val="00BB76C5"/>
    <w:rsid w:val="00BD07B7"/>
    <w:rsid w:val="00BE2E9B"/>
    <w:rsid w:val="00BE4C68"/>
    <w:rsid w:val="00BE73BD"/>
    <w:rsid w:val="00C010A8"/>
    <w:rsid w:val="00C02607"/>
    <w:rsid w:val="00C073B7"/>
    <w:rsid w:val="00C21515"/>
    <w:rsid w:val="00C2564C"/>
    <w:rsid w:val="00C31520"/>
    <w:rsid w:val="00C31B80"/>
    <w:rsid w:val="00C42587"/>
    <w:rsid w:val="00C46DB0"/>
    <w:rsid w:val="00C55211"/>
    <w:rsid w:val="00C55CD0"/>
    <w:rsid w:val="00C61FBA"/>
    <w:rsid w:val="00C7517C"/>
    <w:rsid w:val="00C80997"/>
    <w:rsid w:val="00C92CAE"/>
    <w:rsid w:val="00C9327F"/>
    <w:rsid w:val="00C9675D"/>
    <w:rsid w:val="00CA6473"/>
    <w:rsid w:val="00CA6F94"/>
    <w:rsid w:val="00CB3F65"/>
    <w:rsid w:val="00CC19AF"/>
    <w:rsid w:val="00CC3BE6"/>
    <w:rsid w:val="00CD7CE6"/>
    <w:rsid w:val="00CE3BA0"/>
    <w:rsid w:val="00D05E56"/>
    <w:rsid w:val="00D16C37"/>
    <w:rsid w:val="00D17DF9"/>
    <w:rsid w:val="00D2224E"/>
    <w:rsid w:val="00D258E2"/>
    <w:rsid w:val="00D27B8B"/>
    <w:rsid w:val="00D27E79"/>
    <w:rsid w:val="00D31DD8"/>
    <w:rsid w:val="00D34254"/>
    <w:rsid w:val="00D365D7"/>
    <w:rsid w:val="00D37770"/>
    <w:rsid w:val="00D47025"/>
    <w:rsid w:val="00D510C3"/>
    <w:rsid w:val="00D5245F"/>
    <w:rsid w:val="00D52911"/>
    <w:rsid w:val="00D64FA1"/>
    <w:rsid w:val="00D6682E"/>
    <w:rsid w:val="00D817DA"/>
    <w:rsid w:val="00D81F6F"/>
    <w:rsid w:val="00D83C06"/>
    <w:rsid w:val="00D870E7"/>
    <w:rsid w:val="00D9004E"/>
    <w:rsid w:val="00D94519"/>
    <w:rsid w:val="00DA4262"/>
    <w:rsid w:val="00DB1203"/>
    <w:rsid w:val="00DC5628"/>
    <w:rsid w:val="00DD1728"/>
    <w:rsid w:val="00DD2064"/>
    <w:rsid w:val="00DE201B"/>
    <w:rsid w:val="00DE55E4"/>
    <w:rsid w:val="00DE71AE"/>
    <w:rsid w:val="00E01B31"/>
    <w:rsid w:val="00E03D57"/>
    <w:rsid w:val="00E06B28"/>
    <w:rsid w:val="00E1056C"/>
    <w:rsid w:val="00E1529C"/>
    <w:rsid w:val="00E201F5"/>
    <w:rsid w:val="00E20D52"/>
    <w:rsid w:val="00E21D4F"/>
    <w:rsid w:val="00E24288"/>
    <w:rsid w:val="00E3345A"/>
    <w:rsid w:val="00E34E4F"/>
    <w:rsid w:val="00E37836"/>
    <w:rsid w:val="00E44A6E"/>
    <w:rsid w:val="00E46612"/>
    <w:rsid w:val="00E5573D"/>
    <w:rsid w:val="00E62103"/>
    <w:rsid w:val="00E80E18"/>
    <w:rsid w:val="00E82CBB"/>
    <w:rsid w:val="00E84C0C"/>
    <w:rsid w:val="00E862F3"/>
    <w:rsid w:val="00E91069"/>
    <w:rsid w:val="00E9499E"/>
    <w:rsid w:val="00E95C89"/>
    <w:rsid w:val="00E95FCD"/>
    <w:rsid w:val="00EA0F40"/>
    <w:rsid w:val="00EA34E7"/>
    <w:rsid w:val="00EA7D93"/>
    <w:rsid w:val="00EC0731"/>
    <w:rsid w:val="00EC7622"/>
    <w:rsid w:val="00EF4889"/>
    <w:rsid w:val="00EF6B8F"/>
    <w:rsid w:val="00F129A3"/>
    <w:rsid w:val="00F33470"/>
    <w:rsid w:val="00F45DE4"/>
    <w:rsid w:val="00F46B28"/>
    <w:rsid w:val="00F52208"/>
    <w:rsid w:val="00F62F3B"/>
    <w:rsid w:val="00F63BB2"/>
    <w:rsid w:val="00F66696"/>
    <w:rsid w:val="00F74BBA"/>
    <w:rsid w:val="00F8357E"/>
    <w:rsid w:val="00F9184B"/>
    <w:rsid w:val="00F925DB"/>
    <w:rsid w:val="00FB2A65"/>
    <w:rsid w:val="00FB2EA3"/>
    <w:rsid w:val="00FD0D57"/>
    <w:rsid w:val="00FD4B33"/>
    <w:rsid w:val="00FE0A40"/>
    <w:rsid w:val="00FF52A0"/>
    <w:rsid w:val="6B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8"/>
    <w:qFormat/>
    <w:uiPriority w:val="0"/>
    <w:rPr>
      <w:w w:val="100"/>
      <w:position w:val="-1"/>
      <w:vertAlign w:val="baseline"/>
      <w:cs w:val="0"/>
    </w:r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3">
    <w:name w:val="Body Text"/>
    <w:basedOn w:val="1"/>
    <w:uiPriority w:val="0"/>
    <w:pPr>
      <w:jc w:val="center"/>
    </w:pPr>
    <w:rPr>
      <w:b/>
      <w:bCs/>
      <w:sz w:val="28"/>
      <w:lang w:val="uk-UA"/>
    </w:rPr>
  </w:style>
  <w:style w:type="paragraph" w:styleId="14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1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8">
    <w:name w:val="Table Grid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Знак Знак1 Знак Знак Знак Знак Знак Знак Знак Знак Знак"/>
    <w:basedOn w:val="1"/>
    <w:uiPriority w:val="0"/>
    <w:rPr>
      <w:rFonts w:ascii="Verdana" w:hAnsi="Verdana" w:cs="Verdana"/>
      <w:lang w:val="en-US" w:eastAsia="en-US"/>
    </w:rPr>
  </w:style>
  <w:style w:type="paragraph" w:customStyle="1" w:styleId="21">
    <w:name w:val="Знак Знак1 Знак Знак Знак Знак Знак Знак Знак"/>
    <w:basedOn w:val="1"/>
    <w:uiPriority w:val="0"/>
    <w:rPr>
      <w:rFonts w:ascii="Verdana" w:hAnsi="Verdana" w:cs="Verdana"/>
      <w:lang w:val="en-US" w:eastAsia="en-US"/>
    </w:rPr>
  </w:style>
  <w:style w:type="character" w:customStyle="1" w:styleId="22">
    <w:name w:val="apple-converted-space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Normal Знак"/>
    <w:qFormat/>
    <w:uiPriority w:val="0"/>
    <w:rPr>
      <w:w w:val="100"/>
      <w:position w:val="-1"/>
      <w:vertAlign w:val="baseline"/>
      <w:cs w:val="0"/>
    </w:rPr>
  </w:style>
  <w:style w:type="character" w:customStyle="1" w:styleId="24">
    <w:name w:val="xfmc1"/>
    <w:uiPriority w:val="0"/>
    <w:rPr>
      <w:w w:val="100"/>
      <w:position w:val="-1"/>
      <w:vertAlign w:val="baseline"/>
      <w:cs w:val="0"/>
    </w:rPr>
  </w:style>
  <w:style w:type="character" w:customStyle="1" w:styleId="25">
    <w:name w:val="Стандартный HTML Знак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6">
    <w:name w:val="Стандартный HTML Знак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table" w:customStyle="1" w:styleId="27">
    <w:name w:val="_Style 27"/>
    <w:basedOn w:val="19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28"/>
    <w:basedOn w:val="19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29"/>
    <w:basedOn w:val="19"/>
    <w:qFormat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30"/>
    <w:basedOn w:val="19"/>
    <w:uiPriority w:val="0"/>
    <w:tblPr>
      <w:tblCellMar>
        <w:left w:w="108" w:type="dxa"/>
        <w:right w:w="108" w:type="dxa"/>
      </w:tblCellMar>
    </w:tblPr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Props1.xml><?xml version="1.0" encoding="utf-8"?>
<ds:datastoreItem xmlns:ds="http://schemas.openxmlformats.org/officeDocument/2006/customXml" ds:itemID="{B0F59A07-6AAC-4748-ADA3-E0B1ECA120B6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934</Words>
  <Characters>5328</Characters>
  <Lines>44</Lines>
  <Paragraphs>12</Paragraphs>
  <TotalTime>0</TotalTime>
  <ScaleCrop>false</ScaleCrop>
  <LinksUpToDate>false</LinksUpToDate>
  <CharactersWithSpaces>6250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2024-02-08T12:16:00Z</dcterms:created>
  <dc:creator>RADA</dc:creator>
  <cp:lastModifiedBy>shulipa_o</cp:lastModifiedBy>
  <cp:lastPrinted>2024-02-07T14:25:00Z</cp:lastPrinted>
  <dcterms:modified xsi:type="dcterms:W3CDTF">2024-02-12T06:32:23Z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D073FB1995734112A463D440BD657B39_12</vt:lpwstr>
  </property>
</Properties>
</file>