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D332" w14:textId="583AB02E" w:rsidR="00B863B8" w:rsidRPr="009F28D2" w:rsidRDefault="00D4396E" w:rsidP="00B863B8">
      <w:pPr>
        <w:rPr>
          <w:color w:val="auto"/>
        </w:rPr>
      </w:pPr>
      <w:r>
        <w:rPr>
          <w:noProof/>
          <w:color w:val="auto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5AB1A" wp14:editId="3C2D2BC5">
                <wp:simplePos x="0" y="0"/>
                <wp:positionH relativeFrom="column">
                  <wp:posOffset>2853690</wp:posOffset>
                </wp:positionH>
                <wp:positionV relativeFrom="paragraph">
                  <wp:posOffset>-235585</wp:posOffset>
                </wp:positionV>
                <wp:extent cx="431800" cy="247650"/>
                <wp:effectExtent l="0" t="0" r="635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F1FFFC" id="Прямоугольник 4" o:spid="_x0000_s1026" style="position:absolute;margin-left:224.7pt;margin-top:-18.55pt;width:34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6GuAIAAJQFAAAOAAAAZHJzL2Uyb0RvYy54bWysVM1u1DAQviPxDpbvNMmS/rBqtlq1KkKq&#10;2hUt6tnr2JtIjm1s72aXExJXJB6Bh+CC+OkzZN+IsfOzpVQcEDk4Hs/MN/9zfLKuBFoxY0slM5zs&#10;xRgxSVVeykWG39ycPzvCyDoicyKUZBneMItPJk+fHNd6zEaqUCJnBgGItONaZ7hwTo+jyNKCVcTu&#10;Kc0kMLkyFXFAmkWUG1IDeiWiURwfRLUyuTaKMmvh9axl4knA55xRd8W5ZQ6JDINvLpwmnHN/RpNj&#10;Ml4YoouSdm6Qf/CiIqUEowPUGXEELU35B1RVUqOs4m6PqipSnJeUhRggmiR+EM11QTQLsUByrB7S&#10;ZP8fLL1czQwq8wynGElSQYmaz9v320/Nj+Zu+6H50tw137cfm5/N1+YbSn2+am3HoHatZ6ajLFx9&#10;8GtuKv+HsNA65Hgz5JitHaLwmD5PjmKoBAXWKD082A81iHbK2lj3kqkK+UuGDZQwZJasLqwDgyDa&#10;i3hbVokyPy+FCIRvG3YqDFoRKPh8kXiHQeM3KSG9rFReq2X7l8jH1UYSbm4jmJcT8jXjkCHwfRQc&#10;Cb25M0IoZdIlLasgOWtt78fw9dZ7t4IvAdAjc7A/YHcAvWQL0mO3XnbyXpWF1h6U47851ioPGsGy&#10;km5QrkqpzGMAAqLqLLfyfZLa1PgszVW+gf4xqh0sq+l5CWW7INbNiIFJgkrDdnBXcHCh6gyr7oZR&#10;ocy7x969PDQ4cDGqYTIzbN8uiWEYiVcSWv9FkqZ+lAOR7h+OgDD3OfP7HLmsThX0QgJ7SNNw9fJO&#10;9FduVHULS2TqrQKLSAq2M0yd6YlT124MWEOUTadBDMZXE3chrzX14D6rvi1v1rfE6K53HTT9peqn&#10;mIwftHAr6zWlmi6d4mXo711eu3zD6IfG6daU3y336SC1W6aTXwAAAP//AwBQSwMEFAAGAAgAAAAh&#10;AJ87syHgAAAACQEAAA8AAABkcnMvZG93bnJldi54bWxMj8FOwzAMhu9IvENkJC5oS0sKY6XpBEhI&#10;XDgwJsQxa0ITrXGqJms7nh5zgqPtT7+/v9rMvmOjGaILKCFfZsAMNkE7bCXs3p8Xd8BiUqhVF9BI&#10;OJkIm/r8rFKlDhO+mXGbWkYhGEslwabUl5zHxhqv4jL0Bun2FQavEo1Dy/WgJgr3Hb/OslvulUP6&#10;YFVvnqxpDtujl/B6EuJlvBKHaedE67755+OHDVJeXswP98CSmdMfDL/6pA41Oe3DEXVknYSiWBeE&#10;SliIVQ6MiJt8RZs9oWvgdcX/N6h/AAAA//8DAFBLAQItABQABgAIAAAAIQC2gziS/gAAAOEBAAAT&#10;AAAAAAAAAAAAAAAAAAAAAABbQ29udGVudF9UeXBlc10ueG1sUEsBAi0AFAAGAAgAAAAhADj9If/W&#10;AAAAlAEAAAsAAAAAAAAAAAAAAAAALwEAAF9yZWxzLy5yZWxzUEsBAi0AFAAGAAgAAAAhANWajoa4&#10;AgAAlAUAAA4AAAAAAAAAAAAAAAAALgIAAGRycy9lMm9Eb2MueG1sUEsBAi0AFAAGAAgAAAAhAJ87&#10;syHgAAAACQEAAA8AAAAAAAAAAAAAAAAAEgUAAGRycy9kb3ducmV2LnhtbFBLBQYAAAAABAAEAPMA&#10;AAAfBgAAAAA=&#10;" fillcolor="white [3212]" stroked="f" strokeweight="1pt"/>
            </w:pict>
          </mc:Fallback>
        </mc:AlternateContent>
      </w:r>
      <w:r>
        <w:rPr>
          <w:noProof/>
          <w:color w:val="auto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CA12E" wp14:editId="468389B2">
                <wp:simplePos x="0" y="0"/>
                <wp:positionH relativeFrom="column">
                  <wp:posOffset>2739390</wp:posOffset>
                </wp:positionH>
                <wp:positionV relativeFrom="paragraph">
                  <wp:posOffset>-411480</wp:posOffset>
                </wp:positionV>
                <wp:extent cx="695325" cy="21907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9F04F3" id="Прямоугольник 3" o:spid="_x0000_s1026" style="position:absolute;margin-left:215.7pt;margin-top:-32.4pt;width:54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3AzuAIAAJQFAAAOAAAAZHJzL2Uyb0RvYy54bWysVM1u2zAMvg/YOwi6r7bTpl2DOkXQosOA&#10;oi3WDj0rspQYkCVNUuJkpwG7Ftgj7CF2GfbTZ3DeaJRkO11X7DAsB0UUyY/kZ5JHx6tKoCUztlQy&#10;x9lOihGTVBWlnOX47c3Zi5cYWUdkQYSSLMdrZvHx+Pmzo1qP2EDNlSiYQQAi7ajWOZ47p0dJYumc&#10;VcTuKM0kKLkyFXEgmllSGFIDeiWSQZruJ7UyhTaKMmvh9TQq8Tjgc86ou+TcModEjiE3F04Tzqk/&#10;k/ERGc0M0fOStmmQf8iiIqWEoD3UKXEELUz5B1RVUqOs4m6HqipRnJeUhRqgmix9VM31nGgWagFy&#10;rO5psv8Pll4srwwqixzvYiRJBZ+o+bz5sPnU/GjuNx+bL819831z1/xsvjbf0K7nq9Z2BG7X+sq0&#10;koWrL37FTeX/oSy0Chyve47ZyiEKj/uHw93BECMKqkF2mB4MPWayddbGuldMVchfcmzgEwZmyfLc&#10;umjamfhYVomyOCuFCIJvG3YiDFoS+ODTWdaC/2YlpLeVyntFQP+S+LpiJeHm1oJ5OyHfMA4MQe6D&#10;kEjozW0QQimTLouqOSlYjD1M4ddF79IKhQZAj8whfo/dAnSWEaTDjlm29t6VhdbundO/JRade48Q&#10;WUnXO1elVOYpAAFVtZGjfUdSpMazNFXFGvrHqDhYVtOzEj7bObHuihiYJJg52A7uEg4uVJ1j1d4w&#10;mivz/ql3bw8NDlqMapjMHNt3C2IYRuK1hNY/zPb2/CgHYW94MADBPNRMH2rkojpR0AsZ7CFNw9Xb&#10;O9FduVHVLSyRiY8KKiIpxM4xdaYTTlzcGLCGKJtMghmMrybuXF5r6sE9q74tb1a3xOi2dx00/YXq&#10;ppiMHrVwtPWeUk0WTvEy9PeW15ZvGP3QOO2a8rvloRystst0/AsAAP//AwBQSwMEFAAGAAgAAAAh&#10;AD2vQ7ThAAAACwEAAA8AAABkcnMvZG93bnJldi54bWxMj8FOwzAMhu9IvENkJC5oS0bKBKXpBEhI&#10;XDgwJsQxa0ITrXGqJms7nh5zgqPtT7+/v9rMoWOjHZKPqGC1FMAsNtF4bBXs3p8Xt8BS1mh0F9Eq&#10;ONkEm/r8rNKliRO+2XGbW0YhmEqtwOXcl5ynxtmg0zL2Fun2FYegM41Dy82gJwoPHb8WYs2D9kgf&#10;nO7tk7PNYXsMCl5PUr6MV/Iw7bxs/Tf/fPxwUanLi/nhHli2c/6D4Vef1KEmp308okmsU1DIVUGo&#10;gsW6oA5E3BTiDtieNlJI4HXF/3eofwAAAP//AwBQSwECLQAUAAYACAAAACEAtoM4kv4AAADhAQAA&#10;EwAAAAAAAAAAAAAAAAAAAAAAW0NvbnRlbnRfVHlwZXNdLnhtbFBLAQItABQABgAIAAAAIQA4/SH/&#10;1gAAAJQBAAALAAAAAAAAAAAAAAAAAC8BAABfcmVscy8ucmVsc1BLAQItABQABgAIAAAAIQA7t3Az&#10;uAIAAJQFAAAOAAAAAAAAAAAAAAAAAC4CAABkcnMvZTJvRG9jLnhtbFBLAQItABQABgAIAAAAIQA9&#10;r0O04QAAAAsBAAAPAAAAAAAAAAAAAAAAABIFAABkcnMvZG93bnJldi54bWxQSwUGAAAAAAQABADz&#10;AAAAIAYAAAAA&#10;" fillcolor="white [3212]" stroked="f" strokeweight="1pt"/>
            </w:pict>
          </mc:Fallback>
        </mc:AlternateContent>
      </w:r>
      <w:r>
        <w:rPr>
          <w:noProof/>
          <w:color w:val="auto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1CE56" wp14:editId="2A68F3C1">
                <wp:simplePos x="0" y="0"/>
                <wp:positionH relativeFrom="column">
                  <wp:posOffset>2929890</wp:posOffset>
                </wp:positionH>
                <wp:positionV relativeFrom="paragraph">
                  <wp:posOffset>-411480</wp:posOffset>
                </wp:positionV>
                <wp:extent cx="257175" cy="21907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8E3AA2" id="Прямоугольник 2" o:spid="_x0000_s1026" style="position:absolute;margin-left:230.7pt;margin-top:-32.4pt;width:20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HmpAIAAGwFAAAOAAAAZHJzL2Uyb0RvYy54bWysVEtP3DAQvlfqf7B8L3mILSUii1YgqkoI&#10;UKHibBybRPKrtnez21OlXivxE/ojeqn64Ddk/1HHTjZQQD1UzcEZz+Obh2dmb38pBVow6xqtSpxt&#10;pRgxRXXVqOsSv7s4evEKI+eJqojQipV4xRzenz5/tteaguW61qJiFgGIckVrSlx7b4okcbRmkrgt&#10;bZgCIddWEg9Xe51UlrSALkWSp+nLpNW2MlZT5hxwD3shnkZ8zhn1p5w75pEoMcTm42njeRXOZLpH&#10;imtLTN3QIQzyD1FI0ihwOkIdEk/Q3DaPoGRDrXaa+y2qZaI5byiLOUA2Wfogm/OaGBZzgeI4M5bJ&#10;/T9YerI4s6ipSpxjpIiEJ+q+rD+ub7qf3e36U/e1u+1+rD93v7pv3XeUh3q1xhVgdm7O7HBzQIbk&#10;l9zK8Ie00DLWeDXWmC09osDMJzvZzgQjCqI8202BBpTkzthY518zLVEgSmzhCWNlyeLY+V51oxJ8&#10;KX3UCAF8Ugj1BwMwAycJ8fYRRsqvBOu13zIOmYeYooPYc+xAWLQg0C2EUqZ81otqUrGePUnhG0Ie&#10;LWICQgFgQOYQ0Ig9AIR+fozdpzPoB1MWW3Y0Tv8WWG88WkTPWvnRWDZK26cABGQ1eO71N0XqSxOq&#10;dKWrFfSF1f3AOEOPGniOY+L8GbEwITBLMPX+FA4udFtiPVAY1dp+eIof9KFxQYpRCxNXYvd+TizD&#10;SLxR0NK72fZ2GNF42Z7s5HCx9yVX9yVqLg80PFMG+8XQSAZ9LzYkt1pewnKYBa8gIoqC7xJTbzeX&#10;A99vAlgvlM1mUQ3G0hB/rM4NDeChqqHdLpaXxJqhJz0084neTCcpHrRmrxsslZ7NveZN7Nu7ug71&#10;hpGOjTOsn7Az7t+j1t2SnP4GAAD//wMAUEsDBBQABgAIAAAAIQCxMzWA4AAAAAsBAAAPAAAAZHJz&#10;L2Rvd25yZXYueG1sTI/LTsMwEEX3SPyDNUjsWjs0RG2IUwESQqgLRKF7x3aTiHgcxc6jf8+wguXM&#10;HN05t9gvrmOTHULrUUKyFsAsam9arCV8fb6stsBCVGhU59FKuNgA+/L6qlC58TN+2OkYa0YhGHIl&#10;oYmxzzkPurFOhbXvLdLt7AenIo1Dzc2gZgp3Hb8TIuNOtUgfGtXb58bq7+PoJJz8+Wl2usK36fLe&#10;jq+HQevtQcrbm+XxAVi0S/yD4Vef1KEkp8qPaALrJKRZkhIqYZWl1IGIe5HsgFW02YgN8LLg/zuU&#10;PwAAAP//AwBQSwECLQAUAAYACAAAACEAtoM4kv4AAADhAQAAEwAAAAAAAAAAAAAAAAAAAAAAW0Nv&#10;bnRlbnRfVHlwZXNdLnhtbFBLAQItABQABgAIAAAAIQA4/SH/1gAAAJQBAAALAAAAAAAAAAAAAAAA&#10;AC8BAABfcmVscy8ucmVsc1BLAQItABQABgAIAAAAIQCfcbHmpAIAAGwFAAAOAAAAAAAAAAAAAAAA&#10;AC4CAABkcnMvZTJvRG9jLnhtbFBLAQItABQABgAIAAAAIQCxMzWA4AAAAAsBAAAPAAAAAAAAAAAA&#10;AAAAAP4EAABkcnMvZG93bnJldi54bWxQSwUGAAAAAAQABADzAAAACwYAAAAA&#10;" filled="f" stroked="f" strokeweight="1pt"/>
            </w:pict>
          </mc:Fallback>
        </mc:AlternateContent>
      </w:r>
      <w:r w:rsidR="00B863B8" w:rsidRPr="009F28D2">
        <w:rPr>
          <w:noProof/>
          <w:color w:val="auto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688D7E9" wp14:editId="151BF5F2">
            <wp:simplePos x="0" y="0"/>
            <wp:positionH relativeFrom="column">
              <wp:posOffset>2852382</wp:posOffset>
            </wp:positionH>
            <wp:positionV relativeFrom="paragraph">
              <wp:posOffset>11942</wp:posOffset>
            </wp:positionV>
            <wp:extent cx="431800" cy="612140"/>
            <wp:effectExtent l="0" t="0" r="6350" b="0"/>
            <wp:wrapNone/>
            <wp:docPr id="1" name="Рисунок 1" descr="Герб Україн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2CA7B" w14:textId="77777777" w:rsidR="00B863B8" w:rsidRPr="009F28D2" w:rsidRDefault="00B863B8" w:rsidP="00B863B8">
      <w:pPr>
        <w:rPr>
          <w:color w:val="auto"/>
        </w:rPr>
      </w:pPr>
    </w:p>
    <w:p w14:paraId="0FDE95B2" w14:textId="77777777" w:rsidR="00B863B8" w:rsidRPr="009F28D2" w:rsidRDefault="00B863B8" w:rsidP="00B863B8">
      <w:pPr>
        <w:rPr>
          <w:color w:val="auto"/>
        </w:rPr>
      </w:pPr>
    </w:p>
    <w:p w14:paraId="692197CE" w14:textId="77777777" w:rsidR="00B863B8" w:rsidRPr="009F28D2" w:rsidRDefault="00B863B8" w:rsidP="00B863B8">
      <w:pPr>
        <w:rPr>
          <w:color w:val="auto"/>
          <w:sz w:val="16"/>
          <w:szCs w:val="16"/>
        </w:rPr>
      </w:pPr>
    </w:p>
    <w:p w14:paraId="48C99CA1" w14:textId="77777777" w:rsidR="00B863B8" w:rsidRPr="009F28D2" w:rsidRDefault="00B863B8" w:rsidP="00B863B8">
      <w:pPr>
        <w:jc w:val="center"/>
        <w:rPr>
          <w:b/>
          <w:bCs/>
          <w:color w:val="auto"/>
          <w:sz w:val="36"/>
          <w:szCs w:val="36"/>
        </w:rPr>
      </w:pPr>
      <w:r w:rsidRPr="009F28D2">
        <w:rPr>
          <w:b/>
          <w:bCs/>
          <w:color w:val="auto"/>
          <w:sz w:val="36"/>
          <w:szCs w:val="36"/>
        </w:rPr>
        <w:t xml:space="preserve">РОЗПОРЯДЖЕННЯ </w:t>
      </w:r>
    </w:p>
    <w:p w14:paraId="798AA619" w14:textId="77777777" w:rsidR="00B863B8" w:rsidRPr="009F28D2" w:rsidRDefault="00B863B8" w:rsidP="00B863B8">
      <w:pPr>
        <w:jc w:val="center"/>
        <w:rPr>
          <w:bCs/>
          <w:color w:val="auto"/>
        </w:rPr>
      </w:pPr>
      <w:r w:rsidRPr="009F28D2">
        <w:rPr>
          <w:bCs/>
          <w:color w:val="auto"/>
        </w:rPr>
        <w:t>МІСЬКОГО ГОЛОВИ</w:t>
      </w:r>
    </w:p>
    <w:p w14:paraId="57131693" w14:textId="77777777" w:rsidR="00B863B8" w:rsidRPr="009F28D2" w:rsidRDefault="00B863B8" w:rsidP="00B863B8">
      <w:pPr>
        <w:jc w:val="center"/>
        <w:rPr>
          <w:bCs/>
          <w:color w:val="auto"/>
        </w:rPr>
      </w:pPr>
      <w:r w:rsidRPr="009F28D2">
        <w:rPr>
          <w:bCs/>
          <w:color w:val="auto"/>
        </w:rPr>
        <w:t>м. Суми</w:t>
      </w:r>
    </w:p>
    <w:p w14:paraId="1255EB3C" w14:textId="77777777" w:rsidR="00B863B8" w:rsidRPr="009F28D2" w:rsidRDefault="00B863B8" w:rsidP="00B863B8">
      <w:pPr>
        <w:rPr>
          <w:color w:val="auto"/>
          <w:sz w:val="16"/>
          <w:szCs w:val="16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20"/>
      </w:tblGrid>
      <w:tr w:rsidR="0038059D" w:rsidRPr="009F28D2" w14:paraId="5255C90F" w14:textId="77777777" w:rsidTr="001B49AD">
        <w:trPr>
          <w:trHeight w:val="512"/>
        </w:trPr>
        <w:tc>
          <w:tcPr>
            <w:tcW w:w="5220" w:type="dxa"/>
          </w:tcPr>
          <w:p w14:paraId="052E0A82" w14:textId="317CEF11" w:rsidR="00B863B8" w:rsidRPr="009F28D2" w:rsidRDefault="00B863B8" w:rsidP="005F41BB">
            <w:pPr>
              <w:ind w:left="64"/>
              <w:rPr>
                <w:color w:val="auto"/>
              </w:rPr>
            </w:pPr>
            <w:r w:rsidRPr="009F28D2">
              <w:rPr>
                <w:color w:val="auto"/>
              </w:rPr>
              <w:t xml:space="preserve">від </w:t>
            </w:r>
            <w:r w:rsidR="00D10E97" w:rsidRPr="009F28D2">
              <w:rPr>
                <w:color w:val="auto"/>
              </w:rPr>
              <w:t xml:space="preserve">  </w:t>
            </w:r>
            <w:r w:rsidR="005F41BB">
              <w:rPr>
                <w:color w:val="auto"/>
              </w:rPr>
              <w:t>13.12.2023</w:t>
            </w:r>
            <w:r w:rsidR="00D10E97" w:rsidRPr="009F28D2">
              <w:rPr>
                <w:color w:val="auto"/>
              </w:rPr>
              <w:t xml:space="preserve">   </w:t>
            </w:r>
            <w:r w:rsidRPr="009F28D2">
              <w:rPr>
                <w:color w:val="auto"/>
              </w:rPr>
              <w:t xml:space="preserve"> № </w:t>
            </w:r>
            <w:r w:rsidR="005F41BB">
              <w:rPr>
                <w:color w:val="auto"/>
              </w:rPr>
              <w:t>387-Р</w:t>
            </w:r>
            <w:r w:rsidRPr="009F28D2">
              <w:rPr>
                <w:color w:val="auto"/>
              </w:rPr>
              <w:t xml:space="preserve"> </w:t>
            </w:r>
            <w:r w:rsidR="00D10E97" w:rsidRPr="009F28D2">
              <w:rPr>
                <w:color w:val="auto"/>
              </w:rPr>
              <w:t xml:space="preserve">    </w:t>
            </w:r>
          </w:p>
        </w:tc>
      </w:tr>
    </w:tbl>
    <w:tbl>
      <w:tblPr>
        <w:tblStyle w:val="ab"/>
        <w:tblW w:w="482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5D7E55" w:rsidRPr="009F28D2" w14:paraId="36D47449" w14:textId="77777777" w:rsidTr="0044540B">
        <w:tc>
          <w:tcPr>
            <w:tcW w:w="4825" w:type="dxa"/>
          </w:tcPr>
          <w:p w14:paraId="3F1EEE4E" w14:textId="0EC72A9D" w:rsidR="005D7E55" w:rsidRPr="009F28D2" w:rsidRDefault="00D9007E" w:rsidP="0044540B">
            <w:pPr>
              <w:ind w:right="-103"/>
              <w:jc w:val="both"/>
              <w:rPr>
                <w:b/>
                <w:color w:val="auto"/>
              </w:rPr>
            </w:pPr>
            <w:bookmarkStart w:id="0" w:name="_GoBack"/>
            <w:r w:rsidRPr="009F28D2">
              <w:rPr>
                <w:b/>
              </w:rPr>
              <w:t>Про утворення Ради з питань внутрішньо переміщених осіб Сумської міської територіальної громади</w:t>
            </w:r>
            <w:r w:rsidRPr="009F28D2">
              <w:rPr>
                <w:b/>
                <w:color w:val="auto"/>
              </w:rPr>
              <w:t xml:space="preserve"> </w:t>
            </w:r>
          </w:p>
          <w:bookmarkEnd w:id="0"/>
          <w:p w14:paraId="78BE47C6" w14:textId="09B3505E" w:rsidR="00D9007E" w:rsidRPr="00BB592D" w:rsidRDefault="00D9007E" w:rsidP="001A65F1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43AB5640" w14:textId="5C92B357" w:rsidR="00B863B8" w:rsidRPr="009F28D2" w:rsidRDefault="00F919F0" w:rsidP="00D9007E">
      <w:pPr>
        <w:ind w:firstLine="708"/>
        <w:jc w:val="both"/>
        <w:rPr>
          <w:color w:val="auto"/>
        </w:rPr>
      </w:pPr>
      <w:r w:rsidRPr="009F28D2">
        <w:rPr>
          <w:color w:val="auto"/>
        </w:rPr>
        <w:t xml:space="preserve">З метою </w:t>
      </w:r>
      <w:r w:rsidR="00D9007E" w:rsidRPr="009F28D2">
        <w:rPr>
          <w:color w:val="auto"/>
        </w:rPr>
        <w:t>участі у реалізації місцевої політики у сфері забезпечення та захисту прав та інтересів внутрішньо переміщених осіб, сприяння діяльності територіальної громади у розвитку ефективних механізмів їх адаптації та інтеграції</w:t>
      </w:r>
      <w:r w:rsidRPr="009F28D2">
        <w:rPr>
          <w:color w:val="auto"/>
        </w:rPr>
        <w:t>, відповідно до</w:t>
      </w:r>
      <w:r w:rsidR="00D1113A" w:rsidRPr="009F28D2">
        <w:rPr>
          <w:color w:val="auto"/>
        </w:rPr>
        <w:t xml:space="preserve"> </w:t>
      </w:r>
      <w:r w:rsidR="00D9007E" w:rsidRPr="00626F06">
        <w:rPr>
          <w:color w:val="auto"/>
        </w:rPr>
        <w:t xml:space="preserve">Закону України «Про забезпечення прав і свобод внутрішньо переміщених осіб», </w:t>
      </w:r>
      <w:r w:rsidR="00B43437" w:rsidRPr="00626F06">
        <w:rPr>
          <w:color w:val="auto"/>
        </w:rPr>
        <w:t>постанови Кабінету Міністрів України                   від 4 серпня 2023 р</w:t>
      </w:r>
      <w:r w:rsidR="000F4CFE" w:rsidRPr="00626F06">
        <w:rPr>
          <w:color w:val="auto"/>
        </w:rPr>
        <w:t>оку</w:t>
      </w:r>
      <w:r w:rsidR="00B43437" w:rsidRPr="00626F06">
        <w:rPr>
          <w:color w:val="auto"/>
        </w:rPr>
        <w:t xml:space="preserve"> № 812 «Про затвердження Типового положення про Раду </w:t>
      </w:r>
      <w:r w:rsidR="003A5E4E" w:rsidRPr="00626F06">
        <w:rPr>
          <w:color w:val="auto"/>
        </w:rPr>
        <w:t xml:space="preserve">з питань </w:t>
      </w:r>
      <w:r w:rsidR="00B43437" w:rsidRPr="00626F06">
        <w:rPr>
          <w:color w:val="auto"/>
        </w:rPr>
        <w:t>внутрішньо переміщених осіб</w:t>
      </w:r>
      <w:r w:rsidR="00B43437" w:rsidRPr="009F28D2">
        <w:rPr>
          <w:color w:val="auto"/>
        </w:rPr>
        <w:t>»,</w:t>
      </w:r>
      <w:r w:rsidR="00C16E28" w:rsidRPr="009F28D2">
        <w:rPr>
          <w:color w:val="auto"/>
        </w:rPr>
        <w:t xml:space="preserve"> </w:t>
      </w:r>
      <w:r w:rsidR="00D006FD" w:rsidRPr="009F28D2">
        <w:rPr>
          <w:color w:val="auto"/>
        </w:rPr>
        <w:t>розпорядження Кабінету Міністрів України від 07.04.2023 № 312-р «</w:t>
      </w:r>
      <w:r w:rsidR="00D006FD" w:rsidRPr="00626F06">
        <w:rPr>
          <w:color w:val="auto"/>
        </w:rPr>
        <w:t>Про схвалення Стратегії державної політики щодо внутрішнього переміщення на період до 2025 року та затвердження операційного плану заходів з її реалізації у 2023-2025 роках»</w:t>
      </w:r>
      <w:r w:rsidR="005F5AF5" w:rsidRPr="00626F06">
        <w:rPr>
          <w:color w:val="auto"/>
        </w:rPr>
        <w:t xml:space="preserve"> та враховуючи</w:t>
      </w:r>
      <w:r w:rsidR="00941144" w:rsidRPr="00626F06">
        <w:rPr>
          <w:color w:val="auto"/>
        </w:rPr>
        <w:t xml:space="preserve"> </w:t>
      </w:r>
      <w:r w:rsidR="007F0CA3" w:rsidRPr="00626F06">
        <w:rPr>
          <w:color w:val="auto"/>
        </w:rPr>
        <w:t>Закон Укра</w:t>
      </w:r>
      <w:r w:rsidR="00C71B77" w:rsidRPr="00626F06">
        <w:rPr>
          <w:color w:val="auto"/>
        </w:rPr>
        <w:t>ї</w:t>
      </w:r>
      <w:r w:rsidR="007F0CA3" w:rsidRPr="00626F06">
        <w:rPr>
          <w:color w:val="auto"/>
        </w:rPr>
        <w:t xml:space="preserve">ни «Про правовий режим воєнного стану», </w:t>
      </w:r>
      <w:r w:rsidR="005F5AF5" w:rsidRPr="00626F06">
        <w:rPr>
          <w:color w:val="auto"/>
        </w:rPr>
        <w:t>У</w:t>
      </w:r>
      <w:r w:rsidR="007F0CA3" w:rsidRPr="00626F06">
        <w:rPr>
          <w:color w:val="auto"/>
        </w:rPr>
        <w:t xml:space="preserve">каз </w:t>
      </w:r>
      <w:r w:rsidR="000F4CFE" w:rsidRPr="00626F06">
        <w:rPr>
          <w:color w:val="auto"/>
        </w:rPr>
        <w:t>П</w:t>
      </w:r>
      <w:r w:rsidR="007F0CA3" w:rsidRPr="00626F06">
        <w:rPr>
          <w:color w:val="auto"/>
        </w:rPr>
        <w:t>ре</w:t>
      </w:r>
      <w:r w:rsidR="000550F5" w:rsidRPr="00626F06">
        <w:rPr>
          <w:color w:val="auto"/>
        </w:rPr>
        <w:t>з</w:t>
      </w:r>
      <w:r w:rsidR="007F0CA3" w:rsidRPr="00626F06">
        <w:rPr>
          <w:color w:val="auto"/>
        </w:rPr>
        <w:t xml:space="preserve">идента </w:t>
      </w:r>
      <w:r w:rsidR="000F4CFE" w:rsidRPr="00626F06">
        <w:rPr>
          <w:color w:val="auto"/>
        </w:rPr>
        <w:t>України</w:t>
      </w:r>
      <w:r w:rsidR="007F0CA3" w:rsidRPr="00626F06">
        <w:rPr>
          <w:color w:val="auto"/>
        </w:rPr>
        <w:t xml:space="preserve"> </w:t>
      </w:r>
      <w:r w:rsidR="009E3459" w:rsidRPr="00626F06">
        <w:rPr>
          <w:color w:val="auto"/>
        </w:rPr>
        <w:t>від 24 лютого 2022 року № 64/2022 «Про введення воєнного стану в Україні»</w:t>
      </w:r>
      <w:r w:rsidR="00626F06" w:rsidRPr="00626F06">
        <w:rPr>
          <w:color w:val="auto"/>
        </w:rPr>
        <w:t xml:space="preserve">, затверджений Законом України </w:t>
      </w:r>
      <w:r w:rsidR="00626F06" w:rsidRPr="00626F06">
        <w:t xml:space="preserve">від 24 лютого 2022 року № 2102-ІХ </w:t>
      </w:r>
      <w:r w:rsidR="00626F06" w:rsidRPr="00626F06">
        <w:rPr>
          <w:color w:val="auto"/>
        </w:rPr>
        <w:t xml:space="preserve">«Про затвердження Указу Президента України «Про введення воєнного стану в Україні» </w:t>
      </w:r>
      <w:r w:rsidR="00626F06" w:rsidRPr="00626F06">
        <w:t>(зі змінами</w:t>
      </w:r>
      <w:r w:rsidR="00626F06" w:rsidRPr="00626F06">
        <w:rPr>
          <w:color w:val="auto"/>
        </w:rPr>
        <w:t>)</w:t>
      </w:r>
      <w:r w:rsidR="000B5E00" w:rsidRPr="00626F06">
        <w:rPr>
          <w:color w:val="auto"/>
        </w:rPr>
        <w:t xml:space="preserve">, </w:t>
      </w:r>
      <w:r w:rsidR="00626F06" w:rsidRPr="00626F06">
        <w:rPr>
          <w:color w:val="auto"/>
        </w:rPr>
        <w:t xml:space="preserve">Указ Президента України </w:t>
      </w:r>
      <w:r w:rsidR="007F0CA3" w:rsidRPr="00626F06">
        <w:rPr>
          <w:color w:val="auto"/>
        </w:rPr>
        <w:t>від 31.10.2023 № 720/2023 «Про утворення військової адміністрації</w:t>
      </w:r>
      <w:r w:rsidR="000F4CFE" w:rsidRPr="00626F06">
        <w:rPr>
          <w:color w:val="auto"/>
        </w:rPr>
        <w:t xml:space="preserve">», розпорядження Президента України </w:t>
      </w:r>
      <w:r w:rsidR="00BD6CB6">
        <w:rPr>
          <w:color w:val="auto"/>
        </w:rPr>
        <w:t xml:space="preserve">                      </w:t>
      </w:r>
      <w:r w:rsidR="000F4CFE" w:rsidRPr="00626F06">
        <w:rPr>
          <w:color w:val="auto"/>
        </w:rPr>
        <w:t xml:space="preserve">від 31.10.2023 № 184/2023-рп «Про призначення </w:t>
      </w:r>
      <w:proofErr w:type="spellStart"/>
      <w:r w:rsidR="000F4CFE" w:rsidRPr="00626F06">
        <w:rPr>
          <w:color w:val="auto"/>
        </w:rPr>
        <w:t>О.Дрозденка</w:t>
      </w:r>
      <w:proofErr w:type="spellEnd"/>
      <w:r w:rsidR="000F4CFE" w:rsidRPr="00626F06">
        <w:rPr>
          <w:color w:val="auto"/>
        </w:rPr>
        <w:t xml:space="preserve"> начальником Сумської міської військової адміністрації Сумського району Сумської області»,</w:t>
      </w:r>
      <w:r w:rsidR="00B43437" w:rsidRPr="00626F06">
        <w:rPr>
          <w:color w:val="auto"/>
        </w:rPr>
        <w:t xml:space="preserve"> </w:t>
      </w:r>
      <w:r w:rsidR="00D1113A" w:rsidRPr="00626F06">
        <w:rPr>
          <w:color w:val="auto"/>
        </w:rPr>
        <w:t xml:space="preserve">керуючись </w:t>
      </w:r>
      <w:r w:rsidR="00562939" w:rsidRPr="00626F06">
        <w:rPr>
          <w:color w:val="auto"/>
        </w:rPr>
        <w:t>пунктом 20 частини четвертої статті 42 Закону України</w:t>
      </w:r>
      <w:r w:rsidR="00562939" w:rsidRPr="009F28D2">
        <w:rPr>
          <w:color w:val="auto"/>
        </w:rPr>
        <w:t xml:space="preserve"> «Про місцеве самоврядування в Україні»</w:t>
      </w:r>
      <w:r w:rsidRPr="009F28D2">
        <w:rPr>
          <w:color w:val="auto"/>
        </w:rPr>
        <w:t>:</w:t>
      </w:r>
    </w:p>
    <w:p w14:paraId="1F18A414" w14:textId="77777777" w:rsidR="00B863B8" w:rsidRPr="00BB592D" w:rsidRDefault="00B863B8" w:rsidP="00B863B8">
      <w:pPr>
        <w:tabs>
          <w:tab w:val="left" w:pos="851"/>
        </w:tabs>
        <w:ind w:firstLine="540"/>
        <w:jc w:val="both"/>
        <w:rPr>
          <w:color w:val="auto"/>
          <w:sz w:val="20"/>
          <w:szCs w:val="20"/>
        </w:rPr>
      </w:pPr>
    </w:p>
    <w:p w14:paraId="6B65A5D9" w14:textId="267B2B10" w:rsidR="00D9007E" w:rsidRPr="009F28D2" w:rsidRDefault="00D9007E" w:rsidP="00833B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</w:pPr>
      <w:r w:rsidRPr="009F28D2">
        <w:rPr>
          <w:color w:val="auto"/>
        </w:rPr>
        <w:t>Утворити Раду з питань внутрішньо переміщених осіб Сумської міської територіальної громади</w:t>
      </w:r>
      <w:r w:rsidR="0044540B" w:rsidRPr="009F28D2">
        <w:rPr>
          <w:color w:val="auto"/>
        </w:rPr>
        <w:t xml:space="preserve"> та з</w:t>
      </w:r>
      <w:r w:rsidRPr="009F28D2">
        <w:t xml:space="preserve">атвердити </w:t>
      </w:r>
      <w:r w:rsidR="0044540B" w:rsidRPr="009F28D2">
        <w:t xml:space="preserve">її </w:t>
      </w:r>
      <w:r w:rsidRPr="009F28D2">
        <w:t xml:space="preserve">склад </w:t>
      </w:r>
      <w:r w:rsidR="00BE1455" w:rsidRPr="009F28D2">
        <w:t>(</w:t>
      </w:r>
      <w:r w:rsidR="00F979F0" w:rsidRPr="009F28D2">
        <w:rPr>
          <w:color w:val="auto"/>
        </w:rPr>
        <w:t>додат</w:t>
      </w:r>
      <w:r w:rsidR="00BE1455" w:rsidRPr="009F28D2">
        <w:rPr>
          <w:color w:val="auto"/>
        </w:rPr>
        <w:t>ок 1)</w:t>
      </w:r>
      <w:r w:rsidRPr="009F28D2">
        <w:t xml:space="preserve">. </w:t>
      </w:r>
    </w:p>
    <w:p w14:paraId="1AF80801" w14:textId="45786A71" w:rsidR="00BE1455" w:rsidRPr="009F28D2" w:rsidRDefault="00BE1455" w:rsidP="00BE1455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851"/>
        <w:jc w:val="both"/>
      </w:pPr>
      <w:r w:rsidRPr="009F28D2">
        <w:t xml:space="preserve">Затвердити Положення про Раду з питань внутрішньо переміщених осіб Сумської міської територіальної громади (додаток 2). </w:t>
      </w:r>
    </w:p>
    <w:p w14:paraId="29FBB9D0" w14:textId="16F8A36D" w:rsidR="00B863B8" w:rsidRPr="009F28D2" w:rsidRDefault="00B863B8" w:rsidP="006F7778">
      <w:pPr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  <w:rPr>
          <w:color w:val="auto"/>
        </w:rPr>
      </w:pPr>
      <w:r w:rsidRPr="009F28D2">
        <w:rPr>
          <w:color w:val="auto"/>
        </w:rPr>
        <w:t xml:space="preserve">Контроль за виконанням </w:t>
      </w:r>
      <w:r w:rsidR="00892837" w:rsidRPr="009F28D2">
        <w:rPr>
          <w:color w:val="auto"/>
        </w:rPr>
        <w:t>цього</w:t>
      </w:r>
      <w:r w:rsidRPr="009F28D2">
        <w:rPr>
          <w:color w:val="auto"/>
        </w:rPr>
        <w:t xml:space="preserve"> розпорядження покласти на заступник</w:t>
      </w:r>
      <w:r w:rsidR="00255F8A" w:rsidRPr="009F28D2">
        <w:rPr>
          <w:color w:val="auto"/>
        </w:rPr>
        <w:t>а</w:t>
      </w:r>
      <w:r w:rsidRPr="009F28D2">
        <w:rPr>
          <w:color w:val="auto"/>
        </w:rPr>
        <w:t xml:space="preserve"> міського голови з питань діяльності </w:t>
      </w:r>
      <w:r w:rsidR="00255F8A" w:rsidRPr="009F28D2">
        <w:rPr>
          <w:color w:val="auto"/>
        </w:rPr>
        <w:t>виконавчих органів ради</w:t>
      </w:r>
      <w:r w:rsidR="00B76D18" w:rsidRPr="009F28D2">
        <w:rPr>
          <w:color w:val="auto"/>
        </w:rPr>
        <w:t xml:space="preserve"> </w:t>
      </w:r>
      <w:proofErr w:type="spellStart"/>
      <w:r w:rsidR="00585D83" w:rsidRPr="009F28D2">
        <w:rPr>
          <w:color w:val="auto"/>
        </w:rPr>
        <w:t>Мотречко</w:t>
      </w:r>
      <w:proofErr w:type="spellEnd"/>
      <w:r w:rsidR="00585D83" w:rsidRPr="009F28D2">
        <w:rPr>
          <w:color w:val="auto"/>
        </w:rPr>
        <w:t xml:space="preserve"> В.В</w:t>
      </w:r>
      <w:r w:rsidR="00B76D18" w:rsidRPr="009F28D2">
        <w:rPr>
          <w:color w:val="auto"/>
        </w:rPr>
        <w:t>.</w:t>
      </w:r>
    </w:p>
    <w:p w14:paraId="5D3365EE" w14:textId="7D9D918B" w:rsidR="00000CBF" w:rsidRDefault="00000CBF" w:rsidP="00B863B8">
      <w:pPr>
        <w:jc w:val="both"/>
        <w:rPr>
          <w:b/>
          <w:color w:val="auto"/>
        </w:rPr>
      </w:pPr>
    </w:p>
    <w:p w14:paraId="0C66B96D" w14:textId="77777777" w:rsidR="00CA7095" w:rsidRPr="009F28D2" w:rsidRDefault="00CA7095" w:rsidP="00B863B8">
      <w:pPr>
        <w:shd w:val="clear" w:color="auto" w:fill="FFFFFF"/>
        <w:ind w:right="67"/>
        <w:jc w:val="both"/>
        <w:rPr>
          <w:b/>
          <w:bCs/>
          <w:color w:val="auto"/>
        </w:rPr>
      </w:pPr>
      <w:r w:rsidRPr="009F28D2">
        <w:rPr>
          <w:b/>
          <w:bCs/>
          <w:color w:val="auto"/>
        </w:rPr>
        <w:t xml:space="preserve">Керуючий справами </w:t>
      </w:r>
    </w:p>
    <w:p w14:paraId="278F0666" w14:textId="2A47995C" w:rsidR="00CA7095" w:rsidRPr="009F28D2" w:rsidRDefault="00CA7095" w:rsidP="00B863B8">
      <w:pPr>
        <w:shd w:val="clear" w:color="auto" w:fill="FFFFFF"/>
        <w:ind w:right="67"/>
        <w:jc w:val="both"/>
        <w:rPr>
          <w:b/>
          <w:bCs/>
          <w:color w:val="auto"/>
        </w:rPr>
      </w:pPr>
      <w:r w:rsidRPr="009F28D2">
        <w:rPr>
          <w:b/>
          <w:bCs/>
          <w:color w:val="auto"/>
        </w:rPr>
        <w:t>виконавчого комітету                                                              Ю.А. Павлик</w:t>
      </w:r>
    </w:p>
    <w:p w14:paraId="31788CF6" w14:textId="37B2D037" w:rsidR="00B863B8" w:rsidRPr="009F28D2" w:rsidRDefault="00B863B8" w:rsidP="00B863B8">
      <w:pPr>
        <w:rPr>
          <w:color w:val="auto"/>
          <w:sz w:val="20"/>
          <w:szCs w:val="20"/>
        </w:rPr>
      </w:pPr>
    </w:p>
    <w:p w14:paraId="78C48B43" w14:textId="4BDDA7A1" w:rsidR="00B863B8" w:rsidRPr="009F28D2" w:rsidRDefault="00A12261" w:rsidP="00B863B8">
      <w:pPr>
        <w:rPr>
          <w:color w:val="auto"/>
          <w:sz w:val="24"/>
          <w:szCs w:val="16"/>
        </w:rPr>
      </w:pPr>
      <w:proofErr w:type="spellStart"/>
      <w:r w:rsidRPr="009F28D2">
        <w:rPr>
          <w:color w:val="auto"/>
          <w:sz w:val="24"/>
          <w:szCs w:val="16"/>
        </w:rPr>
        <w:t>М</w:t>
      </w:r>
      <w:r w:rsidR="00F979F0" w:rsidRPr="009F28D2">
        <w:rPr>
          <w:color w:val="auto"/>
          <w:sz w:val="24"/>
          <w:szCs w:val="16"/>
        </w:rPr>
        <w:t>асік</w:t>
      </w:r>
      <w:proofErr w:type="spellEnd"/>
      <w:r w:rsidR="00514733" w:rsidRPr="009F28D2">
        <w:rPr>
          <w:color w:val="auto"/>
          <w:sz w:val="24"/>
          <w:szCs w:val="16"/>
        </w:rPr>
        <w:t xml:space="preserve"> 787 10</w:t>
      </w:r>
      <w:r w:rsidR="00F979F0" w:rsidRPr="009F28D2">
        <w:rPr>
          <w:color w:val="auto"/>
          <w:sz w:val="24"/>
          <w:szCs w:val="16"/>
        </w:rPr>
        <w:t>0</w:t>
      </w:r>
    </w:p>
    <w:p w14:paraId="1BCF64DA" w14:textId="03DA5274" w:rsidR="00255F8A" w:rsidRPr="009F28D2" w:rsidRDefault="00B863B8" w:rsidP="00A024C9">
      <w:pPr>
        <w:pBdr>
          <w:top w:val="single" w:sz="4" w:space="1" w:color="auto"/>
        </w:pBdr>
        <w:tabs>
          <w:tab w:val="left" w:pos="1050"/>
        </w:tabs>
        <w:jc w:val="both"/>
        <w:rPr>
          <w:color w:val="auto"/>
          <w:sz w:val="24"/>
        </w:rPr>
      </w:pPr>
      <w:r w:rsidRPr="009F28D2">
        <w:rPr>
          <w:color w:val="auto"/>
          <w:sz w:val="24"/>
        </w:rPr>
        <w:t xml:space="preserve">Розіслати: </w:t>
      </w:r>
      <w:r w:rsidR="00585D83" w:rsidRPr="009F28D2">
        <w:rPr>
          <w:color w:val="auto"/>
          <w:sz w:val="24"/>
        </w:rPr>
        <w:t>згідно зі списком розсилки</w:t>
      </w:r>
    </w:p>
    <w:p w14:paraId="30BEEF58" w14:textId="77777777" w:rsidR="00255F8A" w:rsidRPr="009F28D2" w:rsidRDefault="00255F8A" w:rsidP="00A024C9">
      <w:pPr>
        <w:pBdr>
          <w:top w:val="single" w:sz="4" w:space="1" w:color="auto"/>
        </w:pBdr>
        <w:tabs>
          <w:tab w:val="left" w:pos="1050"/>
        </w:tabs>
        <w:jc w:val="both"/>
        <w:rPr>
          <w:color w:val="auto"/>
        </w:rPr>
        <w:sectPr w:rsidR="00255F8A" w:rsidRPr="009F28D2" w:rsidSect="0024002F">
          <w:headerReference w:type="default" r:id="rId10"/>
          <w:type w:val="continuous"/>
          <w:pgSz w:w="11906" w:h="16838" w:code="9"/>
          <w:pgMar w:top="709" w:right="567" w:bottom="993" w:left="1701" w:header="709" w:footer="709" w:gutter="0"/>
          <w:cols w:space="708"/>
          <w:docGrid w:linePitch="381"/>
        </w:sectPr>
      </w:pPr>
    </w:p>
    <w:p w14:paraId="4B18A5E2" w14:textId="3E7C68DC" w:rsidR="00B54E88" w:rsidRPr="009F28D2" w:rsidRDefault="0044540B" w:rsidP="0044540B">
      <w:pPr>
        <w:ind w:left="5040"/>
        <w:rPr>
          <w:color w:val="auto"/>
          <w:sz w:val="24"/>
        </w:rPr>
      </w:pPr>
      <w:r w:rsidRPr="009F28D2">
        <w:rPr>
          <w:color w:val="auto"/>
          <w:sz w:val="24"/>
        </w:rPr>
        <w:lastRenderedPageBreak/>
        <w:t xml:space="preserve">                     </w:t>
      </w:r>
      <w:r w:rsidR="00B54E88" w:rsidRPr="009F28D2">
        <w:rPr>
          <w:color w:val="auto"/>
          <w:sz w:val="24"/>
        </w:rPr>
        <w:t xml:space="preserve">Додаток </w:t>
      </w:r>
      <w:r w:rsidR="00BE1455" w:rsidRPr="009F28D2">
        <w:rPr>
          <w:color w:val="auto"/>
          <w:sz w:val="24"/>
        </w:rPr>
        <w:t>1</w:t>
      </w:r>
    </w:p>
    <w:p w14:paraId="0BA0B1A3" w14:textId="77777777" w:rsidR="00B54E88" w:rsidRPr="009F28D2" w:rsidRDefault="00B54E88" w:rsidP="00B54E88">
      <w:pPr>
        <w:ind w:left="5040"/>
        <w:rPr>
          <w:color w:val="auto"/>
          <w:sz w:val="24"/>
        </w:rPr>
      </w:pPr>
      <w:r w:rsidRPr="009F28D2">
        <w:rPr>
          <w:color w:val="auto"/>
          <w:sz w:val="24"/>
        </w:rPr>
        <w:t>до розпорядження міського голови</w:t>
      </w:r>
    </w:p>
    <w:p w14:paraId="76A85901" w14:textId="2EAE5D8C" w:rsidR="00B12867" w:rsidRPr="009F28D2" w:rsidRDefault="005F41BB" w:rsidP="005F41BB">
      <w:pPr>
        <w:ind w:left="4962"/>
        <w:rPr>
          <w:sz w:val="24"/>
          <w:szCs w:val="24"/>
        </w:rPr>
      </w:pPr>
      <w:r w:rsidRPr="009F28D2">
        <w:rPr>
          <w:color w:val="auto"/>
        </w:rPr>
        <w:t xml:space="preserve">від   </w:t>
      </w:r>
      <w:r>
        <w:rPr>
          <w:color w:val="auto"/>
        </w:rPr>
        <w:t>13.12.2023</w:t>
      </w:r>
      <w:r w:rsidRPr="009F28D2">
        <w:rPr>
          <w:color w:val="auto"/>
        </w:rPr>
        <w:t xml:space="preserve">    № </w:t>
      </w:r>
      <w:r>
        <w:rPr>
          <w:color w:val="auto"/>
        </w:rPr>
        <w:t>387-Р</w:t>
      </w:r>
      <w:r w:rsidRPr="009F28D2">
        <w:rPr>
          <w:color w:val="auto"/>
        </w:rPr>
        <w:t xml:space="preserve">     </w:t>
      </w:r>
      <w:r w:rsidR="00B12867" w:rsidRPr="009F28D2">
        <w:t xml:space="preserve">                                                                                          </w:t>
      </w:r>
      <w:r w:rsidR="00B12867" w:rsidRPr="009F28D2">
        <w:rPr>
          <w:sz w:val="24"/>
          <w:szCs w:val="24"/>
        </w:rPr>
        <w:t>ЗАТВЕРДЖЕНО</w:t>
      </w:r>
    </w:p>
    <w:p w14:paraId="5C66D100" w14:textId="5E7EBA36" w:rsidR="00B12867" w:rsidRPr="009F28D2" w:rsidRDefault="00B12867" w:rsidP="00B12867">
      <w:pPr>
        <w:rPr>
          <w:color w:val="auto"/>
          <w:sz w:val="24"/>
          <w:szCs w:val="24"/>
        </w:rPr>
      </w:pPr>
      <w:r w:rsidRPr="009F28D2">
        <w:rPr>
          <w:sz w:val="24"/>
          <w:szCs w:val="24"/>
        </w:rPr>
        <w:t xml:space="preserve">                                                                        </w:t>
      </w:r>
      <w:r w:rsidR="005F3336" w:rsidRPr="009F28D2">
        <w:rPr>
          <w:sz w:val="24"/>
          <w:szCs w:val="24"/>
        </w:rPr>
        <w:t xml:space="preserve">            </w:t>
      </w:r>
      <w:r w:rsidRPr="009F28D2">
        <w:rPr>
          <w:color w:val="auto"/>
          <w:sz w:val="24"/>
          <w:szCs w:val="24"/>
        </w:rPr>
        <w:t>розпорядження міського голови</w:t>
      </w:r>
    </w:p>
    <w:p w14:paraId="73235A8A" w14:textId="0406B52E" w:rsidR="0044678C" w:rsidRPr="009F28D2" w:rsidRDefault="00B12867" w:rsidP="005F41BB">
      <w:pPr>
        <w:rPr>
          <w:color w:val="auto"/>
        </w:rPr>
      </w:pPr>
      <w:r w:rsidRPr="009F28D2">
        <w:rPr>
          <w:sz w:val="24"/>
          <w:szCs w:val="24"/>
        </w:rPr>
        <w:t xml:space="preserve">                                                                        </w:t>
      </w:r>
      <w:r w:rsidR="005F3336" w:rsidRPr="009F28D2">
        <w:rPr>
          <w:sz w:val="24"/>
          <w:szCs w:val="24"/>
        </w:rPr>
        <w:t xml:space="preserve">            </w:t>
      </w:r>
      <w:r w:rsidR="005F41BB" w:rsidRPr="009F28D2">
        <w:rPr>
          <w:color w:val="auto"/>
        </w:rPr>
        <w:t xml:space="preserve">від   </w:t>
      </w:r>
      <w:r w:rsidR="005F41BB">
        <w:rPr>
          <w:color w:val="auto"/>
        </w:rPr>
        <w:t>13.12.2023</w:t>
      </w:r>
      <w:r w:rsidR="005F41BB" w:rsidRPr="009F28D2">
        <w:rPr>
          <w:color w:val="auto"/>
        </w:rPr>
        <w:t xml:space="preserve">    № </w:t>
      </w:r>
      <w:r w:rsidR="005F41BB">
        <w:rPr>
          <w:color w:val="auto"/>
        </w:rPr>
        <w:t>387-Р</w:t>
      </w:r>
      <w:r w:rsidR="005F41BB" w:rsidRPr="009F28D2">
        <w:rPr>
          <w:color w:val="auto"/>
        </w:rPr>
        <w:t xml:space="preserve">     </w:t>
      </w:r>
    </w:p>
    <w:p w14:paraId="09D69FCE" w14:textId="63904D41" w:rsidR="004769E0" w:rsidRPr="009F28D2" w:rsidRDefault="0044540B" w:rsidP="004769E0">
      <w:pPr>
        <w:jc w:val="center"/>
        <w:rPr>
          <w:b/>
        </w:rPr>
      </w:pPr>
      <w:r w:rsidRPr="009F28D2">
        <w:rPr>
          <w:b/>
        </w:rPr>
        <w:t>С</w:t>
      </w:r>
      <w:r w:rsidR="004769E0" w:rsidRPr="009F28D2">
        <w:rPr>
          <w:b/>
        </w:rPr>
        <w:t xml:space="preserve">клад </w:t>
      </w:r>
    </w:p>
    <w:p w14:paraId="09BD6281" w14:textId="3D91155B" w:rsidR="004769E0" w:rsidRPr="009F28D2" w:rsidRDefault="00F979F0" w:rsidP="00DE7708">
      <w:pPr>
        <w:jc w:val="center"/>
        <w:rPr>
          <w:b/>
        </w:rPr>
      </w:pPr>
      <w:r w:rsidRPr="009F28D2">
        <w:rPr>
          <w:b/>
        </w:rPr>
        <w:t>Ради з питань внутрішньо</w:t>
      </w:r>
      <w:r w:rsidR="00886F7C" w:rsidRPr="009F28D2">
        <w:rPr>
          <w:b/>
        </w:rPr>
        <w:t xml:space="preserve"> переміщених осіб Сумської </w:t>
      </w:r>
      <w:r w:rsidR="00E42CCC" w:rsidRPr="009F28D2">
        <w:rPr>
          <w:b/>
        </w:rPr>
        <w:t>м</w:t>
      </w:r>
      <w:r w:rsidR="00886F7C" w:rsidRPr="009F28D2">
        <w:rPr>
          <w:b/>
        </w:rPr>
        <w:t>іської територіальної громади</w:t>
      </w:r>
    </w:p>
    <w:p w14:paraId="01ED2A1D" w14:textId="77777777" w:rsidR="000F4CFE" w:rsidRPr="009F28D2" w:rsidRDefault="000F4CFE" w:rsidP="00DE7708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0F4CFE" w:rsidRPr="009F28D2" w14:paraId="46ED89D9" w14:textId="77777777" w:rsidTr="00886F7C">
        <w:tc>
          <w:tcPr>
            <w:tcW w:w="3261" w:type="dxa"/>
          </w:tcPr>
          <w:p w14:paraId="74C9AC80" w14:textId="77777777" w:rsidR="000F4CFE" w:rsidRPr="009F28D2" w:rsidRDefault="000F4CFE" w:rsidP="000F4CFE">
            <w:pPr>
              <w:jc w:val="both"/>
              <w:rPr>
                <w:b/>
              </w:rPr>
            </w:pPr>
            <w:proofErr w:type="spellStart"/>
            <w:r w:rsidRPr="009F28D2">
              <w:rPr>
                <w:b/>
              </w:rPr>
              <w:t>Єсіна</w:t>
            </w:r>
            <w:proofErr w:type="spellEnd"/>
          </w:p>
          <w:p w14:paraId="4DE17B88" w14:textId="77777777" w:rsidR="000F4CFE" w:rsidRPr="009F28D2" w:rsidRDefault="000F4CFE" w:rsidP="000F4CFE">
            <w:pPr>
              <w:jc w:val="both"/>
            </w:pPr>
            <w:r w:rsidRPr="009F28D2">
              <w:t>Наталія Володимирівна</w:t>
            </w:r>
          </w:p>
          <w:p w14:paraId="47812788" w14:textId="77777777" w:rsidR="00321284" w:rsidRPr="009F28D2" w:rsidRDefault="00321284" w:rsidP="000F4CFE">
            <w:pPr>
              <w:jc w:val="both"/>
            </w:pPr>
          </w:p>
          <w:p w14:paraId="3786D4D9" w14:textId="77777777" w:rsidR="00321284" w:rsidRPr="009F28D2" w:rsidRDefault="00321284" w:rsidP="00321284">
            <w:pPr>
              <w:rPr>
                <w:b/>
              </w:rPr>
            </w:pPr>
            <w:proofErr w:type="spellStart"/>
            <w:r w:rsidRPr="009F28D2">
              <w:rPr>
                <w:b/>
              </w:rPr>
              <w:t>Резніченко</w:t>
            </w:r>
            <w:proofErr w:type="spellEnd"/>
          </w:p>
          <w:p w14:paraId="4AA04C58" w14:textId="77777777" w:rsidR="00321284" w:rsidRPr="009F28D2" w:rsidRDefault="00321284" w:rsidP="00321284">
            <w:r w:rsidRPr="009F28D2">
              <w:t>Тетяна Миколаївна</w:t>
            </w:r>
          </w:p>
          <w:p w14:paraId="7EC0D22A" w14:textId="6FD91430" w:rsidR="00321284" w:rsidRPr="009F28D2" w:rsidRDefault="00321284" w:rsidP="000F4CFE">
            <w:pPr>
              <w:jc w:val="both"/>
            </w:pPr>
          </w:p>
          <w:p w14:paraId="7046B9B9" w14:textId="77777777" w:rsidR="00321284" w:rsidRPr="009F28D2" w:rsidRDefault="00321284" w:rsidP="00321284">
            <w:pPr>
              <w:jc w:val="both"/>
              <w:rPr>
                <w:b/>
              </w:rPr>
            </w:pPr>
            <w:proofErr w:type="spellStart"/>
            <w:r w:rsidRPr="009F28D2">
              <w:rPr>
                <w:b/>
              </w:rPr>
              <w:t>Ківеріна</w:t>
            </w:r>
            <w:proofErr w:type="spellEnd"/>
            <w:r w:rsidRPr="009F28D2">
              <w:rPr>
                <w:b/>
              </w:rPr>
              <w:t xml:space="preserve"> </w:t>
            </w:r>
          </w:p>
          <w:p w14:paraId="644FD2FC" w14:textId="77777777" w:rsidR="00321284" w:rsidRPr="009F28D2" w:rsidRDefault="00321284" w:rsidP="00321284">
            <w:pPr>
              <w:jc w:val="both"/>
            </w:pPr>
            <w:r w:rsidRPr="009F28D2">
              <w:t>Юлія Олександрівна</w:t>
            </w:r>
          </w:p>
          <w:p w14:paraId="75E86A66" w14:textId="77777777" w:rsidR="00321284" w:rsidRPr="009F28D2" w:rsidRDefault="00321284" w:rsidP="000F4CFE">
            <w:pPr>
              <w:jc w:val="both"/>
            </w:pPr>
          </w:p>
          <w:p w14:paraId="21934D90" w14:textId="77777777" w:rsidR="00321284" w:rsidRPr="009F28D2" w:rsidRDefault="00321284" w:rsidP="000F4CFE">
            <w:pPr>
              <w:jc w:val="both"/>
              <w:rPr>
                <w:b/>
              </w:rPr>
            </w:pPr>
            <w:r w:rsidRPr="009F28D2">
              <w:rPr>
                <w:b/>
              </w:rPr>
              <w:t>Члени Ради:</w:t>
            </w:r>
          </w:p>
          <w:p w14:paraId="417898F9" w14:textId="49501DC8" w:rsidR="00321284" w:rsidRPr="009F28D2" w:rsidRDefault="00321284" w:rsidP="000F4CFE">
            <w:pPr>
              <w:jc w:val="both"/>
            </w:pPr>
          </w:p>
        </w:tc>
        <w:tc>
          <w:tcPr>
            <w:tcW w:w="6379" w:type="dxa"/>
          </w:tcPr>
          <w:p w14:paraId="72F7BE80" w14:textId="773BE825" w:rsidR="000F4CFE" w:rsidRPr="009F28D2" w:rsidRDefault="000F4CFE" w:rsidP="000F4CFE">
            <w:pPr>
              <w:tabs>
                <w:tab w:val="left" w:pos="317"/>
              </w:tabs>
              <w:jc w:val="both"/>
              <w:rPr>
                <w:b/>
              </w:rPr>
            </w:pPr>
            <w:r w:rsidRPr="009F28D2">
              <w:t xml:space="preserve">- внутрішньо переміщена особа, </w:t>
            </w:r>
            <w:r w:rsidRPr="009F28D2">
              <w:rPr>
                <w:b/>
              </w:rPr>
              <w:t>голова Ради;</w:t>
            </w:r>
          </w:p>
          <w:p w14:paraId="5045C34F" w14:textId="1F628EE2" w:rsidR="00321284" w:rsidRPr="009F28D2" w:rsidRDefault="00321284" w:rsidP="000F4CFE">
            <w:pPr>
              <w:tabs>
                <w:tab w:val="left" w:pos="317"/>
              </w:tabs>
              <w:jc w:val="both"/>
              <w:rPr>
                <w:b/>
              </w:rPr>
            </w:pPr>
          </w:p>
          <w:p w14:paraId="23103E22" w14:textId="412C6383" w:rsidR="00321284" w:rsidRPr="009F28D2" w:rsidRDefault="00321284" w:rsidP="000F4CFE">
            <w:pPr>
              <w:tabs>
                <w:tab w:val="left" w:pos="317"/>
              </w:tabs>
              <w:jc w:val="both"/>
              <w:rPr>
                <w:b/>
              </w:rPr>
            </w:pPr>
          </w:p>
          <w:p w14:paraId="141FEE87" w14:textId="7364EF77" w:rsidR="00321284" w:rsidRPr="009F28D2" w:rsidRDefault="00321284" w:rsidP="00321284">
            <w:pPr>
              <w:pStyle w:val="a6"/>
              <w:numPr>
                <w:ilvl w:val="0"/>
                <w:numId w:val="22"/>
              </w:numPr>
              <w:ind w:left="169" w:hanging="142"/>
              <w:jc w:val="both"/>
            </w:pPr>
            <w:proofErr w:type="spellStart"/>
            <w:r w:rsidRPr="009F28D2">
              <w:t>фасилітаторка</w:t>
            </w:r>
            <w:proofErr w:type="spellEnd"/>
            <w:r w:rsidRPr="009F28D2">
              <w:t xml:space="preserve"> громадської організації «КРИМСОС», </w:t>
            </w:r>
            <w:r w:rsidRPr="009F28D2">
              <w:rPr>
                <w:b/>
              </w:rPr>
              <w:t>заступник голови Ради;</w:t>
            </w:r>
          </w:p>
          <w:p w14:paraId="5EF2652A" w14:textId="6048BE34" w:rsidR="00321284" w:rsidRPr="009F28D2" w:rsidRDefault="00321284" w:rsidP="000F4CFE">
            <w:pPr>
              <w:tabs>
                <w:tab w:val="left" w:pos="317"/>
              </w:tabs>
              <w:jc w:val="both"/>
              <w:rPr>
                <w:b/>
              </w:rPr>
            </w:pPr>
          </w:p>
          <w:p w14:paraId="117A9893" w14:textId="35417D40" w:rsidR="00321284" w:rsidRPr="009F28D2" w:rsidRDefault="00321284" w:rsidP="00321284">
            <w:pPr>
              <w:pStyle w:val="a6"/>
              <w:numPr>
                <w:ilvl w:val="0"/>
                <w:numId w:val="22"/>
              </w:numPr>
              <w:ind w:left="169" w:hanging="169"/>
              <w:jc w:val="both"/>
            </w:pPr>
            <w:r w:rsidRPr="009F28D2">
              <w:t xml:space="preserve">внутрішньо переміщена особа, </w:t>
            </w:r>
            <w:r w:rsidRPr="009F28D2">
              <w:rPr>
                <w:b/>
              </w:rPr>
              <w:t>секретар Ради;</w:t>
            </w:r>
          </w:p>
          <w:p w14:paraId="61B5AB54" w14:textId="77777777" w:rsidR="00321284" w:rsidRPr="009F28D2" w:rsidRDefault="00321284" w:rsidP="000F4CFE">
            <w:pPr>
              <w:tabs>
                <w:tab w:val="left" w:pos="317"/>
              </w:tabs>
              <w:jc w:val="both"/>
              <w:rPr>
                <w:b/>
              </w:rPr>
            </w:pPr>
          </w:p>
          <w:p w14:paraId="4A916571" w14:textId="409ADBFD" w:rsidR="00321284" w:rsidRPr="009F28D2" w:rsidRDefault="00321284" w:rsidP="000F4CFE">
            <w:pPr>
              <w:tabs>
                <w:tab w:val="left" w:pos="317"/>
              </w:tabs>
              <w:jc w:val="both"/>
            </w:pPr>
          </w:p>
        </w:tc>
      </w:tr>
      <w:tr w:rsidR="000F4CFE" w:rsidRPr="009F28D2" w14:paraId="52EB83D0" w14:textId="77777777" w:rsidTr="00886F7C">
        <w:tc>
          <w:tcPr>
            <w:tcW w:w="3261" w:type="dxa"/>
          </w:tcPr>
          <w:p w14:paraId="181942CD" w14:textId="1CD1C5FD" w:rsidR="000F4CFE" w:rsidRPr="009F28D2" w:rsidRDefault="000F4CFE" w:rsidP="000F4CFE">
            <w:pPr>
              <w:jc w:val="both"/>
              <w:rPr>
                <w:b/>
              </w:rPr>
            </w:pPr>
            <w:proofErr w:type="spellStart"/>
            <w:r w:rsidRPr="009F28D2">
              <w:rPr>
                <w:b/>
              </w:rPr>
              <w:t>Бровенко</w:t>
            </w:r>
            <w:proofErr w:type="spellEnd"/>
          </w:p>
          <w:p w14:paraId="36A53355" w14:textId="39C80438" w:rsidR="000F4CFE" w:rsidRPr="009F28D2" w:rsidRDefault="000F4CFE" w:rsidP="000F4CFE">
            <w:pPr>
              <w:jc w:val="both"/>
            </w:pPr>
            <w:r w:rsidRPr="009F28D2">
              <w:t>Євген Сергійович</w:t>
            </w:r>
          </w:p>
          <w:p w14:paraId="306CD71F" w14:textId="63932C89" w:rsidR="000F4CFE" w:rsidRPr="009F28D2" w:rsidRDefault="000F4CFE" w:rsidP="000F4CFE">
            <w:pPr>
              <w:jc w:val="both"/>
            </w:pPr>
          </w:p>
        </w:tc>
        <w:tc>
          <w:tcPr>
            <w:tcW w:w="6379" w:type="dxa"/>
          </w:tcPr>
          <w:p w14:paraId="59BFC333" w14:textId="0CADA3EB" w:rsidR="000F4CFE" w:rsidRPr="009F28D2" w:rsidRDefault="000F4CFE" w:rsidP="000F4CFE">
            <w:pPr>
              <w:pStyle w:val="a6"/>
              <w:numPr>
                <w:ilvl w:val="0"/>
                <w:numId w:val="23"/>
              </w:numPr>
              <w:tabs>
                <w:tab w:val="left" w:pos="177"/>
              </w:tabs>
              <w:ind w:left="169" w:hanging="142"/>
              <w:jc w:val="both"/>
            </w:pPr>
            <w:r w:rsidRPr="009F28D2">
              <w:t xml:space="preserve">в.о. директора </w:t>
            </w:r>
            <w:r w:rsidR="009A33A5">
              <w:t>Д</w:t>
            </w:r>
            <w:r w:rsidRPr="009F28D2">
              <w:t>епартаменту інфраструктури міста Сумської міської ради;</w:t>
            </w:r>
          </w:p>
          <w:p w14:paraId="5A859D2C" w14:textId="002A85B6" w:rsidR="000F4CFE" w:rsidRPr="009F28D2" w:rsidRDefault="000F4CFE" w:rsidP="000F4CFE">
            <w:pPr>
              <w:pStyle w:val="a6"/>
              <w:tabs>
                <w:tab w:val="left" w:pos="177"/>
              </w:tabs>
              <w:ind w:left="169"/>
              <w:jc w:val="both"/>
            </w:pPr>
          </w:p>
        </w:tc>
      </w:tr>
      <w:tr w:rsidR="000F4CFE" w:rsidRPr="009F28D2" w14:paraId="3DF68963" w14:textId="77777777" w:rsidTr="00886F7C">
        <w:tc>
          <w:tcPr>
            <w:tcW w:w="3261" w:type="dxa"/>
          </w:tcPr>
          <w:p w14:paraId="302CB2CE" w14:textId="67205718" w:rsidR="000F4CFE" w:rsidRPr="009F28D2" w:rsidRDefault="000F4CFE" w:rsidP="000F4CFE">
            <w:pPr>
              <w:jc w:val="both"/>
              <w:rPr>
                <w:b/>
              </w:rPr>
            </w:pPr>
            <w:r w:rsidRPr="009F28D2">
              <w:rPr>
                <w:b/>
              </w:rPr>
              <w:t>Воробйова</w:t>
            </w:r>
          </w:p>
          <w:p w14:paraId="3DD4666C" w14:textId="3F3921A9" w:rsidR="000F4CFE" w:rsidRPr="009F28D2" w:rsidRDefault="000F4CFE" w:rsidP="000F4CFE">
            <w:pPr>
              <w:jc w:val="both"/>
            </w:pPr>
            <w:r w:rsidRPr="009F28D2">
              <w:t>Олена Владиславівна</w:t>
            </w:r>
          </w:p>
          <w:p w14:paraId="727AB616" w14:textId="77777777" w:rsidR="000F4CFE" w:rsidRPr="009F28D2" w:rsidRDefault="000F4CFE" w:rsidP="000F4CFE">
            <w:pPr>
              <w:jc w:val="both"/>
              <w:rPr>
                <w:b/>
              </w:rPr>
            </w:pPr>
          </w:p>
          <w:p w14:paraId="13C4B807" w14:textId="77777777" w:rsidR="000F4CFE" w:rsidRPr="009F28D2" w:rsidRDefault="000F4CFE" w:rsidP="000F4CFE">
            <w:pPr>
              <w:jc w:val="both"/>
              <w:rPr>
                <w:b/>
                <w:lang w:val="ru-RU"/>
              </w:rPr>
            </w:pPr>
            <w:r w:rsidRPr="009F28D2">
              <w:rPr>
                <w:b/>
                <w:lang w:val="ru-RU"/>
              </w:rPr>
              <w:t>Горбатенко</w:t>
            </w:r>
          </w:p>
          <w:p w14:paraId="435C4EC6" w14:textId="77777777" w:rsidR="000F4CFE" w:rsidRPr="009F28D2" w:rsidRDefault="000F4CFE" w:rsidP="000F4CFE">
            <w:pPr>
              <w:jc w:val="both"/>
              <w:rPr>
                <w:lang w:val="ru-RU"/>
              </w:rPr>
            </w:pPr>
            <w:r w:rsidRPr="009F28D2">
              <w:rPr>
                <w:lang w:val="ru-RU"/>
              </w:rPr>
              <w:t>Наталія Вікторівна</w:t>
            </w:r>
          </w:p>
          <w:p w14:paraId="38436E3D" w14:textId="4E984A04" w:rsidR="000F4CFE" w:rsidRPr="009F28D2" w:rsidRDefault="000F4CFE" w:rsidP="000F4CFE">
            <w:pPr>
              <w:jc w:val="both"/>
              <w:rPr>
                <w:b/>
                <w:lang w:val="ru-RU"/>
              </w:rPr>
            </w:pPr>
          </w:p>
        </w:tc>
        <w:tc>
          <w:tcPr>
            <w:tcW w:w="6379" w:type="dxa"/>
          </w:tcPr>
          <w:p w14:paraId="04726876" w14:textId="77777777" w:rsidR="000F4CFE" w:rsidRPr="009F28D2" w:rsidRDefault="000F4CFE" w:rsidP="000F4CFE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177" w:hanging="141"/>
              <w:jc w:val="both"/>
            </w:pPr>
            <w:r w:rsidRPr="009F28D2">
              <w:t>внутрішньо переміщена особа;</w:t>
            </w:r>
            <w:r w:rsidRPr="009F28D2">
              <w:rPr>
                <w:b/>
              </w:rPr>
              <w:t xml:space="preserve"> </w:t>
            </w:r>
          </w:p>
          <w:p w14:paraId="0384EC91" w14:textId="77777777" w:rsidR="000F4CFE" w:rsidRPr="009F28D2" w:rsidRDefault="000F4CFE" w:rsidP="000F4CFE">
            <w:pPr>
              <w:pStyle w:val="a6"/>
              <w:tabs>
                <w:tab w:val="left" w:pos="317"/>
              </w:tabs>
              <w:ind w:left="177"/>
              <w:jc w:val="both"/>
            </w:pPr>
          </w:p>
          <w:p w14:paraId="0ECF3155" w14:textId="77777777" w:rsidR="000F4CFE" w:rsidRPr="009F28D2" w:rsidRDefault="000F4CFE" w:rsidP="000F4CFE">
            <w:pPr>
              <w:pStyle w:val="a6"/>
              <w:tabs>
                <w:tab w:val="left" w:pos="317"/>
              </w:tabs>
              <w:ind w:left="177"/>
              <w:jc w:val="both"/>
            </w:pPr>
          </w:p>
          <w:p w14:paraId="6870E89A" w14:textId="5CD1DE6C" w:rsidR="000F4CFE" w:rsidRPr="009F28D2" w:rsidRDefault="000F4CFE" w:rsidP="000F4CFE">
            <w:pPr>
              <w:pStyle w:val="a6"/>
              <w:numPr>
                <w:ilvl w:val="0"/>
                <w:numId w:val="22"/>
              </w:numPr>
              <w:tabs>
                <w:tab w:val="left" w:pos="169"/>
              </w:tabs>
              <w:ind w:left="27" w:hanging="27"/>
              <w:jc w:val="both"/>
            </w:pPr>
            <w:r w:rsidRPr="009F28D2">
              <w:t xml:space="preserve">головний спеціаліст відділу аналізу, прогнозування та регуляторної політики </w:t>
            </w:r>
            <w:r w:rsidR="009A33A5">
              <w:t>Д</w:t>
            </w:r>
            <w:r w:rsidRPr="009F28D2">
              <w:t>епартаменту фінансів, економіки та інвестицій Сумської міської ради;</w:t>
            </w:r>
          </w:p>
          <w:p w14:paraId="0DE8FB1F" w14:textId="32FB296C" w:rsidR="000F4CFE" w:rsidRPr="009F28D2" w:rsidRDefault="000F4CFE" w:rsidP="000F4CFE">
            <w:pPr>
              <w:pStyle w:val="a6"/>
              <w:tabs>
                <w:tab w:val="left" w:pos="317"/>
              </w:tabs>
              <w:ind w:left="27"/>
              <w:jc w:val="both"/>
            </w:pPr>
          </w:p>
        </w:tc>
      </w:tr>
      <w:tr w:rsidR="000F4CFE" w:rsidRPr="009F28D2" w14:paraId="3C3FEA09" w14:textId="77777777" w:rsidTr="00886F7C">
        <w:tc>
          <w:tcPr>
            <w:tcW w:w="3261" w:type="dxa"/>
          </w:tcPr>
          <w:p w14:paraId="70615C76" w14:textId="60E94D3A" w:rsidR="000F4CFE" w:rsidRPr="009F28D2" w:rsidRDefault="000F4CFE" w:rsidP="000F4CFE">
            <w:pPr>
              <w:jc w:val="both"/>
              <w:rPr>
                <w:b/>
              </w:rPr>
            </w:pPr>
            <w:r w:rsidRPr="009F28D2">
              <w:rPr>
                <w:b/>
              </w:rPr>
              <w:t>Коваленко</w:t>
            </w:r>
          </w:p>
          <w:p w14:paraId="62250989" w14:textId="2B31B861" w:rsidR="000F4CFE" w:rsidRPr="009F28D2" w:rsidRDefault="000F4CFE" w:rsidP="000F4CFE">
            <w:pPr>
              <w:jc w:val="both"/>
            </w:pPr>
            <w:r w:rsidRPr="009F28D2">
              <w:t>Олександр Вікторович</w:t>
            </w:r>
          </w:p>
          <w:p w14:paraId="41EBB18C" w14:textId="2DA3A3D1" w:rsidR="000F4CFE" w:rsidRPr="009F28D2" w:rsidRDefault="000F4CFE" w:rsidP="000F4CFE">
            <w:pPr>
              <w:jc w:val="both"/>
              <w:rPr>
                <w:sz w:val="24"/>
                <w:szCs w:val="24"/>
              </w:rPr>
            </w:pPr>
          </w:p>
          <w:p w14:paraId="79D060F7" w14:textId="2A6C0BA3" w:rsidR="000B5E00" w:rsidRPr="009F28D2" w:rsidRDefault="000B5E00" w:rsidP="000F4CFE">
            <w:pPr>
              <w:jc w:val="both"/>
              <w:rPr>
                <w:b/>
              </w:rPr>
            </w:pPr>
            <w:r w:rsidRPr="009F28D2">
              <w:rPr>
                <w:b/>
              </w:rPr>
              <w:t xml:space="preserve">Колесникова </w:t>
            </w:r>
          </w:p>
          <w:p w14:paraId="0E074396" w14:textId="745FA8F1" w:rsidR="000B5E00" w:rsidRPr="009F28D2" w:rsidRDefault="000B5E00" w:rsidP="000F4CFE">
            <w:pPr>
              <w:jc w:val="both"/>
            </w:pPr>
            <w:r w:rsidRPr="009F28D2">
              <w:t>Тетяна Олександрівна</w:t>
            </w:r>
          </w:p>
          <w:p w14:paraId="14E10D7B" w14:textId="77777777" w:rsidR="000B5E00" w:rsidRPr="009F28D2" w:rsidRDefault="000B5E00" w:rsidP="000F4CFE">
            <w:pPr>
              <w:jc w:val="both"/>
            </w:pPr>
          </w:p>
          <w:p w14:paraId="3E55FC27" w14:textId="77777777" w:rsidR="000F4CFE" w:rsidRPr="009F28D2" w:rsidRDefault="000F4CFE" w:rsidP="000F4CFE">
            <w:pPr>
              <w:jc w:val="both"/>
              <w:rPr>
                <w:b/>
              </w:rPr>
            </w:pPr>
            <w:proofErr w:type="spellStart"/>
            <w:r w:rsidRPr="009F28D2">
              <w:rPr>
                <w:b/>
              </w:rPr>
              <w:t>Кригіна</w:t>
            </w:r>
            <w:proofErr w:type="spellEnd"/>
            <w:r w:rsidRPr="009F28D2">
              <w:rPr>
                <w:b/>
              </w:rPr>
              <w:t xml:space="preserve"> </w:t>
            </w:r>
          </w:p>
          <w:p w14:paraId="7314F18F" w14:textId="5F98F4AB" w:rsidR="000F4CFE" w:rsidRPr="009F28D2" w:rsidRDefault="000F4CFE" w:rsidP="000F4CFE">
            <w:pPr>
              <w:jc w:val="both"/>
            </w:pPr>
            <w:r w:rsidRPr="009F28D2">
              <w:t>Руслана Іванівна</w:t>
            </w:r>
          </w:p>
          <w:p w14:paraId="09EF24A2" w14:textId="26997BB5" w:rsidR="000F4CFE" w:rsidRPr="009F28D2" w:rsidRDefault="000F4CFE" w:rsidP="000F4CFE">
            <w:pPr>
              <w:jc w:val="both"/>
              <w:rPr>
                <w:lang w:val="ru-RU"/>
              </w:rPr>
            </w:pPr>
          </w:p>
          <w:p w14:paraId="692B9363" w14:textId="0ECA7ABC" w:rsidR="000F4CFE" w:rsidRPr="009F28D2" w:rsidRDefault="000F4CFE" w:rsidP="000F4CFE">
            <w:pPr>
              <w:jc w:val="both"/>
              <w:rPr>
                <w:b/>
                <w:lang w:val="ru-RU"/>
              </w:rPr>
            </w:pPr>
            <w:r w:rsidRPr="009F28D2">
              <w:rPr>
                <w:b/>
                <w:lang w:val="ru-RU"/>
              </w:rPr>
              <w:t>Лаврик</w:t>
            </w:r>
          </w:p>
          <w:p w14:paraId="08D32AE2" w14:textId="41D74604" w:rsidR="000F4CFE" w:rsidRPr="009F28D2" w:rsidRDefault="000F4CFE" w:rsidP="000F4CFE">
            <w:pPr>
              <w:jc w:val="both"/>
              <w:rPr>
                <w:lang w:val="ru-RU"/>
              </w:rPr>
            </w:pPr>
            <w:r w:rsidRPr="009F28D2">
              <w:rPr>
                <w:lang w:val="ru-RU"/>
              </w:rPr>
              <w:t xml:space="preserve">Тетяна Юріївна </w:t>
            </w:r>
          </w:p>
          <w:p w14:paraId="4D062F0B" w14:textId="47974D56" w:rsidR="000F4CFE" w:rsidRPr="00717768" w:rsidRDefault="000F4CFE" w:rsidP="000F4CFE">
            <w:pPr>
              <w:jc w:val="both"/>
              <w:rPr>
                <w:lang w:val="ru-RU"/>
              </w:rPr>
            </w:pPr>
          </w:p>
          <w:p w14:paraId="2F9A6CB9" w14:textId="77777777" w:rsidR="000B5E00" w:rsidRPr="00CE0D92" w:rsidRDefault="000B5E00" w:rsidP="000F4CFE">
            <w:pPr>
              <w:jc w:val="both"/>
              <w:rPr>
                <w:lang w:val="ru-RU"/>
              </w:rPr>
            </w:pPr>
          </w:p>
          <w:p w14:paraId="0189C14A" w14:textId="77777777" w:rsidR="00D4396E" w:rsidRDefault="00D4396E" w:rsidP="000F4CFE">
            <w:pPr>
              <w:jc w:val="both"/>
              <w:rPr>
                <w:b/>
                <w:lang w:val="ru-RU"/>
              </w:rPr>
            </w:pPr>
          </w:p>
          <w:p w14:paraId="24537B77" w14:textId="461A7F12" w:rsidR="00603088" w:rsidRPr="009F28D2" w:rsidRDefault="00603088" w:rsidP="000F4CFE">
            <w:pPr>
              <w:jc w:val="both"/>
              <w:rPr>
                <w:b/>
                <w:lang w:val="ru-RU"/>
              </w:rPr>
            </w:pPr>
            <w:proofErr w:type="spellStart"/>
            <w:r w:rsidRPr="009F28D2">
              <w:rPr>
                <w:b/>
                <w:lang w:val="ru-RU"/>
              </w:rPr>
              <w:t>Літовченко</w:t>
            </w:r>
            <w:proofErr w:type="spellEnd"/>
          </w:p>
          <w:p w14:paraId="5EF6C336" w14:textId="4FC454F9" w:rsidR="00603088" w:rsidRPr="009F28D2" w:rsidRDefault="00603088" w:rsidP="000F4CFE">
            <w:pPr>
              <w:jc w:val="both"/>
              <w:rPr>
                <w:lang w:val="ru-RU"/>
              </w:rPr>
            </w:pPr>
            <w:r w:rsidRPr="009F28D2">
              <w:rPr>
                <w:lang w:val="ru-RU"/>
              </w:rPr>
              <w:t xml:space="preserve">Ірина </w:t>
            </w:r>
            <w:proofErr w:type="spellStart"/>
            <w:r w:rsidRPr="009F28D2">
              <w:rPr>
                <w:lang w:val="ru-RU"/>
              </w:rPr>
              <w:t>Михайлівна</w:t>
            </w:r>
            <w:proofErr w:type="spellEnd"/>
          </w:p>
          <w:p w14:paraId="2E561653" w14:textId="52B63E53" w:rsidR="00603088" w:rsidRPr="009F28D2" w:rsidRDefault="00603088" w:rsidP="000F4CFE">
            <w:pPr>
              <w:jc w:val="both"/>
              <w:rPr>
                <w:lang w:val="ru-RU"/>
              </w:rPr>
            </w:pPr>
          </w:p>
          <w:p w14:paraId="3481DAEF" w14:textId="77777777" w:rsidR="00603088" w:rsidRPr="009F28D2" w:rsidRDefault="00603088" w:rsidP="000F4CFE">
            <w:pPr>
              <w:jc w:val="both"/>
              <w:rPr>
                <w:lang w:val="ru-RU"/>
              </w:rPr>
            </w:pPr>
          </w:p>
          <w:p w14:paraId="3EA042CD" w14:textId="7B144EF0" w:rsidR="001427AD" w:rsidRPr="009F28D2" w:rsidRDefault="00DB4BF7" w:rsidP="000F4CFE">
            <w:pPr>
              <w:jc w:val="both"/>
              <w:rPr>
                <w:b/>
                <w:lang w:val="ru-RU"/>
              </w:rPr>
            </w:pPr>
            <w:r w:rsidRPr="009F28D2">
              <w:rPr>
                <w:b/>
                <w:lang w:val="ru-RU"/>
              </w:rPr>
              <w:t>Лобода</w:t>
            </w:r>
          </w:p>
          <w:p w14:paraId="552544FF" w14:textId="597C2F24" w:rsidR="00DB4BF7" w:rsidRPr="009F28D2" w:rsidRDefault="00DB4BF7" w:rsidP="000F4CFE">
            <w:pPr>
              <w:jc w:val="both"/>
              <w:rPr>
                <w:lang w:val="ru-RU"/>
              </w:rPr>
            </w:pPr>
            <w:proofErr w:type="spellStart"/>
            <w:r w:rsidRPr="009F28D2">
              <w:rPr>
                <w:lang w:val="ru-RU"/>
              </w:rPr>
              <w:t>Юрій</w:t>
            </w:r>
            <w:proofErr w:type="spellEnd"/>
            <w:r w:rsidRPr="009F28D2">
              <w:rPr>
                <w:lang w:val="ru-RU"/>
              </w:rPr>
              <w:t xml:space="preserve"> Олександрович</w:t>
            </w:r>
          </w:p>
          <w:p w14:paraId="0C2964A7" w14:textId="5830F1E3" w:rsidR="00DB4BF7" w:rsidRPr="009F28D2" w:rsidRDefault="00DB4BF7" w:rsidP="000F4CFE">
            <w:pPr>
              <w:jc w:val="both"/>
              <w:rPr>
                <w:lang w:val="ru-RU"/>
              </w:rPr>
            </w:pPr>
          </w:p>
          <w:p w14:paraId="68BC77E4" w14:textId="21504B49" w:rsidR="00DB4BF7" w:rsidRPr="009F28D2" w:rsidRDefault="00DB4BF7" w:rsidP="000F4CFE">
            <w:pPr>
              <w:jc w:val="both"/>
              <w:rPr>
                <w:lang w:val="ru-RU"/>
              </w:rPr>
            </w:pPr>
          </w:p>
          <w:p w14:paraId="0C9987D7" w14:textId="77777777" w:rsidR="00CE0D92" w:rsidRDefault="00CE0D92" w:rsidP="000F4CFE">
            <w:pPr>
              <w:jc w:val="both"/>
              <w:rPr>
                <w:b/>
              </w:rPr>
            </w:pPr>
          </w:p>
          <w:p w14:paraId="0A072D77" w14:textId="70191077" w:rsidR="000F4CFE" w:rsidRPr="009F28D2" w:rsidRDefault="000F4CFE" w:rsidP="000F4CFE">
            <w:pPr>
              <w:jc w:val="both"/>
              <w:rPr>
                <w:b/>
              </w:rPr>
            </w:pPr>
            <w:r w:rsidRPr="009F28D2">
              <w:rPr>
                <w:b/>
              </w:rPr>
              <w:t>Макаренко</w:t>
            </w:r>
          </w:p>
          <w:p w14:paraId="5067ED65" w14:textId="1007FE51" w:rsidR="000F4CFE" w:rsidRPr="009F28D2" w:rsidRDefault="000F4CFE" w:rsidP="000F4CFE">
            <w:pPr>
              <w:jc w:val="both"/>
            </w:pPr>
            <w:r w:rsidRPr="009F28D2">
              <w:t>Анастасія Валеріївна</w:t>
            </w:r>
          </w:p>
          <w:p w14:paraId="4404D0F7" w14:textId="58C68669" w:rsidR="000F4CFE" w:rsidRPr="009F28D2" w:rsidRDefault="000F4CFE" w:rsidP="000F4CFE">
            <w:pPr>
              <w:jc w:val="both"/>
              <w:rPr>
                <w:b/>
                <w:color w:val="auto"/>
              </w:rPr>
            </w:pPr>
          </w:p>
          <w:p w14:paraId="531F4D46" w14:textId="0FAFA57C" w:rsidR="000F4CFE" w:rsidRPr="009F28D2" w:rsidRDefault="000F4CFE" w:rsidP="000F4CFE">
            <w:pPr>
              <w:jc w:val="both"/>
              <w:rPr>
                <w:b/>
                <w:color w:val="auto"/>
              </w:rPr>
            </w:pPr>
            <w:r w:rsidRPr="009F28D2">
              <w:rPr>
                <w:b/>
                <w:color w:val="auto"/>
              </w:rPr>
              <w:t>Марченко</w:t>
            </w:r>
          </w:p>
          <w:p w14:paraId="606C352D" w14:textId="0F4E754C" w:rsidR="000F4CFE" w:rsidRPr="009F28D2" w:rsidRDefault="000F4CFE" w:rsidP="000F4CFE">
            <w:pPr>
              <w:jc w:val="both"/>
              <w:rPr>
                <w:color w:val="auto"/>
              </w:rPr>
            </w:pPr>
            <w:r w:rsidRPr="009F28D2">
              <w:rPr>
                <w:color w:val="auto"/>
              </w:rPr>
              <w:t>Катерина Олександрівна</w:t>
            </w:r>
          </w:p>
          <w:p w14:paraId="7D6FCFB3" w14:textId="0A306892" w:rsidR="000F4CFE" w:rsidRPr="009F28D2" w:rsidRDefault="000F4CFE" w:rsidP="000F4CFE">
            <w:pPr>
              <w:jc w:val="both"/>
              <w:rPr>
                <w:b/>
                <w:color w:val="auto"/>
              </w:rPr>
            </w:pPr>
          </w:p>
          <w:p w14:paraId="394B498E" w14:textId="35C64254" w:rsidR="000F4CFE" w:rsidRPr="009F28D2" w:rsidRDefault="000F4CFE" w:rsidP="000F4CFE">
            <w:pPr>
              <w:jc w:val="both"/>
              <w:rPr>
                <w:b/>
                <w:color w:val="auto"/>
              </w:rPr>
            </w:pPr>
            <w:r w:rsidRPr="009F28D2">
              <w:rPr>
                <w:b/>
                <w:color w:val="auto"/>
              </w:rPr>
              <w:t>Назаренко</w:t>
            </w:r>
          </w:p>
          <w:p w14:paraId="11EB6A5C" w14:textId="6623E075" w:rsidR="000F4CFE" w:rsidRPr="009F28D2" w:rsidRDefault="000F4CFE" w:rsidP="000F4CFE">
            <w:pPr>
              <w:jc w:val="both"/>
              <w:rPr>
                <w:color w:val="auto"/>
              </w:rPr>
            </w:pPr>
            <w:r w:rsidRPr="009F28D2">
              <w:rPr>
                <w:color w:val="auto"/>
              </w:rPr>
              <w:t>Олена Віталіївна</w:t>
            </w:r>
          </w:p>
          <w:p w14:paraId="0DE0A6FE" w14:textId="77777777" w:rsidR="000F4CFE" w:rsidRPr="009F28D2" w:rsidRDefault="000F4CFE" w:rsidP="000F4CFE">
            <w:pPr>
              <w:jc w:val="both"/>
              <w:rPr>
                <w:color w:val="auto"/>
              </w:rPr>
            </w:pPr>
          </w:p>
          <w:p w14:paraId="0CC525B1" w14:textId="68B69AB1" w:rsidR="000F4CFE" w:rsidRPr="009F28D2" w:rsidRDefault="000F4CFE" w:rsidP="000F4CFE">
            <w:pPr>
              <w:jc w:val="both"/>
              <w:rPr>
                <w:b/>
                <w:color w:val="auto"/>
              </w:rPr>
            </w:pPr>
            <w:r w:rsidRPr="009F28D2">
              <w:rPr>
                <w:b/>
                <w:color w:val="auto"/>
              </w:rPr>
              <w:t>Новак</w:t>
            </w:r>
          </w:p>
          <w:p w14:paraId="405958BC" w14:textId="6591E89C" w:rsidR="000F4CFE" w:rsidRPr="009F28D2" w:rsidRDefault="000F4CFE" w:rsidP="000F4CFE">
            <w:pPr>
              <w:jc w:val="both"/>
              <w:rPr>
                <w:color w:val="auto"/>
              </w:rPr>
            </w:pPr>
            <w:r w:rsidRPr="009F28D2">
              <w:rPr>
                <w:color w:val="auto"/>
              </w:rPr>
              <w:t>Наталія Леонідівна</w:t>
            </w:r>
          </w:p>
          <w:p w14:paraId="7A8AF3FC" w14:textId="67780C44" w:rsidR="000F4CFE" w:rsidRPr="009F28D2" w:rsidRDefault="000F4CFE" w:rsidP="000F4CFE">
            <w:pPr>
              <w:jc w:val="both"/>
              <w:rPr>
                <w:b/>
                <w:color w:val="auto"/>
              </w:rPr>
            </w:pPr>
          </w:p>
          <w:p w14:paraId="037B69D8" w14:textId="77777777" w:rsidR="000F4CFE" w:rsidRPr="009F28D2" w:rsidRDefault="000F4CFE" w:rsidP="000F4CFE">
            <w:pPr>
              <w:jc w:val="both"/>
              <w:rPr>
                <w:b/>
                <w:color w:val="auto"/>
              </w:rPr>
            </w:pPr>
          </w:p>
          <w:p w14:paraId="7618A0A8" w14:textId="53AF72FD" w:rsidR="000F4CFE" w:rsidRPr="009F28D2" w:rsidRDefault="000F4CFE" w:rsidP="000F4CFE">
            <w:pPr>
              <w:jc w:val="both"/>
              <w:rPr>
                <w:b/>
                <w:color w:val="auto"/>
              </w:rPr>
            </w:pPr>
            <w:proofErr w:type="spellStart"/>
            <w:r w:rsidRPr="009F28D2">
              <w:rPr>
                <w:b/>
                <w:color w:val="auto"/>
              </w:rPr>
              <w:t>Подопригора</w:t>
            </w:r>
            <w:proofErr w:type="spellEnd"/>
            <w:r w:rsidRPr="009F28D2">
              <w:rPr>
                <w:b/>
                <w:color w:val="auto"/>
              </w:rPr>
              <w:t xml:space="preserve"> </w:t>
            </w:r>
          </w:p>
          <w:p w14:paraId="0CDB38B1" w14:textId="158C54D2" w:rsidR="000F4CFE" w:rsidRPr="009F28D2" w:rsidRDefault="000F4CFE" w:rsidP="000F4CFE">
            <w:pPr>
              <w:jc w:val="both"/>
              <w:rPr>
                <w:color w:val="auto"/>
              </w:rPr>
            </w:pPr>
            <w:r w:rsidRPr="009F28D2">
              <w:rPr>
                <w:color w:val="auto"/>
              </w:rPr>
              <w:t>Валерія Володимирівна</w:t>
            </w:r>
          </w:p>
          <w:p w14:paraId="77434D44" w14:textId="77777777" w:rsidR="000F4CFE" w:rsidRPr="009F28D2" w:rsidRDefault="000F4CFE" w:rsidP="000F4CFE">
            <w:pPr>
              <w:rPr>
                <w:b/>
              </w:rPr>
            </w:pPr>
          </w:p>
          <w:p w14:paraId="156CFF53" w14:textId="0FA83CC8" w:rsidR="000F4CFE" w:rsidRPr="009F28D2" w:rsidRDefault="000F4CFE" w:rsidP="000F4CFE">
            <w:pPr>
              <w:rPr>
                <w:b/>
              </w:rPr>
            </w:pPr>
            <w:r w:rsidRPr="009F28D2">
              <w:rPr>
                <w:b/>
              </w:rPr>
              <w:t>Руденко</w:t>
            </w:r>
          </w:p>
          <w:p w14:paraId="118BD3AB" w14:textId="29B2AC18" w:rsidR="000F4CFE" w:rsidRPr="009F28D2" w:rsidRDefault="000F4CFE" w:rsidP="000F4CFE">
            <w:pPr>
              <w:jc w:val="both"/>
            </w:pPr>
            <w:r w:rsidRPr="009F28D2">
              <w:t>Людмила Дмитрівна</w:t>
            </w:r>
          </w:p>
          <w:p w14:paraId="078515CD" w14:textId="77DADBB9" w:rsidR="000F4CFE" w:rsidRPr="009F28D2" w:rsidRDefault="000F4CFE" w:rsidP="000F4CFE">
            <w:pPr>
              <w:jc w:val="both"/>
              <w:rPr>
                <w:b/>
                <w:color w:val="auto"/>
              </w:rPr>
            </w:pPr>
          </w:p>
          <w:p w14:paraId="1C73AE37" w14:textId="3C46DFCF" w:rsidR="000F4CFE" w:rsidRPr="009F28D2" w:rsidRDefault="000F4CFE" w:rsidP="000F4CFE">
            <w:pPr>
              <w:jc w:val="both"/>
              <w:rPr>
                <w:b/>
              </w:rPr>
            </w:pPr>
            <w:r w:rsidRPr="009F28D2">
              <w:rPr>
                <w:b/>
              </w:rPr>
              <w:t>Сьома</w:t>
            </w:r>
          </w:p>
          <w:p w14:paraId="0604EEA1" w14:textId="2B93709C" w:rsidR="000F4CFE" w:rsidRPr="009F28D2" w:rsidRDefault="000F4CFE" w:rsidP="000F4CFE">
            <w:pPr>
              <w:jc w:val="both"/>
            </w:pPr>
            <w:r w:rsidRPr="009F28D2">
              <w:t>Олександр Ігорович</w:t>
            </w:r>
          </w:p>
          <w:p w14:paraId="5253EA36" w14:textId="77777777" w:rsidR="000F4CFE" w:rsidRPr="009F28D2" w:rsidRDefault="000F4CFE" w:rsidP="000F4CFE">
            <w:pPr>
              <w:jc w:val="both"/>
              <w:rPr>
                <w:b/>
              </w:rPr>
            </w:pPr>
          </w:p>
          <w:p w14:paraId="522F9A34" w14:textId="1B015056" w:rsidR="000F4CFE" w:rsidRPr="009F28D2" w:rsidRDefault="000F4CFE" w:rsidP="000F4CFE">
            <w:pPr>
              <w:jc w:val="both"/>
              <w:rPr>
                <w:b/>
              </w:rPr>
            </w:pPr>
            <w:r w:rsidRPr="009F28D2">
              <w:rPr>
                <w:b/>
              </w:rPr>
              <w:t>Славко</w:t>
            </w:r>
          </w:p>
          <w:p w14:paraId="073BA306" w14:textId="5E954156" w:rsidR="000F4CFE" w:rsidRPr="009F28D2" w:rsidRDefault="000F4CFE" w:rsidP="000F4CFE">
            <w:pPr>
              <w:jc w:val="both"/>
              <w:rPr>
                <w:b/>
              </w:rPr>
            </w:pPr>
            <w:r w:rsidRPr="009F28D2">
              <w:t>Анна Сергіївна</w:t>
            </w:r>
          </w:p>
          <w:p w14:paraId="71BCB45B" w14:textId="77777777" w:rsidR="000F4CFE" w:rsidRPr="009F28D2" w:rsidRDefault="000F4CFE" w:rsidP="000F4CFE">
            <w:pPr>
              <w:jc w:val="both"/>
              <w:rPr>
                <w:b/>
                <w:color w:val="auto"/>
              </w:rPr>
            </w:pPr>
          </w:p>
          <w:p w14:paraId="4CA6A2F3" w14:textId="3B6D78B6" w:rsidR="000F4CFE" w:rsidRPr="009F28D2" w:rsidRDefault="000F4CFE" w:rsidP="000F4CFE">
            <w:pPr>
              <w:jc w:val="both"/>
              <w:rPr>
                <w:b/>
                <w:color w:val="auto"/>
              </w:rPr>
            </w:pPr>
            <w:r w:rsidRPr="009F28D2">
              <w:rPr>
                <w:b/>
                <w:color w:val="auto"/>
              </w:rPr>
              <w:t>Шевченко</w:t>
            </w:r>
          </w:p>
          <w:p w14:paraId="2D0D3DDA" w14:textId="75A1BF4D" w:rsidR="000F4CFE" w:rsidRPr="009F28D2" w:rsidRDefault="000F4CFE" w:rsidP="000F4CFE">
            <w:pPr>
              <w:jc w:val="both"/>
              <w:rPr>
                <w:b/>
              </w:rPr>
            </w:pPr>
            <w:r w:rsidRPr="009F28D2">
              <w:rPr>
                <w:color w:val="auto"/>
              </w:rPr>
              <w:t>Олександр Сергійович</w:t>
            </w:r>
          </w:p>
          <w:p w14:paraId="37D92376" w14:textId="14FA113C" w:rsidR="000F4CFE" w:rsidRDefault="000F4CFE" w:rsidP="000F4CFE">
            <w:pPr>
              <w:jc w:val="both"/>
              <w:rPr>
                <w:color w:val="auto"/>
              </w:rPr>
            </w:pPr>
          </w:p>
          <w:p w14:paraId="5873F041" w14:textId="77777777" w:rsidR="00CE0D92" w:rsidRPr="009F28D2" w:rsidRDefault="00CE0D92" w:rsidP="000F4CFE">
            <w:pPr>
              <w:jc w:val="both"/>
              <w:rPr>
                <w:color w:val="auto"/>
              </w:rPr>
            </w:pPr>
          </w:p>
          <w:p w14:paraId="139F9AFB" w14:textId="77777777" w:rsidR="000F4CFE" w:rsidRPr="009F28D2" w:rsidRDefault="000F4CFE" w:rsidP="000F4CFE">
            <w:pPr>
              <w:jc w:val="both"/>
            </w:pPr>
          </w:p>
        </w:tc>
        <w:tc>
          <w:tcPr>
            <w:tcW w:w="6379" w:type="dxa"/>
          </w:tcPr>
          <w:p w14:paraId="199BD8D9" w14:textId="600D3D3C" w:rsidR="000F4CFE" w:rsidRPr="009F28D2" w:rsidRDefault="000F4CFE" w:rsidP="000F4CFE">
            <w:pPr>
              <w:jc w:val="both"/>
            </w:pPr>
            <w:r w:rsidRPr="009F28D2">
              <w:lastRenderedPageBreak/>
              <w:t>- внутрішньо переміщена особа;</w:t>
            </w:r>
          </w:p>
          <w:p w14:paraId="3ABCB9FF" w14:textId="75383E48" w:rsidR="000F4CFE" w:rsidRPr="009F28D2" w:rsidRDefault="000F4CFE" w:rsidP="000F4CFE">
            <w:pPr>
              <w:jc w:val="both"/>
            </w:pPr>
          </w:p>
          <w:p w14:paraId="09BA3769" w14:textId="18CED8C4" w:rsidR="000F4CFE" w:rsidRPr="009F28D2" w:rsidRDefault="000F4CFE" w:rsidP="000F4CFE">
            <w:pPr>
              <w:jc w:val="both"/>
              <w:rPr>
                <w:sz w:val="24"/>
                <w:szCs w:val="24"/>
              </w:rPr>
            </w:pPr>
          </w:p>
          <w:p w14:paraId="18E7CE5E" w14:textId="77777777" w:rsidR="000B5E00" w:rsidRPr="009F28D2" w:rsidRDefault="000B5E00" w:rsidP="000B5E00">
            <w:pPr>
              <w:jc w:val="both"/>
            </w:pPr>
            <w:r w:rsidRPr="009F28D2">
              <w:t>- внутрішньо переміщена особа;</w:t>
            </w:r>
          </w:p>
          <w:p w14:paraId="525E89B4" w14:textId="0FE498F5" w:rsidR="000B5E00" w:rsidRPr="009F28D2" w:rsidRDefault="000B5E00" w:rsidP="000F4CFE">
            <w:pPr>
              <w:jc w:val="both"/>
            </w:pPr>
          </w:p>
          <w:p w14:paraId="4FCCBA4E" w14:textId="77777777" w:rsidR="000B5E00" w:rsidRPr="009F28D2" w:rsidRDefault="000B5E00" w:rsidP="000F4CFE">
            <w:pPr>
              <w:jc w:val="both"/>
            </w:pPr>
          </w:p>
          <w:p w14:paraId="2AB6814B" w14:textId="3A625DC3" w:rsidR="000F4CFE" w:rsidRPr="009F28D2" w:rsidRDefault="000F4CFE" w:rsidP="000F4CFE">
            <w:pPr>
              <w:pStyle w:val="a6"/>
              <w:numPr>
                <w:ilvl w:val="0"/>
                <w:numId w:val="22"/>
              </w:numPr>
              <w:tabs>
                <w:tab w:val="left" w:pos="169"/>
              </w:tabs>
              <w:ind w:left="27" w:hanging="27"/>
              <w:jc w:val="both"/>
            </w:pPr>
            <w:r w:rsidRPr="009F28D2">
              <w:t xml:space="preserve">заступник начальника </w:t>
            </w:r>
            <w:r w:rsidR="009A33A5">
              <w:t>У</w:t>
            </w:r>
            <w:r w:rsidRPr="009F28D2">
              <w:t>правління охорони здоров’я Сумської міської ради;</w:t>
            </w:r>
          </w:p>
          <w:p w14:paraId="22A9DC4A" w14:textId="77777777" w:rsidR="000B5E00" w:rsidRPr="009F28D2" w:rsidRDefault="000B5E00" w:rsidP="000F4CFE">
            <w:pPr>
              <w:jc w:val="both"/>
              <w:rPr>
                <w:sz w:val="24"/>
                <w:szCs w:val="24"/>
              </w:rPr>
            </w:pPr>
          </w:p>
          <w:p w14:paraId="23AD24D1" w14:textId="0E7B90DB" w:rsidR="000F4CFE" w:rsidRDefault="000F4CFE" w:rsidP="000F4CFE">
            <w:pPr>
              <w:jc w:val="both"/>
            </w:pPr>
            <w:r w:rsidRPr="009F28D2">
              <w:t xml:space="preserve">- заступник начальника управління соціально-трудових відносин </w:t>
            </w:r>
            <w:r w:rsidR="009A33A5">
              <w:t>Д</w:t>
            </w:r>
            <w:r w:rsidRPr="009F28D2">
              <w:t>епартаменту соціального захисту населення Сумської міської ради;</w:t>
            </w:r>
          </w:p>
          <w:p w14:paraId="0B21F798" w14:textId="77777777" w:rsidR="00CE0D92" w:rsidRDefault="00CE0D92" w:rsidP="000F4CFE">
            <w:pPr>
              <w:jc w:val="both"/>
            </w:pPr>
          </w:p>
          <w:p w14:paraId="1233E739" w14:textId="1F3CA834" w:rsidR="00C042E4" w:rsidRPr="009F28D2" w:rsidRDefault="00C042E4" w:rsidP="00C042E4">
            <w:pPr>
              <w:pStyle w:val="a6"/>
              <w:ind w:left="169"/>
              <w:jc w:val="right"/>
              <w:rPr>
                <w:sz w:val="24"/>
                <w:szCs w:val="24"/>
              </w:rPr>
            </w:pPr>
            <w:r w:rsidRPr="009F28D2">
              <w:rPr>
                <w:sz w:val="24"/>
                <w:szCs w:val="24"/>
              </w:rPr>
              <w:lastRenderedPageBreak/>
              <w:t>Продовження додатку 1</w:t>
            </w:r>
          </w:p>
          <w:p w14:paraId="750DA65C" w14:textId="5653ADCF" w:rsidR="00DB4BF7" w:rsidRPr="009F28D2" w:rsidRDefault="00DB4BF7" w:rsidP="00C042E4">
            <w:pPr>
              <w:pStyle w:val="a6"/>
              <w:ind w:left="169"/>
              <w:jc w:val="right"/>
              <w:rPr>
                <w:sz w:val="24"/>
                <w:szCs w:val="24"/>
              </w:rPr>
            </w:pPr>
          </w:p>
          <w:p w14:paraId="633FB0D8" w14:textId="74B8C210" w:rsidR="00603088" w:rsidRPr="009F28D2" w:rsidRDefault="00603088" w:rsidP="00603088">
            <w:pPr>
              <w:pStyle w:val="a6"/>
              <w:numPr>
                <w:ilvl w:val="0"/>
                <w:numId w:val="22"/>
              </w:numPr>
              <w:ind w:left="169" w:hanging="142"/>
              <w:rPr>
                <w:sz w:val="24"/>
                <w:szCs w:val="24"/>
              </w:rPr>
            </w:pPr>
            <w:r w:rsidRPr="009F28D2">
              <w:t>начальник відділу кар’єрного консультування Сумської філії, Сумського обласного центру зайнятості;</w:t>
            </w:r>
          </w:p>
          <w:p w14:paraId="6EF9C556" w14:textId="77777777" w:rsidR="00603088" w:rsidRPr="009F28D2" w:rsidRDefault="00603088" w:rsidP="00603088">
            <w:pPr>
              <w:pStyle w:val="a6"/>
              <w:ind w:left="169"/>
            </w:pPr>
          </w:p>
          <w:p w14:paraId="608B8B29" w14:textId="5120194A" w:rsidR="000F4CFE" w:rsidRPr="009F28D2" w:rsidRDefault="00DB4BF7" w:rsidP="00DB4BF7">
            <w:pPr>
              <w:pStyle w:val="a6"/>
              <w:numPr>
                <w:ilvl w:val="0"/>
                <w:numId w:val="22"/>
              </w:numPr>
              <w:ind w:left="169" w:hanging="169"/>
              <w:jc w:val="both"/>
            </w:pPr>
            <w:r w:rsidRPr="009F28D2">
              <w:t xml:space="preserve">начальник відділу з питань прийому документів по державній реєстрації </w:t>
            </w:r>
            <w:r w:rsidR="007D7DDF">
              <w:t>У</w:t>
            </w:r>
            <w:r w:rsidRPr="009F28D2">
              <w:t>правління «Центр надання адміністративних послуг у м. Суми» Сумської міської ради</w:t>
            </w:r>
            <w:r w:rsidR="007D7DDF">
              <w:t>;</w:t>
            </w:r>
          </w:p>
          <w:p w14:paraId="49D8C60D" w14:textId="1C32BFE2" w:rsidR="00DB4BF7" w:rsidRPr="009F28D2" w:rsidRDefault="00DB4BF7" w:rsidP="000F4CFE">
            <w:pPr>
              <w:jc w:val="both"/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63"/>
            </w:tblGrid>
            <w:tr w:rsidR="000F4CFE" w:rsidRPr="009F28D2" w14:paraId="6EC2A418" w14:textId="77777777" w:rsidTr="00041002">
              <w:tc>
                <w:tcPr>
                  <w:tcW w:w="6163" w:type="dxa"/>
                </w:tcPr>
                <w:p w14:paraId="461462F8" w14:textId="23B4898A" w:rsidR="000F4CFE" w:rsidRPr="009F28D2" w:rsidRDefault="000F4CFE" w:rsidP="000F4CFE">
                  <w:pPr>
                    <w:ind w:hanging="105"/>
                    <w:jc w:val="both"/>
                  </w:pPr>
                  <w:r w:rsidRPr="009F28D2">
                    <w:t>- внутрішньо переміщена особа;</w:t>
                  </w:r>
                </w:p>
                <w:p w14:paraId="14C899D8" w14:textId="3E33035A" w:rsidR="000F4CFE" w:rsidRPr="009F28D2" w:rsidRDefault="000F4CFE" w:rsidP="000F4CFE">
                  <w:pPr>
                    <w:ind w:hanging="105"/>
                    <w:jc w:val="both"/>
                  </w:pPr>
                </w:p>
              </w:tc>
            </w:tr>
          </w:tbl>
          <w:p w14:paraId="02A7B881" w14:textId="23048C66" w:rsidR="000F4CFE" w:rsidRPr="009F28D2" w:rsidRDefault="000F4CFE" w:rsidP="000F4CFE">
            <w:pPr>
              <w:jc w:val="both"/>
            </w:pPr>
          </w:p>
          <w:p w14:paraId="5B6F3411" w14:textId="77777777" w:rsidR="000F4CFE" w:rsidRPr="009F28D2" w:rsidRDefault="000F4CFE" w:rsidP="00CE0D92">
            <w:pPr>
              <w:jc w:val="both"/>
            </w:pPr>
            <w:r w:rsidRPr="009F28D2">
              <w:t>- внутрішньо переміщена особа;</w:t>
            </w:r>
          </w:p>
          <w:p w14:paraId="3AFAEFC3" w14:textId="2E0D0D16" w:rsidR="000F4CFE" w:rsidRPr="009F28D2" w:rsidRDefault="000F4CFE" w:rsidP="000F4CFE">
            <w:pPr>
              <w:jc w:val="both"/>
            </w:pPr>
          </w:p>
          <w:p w14:paraId="45BBC056" w14:textId="0966CF62" w:rsidR="000F4CFE" w:rsidRPr="009F28D2" w:rsidRDefault="000F4CFE" w:rsidP="000F4CFE">
            <w:pPr>
              <w:jc w:val="both"/>
            </w:pPr>
          </w:p>
          <w:p w14:paraId="482EA523" w14:textId="44F44894" w:rsidR="000F4CFE" w:rsidRPr="009F28D2" w:rsidRDefault="000F4CFE" w:rsidP="000F4CFE">
            <w:pPr>
              <w:pStyle w:val="a6"/>
              <w:numPr>
                <w:ilvl w:val="0"/>
                <w:numId w:val="22"/>
              </w:numPr>
              <w:ind w:left="169" w:hanging="169"/>
              <w:jc w:val="both"/>
            </w:pPr>
            <w:r w:rsidRPr="009F28D2">
              <w:t xml:space="preserve">заступник начальника </w:t>
            </w:r>
            <w:r w:rsidR="009A33A5">
              <w:t>У</w:t>
            </w:r>
            <w:r w:rsidRPr="009F28D2">
              <w:t>правління освіти і науки Сумської міської ради;</w:t>
            </w:r>
          </w:p>
          <w:p w14:paraId="53616E97" w14:textId="77777777" w:rsidR="000F4CFE" w:rsidRPr="009F28D2" w:rsidRDefault="000F4CFE" w:rsidP="000F4CFE">
            <w:pPr>
              <w:jc w:val="both"/>
            </w:pPr>
          </w:p>
          <w:p w14:paraId="6D45CD80" w14:textId="660C146B" w:rsidR="000F4CFE" w:rsidRPr="009F28D2" w:rsidRDefault="000F4CFE" w:rsidP="000F4CFE">
            <w:pPr>
              <w:pStyle w:val="a6"/>
              <w:numPr>
                <w:ilvl w:val="0"/>
                <w:numId w:val="22"/>
              </w:numPr>
              <w:ind w:left="169" w:hanging="169"/>
              <w:jc w:val="both"/>
            </w:pPr>
            <w:r w:rsidRPr="009F28D2">
              <w:t>регіональний координатор БЛАГОДІЙНОЇ ОРГАНІЗАЦІЇ «БЛАГОДІЙНИЙ ФОНД «РОКАДА»;</w:t>
            </w:r>
          </w:p>
          <w:p w14:paraId="167A5B5C" w14:textId="77777777" w:rsidR="000F4CFE" w:rsidRPr="009F28D2" w:rsidRDefault="000F4CFE" w:rsidP="000F4CFE"/>
          <w:p w14:paraId="6F39C653" w14:textId="5FFB920C" w:rsidR="000F4CFE" w:rsidRPr="009F28D2" w:rsidRDefault="000F4CFE" w:rsidP="000F4CFE">
            <w:pPr>
              <w:pStyle w:val="a6"/>
              <w:numPr>
                <w:ilvl w:val="0"/>
                <w:numId w:val="22"/>
              </w:numPr>
              <w:ind w:left="169" w:hanging="169"/>
              <w:jc w:val="both"/>
            </w:pPr>
            <w:r w:rsidRPr="009F28D2">
              <w:t xml:space="preserve">начальник </w:t>
            </w:r>
            <w:r w:rsidR="009A33A5">
              <w:t>У</w:t>
            </w:r>
            <w:r w:rsidRPr="009F28D2">
              <w:t>правління «Служба у справах дітей» Сумської міської ради;</w:t>
            </w:r>
          </w:p>
          <w:p w14:paraId="78D37CD0" w14:textId="77777777" w:rsidR="000F4CFE" w:rsidRPr="009F28D2" w:rsidRDefault="000F4CFE" w:rsidP="000F4CFE">
            <w:pPr>
              <w:jc w:val="both"/>
            </w:pPr>
          </w:p>
          <w:p w14:paraId="4ECE77B0" w14:textId="77777777" w:rsidR="000F4CFE" w:rsidRPr="009F28D2" w:rsidRDefault="000F4CFE" w:rsidP="000F4CFE">
            <w:pPr>
              <w:ind w:hanging="105"/>
              <w:jc w:val="both"/>
            </w:pPr>
            <w:r w:rsidRPr="009F28D2">
              <w:t>- внутрішньо переміщена особа;</w:t>
            </w:r>
          </w:p>
          <w:p w14:paraId="170BF232" w14:textId="61D2699C" w:rsidR="000F4CFE" w:rsidRPr="009F28D2" w:rsidRDefault="000F4CFE" w:rsidP="000F4CFE">
            <w:pPr>
              <w:jc w:val="both"/>
            </w:pPr>
          </w:p>
          <w:p w14:paraId="602A7B3C" w14:textId="784CF5C7" w:rsidR="000F4CFE" w:rsidRPr="009F28D2" w:rsidRDefault="000F4CFE" w:rsidP="000F4CFE">
            <w:pPr>
              <w:jc w:val="both"/>
            </w:pPr>
          </w:p>
          <w:p w14:paraId="3B7DBD2B" w14:textId="205FA4B7" w:rsidR="000F4CFE" w:rsidRPr="009F28D2" w:rsidRDefault="000F4CFE" w:rsidP="000F4CFE">
            <w:pPr>
              <w:ind w:hanging="114"/>
              <w:jc w:val="both"/>
            </w:pPr>
            <w:r w:rsidRPr="009F28D2">
              <w:t>- волонтер громадської організації «Воля, Перемога, Об’єднання України»;</w:t>
            </w:r>
          </w:p>
          <w:p w14:paraId="5DD08631" w14:textId="77777777" w:rsidR="000F4CFE" w:rsidRPr="009F28D2" w:rsidRDefault="000F4CFE" w:rsidP="000F4CFE">
            <w:pPr>
              <w:ind w:hanging="114"/>
              <w:jc w:val="both"/>
            </w:pPr>
          </w:p>
          <w:p w14:paraId="5C5EAD22" w14:textId="77777777" w:rsidR="000F4CFE" w:rsidRPr="009F28D2" w:rsidRDefault="000F4CFE" w:rsidP="00CE0D92">
            <w:pPr>
              <w:jc w:val="both"/>
            </w:pPr>
            <w:r w:rsidRPr="009F28D2">
              <w:t>- внутрішньо переміщена особа;</w:t>
            </w:r>
          </w:p>
          <w:p w14:paraId="22E41FBA" w14:textId="77777777" w:rsidR="000F4CFE" w:rsidRPr="009F28D2" w:rsidRDefault="000F4CFE" w:rsidP="000F4CFE">
            <w:pPr>
              <w:jc w:val="both"/>
            </w:pPr>
          </w:p>
          <w:p w14:paraId="6F48157E" w14:textId="77777777" w:rsidR="000F4CFE" w:rsidRPr="009F28D2" w:rsidRDefault="000F4CFE" w:rsidP="000F4CFE">
            <w:pPr>
              <w:pStyle w:val="a6"/>
              <w:ind w:left="169"/>
              <w:jc w:val="right"/>
            </w:pPr>
          </w:p>
          <w:p w14:paraId="40529C38" w14:textId="363AF13A" w:rsidR="000F4CFE" w:rsidRPr="009F28D2" w:rsidRDefault="000F4CFE" w:rsidP="000F4CFE">
            <w:pPr>
              <w:pStyle w:val="a6"/>
              <w:numPr>
                <w:ilvl w:val="0"/>
                <w:numId w:val="22"/>
              </w:numPr>
              <w:ind w:left="169" w:hanging="142"/>
              <w:jc w:val="both"/>
            </w:pPr>
            <w:r w:rsidRPr="009F28D2">
              <w:rPr>
                <w:lang w:eastAsia="en-US"/>
              </w:rPr>
              <w:t>начальник гуманітарного центру громадської організації «Проліска» у Сумській області.</w:t>
            </w:r>
          </w:p>
        </w:tc>
      </w:tr>
      <w:tr w:rsidR="00603088" w:rsidRPr="009F28D2" w14:paraId="5DDF307A" w14:textId="77777777" w:rsidTr="00886F7C">
        <w:tc>
          <w:tcPr>
            <w:tcW w:w="3261" w:type="dxa"/>
          </w:tcPr>
          <w:p w14:paraId="5B42D9CD" w14:textId="77777777" w:rsidR="00603088" w:rsidRPr="009F28D2" w:rsidRDefault="00603088" w:rsidP="000F4CFE">
            <w:pPr>
              <w:jc w:val="both"/>
              <w:rPr>
                <w:b/>
              </w:rPr>
            </w:pPr>
          </w:p>
        </w:tc>
        <w:tc>
          <w:tcPr>
            <w:tcW w:w="6379" w:type="dxa"/>
          </w:tcPr>
          <w:p w14:paraId="2EAA7F37" w14:textId="77777777" w:rsidR="00603088" w:rsidRPr="009F28D2" w:rsidRDefault="00603088" w:rsidP="000F4CFE">
            <w:pPr>
              <w:jc w:val="both"/>
            </w:pPr>
          </w:p>
        </w:tc>
      </w:tr>
    </w:tbl>
    <w:p w14:paraId="3E024D04" w14:textId="67313B32" w:rsidR="009F05DF" w:rsidRPr="009F28D2" w:rsidRDefault="003D75AF" w:rsidP="009F05DF">
      <w:pPr>
        <w:shd w:val="clear" w:color="auto" w:fill="FFFFFF"/>
        <w:ind w:right="67"/>
        <w:jc w:val="both"/>
        <w:rPr>
          <w:b/>
          <w:bCs/>
          <w:color w:val="auto"/>
        </w:rPr>
      </w:pPr>
      <w:r w:rsidRPr="009F28D2">
        <w:rPr>
          <w:b/>
          <w:bCs/>
          <w:color w:val="auto"/>
        </w:rPr>
        <w:t>Директор департаменту</w:t>
      </w:r>
    </w:p>
    <w:p w14:paraId="66B8EDAA" w14:textId="4A9BDC29" w:rsidR="003D75AF" w:rsidRPr="009F28D2" w:rsidRDefault="003D75AF" w:rsidP="009F05DF">
      <w:pPr>
        <w:shd w:val="clear" w:color="auto" w:fill="FFFFFF"/>
        <w:ind w:right="67"/>
        <w:jc w:val="both"/>
        <w:rPr>
          <w:b/>
          <w:bCs/>
          <w:color w:val="auto"/>
        </w:rPr>
      </w:pPr>
      <w:r w:rsidRPr="009F28D2">
        <w:rPr>
          <w:b/>
          <w:bCs/>
          <w:color w:val="auto"/>
        </w:rPr>
        <w:t>соціального захисту населення</w:t>
      </w:r>
    </w:p>
    <w:p w14:paraId="134CC9DD" w14:textId="03E8CC81" w:rsidR="00CE0D92" w:rsidRPr="009F28D2" w:rsidRDefault="003D75AF" w:rsidP="009F05DF">
      <w:pPr>
        <w:shd w:val="clear" w:color="auto" w:fill="FFFFFF"/>
        <w:ind w:right="67"/>
        <w:jc w:val="both"/>
        <w:rPr>
          <w:b/>
          <w:bCs/>
          <w:color w:val="auto"/>
        </w:rPr>
      </w:pPr>
      <w:r w:rsidRPr="009F28D2">
        <w:rPr>
          <w:b/>
          <w:bCs/>
          <w:color w:val="auto"/>
        </w:rPr>
        <w:t xml:space="preserve">Сумської міської ради                                                             Т.О. </w:t>
      </w:r>
      <w:proofErr w:type="spellStart"/>
      <w:r w:rsidRPr="009F28D2">
        <w:rPr>
          <w:b/>
          <w:bCs/>
          <w:color w:val="auto"/>
        </w:rPr>
        <w:t>Масік</w:t>
      </w:r>
      <w:proofErr w:type="spellEnd"/>
    </w:p>
    <w:p w14:paraId="49CEC982" w14:textId="77777777" w:rsidR="005F41BB" w:rsidRDefault="0044540B" w:rsidP="0044540B">
      <w:pPr>
        <w:ind w:left="5040"/>
        <w:rPr>
          <w:color w:val="auto"/>
          <w:sz w:val="24"/>
        </w:rPr>
      </w:pPr>
      <w:r w:rsidRPr="009F28D2">
        <w:rPr>
          <w:color w:val="auto"/>
          <w:sz w:val="24"/>
        </w:rPr>
        <w:lastRenderedPageBreak/>
        <w:t xml:space="preserve">                     </w:t>
      </w:r>
    </w:p>
    <w:p w14:paraId="19A4C115" w14:textId="05528541" w:rsidR="00E42CCC" w:rsidRPr="009F28D2" w:rsidRDefault="00E42CCC" w:rsidP="0044540B">
      <w:pPr>
        <w:ind w:left="5040"/>
        <w:rPr>
          <w:color w:val="auto"/>
          <w:sz w:val="24"/>
        </w:rPr>
      </w:pPr>
      <w:r w:rsidRPr="009F28D2">
        <w:rPr>
          <w:color w:val="auto"/>
          <w:sz w:val="24"/>
        </w:rPr>
        <w:t>Додаток 2</w:t>
      </w:r>
    </w:p>
    <w:p w14:paraId="608FF248" w14:textId="77777777" w:rsidR="00E42CCC" w:rsidRPr="009F28D2" w:rsidRDefault="00E42CCC" w:rsidP="00E42CCC">
      <w:pPr>
        <w:ind w:left="5040"/>
        <w:rPr>
          <w:color w:val="auto"/>
          <w:sz w:val="24"/>
        </w:rPr>
      </w:pPr>
      <w:r w:rsidRPr="009F28D2">
        <w:rPr>
          <w:color w:val="auto"/>
          <w:sz w:val="24"/>
        </w:rPr>
        <w:t>до розпорядження міського голови</w:t>
      </w:r>
    </w:p>
    <w:p w14:paraId="44968301" w14:textId="04572FD4" w:rsidR="005F3336" w:rsidRPr="009F28D2" w:rsidRDefault="005F41BB" w:rsidP="005F41BB">
      <w:pPr>
        <w:ind w:left="5812" w:hanging="772"/>
        <w:rPr>
          <w:sz w:val="24"/>
          <w:szCs w:val="24"/>
        </w:rPr>
      </w:pPr>
      <w:r w:rsidRPr="009F28D2">
        <w:rPr>
          <w:color w:val="auto"/>
        </w:rPr>
        <w:t xml:space="preserve">від   </w:t>
      </w:r>
      <w:r>
        <w:rPr>
          <w:color w:val="auto"/>
        </w:rPr>
        <w:t>13.12.2023</w:t>
      </w:r>
      <w:r w:rsidRPr="009F28D2">
        <w:rPr>
          <w:color w:val="auto"/>
        </w:rPr>
        <w:t xml:space="preserve">    № </w:t>
      </w:r>
      <w:r>
        <w:rPr>
          <w:color w:val="auto"/>
        </w:rPr>
        <w:t>387-Р</w:t>
      </w:r>
      <w:r w:rsidRPr="009F28D2">
        <w:rPr>
          <w:color w:val="auto"/>
        </w:rPr>
        <w:t xml:space="preserve">     </w:t>
      </w:r>
      <w:r w:rsidR="005F3336" w:rsidRPr="009F28D2">
        <w:rPr>
          <w:sz w:val="24"/>
          <w:szCs w:val="24"/>
        </w:rPr>
        <w:t xml:space="preserve">                                                                                                         ЗАТВЕРДЖЕНО</w:t>
      </w:r>
    </w:p>
    <w:p w14:paraId="5D2C84EB" w14:textId="77777777" w:rsidR="005F3336" w:rsidRPr="009F28D2" w:rsidRDefault="005F3336" w:rsidP="005F3336">
      <w:pPr>
        <w:rPr>
          <w:color w:val="auto"/>
          <w:sz w:val="24"/>
          <w:szCs w:val="24"/>
        </w:rPr>
      </w:pPr>
      <w:r w:rsidRPr="009F28D2">
        <w:rPr>
          <w:sz w:val="24"/>
          <w:szCs w:val="24"/>
        </w:rPr>
        <w:t xml:space="preserve">                                                                                    </w:t>
      </w:r>
      <w:r w:rsidRPr="009F28D2">
        <w:rPr>
          <w:color w:val="auto"/>
          <w:sz w:val="24"/>
          <w:szCs w:val="24"/>
        </w:rPr>
        <w:t>розпорядження міського голови</w:t>
      </w:r>
    </w:p>
    <w:p w14:paraId="58AAF895" w14:textId="76539B43" w:rsidR="00E42CCC" w:rsidRPr="009F28D2" w:rsidRDefault="005F3336" w:rsidP="00E863B1">
      <w:pPr>
        <w:rPr>
          <w:color w:val="auto"/>
          <w:sz w:val="24"/>
          <w:szCs w:val="24"/>
        </w:rPr>
      </w:pPr>
      <w:r w:rsidRPr="009F28D2">
        <w:rPr>
          <w:sz w:val="24"/>
          <w:szCs w:val="24"/>
        </w:rPr>
        <w:t xml:space="preserve">                                                                                    </w:t>
      </w:r>
      <w:r w:rsidR="005F41BB" w:rsidRPr="009F28D2">
        <w:rPr>
          <w:color w:val="auto"/>
        </w:rPr>
        <w:t xml:space="preserve">від   </w:t>
      </w:r>
      <w:r w:rsidR="005F41BB">
        <w:rPr>
          <w:color w:val="auto"/>
        </w:rPr>
        <w:t>13.12.2023</w:t>
      </w:r>
      <w:r w:rsidR="005F41BB" w:rsidRPr="009F28D2">
        <w:rPr>
          <w:color w:val="auto"/>
        </w:rPr>
        <w:t xml:space="preserve">    № </w:t>
      </w:r>
      <w:r w:rsidR="005F41BB">
        <w:rPr>
          <w:color w:val="auto"/>
        </w:rPr>
        <w:t>387-Р</w:t>
      </w:r>
      <w:r w:rsidR="005F41BB" w:rsidRPr="009F28D2">
        <w:rPr>
          <w:color w:val="auto"/>
        </w:rPr>
        <w:t xml:space="preserve">     </w:t>
      </w:r>
    </w:p>
    <w:p w14:paraId="539DEDE4" w14:textId="77777777" w:rsidR="0044540B" w:rsidRPr="009F28D2" w:rsidRDefault="00E42CCC" w:rsidP="00E42CCC">
      <w:pPr>
        <w:jc w:val="center"/>
        <w:rPr>
          <w:b/>
        </w:rPr>
      </w:pPr>
      <w:r w:rsidRPr="009F28D2">
        <w:rPr>
          <w:b/>
        </w:rPr>
        <w:t xml:space="preserve">Положення </w:t>
      </w:r>
    </w:p>
    <w:p w14:paraId="542BAB7C" w14:textId="4811611E" w:rsidR="00E42CCC" w:rsidRPr="009F28D2" w:rsidRDefault="0044540B" w:rsidP="00E42CCC">
      <w:pPr>
        <w:jc w:val="center"/>
        <w:rPr>
          <w:b/>
        </w:rPr>
      </w:pPr>
      <w:r w:rsidRPr="009F28D2">
        <w:rPr>
          <w:b/>
        </w:rPr>
        <w:t>п</w:t>
      </w:r>
      <w:r w:rsidR="00E42CCC" w:rsidRPr="009F28D2">
        <w:rPr>
          <w:b/>
        </w:rPr>
        <w:t>ро</w:t>
      </w:r>
      <w:r w:rsidRPr="009F28D2">
        <w:rPr>
          <w:b/>
        </w:rPr>
        <w:t xml:space="preserve"> </w:t>
      </w:r>
      <w:r w:rsidR="00E42CCC" w:rsidRPr="009F28D2">
        <w:rPr>
          <w:b/>
        </w:rPr>
        <w:t>Раду з питань внутрішньо переміщених осіб Сумської міської територіальної громади</w:t>
      </w:r>
    </w:p>
    <w:p w14:paraId="57648B40" w14:textId="473EF5B5" w:rsidR="00E42CCC" w:rsidRPr="009F28D2" w:rsidRDefault="00E42CCC" w:rsidP="00E42CCC">
      <w:pPr>
        <w:rPr>
          <w:sz w:val="24"/>
          <w:szCs w:val="24"/>
        </w:rPr>
      </w:pPr>
    </w:p>
    <w:p w14:paraId="5F640981" w14:textId="11EDBAE4" w:rsidR="00E42CCC" w:rsidRPr="009F28D2" w:rsidRDefault="00E42CCC" w:rsidP="00293959">
      <w:pPr>
        <w:pStyle w:val="ad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Рада з питань внутрішньо переміщених осіб </w:t>
      </w:r>
      <w:r w:rsidR="007B1C10" w:rsidRPr="009F28D2">
        <w:rPr>
          <w:rFonts w:ascii="Times New Roman" w:hAnsi="Times New Roman"/>
          <w:sz w:val="28"/>
          <w:szCs w:val="28"/>
        </w:rPr>
        <w:t>Сумської міської територіальної громади</w:t>
      </w:r>
      <w:r w:rsidRPr="009F28D2">
        <w:rPr>
          <w:rFonts w:ascii="Times New Roman" w:hAnsi="Times New Roman"/>
          <w:sz w:val="28"/>
          <w:szCs w:val="28"/>
        </w:rPr>
        <w:t xml:space="preserve"> (далі - Рада) є консультативно-дорадчим органом, який утворюється на підставі </w:t>
      </w:r>
      <w:r w:rsidR="007B1C10" w:rsidRPr="009F28D2">
        <w:rPr>
          <w:rFonts w:ascii="Times New Roman" w:hAnsi="Times New Roman"/>
          <w:sz w:val="28"/>
          <w:szCs w:val="28"/>
        </w:rPr>
        <w:t>розпорядження міського</w:t>
      </w:r>
      <w:r w:rsidR="00174DEF" w:rsidRPr="009F28D2">
        <w:rPr>
          <w:rFonts w:ascii="Times New Roman" w:hAnsi="Times New Roman"/>
          <w:sz w:val="28"/>
          <w:szCs w:val="28"/>
        </w:rPr>
        <w:t xml:space="preserve"> голови</w:t>
      </w:r>
      <w:r w:rsidR="001427AD" w:rsidRPr="009F28D2">
        <w:rPr>
          <w:rFonts w:ascii="Times New Roman" w:hAnsi="Times New Roman"/>
          <w:sz w:val="28"/>
          <w:szCs w:val="28"/>
        </w:rPr>
        <w:t>, або особи, що його замінює</w:t>
      </w:r>
      <w:r w:rsidR="007B1C10" w:rsidRPr="009F28D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 xml:space="preserve">для участі у реалізації </w:t>
      </w:r>
      <w:r w:rsidR="00420061" w:rsidRPr="009F28D2">
        <w:rPr>
          <w:rFonts w:ascii="Times New Roman" w:hAnsi="Times New Roman"/>
          <w:sz w:val="28"/>
          <w:szCs w:val="28"/>
        </w:rPr>
        <w:t>місцевої</w:t>
      </w:r>
      <w:r w:rsidRPr="009F28D2">
        <w:rPr>
          <w:rFonts w:ascii="Times New Roman" w:hAnsi="Times New Roman"/>
          <w:sz w:val="28"/>
          <w:szCs w:val="28"/>
        </w:rPr>
        <w:t xml:space="preserve"> політики у сфері забезпечення та захисту прав та інтересів внутрішньо переміщених осіб, сприяння діяльності </w:t>
      </w:r>
      <w:r w:rsidR="005009B5" w:rsidRPr="009F28D2">
        <w:rPr>
          <w:rFonts w:ascii="Times New Roman" w:hAnsi="Times New Roman"/>
          <w:sz w:val="28"/>
          <w:szCs w:val="28"/>
        </w:rPr>
        <w:t xml:space="preserve">Сумської міської </w:t>
      </w:r>
      <w:r w:rsidRPr="009F28D2">
        <w:rPr>
          <w:rFonts w:ascii="Times New Roman" w:hAnsi="Times New Roman"/>
          <w:sz w:val="28"/>
          <w:szCs w:val="28"/>
        </w:rPr>
        <w:t>територіальної громади</w:t>
      </w:r>
      <w:r w:rsidR="005009B5" w:rsidRPr="009F28D2">
        <w:rPr>
          <w:rFonts w:ascii="Times New Roman" w:hAnsi="Times New Roman"/>
          <w:sz w:val="28"/>
          <w:szCs w:val="28"/>
        </w:rPr>
        <w:t xml:space="preserve"> (далі – Сумська МТГ)</w:t>
      </w:r>
      <w:r w:rsidRPr="009F28D2">
        <w:rPr>
          <w:rFonts w:ascii="Times New Roman" w:hAnsi="Times New Roman"/>
          <w:sz w:val="28"/>
          <w:szCs w:val="28"/>
        </w:rPr>
        <w:t xml:space="preserve"> у розвитку ефективних механізмів їх адаптації та інтеграції.</w:t>
      </w:r>
    </w:p>
    <w:p w14:paraId="1C1F3111" w14:textId="72A805AF" w:rsidR="007B1C10" w:rsidRPr="009F28D2" w:rsidRDefault="007B1C10" w:rsidP="00293959">
      <w:pPr>
        <w:pStyle w:val="ad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Рада у своїй діяльності керується Конституцією і законами України, указами Президента України, постановами Верховної Ради України, актами Кабінету Міністрів України, рішеннями Сумської міської ради, виконавчого комітету Сумської міської ради, розпорядженнями міського голови, </w:t>
      </w:r>
      <w:r w:rsidR="00965194" w:rsidRPr="009F28D2">
        <w:rPr>
          <w:rFonts w:ascii="Times New Roman" w:hAnsi="Times New Roman"/>
          <w:sz w:val="28"/>
          <w:szCs w:val="28"/>
        </w:rPr>
        <w:t xml:space="preserve">наказами та розпорядженнями начальника Сумської міської військової адміністрації, </w:t>
      </w:r>
      <w:r w:rsidRPr="009F28D2">
        <w:rPr>
          <w:rFonts w:ascii="Times New Roman" w:hAnsi="Times New Roman"/>
          <w:sz w:val="28"/>
          <w:szCs w:val="28"/>
        </w:rPr>
        <w:t>Положенням про неї та іншими актами законодавства.</w:t>
      </w:r>
    </w:p>
    <w:p w14:paraId="4B4A5F48" w14:textId="77777777" w:rsidR="007B1C10" w:rsidRPr="009F28D2" w:rsidRDefault="007B1C10" w:rsidP="00293959">
      <w:pPr>
        <w:pStyle w:val="ad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Діяльність Ради ґрунтується на принципах верховенства права, законності, гласності, прозорості, колегіальності, гендерної рівності та </w:t>
      </w:r>
      <w:proofErr w:type="spellStart"/>
      <w:r w:rsidRPr="009F28D2">
        <w:rPr>
          <w:rFonts w:ascii="Times New Roman" w:hAnsi="Times New Roman"/>
          <w:sz w:val="28"/>
          <w:szCs w:val="28"/>
        </w:rPr>
        <w:t>інклюзивності</w:t>
      </w:r>
      <w:proofErr w:type="spellEnd"/>
      <w:r w:rsidRPr="009F28D2">
        <w:rPr>
          <w:rFonts w:ascii="Times New Roman" w:hAnsi="Times New Roman"/>
          <w:sz w:val="28"/>
          <w:szCs w:val="28"/>
        </w:rPr>
        <w:t>.</w:t>
      </w:r>
    </w:p>
    <w:p w14:paraId="6F21FEC6" w14:textId="77777777" w:rsidR="007B1C10" w:rsidRPr="009F28D2" w:rsidRDefault="007B1C10" w:rsidP="00293959">
      <w:pPr>
        <w:pStyle w:val="ad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Основними завданнями Ради є:</w:t>
      </w:r>
    </w:p>
    <w:p w14:paraId="0637F582" w14:textId="4C64A0D4" w:rsidR="007B1C10" w:rsidRPr="009F28D2" w:rsidRDefault="007B1C10" w:rsidP="00C71B77">
      <w:pPr>
        <w:pStyle w:val="ad"/>
        <w:tabs>
          <w:tab w:val="left" w:pos="851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- сприяння </w:t>
      </w:r>
      <w:r w:rsidR="009A3528" w:rsidRPr="009F28D2">
        <w:rPr>
          <w:rFonts w:ascii="Times New Roman" w:hAnsi="Times New Roman"/>
          <w:sz w:val="28"/>
          <w:szCs w:val="28"/>
        </w:rPr>
        <w:t>Сумській міській раді,</w:t>
      </w:r>
      <w:r w:rsidR="002E5D4B" w:rsidRPr="009F28D2">
        <w:rPr>
          <w:rFonts w:ascii="Times New Roman" w:hAnsi="Times New Roman"/>
          <w:sz w:val="28"/>
          <w:szCs w:val="28"/>
        </w:rPr>
        <w:t xml:space="preserve"> виконавчому комітету Сумської міської ради та/або</w:t>
      </w:r>
      <w:r w:rsidR="009A3528" w:rsidRPr="009F28D2">
        <w:rPr>
          <w:rFonts w:ascii="Times New Roman" w:hAnsi="Times New Roman"/>
          <w:sz w:val="28"/>
          <w:szCs w:val="28"/>
        </w:rPr>
        <w:t xml:space="preserve"> Сумській міській військовій адміністрації </w:t>
      </w:r>
      <w:r w:rsidRPr="009F28D2">
        <w:rPr>
          <w:rFonts w:ascii="Times New Roman" w:hAnsi="Times New Roman"/>
          <w:sz w:val="28"/>
          <w:szCs w:val="28"/>
        </w:rPr>
        <w:t xml:space="preserve">в реалізації громадянських і політичних прав внутрішньо переміщених осіб, </w:t>
      </w:r>
      <w:r w:rsidR="00893666" w:rsidRPr="009F28D2">
        <w:rPr>
          <w:rFonts w:ascii="Times New Roman" w:hAnsi="Times New Roman"/>
          <w:sz w:val="28"/>
          <w:szCs w:val="28"/>
        </w:rPr>
        <w:t>участь у</w:t>
      </w:r>
      <w:r w:rsidRPr="009F28D2">
        <w:rPr>
          <w:rFonts w:ascii="Times New Roman" w:hAnsi="Times New Roman"/>
          <w:sz w:val="28"/>
          <w:szCs w:val="28"/>
        </w:rPr>
        <w:t xml:space="preserve"> процес</w:t>
      </w:r>
      <w:r w:rsidR="00893666" w:rsidRPr="009F28D2">
        <w:rPr>
          <w:rFonts w:ascii="Times New Roman" w:hAnsi="Times New Roman"/>
          <w:sz w:val="28"/>
          <w:szCs w:val="28"/>
        </w:rPr>
        <w:t>і</w:t>
      </w:r>
      <w:r w:rsidRPr="009F28D2">
        <w:rPr>
          <w:rFonts w:ascii="Times New Roman" w:hAnsi="Times New Roman"/>
          <w:sz w:val="28"/>
          <w:szCs w:val="28"/>
        </w:rPr>
        <w:t xml:space="preserve"> розроблення нормативних актів та контролю за їх виконанням;</w:t>
      </w:r>
    </w:p>
    <w:p w14:paraId="394360A6" w14:textId="26CDB52D" w:rsidR="007B1C10" w:rsidRPr="009F28D2" w:rsidRDefault="007B1C10" w:rsidP="00293959">
      <w:pPr>
        <w:pStyle w:val="ad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- сприяння діяльності </w:t>
      </w:r>
      <w:r w:rsidR="00893666" w:rsidRPr="009F28D2">
        <w:rPr>
          <w:rFonts w:ascii="Times New Roman" w:hAnsi="Times New Roman"/>
          <w:sz w:val="28"/>
          <w:szCs w:val="28"/>
        </w:rPr>
        <w:t xml:space="preserve">Сумської міської ради, </w:t>
      </w:r>
      <w:r w:rsidR="002E5D4B" w:rsidRPr="009F28D2">
        <w:rPr>
          <w:rFonts w:ascii="Times New Roman" w:hAnsi="Times New Roman"/>
          <w:sz w:val="28"/>
          <w:szCs w:val="28"/>
        </w:rPr>
        <w:t xml:space="preserve">виконавчого комітету Сумської міської ради та/або </w:t>
      </w:r>
      <w:r w:rsidR="00893666" w:rsidRPr="009F28D2">
        <w:rPr>
          <w:rFonts w:ascii="Times New Roman" w:hAnsi="Times New Roman"/>
          <w:sz w:val="28"/>
          <w:szCs w:val="28"/>
        </w:rPr>
        <w:t>Сумської міської військової адміністрації</w:t>
      </w:r>
      <w:r w:rsidRPr="009F28D2">
        <w:rPr>
          <w:rFonts w:ascii="Times New Roman" w:hAnsi="Times New Roman"/>
          <w:sz w:val="28"/>
          <w:szCs w:val="28"/>
        </w:rPr>
        <w:t xml:space="preserve"> у розвитку ефективних механізмів адаптації та інтеграції внутрішньо переміщених осіб</w:t>
      </w:r>
      <w:r w:rsidR="00D20995" w:rsidRPr="009F28D2">
        <w:rPr>
          <w:rFonts w:ascii="Times New Roman" w:hAnsi="Times New Roman"/>
          <w:sz w:val="28"/>
          <w:szCs w:val="28"/>
        </w:rPr>
        <w:t>, забезпеченн</w:t>
      </w:r>
      <w:r w:rsidR="00435487" w:rsidRPr="009F28D2">
        <w:rPr>
          <w:rFonts w:ascii="Times New Roman" w:hAnsi="Times New Roman"/>
          <w:sz w:val="28"/>
          <w:szCs w:val="28"/>
        </w:rPr>
        <w:t>і</w:t>
      </w:r>
      <w:r w:rsidR="00D20995" w:rsidRPr="009F28D2">
        <w:rPr>
          <w:rFonts w:ascii="Times New Roman" w:hAnsi="Times New Roman"/>
          <w:sz w:val="28"/>
          <w:szCs w:val="28"/>
        </w:rPr>
        <w:t xml:space="preserve"> і захисту прав та інтересів внутрішньо переміщених осіб з питань соціального захисту, забезпечення житлом та зайнятості, психосоціальної, медичної та правової допомоги та з інших питань</w:t>
      </w:r>
      <w:r w:rsidRPr="009F28D2">
        <w:rPr>
          <w:rFonts w:ascii="Times New Roman" w:hAnsi="Times New Roman"/>
          <w:sz w:val="28"/>
          <w:szCs w:val="28"/>
        </w:rPr>
        <w:t>;</w:t>
      </w:r>
    </w:p>
    <w:p w14:paraId="34F17C10" w14:textId="6D293679" w:rsidR="003411FE" w:rsidRDefault="007B1C10" w:rsidP="00293959">
      <w:pPr>
        <w:pStyle w:val="ad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- організаційна, методична та консультативна підтримка суб’єктів господарювання, </w:t>
      </w:r>
      <w:r w:rsidR="003411FE" w:rsidRPr="009F28D2">
        <w:rPr>
          <w:rFonts w:ascii="Times New Roman" w:hAnsi="Times New Roman"/>
          <w:sz w:val="28"/>
          <w:szCs w:val="28"/>
        </w:rPr>
        <w:t xml:space="preserve">які у зв’язку зі збройною агресією </w:t>
      </w:r>
      <w:proofErr w:type="spellStart"/>
      <w:r w:rsidR="003411FE" w:rsidRPr="009F28D2">
        <w:rPr>
          <w:rFonts w:ascii="Times New Roman" w:hAnsi="Times New Roman"/>
          <w:sz w:val="28"/>
          <w:szCs w:val="28"/>
        </w:rPr>
        <w:t>рф</w:t>
      </w:r>
      <w:proofErr w:type="spellEnd"/>
      <w:r w:rsidR="003411FE" w:rsidRPr="009F28D2">
        <w:rPr>
          <w:rFonts w:ascii="Times New Roman" w:hAnsi="Times New Roman"/>
          <w:sz w:val="28"/>
          <w:szCs w:val="28"/>
        </w:rPr>
        <w:t xml:space="preserve"> проти України в установленому Законом порядку перемістилися на територію Сумської МТГ та перемістили свої виробничі потужності та інші активи;</w:t>
      </w:r>
    </w:p>
    <w:p w14:paraId="194DBF7C" w14:textId="655321FA" w:rsidR="009511E5" w:rsidRDefault="007B1C10" w:rsidP="00293959">
      <w:pPr>
        <w:pStyle w:val="ad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сприяння залученню внутрішньо переміщених осіб до вирішення питань місцевого значення,</w:t>
      </w:r>
      <w:r w:rsidR="009511E5" w:rsidRPr="009F28D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 xml:space="preserve"> зокрема шляхом залучення </w:t>
      </w:r>
      <w:r w:rsidR="003411FE" w:rsidRPr="009F28D2">
        <w:rPr>
          <w:rFonts w:ascii="Times New Roman" w:hAnsi="Times New Roman"/>
          <w:sz w:val="28"/>
          <w:szCs w:val="28"/>
        </w:rPr>
        <w:t xml:space="preserve">членів Ради </w:t>
      </w:r>
      <w:r w:rsidRPr="009F28D2">
        <w:rPr>
          <w:rFonts w:ascii="Times New Roman" w:hAnsi="Times New Roman"/>
          <w:sz w:val="28"/>
          <w:szCs w:val="28"/>
        </w:rPr>
        <w:t>до участі в робочих</w:t>
      </w:r>
    </w:p>
    <w:p w14:paraId="0669F5F6" w14:textId="77777777" w:rsidR="0024002F" w:rsidRPr="009F28D2" w:rsidRDefault="0024002F" w:rsidP="0024002F">
      <w:pPr>
        <w:pStyle w:val="a6"/>
        <w:ind w:left="169" w:firstLine="709"/>
        <w:jc w:val="right"/>
        <w:rPr>
          <w:sz w:val="24"/>
          <w:szCs w:val="24"/>
        </w:rPr>
      </w:pPr>
      <w:r w:rsidRPr="009F28D2">
        <w:rPr>
          <w:sz w:val="24"/>
          <w:szCs w:val="24"/>
        </w:rPr>
        <w:lastRenderedPageBreak/>
        <w:t>Продовження додатку 2</w:t>
      </w:r>
    </w:p>
    <w:p w14:paraId="414B723A" w14:textId="77777777" w:rsidR="0024002F" w:rsidRPr="009F28D2" w:rsidRDefault="0024002F" w:rsidP="00293959">
      <w:pPr>
        <w:pStyle w:val="ad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F2860F" w14:textId="56B7BC15" w:rsidR="007B1C10" w:rsidRPr="009F28D2" w:rsidRDefault="007B1C10" w:rsidP="009511E5">
      <w:pPr>
        <w:pStyle w:val="ad"/>
        <w:tabs>
          <w:tab w:val="left" w:pos="993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групах, комісіях, інших консультативно-дорадчих органах з метою розроб</w:t>
      </w:r>
      <w:r w:rsidR="00D20995" w:rsidRPr="009F28D2">
        <w:rPr>
          <w:rFonts w:ascii="Times New Roman" w:hAnsi="Times New Roman"/>
          <w:sz w:val="28"/>
          <w:szCs w:val="28"/>
        </w:rPr>
        <w:t xml:space="preserve">ки </w:t>
      </w:r>
      <w:r w:rsidRPr="009F28D2">
        <w:rPr>
          <w:rFonts w:ascii="Times New Roman" w:hAnsi="Times New Roman"/>
          <w:sz w:val="28"/>
          <w:szCs w:val="28"/>
        </w:rPr>
        <w:t>місцевих програм у сфері захисту прав та</w:t>
      </w:r>
      <w:r w:rsidR="005D7C95" w:rsidRPr="009F28D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>інтересів внутрішньо переміщених</w:t>
      </w:r>
      <w:r w:rsidR="003411FE" w:rsidRPr="009F28D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>осіб, соціального захисту, зайнятості населення, забезпечення житлових та майнових прав;</w:t>
      </w:r>
    </w:p>
    <w:p w14:paraId="42551484" w14:textId="0CEA585A" w:rsidR="007B1C10" w:rsidRPr="009F28D2" w:rsidRDefault="007B1C10" w:rsidP="00293959">
      <w:pPr>
        <w:pStyle w:val="ad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- сприяння залученню вітчизняних та іноземних інвесторів, громадських та міжнародних об’єднань для розвитку інфраструктури та можливостей </w:t>
      </w:r>
      <w:r w:rsidR="005009B5" w:rsidRPr="009F28D2">
        <w:rPr>
          <w:rFonts w:ascii="Times New Roman" w:hAnsi="Times New Roman"/>
          <w:sz w:val="28"/>
          <w:szCs w:val="28"/>
        </w:rPr>
        <w:t xml:space="preserve">                Сумської МТГ</w:t>
      </w:r>
      <w:r w:rsidRPr="009F28D2">
        <w:rPr>
          <w:rFonts w:ascii="Times New Roman" w:hAnsi="Times New Roman"/>
          <w:sz w:val="28"/>
          <w:szCs w:val="28"/>
        </w:rPr>
        <w:t>;</w:t>
      </w:r>
    </w:p>
    <w:p w14:paraId="5500EDBC" w14:textId="21C3FBBC" w:rsidR="007B1C10" w:rsidRPr="009F28D2" w:rsidRDefault="007B1C10" w:rsidP="00293959">
      <w:pPr>
        <w:pStyle w:val="ad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- подання пропозицій та рекомендацій щодо розвитку державно-приватного партнерства для вирішення питань адаптації та інтеграції внутрішньо переміщених осіб в </w:t>
      </w:r>
      <w:r w:rsidR="005009B5" w:rsidRPr="009F28D2">
        <w:rPr>
          <w:rFonts w:ascii="Times New Roman" w:hAnsi="Times New Roman"/>
          <w:sz w:val="28"/>
          <w:szCs w:val="28"/>
        </w:rPr>
        <w:t>Сумській МТГ</w:t>
      </w:r>
      <w:r w:rsidRPr="009F28D2">
        <w:rPr>
          <w:rFonts w:ascii="Times New Roman" w:hAnsi="Times New Roman"/>
          <w:sz w:val="28"/>
          <w:szCs w:val="28"/>
        </w:rPr>
        <w:t>;</w:t>
      </w:r>
    </w:p>
    <w:p w14:paraId="1FAD20B6" w14:textId="77777777" w:rsidR="007B1C10" w:rsidRPr="009F28D2" w:rsidRDefault="007B1C10" w:rsidP="00293959">
      <w:pPr>
        <w:pStyle w:val="ad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подання пропозицій щодо прийняття нових та внесення змін до діючих нормативно-правових актів у сфері захисту прав та інтересів внутрішньо переміщених осіб;</w:t>
      </w:r>
    </w:p>
    <w:p w14:paraId="4FCCB0AC" w14:textId="77777777" w:rsidR="007B1C10" w:rsidRPr="009F28D2" w:rsidRDefault="007B1C10" w:rsidP="00293959">
      <w:pPr>
        <w:pStyle w:val="ad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вивчення стану виконання законів та інших нормативно-правових актів у сфері захисту прав та інтересів внутрішньо переміщених осіб та подання пропозицій з метою забезпечення їх реалізації;</w:t>
      </w:r>
    </w:p>
    <w:p w14:paraId="7AA2860E" w14:textId="77777777" w:rsidR="007B1C10" w:rsidRPr="009F28D2" w:rsidRDefault="007B1C10" w:rsidP="00293959">
      <w:pPr>
        <w:pStyle w:val="ad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налагодження співпраці з місцевими органами виконавчої влади, органами місцевого самоврядування, підприємствами, установами, організаціями незалежно від форми власності, представниками громадських об’єднань, міжнародних і наукових організацій, засобів масової інформації, інших інститутів громадянського суспільства, фізичними та юридичними особами з питань захисту прав та інтересів внутрішньо переміщених осіб;</w:t>
      </w:r>
    </w:p>
    <w:p w14:paraId="47FDC38B" w14:textId="47D1E9CE" w:rsidR="007B1C10" w:rsidRPr="009F28D2" w:rsidRDefault="007B1C10" w:rsidP="00293959">
      <w:pPr>
        <w:pStyle w:val="ad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- проведення моніторингу стану виконання органами виконавчої влади </w:t>
      </w:r>
      <w:r w:rsidR="005009B5" w:rsidRPr="009F28D2">
        <w:rPr>
          <w:rFonts w:ascii="Times New Roman" w:hAnsi="Times New Roman"/>
          <w:sz w:val="28"/>
          <w:szCs w:val="28"/>
        </w:rPr>
        <w:t xml:space="preserve">Сумської міської ради </w:t>
      </w:r>
      <w:r w:rsidRPr="009F28D2">
        <w:rPr>
          <w:rFonts w:ascii="Times New Roman" w:hAnsi="Times New Roman"/>
          <w:sz w:val="28"/>
          <w:szCs w:val="28"/>
        </w:rPr>
        <w:t>повноважень у сфері забезпечення та захисту прав та інтересів внутрішньо переміщених осіб;</w:t>
      </w:r>
    </w:p>
    <w:p w14:paraId="63C520AD" w14:textId="2AA8B77E" w:rsidR="0024002F" w:rsidRDefault="007B1C10" w:rsidP="004D0B97">
      <w:pPr>
        <w:pStyle w:val="ad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- сприяння в застосуванні принципів гендерної рівності у процесі реалізації </w:t>
      </w:r>
      <w:r w:rsidR="005009B5" w:rsidRPr="009F28D2">
        <w:rPr>
          <w:rFonts w:ascii="Times New Roman" w:hAnsi="Times New Roman"/>
          <w:sz w:val="28"/>
          <w:szCs w:val="28"/>
        </w:rPr>
        <w:t>заходів</w:t>
      </w:r>
      <w:r w:rsidRPr="009F28D2">
        <w:rPr>
          <w:rFonts w:ascii="Times New Roman" w:hAnsi="Times New Roman"/>
          <w:sz w:val="28"/>
          <w:szCs w:val="28"/>
        </w:rPr>
        <w:t xml:space="preserve"> для розвитку соціальної згуртованості, зменшення напруги та ризиків виникнення конфліктів між </w:t>
      </w:r>
      <w:r w:rsidR="005009B5" w:rsidRPr="009F28D2">
        <w:rPr>
          <w:rFonts w:ascii="Times New Roman" w:hAnsi="Times New Roman"/>
          <w:sz w:val="28"/>
          <w:szCs w:val="28"/>
        </w:rPr>
        <w:t xml:space="preserve">Сумською МТГ </w:t>
      </w:r>
      <w:r w:rsidRPr="009F28D2">
        <w:rPr>
          <w:rFonts w:ascii="Times New Roman" w:hAnsi="Times New Roman"/>
          <w:sz w:val="28"/>
          <w:szCs w:val="28"/>
        </w:rPr>
        <w:t>та внутрішньо переміщеними особами.</w:t>
      </w:r>
    </w:p>
    <w:p w14:paraId="259435A4" w14:textId="77777777" w:rsidR="004D0B97" w:rsidRPr="004D0B97" w:rsidRDefault="004D0B97" w:rsidP="004D0B97">
      <w:pPr>
        <w:pStyle w:val="ad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0"/>
        </w:rPr>
      </w:pPr>
    </w:p>
    <w:p w14:paraId="37AA2C92" w14:textId="77777777" w:rsidR="00696743" w:rsidRPr="009F28D2" w:rsidRDefault="00696743" w:rsidP="004D0B97">
      <w:pPr>
        <w:pStyle w:val="ad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Рада відповідно до покладених на неї завдань:</w:t>
      </w:r>
    </w:p>
    <w:p w14:paraId="167CAEB7" w14:textId="77777777" w:rsidR="00696743" w:rsidRPr="009F28D2" w:rsidRDefault="00696743" w:rsidP="004D0B97">
      <w:pPr>
        <w:pStyle w:val="ad"/>
        <w:tabs>
          <w:tab w:val="left" w:pos="851"/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розглядає питання щодо захисту прав та інтересів внутрішньо переміщених осіб;</w:t>
      </w:r>
    </w:p>
    <w:p w14:paraId="48475582" w14:textId="49F8C291" w:rsidR="00696743" w:rsidRPr="009F28D2" w:rsidRDefault="00696743" w:rsidP="00293959">
      <w:pPr>
        <w:pStyle w:val="ad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- </w:t>
      </w:r>
      <w:r w:rsidR="00A67B8A" w:rsidRPr="009F28D2">
        <w:rPr>
          <w:rFonts w:ascii="Times New Roman" w:hAnsi="Times New Roman"/>
          <w:sz w:val="28"/>
          <w:szCs w:val="28"/>
        </w:rPr>
        <w:t xml:space="preserve">бере участь у </w:t>
      </w:r>
      <w:r w:rsidRPr="009F28D2">
        <w:rPr>
          <w:rFonts w:ascii="Times New Roman" w:hAnsi="Times New Roman"/>
          <w:sz w:val="28"/>
          <w:szCs w:val="28"/>
        </w:rPr>
        <w:t>розроб</w:t>
      </w:r>
      <w:r w:rsidR="00A67B8A" w:rsidRPr="009F28D2">
        <w:rPr>
          <w:rFonts w:ascii="Times New Roman" w:hAnsi="Times New Roman"/>
          <w:sz w:val="28"/>
          <w:szCs w:val="28"/>
        </w:rPr>
        <w:t>ці</w:t>
      </w:r>
      <w:r w:rsidRPr="009F28D2">
        <w:rPr>
          <w:rFonts w:ascii="Times New Roman" w:hAnsi="Times New Roman"/>
          <w:sz w:val="28"/>
          <w:szCs w:val="28"/>
        </w:rPr>
        <w:t xml:space="preserve"> </w:t>
      </w:r>
      <w:r w:rsidR="00A67B8A" w:rsidRPr="009F28D2">
        <w:rPr>
          <w:rFonts w:ascii="Times New Roman" w:hAnsi="Times New Roman"/>
          <w:sz w:val="28"/>
          <w:szCs w:val="28"/>
        </w:rPr>
        <w:t xml:space="preserve">місцевих програм підтримки внутрішньо переміщених осіб та суб’єктів господарювання, які в установленому законодавством порядку перемістили свої виробничі потужності та активи </w:t>
      </w:r>
      <w:r w:rsidR="00AB6928">
        <w:rPr>
          <w:rFonts w:ascii="Times New Roman" w:hAnsi="Times New Roman"/>
          <w:sz w:val="28"/>
          <w:szCs w:val="28"/>
        </w:rPr>
        <w:t>та/</w:t>
      </w:r>
      <w:r w:rsidR="00A67B8A" w:rsidRPr="009F28D2">
        <w:rPr>
          <w:rFonts w:ascii="Times New Roman" w:hAnsi="Times New Roman"/>
          <w:sz w:val="28"/>
          <w:szCs w:val="28"/>
        </w:rPr>
        <w:t xml:space="preserve">або розробляє їх самостійно та </w:t>
      </w:r>
      <w:r w:rsidRPr="009F28D2">
        <w:rPr>
          <w:rFonts w:ascii="Times New Roman" w:hAnsi="Times New Roman"/>
          <w:sz w:val="28"/>
          <w:szCs w:val="28"/>
        </w:rPr>
        <w:t xml:space="preserve">пропонує до розгляду </w:t>
      </w:r>
      <w:r w:rsidR="005009B5" w:rsidRPr="009F28D2">
        <w:rPr>
          <w:rFonts w:ascii="Times New Roman" w:hAnsi="Times New Roman"/>
          <w:sz w:val="28"/>
          <w:szCs w:val="28"/>
        </w:rPr>
        <w:t>Сумськ</w:t>
      </w:r>
      <w:r w:rsidR="00000CBF" w:rsidRPr="009F28D2">
        <w:rPr>
          <w:rFonts w:ascii="Times New Roman" w:hAnsi="Times New Roman"/>
          <w:sz w:val="28"/>
          <w:szCs w:val="28"/>
        </w:rPr>
        <w:t>ій</w:t>
      </w:r>
      <w:r w:rsidR="005009B5" w:rsidRPr="009F28D2">
        <w:rPr>
          <w:rFonts w:ascii="Times New Roman" w:hAnsi="Times New Roman"/>
          <w:sz w:val="28"/>
          <w:szCs w:val="28"/>
        </w:rPr>
        <w:t xml:space="preserve"> міськ</w:t>
      </w:r>
      <w:r w:rsidR="00000CBF" w:rsidRPr="009F28D2">
        <w:rPr>
          <w:rFonts w:ascii="Times New Roman" w:hAnsi="Times New Roman"/>
          <w:sz w:val="28"/>
          <w:szCs w:val="28"/>
        </w:rPr>
        <w:t>ій</w:t>
      </w:r>
      <w:r w:rsidR="005009B5" w:rsidRPr="009F28D2">
        <w:rPr>
          <w:rFonts w:ascii="Times New Roman" w:hAnsi="Times New Roman"/>
          <w:sz w:val="28"/>
          <w:szCs w:val="28"/>
        </w:rPr>
        <w:t xml:space="preserve"> рад</w:t>
      </w:r>
      <w:r w:rsidR="00000CBF" w:rsidRPr="009F28D2">
        <w:rPr>
          <w:rFonts w:ascii="Times New Roman" w:hAnsi="Times New Roman"/>
          <w:sz w:val="28"/>
          <w:szCs w:val="28"/>
        </w:rPr>
        <w:t>і</w:t>
      </w:r>
      <w:r w:rsidR="005D7C95" w:rsidRPr="009F28D2">
        <w:rPr>
          <w:rFonts w:ascii="Times New Roman" w:hAnsi="Times New Roman"/>
          <w:sz w:val="28"/>
          <w:szCs w:val="28"/>
        </w:rPr>
        <w:t xml:space="preserve">, </w:t>
      </w:r>
      <w:r w:rsidR="00515F1D" w:rsidRPr="009F28D2">
        <w:rPr>
          <w:rFonts w:ascii="Times New Roman" w:hAnsi="Times New Roman"/>
          <w:sz w:val="28"/>
          <w:szCs w:val="28"/>
        </w:rPr>
        <w:t xml:space="preserve">виконавчому комітету Сумської міської ради та/або </w:t>
      </w:r>
      <w:r w:rsidR="005D7C95" w:rsidRPr="009F28D2">
        <w:rPr>
          <w:rFonts w:ascii="Times New Roman" w:hAnsi="Times New Roman"/>
          <w:sz w:val="28"/>
          <w:szCs w:val="28"/>
        </w:rPr>
        <w:t>Сумській міській військовій адміністрації</w:t>
      </w:r>
      <w:r w:rsidRPr="009F28D2">
        <w:rPr>
          <w:rFonts w:ascii="Times New Roman" w:hAnsi="Times New Roman"/>
          <w:sz w:val="28"/>
          <w:szCs w:val="28"/>
        </w:rPr>
        <w:t>;</w:t>
      </w:r>
    </w:p>
    <w:p w14:paraId="6385B8E7" w14:textId="44CAC716" w:rsidR="00D4396E" w:rsidRDefault="00696743" w:rsidP="0024002F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не рідше ніж один раз на рік готує та подає міськ</w:t>
      </w:r>
      <w:r w:rsidR="00000CBF" w:rsidRPr="009F28D2">
        <w:rPr>
          <w:rFonts w:ascii="Times New Roman" w:hAnsi="Times New Roman"/>
          <w:sz w:val="28"/>
          <w:szCs w:val="28"/>
        </w:rPr>
        <w:t>ому</w:t>
      </w:r>
      <w:r w:rsidRPr="009F28D2">
        <w:rPr>
          <w:rFonts w:ascii="Times New Roman" w:hAnsi="Times New Roman"/>
          <w:sz w:val="28"/>
          <w:szCs w:val="28"/>
        </w:rPr>
        <w:t xml:space="preserve"> </w:t>
      </w:r>
      <w:r w:rsidR="00000CBF" w:rsidRPr="009F28D2">
        <w:rPr>
          <w:rFonts w:ascii="Times New Roman" w:hAnsi="Times New Roman"/>
          <w:sz w:val="28"/>
          <w:szCs w:val="28"/>
        </w:rPr>
        <w:t>голові</w:t>
      </w:r>
      <w:r w:rsidR="009F28D2" w:rsidRPr="009F28D2">
        <w:rPr>
          <w:rFonts w:ascii="Times New Roman" w:hAnsi="Times New Roman"/>
          <w:sz w:val="28"/>
          <w:szCs w:val="28"/>
        </w:rPr>
        <w:t xml:space="preserve"> або особі, що його замінює, </w:t>
      </w:r>
      <w:r w:rsidR="0024002F">
        <w:rPr>
          <w:rFonts w:ascii="Times New Roman" w:hAnsi="Times New Roman"/>
          <w:sz w:val="28"/>
          <w:szCs w:val="28"/>
        </w:rPr>
        <w:t xml:space="preserve">  </w:t>
      </w:r>
      <w:r w:rsidR="005D7C95" w:rsidRPr="009F28D2">
        <w:rPr>
          <w:rFonts w:ascii="Times New Roman" w:hAnsi="Times New Roman"/>
          <w:sz w:val="28"/>
          <w:szCs w:val="28"/>
        </w:rPr>
        <w:t xml:space="preserve">виконавчому </w:t>
      </w:r>
      <w:r w:rsidR="0024002F">
        <w:rPr>
          <w:rFonts w:ascii="Times New Roman" w:hAnsi="Times New Roman"/>
          <w:sz w:val="28"/>
          <w:szCs w:val="28"/>
        </w:rPr>
        <w:t xml:space="preserve">  </w:t>
      </w:r>
      <w:r w:rsidR="005D7C95" w:rsidRPr="009F28D2">
        <w:rPr>
          <w:rFonts w:ascii="Times New Roman" w:hAnsi="Times New Roman"/>
          <w:sz w:val="28"/>
          <w:szCs w:val="28"/>
        </w:rPr>
        <w:t xml:space="preserve">комітету </w:t>
      </w:r>
      <w:r w:rsidR="0024002F">
        <w:rPr>
          <w:rFonts w:ascii="Times New Roman" w:hAnsi="Times New Roman"/>
          <w:sz w:val="28"/>
          <w:szCs w:val="28"/>
        </w:rPr>
        <w:t xml:space="preserve">  </w:t>
      </w:r>
      <w:r w:rsidR="00634537" w:rsidRPr="009F28D2">
        <w:rPr>
          <w:rFonts w:ascii="Times New Roman" w:hAnsi="Times New Roman"/>
          <w:sz w:val="28"/>
          <w:szCs w:val="28"/>
        </w:rPr>
        <w:t xml:space="preserve">Сумської міської ради </w:t>
      </w:r>
      <w:r w:rsidR="0024002F">
        <w:rPr>
          <w:rFonts w:ascii="Times New Roman" w:hAnsi="Times New Roman"/>
          <w:sz w:val="28"/>
          <w:szCs w:val="28"/>
        </w:rPr>
        <w:t xml:space="preserve"> </w:t>
      </w:r>
      <w:r w:rsidR="005D7C95" w:rsidRPr="009F28D2">
        <w:rPr>
          <w:rFonts w:ascii="Times New Roman" w:hAnsi="Times New Roman"/>
          <w:sz w:val="28"/>
          <w:szCs w:val="28"/>
        </w:rPr>
        <w:t xml:space="preserve">та/або </w:t>
      </w:r>
      <w:r w:rsidR="0024002F">
        <w:rPr>
          <w:rFonts w:ascii="Times New Roman" w:hAnsi="Times New Roman"/>
          <w:sz w:val="28"/>
          <w:szCs w:val="28"/>
        </w:rPr>
        <w:t xml:space="preserve"> </w:t>
      </w:r>
      <w:r w:rsidR="005D7C95" w:rsidRPr="009F28D2">
        <w:rPr>
          <w:rFonts w:ascii="Times New Roman" w:hAnsi="Times New Roman"/>
          <w:sz w:val="28"/>
          <w:szCs w:val="28"/>
        </w:rPr>
        <w:t>Сумській</w:t>
      </w:r>
      <w:r w:rsidR="0024002F">
        <w:rPr>
          <w:rFonts w:ascii="Times New Roman" w:hAnsi="Times New Roman"/>
          <w:sz w:val="28"/>
          <w:szCs w:val="28"/>
        </w:rPr>
        <w:t xml:space="preserve"> </w:t>
      </w:r>
      <w:r w:rsidR="005D7C95" w:rsidRPr="009F28D2">
        <w:rPr>
          <w:rFonts w:ascii="Times New Roman" w:hAnsi="Times New Roman"/>
          <w:sz w:val="28"/>
          <w:szCs w:val="28"/>
        </w:rPr>
        <w:t>міській військовій адміністрації, відповідно до меж повноважень останніх,</w:t>
      </w:r>
      <w:r w:rsidRPr="009F28D2">
        <w:rPr>
          <w:rFonts w:ascii="Times New Roman" w:hAnsi="Times New Roman"/>
          <w:sz w:val="28"/>
          <w:szCs w:val="28"/>
        </w:rPr>
        <w:t xml:space="preserve"> план своєї діяльності, пропозиції та рекомендації у сфері забезпечення та захисту прав </w:t>
      </w:r>
    </w:p>
    <w:p w14:paraId="0758C52A" w14:textId="7390A071" w:rsidR="0024002F" w:rsidRPr="009F28D2" w:rsidRDefault="0024002F" w:rsidP="0024002F">
      <w:pPr>
        <w:pStyle w:val="a6"/>
        <w:ind w:left="169" w:firstLine="709"/>
        <w:jc w:val="right"/>
        <w:rPr>
          <w:sz w:val="24"/>
          <w:szCs w:val="24"/>
        </w:rPr>
      </w:pPr>
      <w:r w:rsidRPr="009F28D2">
        <w:rPr>
          <w:sz w:val="24"/>
          <w:szCs w:val="24"/>
        </w:rPr>
        <w:lastRenderedPageBreak/>
        <w:t>Продовження додатку 2</w:t>
      </w:r>
    </w:p>
    <w:p w14:paraId="32447567" w14:textId="77777777" w:rsidR="0024002F" w:rsidRDefault="0024002F" w:rsidP="0024002F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A82A73" w14:textId="3BC64508" w:rsidR="00696743" w:rsidRPr="009F28D2" w:rsidRDefault="00696743" w:rsidP="009F28D2">
      <w:pPr>
        <w:pStyle w:val="ad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та інтересів внутрішньо переміщених осіб, які оприлюднюються на офіційному </w:t>
      </w:r>
      <w:r w:rsidR="005009B5" w:rsidRPr="009F28D2">
        <w:rPr>
          <w:rFonts w:ascii="Times New Roman" w:hAnsi="Times New Roman"/>
          <w:sz w:val="28"/>
          <w:szCs w:val="28"/>
        </w:rPr>
        <w:t>веб-</w:t>
      </w:r>
      <w:r w:rsidRPr="009F28D2">
        <w:rPr>
          <w:rFonts w:ascii="Times New Roman" w:hAnsi="Times New Roman"/>
          <w:sz w:val="28"/>
          <w:szCs w:val="28"/>
        </w:rPr>
        <w:t>сайті Сумської міської ради;</w:t>
      </w:r>
    </w:p>
    <w:p w14:paraId="15716FE5" w14:textId="5A040ADD" w:rsidR="00696743" w:rsidRPr="009F28D2" w:rsidRDefault="00696743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проводить аналіз ефективності реалізації місцевої політики у сфері захисту прав та інтересів внутрішньо переміщених осіб</w:t>
      </w:r>
      <w:r w:rsidR="00573715" w:rsidRPr="009F28D2">
        <w:rPr>
          <w:rFonts w:ascii="Times New Roman" w:hAnsi="Times New Roman"/>
          <w:sz w:val="28"/>
          <w:szCs w:val="28"/>
        </w:rPr>
        <w:t>, в тому числі шляхом громадського моніторингу</w:t>
      </w:r>
      <w:r w:rsidRPr="009F28D2">
        <w:rPr>
          <w:rFonts w:ascii="Times New Roman" w:hAnsi="Times New Roman"/>
          <w:sz w:val="28"/>
          <w:szCs w:val="28"/>
        </w:rPr>
        <w:t>;</w:t>
      </w:r>
    </w:p>
    <w:p w14:paraId="3BDE703F" w14:textId="61603303" w:rsidR="00696743" w:rsidRPr="009F28D2" w:rsidRDefault="00696743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- сприяє правовій поінформованості внутрішньо переміщених осіб та проведенню інформаційних кампаній, спрямованих на роз’яснення ключових питань, пов’язаних з підтримкою внутрішньо переміщених осіб з боку держави та </w:t>
      </w:r>
      <w:r w:rsidR="005009B5" w:rsidRPr="009F28D2">
        <w:rPr>
          <w:rFonts w:ascii="Times New Roman" w:hAnsi="Times New Roman"/>
          <w:sz w:val="28"/>
          <w:szCs w:val="28"/>
        </w:rPr>
        <w:t>Сумської МТГ</w:t>
      </w:r>
      <w:r w:rsidRPr="009F28D2">
        <w:rPr>
          <w:rFonts w:ascii="Times New Roman" w:hAnsi="Times New Roman"/>
          <w:sz w:val="28"/>
          <w:szCs w:val="28"/>
        </w:rPr>
        <w:t>;</w:t>
      </w:r>
    </w:p>
    <w:p w14:paraId="07ED4D47" w14:textId="77777777" w:rsidR="00696743" w:rsidRPr="009F28D2" w:rsidRDefault="00696743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готує та подає відповідним органам для розгляду пропозиції та рекомендації у сфері забезпечення та захисту прав та інтересів внутрішньо переміщених осіб;</w:t>
      </w:r>
    </w:p>
    <w:p w14:paraId="35BA4C73" w14:textId="77777777" w:rsidR="00696743" w:rsidRPr="009F28D2" w:rsidRDefault="00696743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інформує громадськість про свою діяльність, ухвалені пропозиції, рекомендації та стан їх виконання;</w:t>
      </w:r>
    </w:p>
    <w:p w14:paraId="47139F55" w14:textId="77777777" w:rsidR="00696743" w:rsidRPr="009F28D2" w:rsidRDefault="00696743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співпрацює з місцевими органами виконавчої влади, органами місцевого самоврядування, громадськими об’єднаннями, підприємствами, установами та організаціями незалежно від форми власності, міжнародними та національними об’єднаннями, представництвами в Україні міжнародних гуманітарних організацій, благодійними організаціями, організаціями та установами, що залучають до своєї діяльності волонтерів, волонтерами, фізичними та юридичними особами тощо;</w:t>
      </w:r>
    </w:p>
    <w:p w14:paraId="56D46BA0" w14:textId="2C538015" w:rsidR="00696743" w:rsidRPr="009F28D2" w:rsidRDefault="00696743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- сприяє залученню </w:t>
      </w:r>
      <w:r w:rsidR="0068195F" w:rsidRPr="009F28D2">
        <w:rPr>
          <w:rFonts w:ascii="Times New Roman" w:hAnsi="Times New Roman"/>
          <w:sz w:val="28"/>
          <w:szCs w:val="28"/>
        </w:rPr>
        <w:t>фінансування на виконання програм і заходів, що стосуються питань внутрішньо переміщених осіб</w:t>
      </w:r>
      <w:r w:rsidRPr="009F28D2">
        <w:rPr>
          <w:rFonts w:ascii="Times New Roman" w:hAnsi="Times New Roman"/>
          <w:sz w:val="28"/>
          <w:szCs w:val="28"/>
        </w:rPr>
        <w:t>;</w:t>
      </w:r>
    </w:p>
    <w:p w14:paraId="44D0B236" w14:textId="01633866" w:rsidR="00696743" w:rsidRDefault="00696743" w:rsidP="004D0B97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підтримує та організовує заходи, спрямовані на виконання завдань Ради (семінари, конференції, засідання тощо).</w:t>
      </w:r>
    </w:p>
    <w:p w14:paraId="56773FD9" w14:textId="77777777" w:rsidR="004D0B97" w:rsidRPr="004D0B97" w:rsidRDefault="004D0B97" w:rsidP="004D0B97">
      <w:pPr>
        <w:pStyle w:val="ad"/>
        <w:spacing w:before="0"/>
        <w:ind w:firstLine="709"/>
        <w:jc w:val="both"/>
        <w:rPr>
          <w:rFonts w:ascii="Times New Roman" w:hAnsi="Times New Roman"/>
          <w:sz w:val="20"/>
        </w:rPr>
      </w:pPr>
    </w:p>
    <w:p w14:paraId="09D84ABF" w14:textId="77777777" w:rsidR="00134238" w:rsidRPr="009F28D2" w:rsidRDefault="00134238" w:rsidP="004D0B97">
      <w:pPr>
        <w:pStyle w:val="ad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28D2">
        <w:rPr>
          <w:rFonts w:ascii="Times New Roman" w:hAnsi="Times New Roman"/>
          <w:sz w:val="28"/>
          <w:szCs w:val="28"/>
        </w:rPr>
        <w:t>Рада має право:</w:t>
      </w:r>
    </w:p>
    <w:p w14:paraId="49B82C05" w14:textId="77777777" w:rsidR="00134238" w:rsidRPr="009F28D2" w:rsidRDefault="00134238" w:rsidP="004D0B97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отримувати в установленому порядку від місцевих органів виконавчої влади, органів місцевого самоврядування, підприємств, установ та організацій незалежно від форми власності інформацію та документи, необхідні для виконання покладених на Раду завдань;</w:t>
      </w:r>
    </w:p>
    <w:p w14:paraId="397DA338" w14:textId="77777777" w:rsidR="00134238" w:rsidRPr="009F28D2" w:rsidRDefault="00134238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залучати представників місцевих органів виконавчої влади, органів місцевого самоврядування, підприємств, установ, організацій незалежно від форми власності (за погодженням з їх керівниками), а також незалежних експертів (за згодою) до розгляду питань, що належать до компетенції Ради;</w:t>
      </w:r>
    </w:p>
    <w:p w14:paraId="190CF3FE" w14:textId="77777777" w:rsidR="00134238" w:rsidRPr="009F28D2" w:rsidRDefault="00134238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розглядати звернення внутрішньо переміщених осіб та пропозиції громадських об’єднань з питань, що належать до її компетенції;</w:t>
      </w:r>
    </w:p>
    <w:p w14:paraId="20F91C96" w14:textId="77777777" w:rsidR="00134238" w:rsidRPr="009F28D2" w:rsidRDefault="00134238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співпрацювати з іншими радами з питань внутрішньо переміщених осіб;</w:t>
      </w:r>
    </w:p>
    <w:p w14:paraId="0FCA5AA5" w14:textId="77777777" w:rsidR="00134238" w:rsidRPr="009F28D2" w:rsidRDefault="00134238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ініціювати проведення та брати участь у конференціях, семінарах, нарадах з питань захисту прав та інтересів внутрішньо переміщених осіб;</w:t>
      </w:r>
    </w:p>
    <w:p w14:paraId="61042F9A" w14:textId="4376C0CE" w:rsidR="00134238" w:rsidRDefault="00134238" w:rsidP="002A7D4B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утворювати для виконання покладених на Раду завдань робочі групи, комісії.</w:t>
      </w:r>
    </w:p>
    <w:p w14:paraId="2911C809" w14:textId="77777777" w:rsidR="0024002F" w:rsidRDefault="0024002F" w:rsidP="002A7D4B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8883C2" w14:textId="3D320857" w:rsidR="009F28D2" w:rsidRPr="009F28D2" w:rsidRDefault="009F28D2" w:rsidP="009F28D2">
      <w:pPr>
        <w:pStyle w:val="a6"/>
        <w:ind w:left="169" w:firstLine="709"/>
        <w:jc w:val="right"/>
        <w:rPr>
          <w:sz w:val="24"/>
          <w:szCs w:val="24"/>
        </w:rPr>
      </w:pPr>
      <w:r w:rsidRPr="009F28D2">
        <w:rPr>
          <w:sz w:val="24"/>
          <w:szCs w:val="24"/>
        </w:rPr>
        <w:t>Продовження додатку 2</w:t>
      </w:r>
    </w:p>
    <w:p w14:paraId="452D865D" w14:textId="79A800C2" w:rsidR="009F28D2" w:rsidRPr="009F28D2" w:rsidRDefault="009F28D2" w:rsidP="009F28D2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D2F9EB" w14:textId="2623F304" w:rsidR="000B25AC" w:rsidRPr="009F28D2" w:rsidRDefault="00134238" w:rsidP="009F28D2">
      <w:pPr>
        <w:pStyle w:val="ad"/>
        <w:numPr>
          <w:ilvl w:val="0"/>
          <w:numId w:val="2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Склад Ради </w:t>
      </w:r>
      <w:r w:rsidR="008B2804" w:rsidRPr="009F28D2">
        <w:rPr>
          <w:rFonts w:ascii="Times New Roman" w:hAnsi="Times New Roman"/>
          <w:sz w:val="28"/>
          <w:szCs w:val="28"/>
        </w:rPr>
        <w:t xml:space="preserve">формується шляхом </w:t>
      </w:r>
      <w:r w:rsidR="00D57DCF" w:rsidRPr="009F28D2">
        <w:rPr>
          <w:rFonts w:ascii="Times New Roman" w:hAnsi="Times New Roman"/>
          <w:sz w:val="28"/>
          <w:szCs w:val="28"/>
        </w:rPr>
        <w:t xml:space="preserve">його </w:t>
      </w:r>
      <w:r w:rsidR="000B25AC" w:rsidRPr="009F28D2">
        <w:rPr>
          <w:rFonts w:ascii="Times New Roman" w:hAnsi="Times New Roman"/>
          <w:sz w:val="28"/>
          <w:szCs w:val="28"/>
        </w:rPr>
        <w:t>затвердж</w:t>
      </w:r>
      <w:r w:rsidR="00D57DCF" w:rsidRPr="009F28D2">
        <w:rPr>
          <w:rFonts w:ascii="Times New Roman" w:hAnsi="Times New Roman"/>
          <w:sz w:val="28"/>
          <w:szCs w:val="28"/>
        </w:rPr>
        <w:t>ення</w:t>
      </w:r>
      <w:r w:rsidR="000B25AC" w:rsidRPr="009F28D2">
        <w:rPr>
          <w:rFonts w:ascii="Times New Roman" w:hAnsi="Times New Roman"/>
          <w:sz w:val="28"/>
          <w:szCs w:val="28"/>
        </w:rPr>
        <w:t xml:space="preserve"> розпорядженням міського голови або особи, що його замінює</w:t>
      </w:r>
      <w:r w:rsidR="00D57DCF" w:rsidRPr="009F28D2">
        <w:rPr>
          <w:rFonts w:ascii="Times New Roman" w:hAnsi="Times New Roman"/>
          <w:sz w:val="28"/>
          <w:szCs w:val="28"/>
        </w:rPr>
        <w:t xml:space="preserve"> з числа осіб, які відповідають вимогам до члена Ради та виявили бажання брати участь у діяльності Ради</w:t>
      </w:r>
      <w:r w:rsidR="000B25AC" w:rsidRPr="009F28D2">
        <w:rPr>
          <w:rFonts w:ascii="Times New Roman" w:hAnsi="Times New Roman"/>
          <w:sz w:val="28"/>
          <w:szCs w:val="28"/>
        </w:rPr>
        <w:t>.</w:t>
      </w:r>
    </w:p>
    <w:p w14:paraId="614C90B4" w14:textId="7F3334BB" w:rsidR="00922777" w:rsidRPr="009F28D2" w:rsidRDefault="00922777" w:rsidP="009F28D2">
      <w:pPr>
        <w:pStyle w:val="ad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Строк повноважень складу Ради становить</w:t>
      </w:r>
      <w:r w:rsidR="00411F33" w:rsidRPr="009F28D2">
        <w:rPr>
          <w:rFonts w:ascii="Times New Roman" w:hAnsi="Times New Roman"/>
          <w:sz w:val="28"/>
          <w:szCs w:val="28"/>
        </w:rPr>
        <w:t xml:space="preserve"> два роки з дня затвердження розпорядженням міського голови або особи, що його замінює. Особа може бути призначена членом Ради не більше ніж на два строки повноважень поспіль.</w:t>
      </w:r>
    </w:p>
    <w:p w14:paraId="07488A51" w14:textId="659DAF49" w:rsidR="00134238" w:rsidRPr="009F28D2" w:rsidRDefault="000B25AC" w:rsidP="00293959">
      <w:pPr>
        <w:pStyle w:val="ad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До складу Ради можуть входити </w:t>
      </w:r>
      <w:r w:rsidR="00134238" w:rsidRPr="009F28D2">
        <w:rPr>
          <w:rFonts w:ascii="Times New Roman" w:hAnsi="Times New Roman"/>
          <w:sz w:val="28"/>
          <w:szCs w:val="28"/>
        </w:rPr>
        <w:t>представник</w:t>
      </w:r>
      <w:r w:rsidR="00756EE9" w:rsidRPr="009F28D2">
        <w:rPr>
          <w:rFonts w:ascii="Times New Roman" w:hAnsi="Times New Roman"/>
          <w:sz w:val="28"/>
          <w:szCs w:val="28"/>
        </w:rPr>
        <w:t>и</w:t>
      </w:r>
      <w:r w:rsidR="00134238" w:rsidRPr="009F28D2">
        <w:rPr>
          <w:rFonts w:ascii="Times New Roman" w:hAnsi="Times New Roman"/>
          <w:sz w:val="28"/>
          <w:szCs w:val="28"/>
        </w:rPr>
        <w:t xml:space="preserve"> </w:t>
      </w:r>
      <w:r w:rsidR="00890CA2" w:rsidRPr="009F28D2">
        <w:rPr>
          <w:rFonts w:ascii="Times New Roman" w:hAnsi="Times New Roman"/>
          <w:sz w:val="28"/>
          <w:szCs w:val="28"/>
        </w:rPr>
        <w:t xml:space="preserve">органів державної влади, </w:t>
      </w:r>
      <w:r w:rsidR="005009B5" w:rsidRPr="009F28D2">
        <w:rPr>
          <w:rFonts w:ascii="Times New Roman" w:hAnsi="Times New Roman"/>
          <w:sz w:val="28"/>
          <w:szCs w:val="28"/>
        </w:rPr>
        <w:t>виконавчих органів</w:t>
      </w:r>
      <w:r w:rsidR="00134238" w:rsidRPr="009F28D2">
        <w:rPr>
          <w:rFonts w:ascii="Times New Roman" w:hAnsi="Times New Roman"/>
          <w:sz w:val="28"/>
          <w:szCs w:val="28"/>
        </w:rPr>
        <w:t xml:space="preserve"> Сумської міської ради</w:t>
      </w:r>
      <w:r w:rsidR="00912D3B" w:rsidRPr="009F28D2">
        <w:rPr>
          <w:rFonts w:ascii="Times New Roman" w:hAnsi="Times New Roman"/>
          <w:sz w:val="28"/>
          <w:szCs w:val="28"/>
        </w:rPr>
        <w:t xml:space="preserve">, </w:t>
      </w:r>
      <w:r w:rsidR="00134238" w:rsidRPr="009F28D2">
        <w:rPr>
          <w:rFonts w:ascii="Times New Roman" w:hAnsi="Times New Roman"/>
          <w:sz w:val="28"/>
          <w:szCs w:val="28"/>
        </w:rPr>
        <w:t>внутрішньо переміщен</w:t>
      </w:r>
      <w:r w:rsidR="00F62C81" w:rsidRPr="009F28D2">
        <w:rPr>
          <w:rFonts w:ascii="Times New Roman" w:hAnsi="Times New Roman"/>
          <w:sz w:val="28"/>
          <w:szCs w:val="28"/>
        </w:rPr>
        <w:t>і</w:t>
      </w:r>
      <w:r w:rsidR="00134238" w:rsidRPr="009F28D2">
        <w:rPr>
          <w:rFonts w:ascii="Times New Roman" w:hAnsi="Times New Roman"/>
          <w:sz w:val="28"/>
          <w:szCs w:val="28"/>
        </w:rPr>
        <w:t xml:space="preserve"> ос</w:t>
      </w:r>
      <w:r w:rsidR="00F62C81" w:rsidRPr="009F28D2">
        <w:rPr>
          <w:rFonts w:ascii="Times New Roman" w:hAnsi="Times New Roman"/>
          <w:sz w:val="28"/>
          <w:szCs w:val="28"/>
        </w:rPr>
        <w:t>оби</w:t>
      </w:r>
      <w:r w:rsidR="003F0B76" w:rsidRPr="009F28D2">
        <w:rPr>
          <w:rFonts w:ascii="Times New Roman" w:hAnsi="Times New Roman"/>
          <w:sz w:val="28"/>
          <w:szCs w:val="28"/>
        </w:rPr>
        <w:t>,</w:t>
      </w:r>
      <w:r w:rsidR="00134238" w:rsidRPr="009F28D2">
        <w:rPr>
          <w:rFonts w:ascii="Times New Roman" w:hAnsi="Times New Roman"/>
          <w:sz w:val="28"/>
          <w:szCs w:val="28"/>
        </w:rPr>
        <w:t xml:space="preserve"> </w:t>
      </w:r>
      <w:r w:rsidR="003F0B76" w:rsidRPr="009F28D2">
        <w:rPr>
          <w:rFonts w:ascii="Times New Roman" w:hAnsi="Times New Roman"/>
          <w:sz w:val="28"/>
          <w:szCs w:val="28"/>
        </w:rPr>
        <w:t xml:space="preserve">місцем фактичного проживання яких згідно з довідкою про взяття на облік внутрішньо переміщеної особи є Сумська </w:t>
      </w:r>
      <w:r w:rsidR="00B41A2E" w:rsidRPr="009F28D2">
        <w:rPr>
          <w:rFonts w:ascii="Times New Roman" w:hAnsi="Times New Roman"/>
          <w:sz w:val="28"/>
          <w:szCs w:val="28"/>
        </w:rPr>
        <w:t>МТГ</w:t>
      </w:r>
      <w:r w:rsidR="003F0B76" w:rsidRPr="009F28D2">
        <w:rPr>
          <w:rFonts w:ascii="Times New Roman" w:hAnsi="Times New Roman"/>
          <w:sz w:val="28"/>
          <w:szCs w:val="28"/>
        </w:rPr>
        <w:t>,</w:t>
      </w:r>
      <w:r w:rsidR="00B41A2E" w:rsidRPr="009F28D2">
        <w:rPr>
          <w:rFonts w:ascii="Times New Roman" w:hAnsi="Times New Roman"/>
          <w:sz w:val="28"/>
          <w:szCs w:val="28"/>
        </w:rPr>
        <w:t xml:space="preserve"> </w:t>
      </w:r>
      <w:r w:rsidR="003F0B76" w:rsidRPr="009F28D2">
        <w:rPr>
          <w:rFonts w:ascii="Times New Roman" w:hAnsi="Times New Roman"/>
          <w:sz w:val="28"/>
          <w:szCs w:val="28"/>
        </w:rPr>
        <w:t>в</w:t>
      </w:r>
      <w:r w:rsidR="008B2804" w:rsidRPr="009F28D2">
        <w:rPr>
          <w:rFonts w:ascii="Times New Roman" w:hAnsi="Times New Roman"/>
          <w:sz w:val="28"/>
          <w:szCs w:val="28"/>
        </w:rPr>
        <w:t xml:space="preserve"> </w:t>
      </w:r>
      <w:r w:rsidR="003F0B76" w:rsidRPr="009F28D2">
        <w:rPr>
          <w:rFonts w:ascii="Times New Roman" w:hAnsi="Times New Roman"/>
          <w:sz w:val="28"/>
          <w:szCs w:val="28"/>
        </w:rPr>
        <w:t>тому числі які є представниками суб’єктів господарювання, які в установленому законодавством порядку перемістили свої виробничі потужності та активи</w:t>
      </w:r>
      <w:r w:rsidR="00F62C81" w:rsidRPr="009F28D2">
        <w:rPr>
          <w:rFonts w:ascii="Times New Roman" w:hAnsi="Times New Roman"/>
          <w:sz w:val="28"/>
          <w:szCs w:val="28"/>
        </w:rPr>
        <w:t xml:space="preserve">, </w:t>
      </w:r>
      <w:r w:rsidR="003F0B76" w:rsidRPr="009F28D2">
        <w:rPr>
          <w:rFonts w:ascii="Times New Roman" w:hAnsi="Times New Roman"/>
          <w:sz w:val="28"/>
          <w:szCs w:val="28"/>
        </w:rPr>
        <w:t xml:space="preserve">представники від громадських об’єднань, в статуті яких визначено, що їх діяльність спрямована на забезпечення та захист прав внутрішньо переміщених осіб і реалізацію проектів у межах Сумської </w:t>
      </w:r>
      <w:r w:rsidR="00B41A2E" w:rsidRPr="009F28D2">
        <w:rPr>
          <w:rFonts w:ascii="Times New Roman" w:hAnsi="Times New Roman"/>
          <w:sz w:val="28"/>
          <w:szCs w:val="28"/>
        </w:rPr>
        <w:t>МТГ</w:t>
      </w:r>
      <w:r w:rsidR="00134238" w:rsidRPr="009F28D2">
        <w:rPr>
          <w:rFonts w:ascii="Times New Roman" w:hAnsi="Times New Roman"/>
          <w:sz w:val="28"/>
          <w:szCs w:val="28"/>
        </w:rPr>
        <w:t>.</w:t>
      </w:r>
    </w:p>
    <w:p w14:paraId="4EDB9EAA" w14:textId="3979832E" w:rsidR="005935DB" w:rsidRPr="009F28D2" w:rsidRDefault="005935DB" w:rsidP="00293959">
      <w:pPr>
        <w:pStyle w:val="ad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Кількісний склад Ради не може перевищувати 25 осіб.</w:t>
      </w:r>
    </w:p>
    <w:p w14:paraId="6F7BF81A" w14:textId="25773233" w:rsidR="000C1BC8" w:rsidRPr="009F28D2" w:rsidRDefault="000C1BC8" w:rsidP="000C1BC8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Департамент соціального захисту населення Сумської міської ради (далі – Департамент) оприлюднює на своєму офіційному веб-сайті не пізніше ніж за </w:t>
      </w:r>
      <w:r w:rsidR="009511E5" w:rsidRPr="009F28D2">
        <w:rPr>
          <w:rFonts w:ascii="Times New Roman" w:hAnsi="Times New Roman"/>
          <w:sz w:val="28"/>
          <w:szCs w:val="28"/>
        </w:rPr>
        <w:t xml:space="preserve">               </w:t>
      </w:r>
      <w:r w:rsidRPr="009F28D2">
        <w:rPr>
          <w:rFonts w:ascii="Times New Roman" w:hAnsi="Times New Roman"/>
          <w:sz w:val="28"/>
          <w:szCs w:val="28"/>
        </w:rPr>
        <w:t>15 календарних днів до затвердження персонального складу Ради повідомлення про формування складу Ради.</w:t>
      </w:r>
    </w:p>
    <w:p w14:paraId="01EA0033" w14:textId="77777777" w:rsidR="000C1BC8" w:rsidRPr="009F28D2" w:rsidRDefault="000C1BC8" w:rsidP="000C1BC8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Документи щодо включення осіб до складу Ради подаються до Департаменту, за адресою та у строк, визначені в оголошенні про формування складу Ради.</w:t>
      </w:r>
    </w:p>
    <w:p w14:paraId="10B2BC7C" w14:textId="5F1BD20D" w:rsidR="003F0B76" w:rsidRPr="009F28D2" w:rsidRDefault="003F0B76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Відбір членів Ради здійснюється на підставі поданих до </w:t>
      </w:r>
      <w:r w:rsidR="000C1BC8" w:rsidRPr="009F28D2">
        <w:rPr>
          <w:rFonts w:ascii="Times New Roman" w:hAnsi="Times New Roman"/>
          <w:sz w:val="28"/>
          <w:szCs w:val="28"/>
        </w:rPr>
        <w:t>Д</w:t>
      </w:r>
      <w:r w:rsidR="00AD729F" w:rsidRPr="009F28D2">
        <w:rPr>
          <w:rFonts w:ascii="Times New Roman" w:hAnsi="Times New Roman"/>
          <w:sz w:val="28"/>
          <w:szCs w:val="28"/>
        </w:rPr>
        <w:t>епартаменту</w:t>
      </w:r>
      <w:r w:rsidR="00411F33" w:rsidRPr="009F28D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>внутрішньо переміщеними особами та представниками громадських об’єднань документів в електронній</w:t>
      </w:r>
      <w:r w:rsidR="00E72AD7">
        <w:rPr>
          <w:rFonts w:ascii="Times New Roman" w:hAnsi="Times New Roman"/>
          <w:sz w:val="28"/>
          <w:szCs w:val="28"/>
        </w:rPr>
        <w:t>,</w:t>
      </w:r>
      <w:r w:rsidR="0068600B" w:rsidRPr="009F28D2">
        <w:rPr>
          <w:rFonts w:ascii="Times New Roman" w:hAnsi="Times New Roman"/>
          <w:sz w:val="28"/>
          <w:szCs w:val="28"/>
        </w:rPr>
        <w:t xml:space="preserve"> з </w:t>
      </w:r>
      <w:r w:rsidR="00E72AD7">
        <w:rPr>
          <w:rFonts w:ascii="Times New Roman" w:hAnsi="Times New Roman"/>
          <w:sz w:val="28"/>
          <w:szCs w:val="28"/>
        </w:rPr>
        <w:t>дотриманням вимог Закону України «Про електронні документи та електронний документообіг»</w:t>
      </w:r>
      <w:r w:rsidRPr="009F28D2">
        <w:rPr>
          <w:rFonts w:ascii="Times New Roman" w:hAnsi="Times New Roman"/>
          <w:sz w:val="28"/>
          <w:szCs w:val="28"/>
        </w:rPr>
        <w:t xml:space="preserve"> та паперовій формі, а саме:</w:t>
      </w:r>
    </w:p>
    <w:p w14:paraId="33F5AE26" w14:textId="13F11D42" w:rsidR="003F0B76" w:rsidRPr="009F28D2" w:rsidRDefault="003F0B76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заяви у довільній формі;</w:t>
      </w:r>
    </w:p>
    <w:p w14:paraId="7326BE1F" w14:textId="392B168B" w:rsidR="003F0B76" w:rsidRPr="009F28D2" w:rsidRDefault="003F0B76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- документа, що посвідчує особу та підтверджує громадянство України, або відображення в електронній формі інформації, що міститься у документах, що посвідчують особу та підтверджують громадянство України, сформованих засобами Єдиного державного </w:t>
      </w:r>
      <w:proofErr w:type="spellStart"/>
      <w:r w:rsidRPr="009F28D2">
        <w:rPr>
          <w:rFonts w:ascii="Times New Roman" w:hAnsi="Times New Roman"/>
          <w:sz w:val="28"/>
          <w:szCs w:val="28"/>
        </w:rPr>
        <w:t>вебпорталу</w:t>
      </w:r>
      <w:proofErr w:type="spellEnd"/>
      <w:r w:rsidRPr="009F28D2">
        <w:rPr>
          <w:rFonts w:ascii="Times New Roman" w:hAnsi="Times New Roman"/>
          <w:sz w:val="28"/>
          <w:szCs w:val="28"/>
        </w:rPr>
        <w:t xml:space="preserve"> електронних послуг, зокрема з використанням мобільного додатка Порталу Дія (Дія) або </w:t>
      </w:r>
      <w:proofErr w:type="spellStart"/>
      <w:r w:rsidRPr="009F28D2">
        <w:rPr>
          <w:rFonts w:ascii="Times New Roman" w:hAnsi="Times New Roman"/>
          <w:sz w:val="28"/>
          <w:szCs w:val="28"/>
        </w:rPr>
        <w:t>єДокумент</w:t>
      </w:r>
      <w:proofErr w:type="spellEnd"/>
      <w:r w:rsidRPr="009F28D2">
        <w:rPr>
          <w:rFonts w:ascii="Times New Roman" w:hAnsi="Times New Roman"/>
          <w:sz w:val="28"/>
          <w:szCs w:val="28"/>
        </w:rPr>
        <w:t>;</w:t>
      </w:r>
    </w:p>
    <w:p w14:paraId="30588EB1" w14:textId="6734F46F" w:rsidR="003F0B76" w:rsidRPr="009F28D2" w:rsidRDefault="003F0B76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документа про освіту (за наявності);</w:t>
      </w:r>
    </w:p>
    <w:p w14:paraId="5066F7A3" w14:textId="074C7EDB" w:rsidR="003F0B76" w:rsidRPr="009F28D2" w:rsidRDefault="003F0B76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мотиваційного листа кандидата, в якому викладаються обґрунтування для обрання його до складу Ради;</w:t>
      </w:r>
    </w:p>
    <w:p w14:paraId="1937122B" w14:textId="74E2CD7D" w:rsidR="003F0B76" w:rsidRPr="009F28D2" w:rsidRDefault="003F0B76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відомостей про контактний номер телефону та адресу електронної пошти кандидата (за наявності);</w:t>
      </w:r>
    </w:p>
    <w:p w14:paraId="175FC169" w14:textId="0785FD32" w:rsidR="00043C32" w:rsidRDefault="003F0B76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довідки про взяття на облік внутрішньо переміщеної особи або електронної довідки, яка підтверджує факт внутрішнього переміщення і взяття на облік такої особи, на електронному носії, критерії якого підтримують використання</w:t>
      </w:r>
      <w:r w:rsidR="00043C32">
        <w:rPr>
          <w:rFonts w:ascii="Times New Roman" w:hAnsi="Times New Roman"/>
          <w:sz w:val="28"/>
          <w:szCs w:val="28"/>
        </w:rPr>
        <w:t xml:space="preserve">  </w:t>
      </w:r>
      <w:r w:rsidRPr="009F28D2">
        <w:rPr>
          <w:rFonts w:ascii="Times New Roman" w:hAnsi="Times New Roman"/>
          <w:sz w:val="28"/>
          <w:szCs w:val="28"/>
        </w:rPr>
        <w:t xml:space="preserve"> мобільного</w:t>
      </w:r>
      <w:r w:rsidR="00043C32">
        <w:rPr>
          <w:rFonts w:ascii="Times New Roman" w:hAnsi="Times New Roman"/>
          <w:sz w:val="28"/>
          <w:szCs w:val="28"/>
        </w:rPr>
        <w:t xml:space="preserve">  </w:t>
      </w:r>
      <w:r w:rsidRPr="009F28D2">
        <w:rPr>
          <w:rFonts w:ascii="Times New Roman" w:hAnsi="Times New Roman"/>
          <w:sz w:val="28"/>
          <w:szCs w:val="28"/>
        </w:rPr>
        <w:t xml:space="preserve"> додатка</w:t>
      </w:r>
      <w:r w:rsidR="00043C3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 xml:space="preserve"> Порталу </w:t>
      </w:r>
      <w:r w:rsidR="00043C3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>Дія</w:t>
      </w:r>
      <w:r w:rsidR="00043C3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 xml:space="preserve"> (Дія)</w:t>
      </w:r>
      <w:r w:rsidR="00043C3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 xml:space="preserve"> (за наявності технічної</w:t>
      </w:r>
    </w:p>
    <w:p w14:paraId="3B2AD891" w14:textId="77777777" w:rsidR="00043C32" w:rsidRDefault="00043C32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BFEE1C" w14:textId="77777777" w:rsidR="00043C32" w:rsidRPr="009F28D2" w:rsidRDefault="00043C32" w:rsidP="00043C32">
      <w:pPr>
        <w:pStyle w:val="a6"/>
        <w:ind w:left="169" w:firstLine="709"/>
        <w:jc w:val="right"/>
        <w:rPr>
          <w:sz w:val="24"/>
          <w:szCs w:val="24"/>
        </w:rPr>
      </w:pPr>
      <w:r w:rsidRPr="009F28D2">
        <w:rPr>
          <w:sz w:val="24"/>
          <w:szCs w:val="24"/>
        </w:rPr>
        <w:t>Продовження додатку 2</w:t>
      </w:r>
    </w:p>
    <w:p w14:paraId="570332C7" w14:textId="77777777" w:rsidR="00043C32" w:rsidRDefault="00043C32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E57E77" w14:textId="75C30E29" w:rsidR="003F0B76" w:rsidRPr="009F28D2" w:rsidRDefault="003F0B76" w:rsidP="00043C32">
      <w:pPr>
        <w:pStyle w:val="ad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можливості), або листа громадського об’єднання щодо включення до складу Ради представника громадського об’єднання.</w:t>
      </w:r>
    </w:p>
    <w:p w14:paraId="631F2932" w14:textId="1F3F9709" w:rsidR="009511E5" w:rsidRPr="009F28D2" w:rsidRDefault="00B31300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Обробка персональних даних членів Ради здійснюється у </w:t>
      </w:r>
      <w:proofErr w:type="spellStart"/>
      <w:r w:rsidRPr="009F28D2">
        <w:rPr>
          <w:rFonts w:ascii="Times New Roman" w:hAnsi="Times New Roman"/>
          <w:sz w:val="28"/>
          <w:szCs w:val="28"/>
        </w:rPr>
        <w:t>відпо</w:t>
      </w:r>
      <w:r w:rsidR="009F350F" w:rsidRPr="009F28D2">
        <w:rPr>
          <w:rFonts w:ascii="Times New Roman" w:hAnsi="Times New Roman"/>
          <w:sz w:val="28"/>
          <w:szCs w:val="28"/>
          <w:lang w:val="ru-RU"/>
        </w:rPr>
        <w:t>від</w:t>
      </w:r>
      <w:r w:rsidRPr="009F28D2">
        <w:rPr>
          <w:rFonts w:ascii="Times New Roman" w:hAnsi="Times New Roman"/>
          <w:sz w:val="28"/>
          <w:szCs w:val="28"/>
        </w:rPr>
        <w:t>ності</w:t>
      </w:r>
      <w:proofErr w:type="spellEnd"/>
      <w:r w:rsidRPr="009F28D2">
        <w:rPr>
          <w:rFonts w:ascii="Times New Roman" w:hAnsi="Times New Roman"/>
          <w:sz w:val="28"/>
          <w:szCs w:val="28"/>
        </w:rPr>
        <w:t xml:space="preserve"> до вимог Закону України </w:t>
      </w:r>
      <w:r w:rsidR="00A64E90" w:rsidRPr="009F28D2">
        <w:rPr>
          <w:rFonts w:ascii="Times New Roman" w:hAnsi="Times New Roman"/>
          <w:sz w:val="28"/>
          <w:szCs w:val="28"/>
        </w:rPr>
        <w:t>«</w:t>
      </w:r>
      <w:r w:rsidRPr="009F28D2">
        <w:rPr>
          <w:rFonts w:ascii="Times New Roman" w:hAnsi="Times New Roman"/>
          <w:sz w:val="28"/>
          <w:szCs w:val="28"/>
        </w:rPr>
        <w:t>Про захист персональних даних</w:t>
      </w:r>
      <w:r w:rsidR="00A64E90" w:rsidRPr="009F28D2">
        <w:rPr>
          <w:rFonts w:ascii="Times New Roman" w:hAnsi="Times New Roman"/>
          <w:sz w:val="28"/>
          <w:szCs w:val="28"/>
        </w:rPr>
        <w:t>»</w:t>
      </w:r>
      <w:r w:rsidRPr="009F28D2">
        <w:rPr>
          <w:rFonts w:ascii="Times New Roman" w:hAnsi="Times New Roman"/>
          <w:sz w:val="28"/>
          <w:szCs w:val="28"/>
        </w:rPr>
        <w:t>.</w:t>
      </w:r>
    </w:p>
    <w:p w14:paraId="48AD9D8C" w14:textId="77777777" w:rsidR="00D4396E" w:rsidRDefault="003F0B76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Для затвердження персонального складу Ради уповноважена посадова особа </w:t>
      </w:r>
      <w:r w:rsidR="00890CA2" w:rsidRPr="009F28D2">
        <w:rPr>
          <w:rFonts w:ascii="Times New Roman" w:hAnsi="Times New Roman"/>
          <w:sz w:val="28"/>
          <w:szCs w:val="28"/>
        </w:rPr>
        <w:t>Д</w:t>
      </w:r>
      <w:r w:rsidR="000D3499" w:rsidRPr="009F28D2">
        <w:rPr>
          <w:rFonts w:ascii="Times New Roman" w:hAnsi="Times New Roman"/>
          <w:sz w:val="28"/>
          <w:szCs w:val="28"/>
        </w:rPr>
        <w:t>епартаменту</w:t>
      </w:r>
      <w:r w:rsidR="004C0756" w:rsidRPr="009F28D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 xml:space="preserve">приймає та узагальнює подані </w:t>
      </w:r>
      <w:bookmarkStart w:id="1" w:name="1t3h5sf"/>
      <w:bookmarkEnd w:id="1"/>
      <w:r w:rsidRPr="009F28D2">
        <w:rPr>
          <w:rFonts w:ascii="Times New Roman" w:hAnsi="Times New Roman"/>
          <w:sz w:val="28"/>
          <w:szCs w:val="28"/>
        </w:rPr>
        <w:t>кандидатами документи,</w:t>
      </w:r>
      <w:r w:rsidR="00890CA2" w:rsidRPr="009F28D2">
        <w:rPr>
          <w:rFonts w:ascii="Times New Roman" w:hAnsi="Times New Roman"/>
          <w:sz w:val="28"/>
          <w:szCs w:val="28"/>
        </w:rPr>
        <w:t xml:space="preserve"> проводить попереднє письмове опитування щодо обрання голови</w:t>
      </w:r>
      <w:r w:rsidR="00D35BE2" w:rsidRPr="009F28D2">
        <w:rPr>
          <w:rFonts w:ascii="Times New Roman" w:hAnsi="Times New Roman"/>
          <w:sz w:val="28"/>
          <w:szCs w:val="28"/>
        </w:rPr>
        <w:t xml:space="preserve"> Ради</w:t>
      </w:r>
      <w:r w:rsidR="00417840" w:rsidRPr="009F28D2">
        <w:rPr>
          <w:rFonts w:ascii="Times New Roman" w:hAnsi="Times New Roman"/>
          <w:sz w:val="28"/>
          <w:szCs w:val="28"/>
        </w:rPr>
        <w:t xml:space="preserve"> (з числа внутрішньо переміщених осіб)</w:t>
      </w:r>
      <w:r w:rsidR="00890CA2" w:rsidRPr="009F28D2">
        <w:rPr>
          <w:rFonts w:ascii="Times New Roman" w:hAnsi="Times New Roman"/>
          <w:sz w:val="28"/>
          <w:szCs w:val="28"/>
        </w:rPr>
        <w:t>, заступника</w:t>
      </w:r>
      <w:r w:rsidR="00D35BE2" w:rsidRPr="009F28D2">
        <w:rPr>
          <w:rFonts w:ascii="Times New Roman" w:hAnsi="Times New Roman"/>
          <w:sz w:val="28"/>
          <w:szCs w:val="28"/>
        </w:rPr>
        <w:t xml:space="preserve"> голови Ради</w:t>
      </w:r>
      <w:r w:rsidR="00890CA2" w:rsidRPr="009F28D2">
        <w:rPr>
          <w:rFonts w:ascii="Times New Roman" w:hAnsi="Times New Roman"/>
          <w:sz w:val="28"/>
          <w:szCs w:val="28"/>
        </w:rPr>
        <w:t>, секретаря Ради,</w:t>
      </w:r>
      <w:r w:rsidRPr="009F28D2">
        <w:rPr>
          <w:rFonts w:ascii="Times New Roman" w:hAnsi="Times New Roman"/>
          <w:sz w:val="28"/>
          <w:szCs w:val="28"/>
        </w:rPr>
        <w:t xml:space="preserve"> готує та подає на затвердження </w:t>
      </w:r>
      <w:r w:rsidR="000D3499" w:rsidRPr="009F28D2">
        <w:rPr>
          <w:rFonts w:ascii="Times New Roman" w:hAnsi="Times New Roman"/>
          <w:sz w:val="28"/>
          <w:szCs w:val="28"/>
        </w:rPr>
        <w:t>міському голові</w:t>
      </w:r>
      <w:r w:rsidR="00890CA2" w:rsidRPr="009F28D2">
        <w:rPr>
          <w:rFonts w:ascii="Times New Roman" w:hAnsi="Times New Roman"/>
          <w:sz w:val="28"/>
          <w:szCs w:val="28"/>
        </w:rPr>
        <w:t xml:space="preserve"> або особ</w:t>
      </w:r>
      <w:r w:rsidR="00286A86" w:rsidRPr="009F28D2">
        <w:rPr>
          <w:rFonts w:ascii="Times New Roman" w:hAnsi="Times New Roman"/>
          <w:sz w:val="28"/>
          <w:szCs w:val="28"/>
        </w:rPr>
        <w:t>і</w:t>
      </w:r>
      <w:r w:rsidR="00890CA2" w:rsidRPr="009F28D2">
        <w:rPr>
          <w:rFonts w:ascii="Times New Roman" w:hAnsi="Times New Roman"/>
          <w:sz w:val="28"/>
          <w:szCs w:val="28"/>
        </w:rPr>
        <w:t>, що його замінює</w:t>
      </w:r>
      <w:r w:rsidRPr="009F28D2">
        <w:rPr>
          <w:rFonts w:ascii="Times New Roman" w:hAnsi="Times New Roman"/>
          <w:sz w:val="28"/>
          <w:szCs w:val="28"/>
        </w:rPr>
        <w:t xml:space="preserve"> пропозиції щодо персонального складу Ради.</w:t>
      </w:r>
    </w:p>
    <w:p w14:paraId="4781E7AA" w14:textId="77777777" w:rsidR="00D4396E" w:rsidRPr="005F2DEA" w:rsidRDefault="00D4396E" w:rsidP="00D4396E">
      <w:pPr>
        <w:pStyle w:val="ad"/>
        <w:spacing w:before="0"/>
        <w:jc w:val="both"/>
        <w:rPr>
          <w:rFonts w:ascii="Times New Roman" w:hAnsi="Times New Roman"/>
          <w:sz w:val="28"/>
          <w:szCs w:val="28"/>
        </w:rPr>
      </w:pPr>
      <w:r w:rsidRPr="005F2DEA">
        <w:rPr>
          <w:rFonts w:ascii="Times New Roman" w:hAnsi="Times New Roman"/>
          <w:sz w:val="28"/>
          <w:szCs w:val="28"/>
        </w:rPr>
        <w:t>Основними критеріями відбору кандидатів у члени Ради, є бажання працювати на громадських засадах, активна участь у громадській діяльності, відповідність високим стандартам доброчесності, відсутність конфлікту інтересів, наявність особистих досягнень або реалізованих проектів у сфері захисту внутрішньо переміщених осіб, наявність конкретних пропозицій щодо особистого вкладу в реалізацію мети та завдань Ради.</w:t>
      </w:r>
    </w:p>
    <w:p w14:paraId="0BCB7201" w14:textId="441C4BDD" w:rsidR="00286A86" w:rsidRPr="009F28D2" w:rsidRDefault="00286A86" w:rsidP="00974E99">
      <w:pPr>
        <w:pStyle w:val="ad"/>
        <w:spacing w:before="0"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Чисельність внутрішньо переміщених осіб у складі ради повинно становити не менше, ніж 40% від кількісного складу Ради.</w:t>
      </w:r>
    </w:p>
    <w:p w14:paraId="08911E91" w14:textId="2F306A47" w:rsidR="000D3499" w:rsidRPr="009F28D2" w:rsidRDefault="006C6361" w:rsidP="00974E99">
      <w:pPr>
        <w:pStyle w:val="ad"/>
        <w:tabs>
          <w:tab w:val="left" w:pos="851"/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  <w:lang w:val="ru-RU"/>
        </w:rPr>
        <w:t>8</w:t>
      </w:r>
      <w:r w:rsidRPr="009F28D2">
        <w:rPr>
          <w:rFonts w:ascii="Times New Roman" w:hAnsi="Times New Roman"/>
          <w:sz w:val="28"/>
          <w:szCs w:val="28"/>
        </w:rPr>
        <w:t xml:space="preserve">. </w:t>
      </w:r>
      <w:r w:rsidR="00286A86" w:rsidRPr="009F28D2">
        <w:rPr>
          <w:rFonts w:ascii="Times New Roman" w:hAnsi="Times New Roman"/>
          <w:sz w:val="28"/>
          <w:szCs w:val="28"/>
        </w:rPr>
        <w:t>Дострокове припинення д</w:t>
      </w:r>
      <w:r w:rsidR="000D3499" w:rsidRPr="009F28D2">
        <w:rPr>
          <w:rFonts w:ascii="Times New Roman" w:hAnsi="Times New Roman"/>
          <w:sz w:val="28"/>
          <w:szCs w:val="28"/>
        </w:rPr>
        <w:t>іяльн</w:t>
      </w:r>
      <w:r w:rsidR="00286A86" w:rsidRPr="009F28D2">
        <w:rPr>
          <w:rFonts w:ascii="Times New Roman" w:hAnsi="Times New Roman"/>
          <w:sz w:val="28"/>
          <w:szCs w:val="28"/>
        </w:rPr>
        <w:t>о</w:t>
      </w:r>
      <w:r w:rsidR="000D3499" w:rsidRPr="009F28D2">
        <w:rPr>
          <w:rFonts w:ascii="Times New Roman" w:hAnsi="Times New Roman"/>
          <w:sz w:val="28"/>
          <w:szCs w:val="28"/>
        </w:rPr>
        <w:t>ст</w:t>
      </w:r>
      <w:r w:rsidR="00286A86" w:rsidRPr="009F28D2">
        <w:rPr>
          <w:rFonts w:ascii="Times New Roman" w:hAnsi="Times New Roman"/>
          <w:sz w:val="28"/>
          <w:szCs w:val="28"/>
        </w:rPr>
        <w:t>і</w:t>
      </w:r>
      <w:r w:rsidR="000D3499" w:rsidRPr="009F28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3499" w:rsidRPr="009F28D2">
        <w:rPr>
          <w:rFonts w:ascii="Times New Roman" w:hAnsi="Times New Roman"/>
          <w:sz w:val="28"/>
          <w:szCs w:val="28"/>
        </w:rPr>
        <w:t>Ради</w:t>
      </w:r>
      <w:proofErr w:type="gramEnd"/>
      <w:r w:rsidR="000D3499" w:rsidRPr="009F28D2">
        <w:rPr>
          <w:rFonts w:ascii="Times New Roman" w:hAnsi="Times New Roman"/>
          <w:sz w:val="28"/>
          <w:szCs w:val="28"/>
        </w:rPr>
        <w:t xml:space="preserve"> </w:t>
      </w:r>
      <w:r w:rsidR="00286A86" w:rsidRPr="009F28D2">
        <w:rPr>
          <w:rFonts w:ascii="Times New Roman" w:hAnsi="Times New Roman"/>
          <w:sz w:val="28"/>
          <w:szCs w:val="28"/>
        </w:rPr>
        <w:t xml:space="preserve">здійснюється </w:t>
      </w:r>
      <w:r w:rsidR="000D3499" w:rsidRPr="009F28D2">
        <w:rPr>
          <w:rFonts w:ascii="Times New Roman" w:hAnsi="Times New Roman"/>
          <w:sz w:val="28"/>
          <w:szCs w:val="28"/>
        </w:rPr>
        <w:t>розпорядження</w:t>
      </w:r>
      <w:r w:rsidR="00286A86" w:rsidRPr="009F28D2">
        <w:rPr>
          <w:rFonts w:ascii="Times New Roman" w:hAnsi="Times New Roman"/>
          <w:sz w:val="28"/>
          <w:szCs w:val="28"/>
        </w:rPr>
        <w:t>м</w:t>
      </w:r>
      <w:r w:rsidR="00D4396E">
        <w:rPr>
          <w:rFonts w:ascii="Times New Roman" w:hAnsi="Times New Roman"/>
          <w:sz w:val="28"/>
          <w:szCs w:val="28"/>
        </w:rPr>
        <w:t xml:space="preserve"> </w:t>
      </w:r>
      <w:r w:rsidR="000D3499" w:rsidRPr="009F28D2">
        <w:rPr>
          <w:rFonts w:ascii="Times New Roman" w:hAnsi="Times New Roman"/>
          <w:sz w:val="28"/>
          <w:szCs w:val="28"/>
        </w:rPr>
        <w:t>міського голови</w:t>
      </w:r>
      <w:r w:rsidR="00286A86" w:rsidRPr="009F28D2">
        <w:rPr>
          <w:rFonts w:ascii="Times New Roman" w:hAnsi="Times New Roman"/>
          <w:sz w:val="28"/>
          <w:szCs w:val="28"/>
        </w:rPr>
        <w:t xml:space="preserve"> або особи, що його замінює</w:t>
      </w:r>
      <w:r w:rsidR="000D3499" w:rsidRPr="009F28D2">
        <w:rPr>
          <w:rFonts w:ascii="Times New Roman" w:hAnsi="Times New Roman"/>
          <w:sz w:val="28"/>
          <w:szCs w:val="28"/>
        </w:rPr>
        <w:t xml:space="preserve"> в разі:</w:t>
      </w:r>
    </w:p>
    <w:p w14:paraId="424E447E" w14:textId="77777777" w:rsidR="000D3499" w:rsidRPr="009F28D2" w:rsidRDefault="000D3499" w:rsidP="00974E9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1) якщо засідання Ради не проводяться протягом двох кварталів поспіль;</w:t>
      </w:r>
    </w:p>
    <w:p w14:paraId="4FA668DE" w14:textId="77777777" w:rsidR="000D3499" w:rsidRPr="009F28D2" w:rsidRDefault="000D3499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2) якщо за підсумками відповідного року діяльності Ради встановлено факт невиконання нею без поважних причин більше 60 відсотків заходів, передбачених річним планом її роботи;</w:t>
      </w:r>
    </w:p>
    <w:p w14:paraId="3E11F759" w14:textId="3B363303" w:rsidR="000D3499" w:rsidRPr="009F28D2" w:rsidRDefault="000D3499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3) ухвалення відповідного рішення на її засіданні</w:t>
      </w:r>
      <w:r w:rsidR="00922777" w:rsidRPr="009F28D2">
        <w:rPr>
          <w:rFonts w:ascii="Times New Roman" w:hAnsi="Times New Roman"/>
          <w:sz w:val="28"/>
          <w:szCs w:val="28"/>
        </w:rPr>
        <w:t>;</w:t>
      </w:r>
    </w:p>
    <w:p w14:paraId="294FCC10" w14:textId="6779A647" w:rsidR="00922777" w:rsidRPr="009F28D2" w:rsidRDefault="00922777" w:rsidP="00974E99">
      <w:pPr>
        <w:pStyle w:val="ad"/>
        <w:tabs>
          <w:tab w:val="left" w:pos="851"/>
          <w:tab w:val="left" w:pos="1134"/>
        </w:tabs>
        <w:spacing w:before="0" w:after="2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28D2">
        <w:rPr>
          <w:rFonts w:ascii="Times New Roman" w:hAnsi="Times New Roman"/>
          <w:sz w:val="28"/>
          <w:szCs w:val="28"/>
        </w:rPr>
        <w:t>4) змін у законодавстві щодо порядку функціонування такого колегіального органу</w:t>
      </w:r>
      <w:r w:rsidR="00411F33" w:rsidRPr="009F28D2">
        <w:rPr>
          <w:rFonts w:ascii="Times New Roman" w:hAnsi="Times New Roman"/>
          <w:sz w:val="28"/>
          <w:szCs w:val="28"/>
        </w:rPr>
        <w:t>.</w:t>
      </w:r>
    </w:p>
    <w:p w14:paraId="0CC43970" w14:textId="1CB0156C" w:rsidR="00DD4E28" w:rsidRPr="009F28D2" w:rsidRDefault="00DD4E28" w:rsidP="006C6361">
      <w:pPr>
        <w:pStyle w:val="ad"/>
        <w:numPr>
          <w:ilvl w:val="0"/>
          <w:numId w:val="26"/>
        </w:numPr>
        <w:tabs>
          <w:tab w:val="left" w:pos="851"/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Раду очолює голова. Голова Ради має заступника.</w:t>
      </w:r>
    </w:p>
    <w:p w14:paraId="5EDC325C" w14:textId="5257EAE3" w:rsidR="00DD4E28" w:rsidRPr="009F28D2" w:rsidRDefault="00DD4E28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Повноваження голови Ради припиняються за рішенням Ради у разі подання ним відповідної заяви, припинення його членства у Раді або висловлення йому недовіри Радою</w:t>
      </w:r>
      <w:r w:rsidR="00417840" w:rsidRPr="009F28D2">
        <w:rPr>
          <w:rFonts w:ascii="Times New Roman" w:hAnsi="Times New Roman"/>
          <w:sz w:val="28"/>
          <w:szCs w:val="28"/>
        </w:rPr>
        <w:t xml:space="preserve"> у кількості більшості від складу </w:t>
      </w:r>
      <w:r w:rsidR="0068600B" w:rsidRPr="009F28D2">
        <w:rPr>
          <w:rFonts w:ascii="Times New Roman" w:hAnsi="Times New Roman"/>
          <w:sz w:val="28"/>
          <w:szCs w:val="28"/>
        </w:rPr>
        <w:t>Р</w:t>
      </w:r>
      <w:r w:rsidR="00417840" w:rsidRPr="009F28D2">
        <w:rPr>
          <w:rFonts w:ascii="Times New Roman" w:hAnsi="Times New Roman"/>
          <w:sz w:val="28"/>
          <w:szCs w:val="28"/>
        </w:rPr>
        <w:t>ади</w:t>
      </w:r>
      <w:r w:rsidRPr="009F28D2">
        <w:rPr>
          <w:rFonts w:ascii="Times New Roman" w:hAnsi="Times New Roman"/>
          <w:sz w:val="28"/>
          <w:szCs w:val="28"/>
        </w:rPr>
        <w:t>.</w:t>
      </w:r>
    </w:p>
    <w:p w14:paraId="4084E7DC" w14:textId="0984D15B" w:rsidR="00DD4E28" w:rsidRPr="009F28D2" w:rsidRDefault="00DD4E28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У разі припинення повноважень голови Ради до обрання нового голови його обов’язки виконує заступник, якщо інше не передбачено її рішенням.</w:t>
      </w:r>
    </w:p>
    <w:p w14:paraId="00B9C2A6" w14:textId="349E5278" w:rsidR="0096440C" w:rsidRPr="009F28D2" w:rsidRDefault="0096440C" w:rsidP="006C6361">
      <w:pPr>
        <w:pStyle w:val="ad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Голова Ради:</w:t>
      </w:r>
    </w:p>
    <w:p w14:paraId="716CFFC4" w14:textId="77777777" w:rsidR="0096440C" w:rsidRPr="009F28D2" w:rsidRDefault="0096440C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організовує діяльність Ради;</w:t>
      </w:r>
    </w:p>
    <w:p w14:paraId="0A69B8F8" w14:textId="4375EEA6" w:rsidR="0096440C" w:rsidRPr="009F28D2" w:rsidRDefault="0096440C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ініціює проведення засідань Ради, керує їх підготовкою</w:t>
      </w:r>
      <w:r w:rsidR="00417840" w:rsidRPr="009F28D2">
        <w:rPr>
          <w:rFonts w:ascii="Times New Roman" w:hAnsi="Times New Roman"/>
          <w:sz w:val="28"/>
          <w:szCs w:val="28"/>
        </w:rPr>
        <w:t xml:space="preserve">, </w:t>
      </w:r>
      <w:r w:rsidRPr="009F28D2">
        <w:rPr>
          <w:rFonts w:ascii="Times New Roman" w:hAnsi="Times New Roman"/>
          <w:sz w:val="28"/>
          <w:szCs w:val="28"/>
        </w:rPr>
        <w:t>головує на засіданнях Ради;</w:t>
      </w:r>
    </w:p>
    <w:p w14:paraId="14E9B69F" w14:textId="056A315D" w:rsidR="0096440C" w:rsidRPr="009F28D2" w:rsidRDefault="0096440C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- підписує </w:t>
      </w:r>
      <w:r w:rsidR="00417840" w:rsidRPr="009F28D2">
        <w:rPr>
          <w:rFonts w:ascii="Times New Roman" w:hAnsi="Times New Roman"/>
          <w:sz w:val="28"/>
          <w:szCs w:val="28"/>
        </w:rPr>
        <w:t>документи від імені Ради</w:t>
      </w:r>
      <w:r w:rsidRPr="009F28D2">
        <w:rPr>
          <w:rFonts w:ascii="Times New Roman" w:hAnsi="Times New Roman"/>
          <w:sz w:val="28"/>
          <w:szCs w:val="28"/>
        </w:rPr>
        <w:t>;</w:t>
      </w:r>
    </w:p>
    <w:p w14:paraId="5052BF0E" w14:textId="1C17011F" w:rsidR="00D4396E" w:rsidRDefault="0096440C" w:rsidP="00D4396E">
      <w:pPr>
        <w:pStyle w:val="ad"/>
        <w:tabs>
          <w:tab w:val="left" w:pos="851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- представляє Раду у відносинах з місцевими органами виконавчої </w:t>
      </w:r>
      <w:r w:rsidR="00D4396E">
        <w:rPr>
          <w:rFonts w:ascii="Times New Roman" w:hAnsi="Times New Roman"/>
          <w:sz w:val="28"/>
          <w:szCs w:val="28"/>
        </w:rPr>
        <w:t xml:space="preserve">                </w:t>
      </w:r>
      <w:r w:rsidRPr="009F28D2">
        <w:rPr>
          <w:rFonts w:ascii="Times New Roman" w:hAnsi="Times New Roman"/>
          <w:sz w:val="28"/>
          <w:szCs w:val="28"/>
        </w:rPr>
        <w:t xml:space="preserve">влади, </w:t>
      </w:r>
      <w:r w:rsidR="00D4396E">
        <w:rPr>
          <w:rFonts w:ascii="Times New Roman" w:hAnsi="Times New Roman"/>
          <w:sz w:val="28"/>
          <w:szCs w:val="28"/>
        </w:rPr>
        <w:t xml:space="preserve">   </w:t>
      </w:r>
      <w:r w:rsidRPr="009F28D2">
        <w:rPr>
          <w:rFonts w:ascii="Times New Roman" w:hAnsi="Times New Roman"/>
          <w:sz w:val="28"/>
          <w:szCs w:val="28"/>
        </w:rPr>
        <w:t xml:space="preserve">органами </w:t>
      </w:r>
      <w:r w:rsidR="00D4396E">
        <w:rPr>
          <w:rFonts w:ascii="Times New Roman" w:hAnsi="Times New Roman"/>
          <w:sz w:val="28"/>
          <w:szCs w:val="28"/>
        </w:rPr>
        <w:t xml:space="preserve">   </w:t>
      </w:r>
      <w:r w:rsidRPr="009F28D2">
        <w:rPr>
          <w:rFonts w:ascii="Times New Roman" w:hAnsi="Times New Roman"/>
          <w:sz w:val="28"/>
          <w:szCs w:val="28"/>
        </w:rPr>
        <w:t xml:space="preserve">місцевого </w:t>
      </w:r>
      <w:r w:rsidR="00D4396E">
        <w:rPr>
          <w:rFonts w:ascii="Times New Roman" w:hAnsi="Times New Roman"/>
          <w:sz w:val="28"/>
          <w:szCs w:val="28"/>
        </w:rPr>
        <w:t xml:space="preserve">   </w:t>
      </w:r>
      <w:r w:rsidRPr="009F28D2">
        <w:rPr>
          <w:rFonts w:ascii="Times New Roman" w:hAnsi="Times New Roman"/>
          <w:sz w:val="28"/>
          <w:szCs w:val="28"/>
        </w:rPr>
        <w:t xml:space="preserve">самоврядування, </w:t>
      </w:r>
      <w:r w:rsidR="00D4396E">
        <w:rPr>
          <w:rFonts w:ascii="Times New Roman" w:hAnsi="Times New Roman"/>
          <w:sz w:val="28"/>
          <w:szCs w:val="28"/>
        </w:rPr>
        <w:t xml:space="preserve">   </w:t>
      </w:r>
      <w:r w:rsidRPr="009F28D2">
        <w:rPr>
          <w:rFonts w:ascii="Times New Roman" w:hAnsi="Times New Roman"/>
          <w:sz w:val="28"/>
          <w:szCs w:val="28"/>
        </w:rPr>
        <w:t xml:space="preserve">установами, </w:t>
      </w:r>
      <w:r w:rsidR="00D4396E">
        <w:rPr>
          <w:rFonts w:ascii="Times New Roman" w:hAnsi="Times New Roman"/>
          <w:sz w:val="28"/>
          <w:szCs w:val="28"/>
        </w:rPr>
        <w:t xml:space="preserve">    </w:t>
      </w:r>
      <w:r w:rsidRPr="009F28D2">
        <w:rPr>
          <w:rFonts w:ascii="Times New Roman" w:hAnsi="Times New Roman"/>
          <w:sz w:val="28"/>
          <w:szCs w:val="28"/>
        </w:rPr>
        <w:t>підприємствами,</w:t>
      </w:r>
    </w:p>
    <w:p w14:paraId="50265B09" w14:textId="77777777" w:rsidR="00D4396E" w:rsidRPr="004D0B97" w:rsidRDefault="00D4396E" w:rsidP="00293959">
      <w:pPr>
        <w:pStyle w:val="ad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890D02" w14:textId="77777777" w:rsidR="00D4396E" w:rsidRPr="009F28D2" w:rsidRDefault="00D4396E" w:rsidP="00D4396E">
      <w:pPr>
        <w:pStyle w:val="a6"/>
        <w:ind w:left="169" w:firstLine="709"/>
        <w:jc w:val="right"/>
        <w:rPr>
          <w:sz w:val="24"/>
          <w:szCs w:val="24"/>
        </w:rPr>
      </w:pPr>
      <w:r w:rsidRPr="009F28D2">
        <w:rPr>
          <w:sz w:val="24"/>
          <w:szCs w:val="24"/>
        </w:rPr>
        <w:t>Продовження додатку 2</w:t>
      </w:r>
    </w:p>
    <w:p w14:paraId="3228BA8A" w14:textId="77777777" w:rsidR="00D4396E" w:rsidRDefault="00D4396E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0FB1E6" w14:textId="6A7F5690" w:rsidR="0096440C" w:rsidRPr="009F28D2" w:rsidRDefault="0096440C" w:rsidP="00D4396E">
      <w:pPr>
        <w:pStyle w:val="ad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організаціями незалежно від форми власності, засобами масової інформації тощо;</w:t>
      </w:r>
    </w:p>
    <w:p w14:paraId="2628B0FA" w14:textId="77777777" w:rsidR="0096440C" w:rsidRPr="009F28D2" w:rsidRDefault="0096440C" w:rsidP="004D0B97">
      <w:pPr>
        <w:pStyle w:val="ad"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здійснює інші повноваження, що належать до компетенції Ради.</w:t>
      </w:r>
    </w:p>
    <w:p w14:paraId="34A334F0" w14:textId="0CA729D6" w:rsidR="0096440C" w:rsidRPr="009F28D2" w:rsidRDefault="0096440C" w:rsidP="004D0B97">
      <w:pPr>
        <w:pStyle w:val="ad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>Заступник голови Ради:</w:t>
      </w:r>
    </w:p>
    <w:p w14:paraId="51201122" w14:textId="2CC09CF4" w:rsidR="00500BC2" w:rsidRPr="009F28D2" w:rsidRDefault="0096440C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- </w:t>
      </w:r>
      <w:r w:rsidR="00500BC2" w:rsidRPr="009F28D2">
        <w:rPr>
          <w:rFonts w:ascii="Times New Roman" w:hAnsi="Times New Roman"/>
          <w:sz w:val="28"/>
          <w:szCs w:val="28"/>
        </w:rPr>
        <w:t>забезпечує виконання закріплених за ним напрямів роботи Ради;</w:t>
      </w:r>
    </w:p>
    <w:p w14:paraId="7432B5EC" w14:textId="6591F4A2" w:rsidR="0096440C" w:rsidRDefault="00500BC2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- </w:t>
      </w:r>
      <w:r w:rsidR="0096440C" w:rsidRPr="009F28D2">
        <w:rPr>
          <w:rFonts w:ascii="Times New Roman" w:hAnsi="Times New Roman"/>
          <w:sz w:val="28"/>
          <w:szCs w:val="28"/>
        </w:rPr>
        <w:t>контролює виконання плану роботи Ради в межах повноважень;</w:t>
      </w:r>
    </w:p>
    <w:p w14:paraId="08C885CE" w14:textId="22C9D934" w:rsidR="00500BC2" w:rsidRPr="009F28D2" w:rsidRDefault="00500BC2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розглядає за дорученням голови Ради питання, що належать до їхньої компетенції;</w:t>
      </w:r>
    </w:p>
    <w:p w14:paraId="587A1DA9" w14:textId="765DBF01" w:rsidR="0096440C" w:rsidRPr="009F28D2" w:rsidRDefault="0096440C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вносить пропозиції щодо утворення робочих груп та комісій;</w:t>
      </w:r>
    </w:p>
    <w:p w14:paraId="5FD0D135" w14:textId="63179734" w:rsidR="0096440C" w:rsidRPr="009F28D2" w:rsidRDefault="0096440C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організовує вивчення та дослідження громадської думки;</w:t>
      </w:r>
    </w:p>
    <w:p w14:paraId="68F6BEE9" w14:textId="6D0DE945" w:rsidR="0096440C" w:rsidRPr="009F28D2" w:rsidRDefault="0096440C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у разі відсутності голови головує на засіданні Ради;</w:t>
      </w:r>
    </w:p>
    <w:p w14:paraId="5D06D69F" w14:textId="77777777" w:rsidR="0096440C" w:rsidRPr="009F28D2" w:rsidRDefault="0096440C" w:rsidP="00293959">
      <w:pPr>
        <w:pStyle w:val="ad"/>
        <w:spacing w:before="0"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виконує інші повноваження, що належать до компетенції Ради.</w:t>
      </w:r>
    </w:p>
    <w:p w14:paraId="6CF1B052" w14:textId="528F24BB" w:rsidR="00500BC2" w:rsidRPr="009F28D2" w:rsidRDefault="0096440C" w:rsidP="006C6361">
      <w:pPr>
        <w:pStyle w:val="ad"/>
        <w:numPr>
          <w:ilvl w:val="0"/>
          <w:numId w:val="26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 Секретар Ради </w:t>
      </w:r>
      <w:r w:rsidR="00500BC2" w:rsidRPr="009F28D2">
        <w:rPr>
          <w:rFonts w:ascii="Times New Roman" w:hAnsi="Times New Roman"/>
          <w:sz w:val="28"/>
          <w:szCs w:val="28"/>
        </w:rPr>
        <w:t>відповідно до покладених на нього завдань:</w:t>
      </w:r>
    </w:p>
    <w:p w14:paraId="5880FD36" w14:textId="36850169" w:rsidR="0068600B" w:rsidRPr="009F28D2" w:rsidRDefault="0068600B" w:rsidP="0068600B">
      <w:pPr>
        <w:pStyle w:val="ad"/>
        <w:tabs>
          <w:tab w:val="left" w:pos="1134"/>
        </w:tabs>
        <w:spacing w:before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повідомляє всіх членів Ради про скликання засідання Ради.</w:t>
      </w:r>
    </w:p>
    <w:p w14:paraId="7A0E97EC" w14:textId="1D357E59" w:rsidR="00500BC2" w:rsidRPr="009F28D2" w:rsidRDefault="0096440C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- </w:t>
      </w:r>
      <w:r w:rsidR="00500BC2" w:rsidRPr="009F28D2">
        <w:rPr>
          <w:rFonts w:ascii="Times New Roman" w:hAnsi="Times New Roman"/>
          <w:sz w:val="28"/>
          <w:szCs w:val="28"/>
        </w:rPr>
        <w:t>згідно з затвердженим планом роботи забезпечує підготовку порядку денного засідань Ради з урахуванням пропозицій її членів;</w:t>
      </w:r>
    </w:p>
    <w:p w14:paraId="283CD92D" w14:textId="710E8D50" w:rsidR="00500BC2" w:rsidRPr="009F28D2" w:rsidRDefault="00500BC2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забезпечує ведення протоколів засідання Ради,</w:t>
      </w:r>
      <w:r w:rsidR="00974E99">
        <w:rPr>
          <w:rFonts w:ascii="Times New Roman" w:hAnsi="Times New Roman"/>
          <w:sz w:val="28"/>
          <w:szCs w:val="28"/>
        </w:rPr>
        <w:t xml:space="preserve"> підписує їх та</w:t>
      </w:r>
      <w:r w:rsidRPr="009F28D2">
        <w:rPr>
          <w:rFonts w:ascii="Times New Roman" w:hAnsi="Times New Roman"/>
          <w:sz w:val="28"/>
          <w:szCs w:val="28"/>
        </w:rPr>
        <w:t xml:space="preserve"> у </w:t>
      </w:r>
      <w:r w:rsidR="00D35BE2" w:rsidRPr="009F28D2">
        <w:rPr>
          <w:rFonts w:ascii="Times New Roman" w:hAnsi="Times New Roman"/>
          <w:sz w:val="28"/>
          <w:szCs w:val="28"/>
        </w:rPr>
        <w:t>п’ятиденний</w:t>
      </w:r>
      <w:r w:rsidRPr="009F28D2">
        <w:rPr>
          <w:rFonts w:ascii="Times New Roman" w:hAnsi="Times New Roman"/>
          <w:sz w:val="28"/>
          <w:szCs w:val="28"/>
        </w:rPr>
        <w:t xml:space="preserve"> строк подає їх на підпис голов</w:t>
      </w:r>
      <w:r w:rsidR="00974E99">
        <w:rPr>
          <w:rFonts w:ascii="Times New Roman" w:hAnsi="Times New Roman"/>
          <w:sz w:val="28"/>
          <w:szCs w:val="28"/>
        </w:rPr>
        <w:t>и</w:t>
      </w:r>
      <w:r w:rsidRPr="009F28D2">
        <w:rPr>
          <w:rFonts w:ascii="Times New Roman" w:hAnsi="Times New Roman"/>
          <w:sz w:val="28"/>
          <w:szCs w:val="28"/>
        </w:rPr>
        <w:t xml:space="preserve"> Ради;</w:t>
      </w:r>
    </w:p>
    <w:p w14:paraId="16FCD6E3" w14:textId="088333CF" w:rsidR="00500BC2" w:rsidRPr="009F28D2" w:rsidRDefault="00500BC2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- забезпечує оприлюднення рішень Ради та направлення їх на адресу Сумської міської ради, </w:t>
      </w:r>
      <w:r w:rsidR="0002640E" w:rsidRPr="009F28D2">
        <w:rPr>
          <w:rFonts w:ascii="Times New Roman" w:hAnsi="Times New Roman"/>
          <w:sz w:val="28"/>
          <w:szCs w:val="28"/>
        </w:rPr>
        <w:t xml:space="preserve">виконавчого комітету Сумської міської ради та/або </w:t>
      </w:r>
      <w:r w:rsidRPr="009F28D2">
        <w:rPr>
          <w:rFonts w:ascii="Times New Roman" w:hAnsi="Times New Roman"/>
          <w:sz w:val="28"/>
          <w:szCs w:val="28"/>
        </w:rPr>
        <w:t>Сумської міської військової адміністрації;</w:t>
      </w:r>
    </w:p>
    <w:p w14:paraId="702FCAFE" w14:textId="248443F0" w:rsidR="0096440C" w:rsidRPr="009F28D2" w:rsidRDefault="0096440C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- забезпечує </w:t>
      </w:r>
      <w:r w:rsidR="005477C7" w:rsidRPr="009F28D2">
        <w:rPr>
          <w:rFonts w:ascii="Times New Roman" w:hAnsi="Times New Roman"/>
          <w:sz w:val="28"/>
          <w:szCs w:val="28"/>
        </w:rPr>
        <w:t>контроль за виконанням рішень Ради</w:t>
      </w:r>
      <w:r w:rsidRPr="009F28D2">
        <w:rPr>
          <w:rFonts w:ascii="Times New Roman" w:hAnsi="Times New Roman"/>
          <w:sz w:val="28"/>
          <w:szCs w:val="28"/>
        </w:rPr>
        <w:t>;</w:t>
      </w:r>
    </w:p>
    <w:p w14:paraId="748B570D" w14:textId="70B9560C" w:rsidR="0096440C" w:rsidRPr="009F28D2" w:rsidRDefault="0096440C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- </w:t>
      </w:r>
      <w:r w:rsidR="005477C7" w:rsidRPr="009F28D2">
        <w:rPr>
          <w:rFonts w:ascii="Times New Roman" w:hAnsi="Times New Roman"/>
          <w:sz w:val="28"/>
          <w:szCs w:val="28"/>
        </w:rPr>
        <w:t>забезпечує інформування про діяльність Ради, створює умови для доступу громадськості до інформації про діяльність Ради, виконання її рішень</w:t>
      </w:r>
      <w:r w:rsidRPr="009F28D2">
        <w:rPr>
          <w:rFonts w:ascii="Times New Roman" w:hAnsi="Times New Roman"/>
          <w:sz w:val="28"/>
          <w:szCs w:val="28"/>
        </w:rPr>
        <w:t>;</w:t>
      </w:r>
    </w:p>
    <w:p w14:paraId="20977367" w14:textId="5B29191F" w:rsidR="0096440C" w:rsidRPr="009F28D2" w:rsidRDefault="0096440C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- </w:t>
      </w:r>
      <w:r w:rsidR="005477C7" w:rsidRPr="009F28D2">
        <w:rPr>
          <w:rFonts w:ascii="Times New Roman" w:hAnsi="Times New Roman"/>
          <w:sz w:val="28"/>
          <w:szCs w:val="28"/>
        </w:rPr>
        <w:t>забезпечує ведення діловодства в Раді</w:t>
      </w:r>
      <w:r w:rsidRPr="009F28D2">
        <w:rPr>
          <w:rFonts w:ascii="Times New Roman" w:hAnsi="Times New Roman"/>
          <w:sz w:val="28"/>
          <w:szCs w:val="28"/>
        </w:rPr>
        <w:t>;</w:t>
      </w:r>
    </w:p>
    <w:p w14:paraId="52B5A8C8" w14:textId="6458E74F" w:rsidR="005477C7" w:rsidRPr="009F28D2" w:rsidRDefault="005477C7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забезпечує взаємодію та листування Ради з органами виконавчої влади та місцевого самоврядування, підприємствами, установами та організаціями;</w:t>
      </w:r>
    </w:p>
    <w:p w14:paraId="6D32FCA0" w14:textId="77777777" w:rsidR="0096440C" w:rsidRPr="009F28D2" w:rsidRDefault="0096440C" w:rsidP="004D0B97">
      <w:pPr>
        <w:pStyle w:val="ad"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виконує інші повноваження щодо представництва та організації діяльності Ради.</w:t>
      </w:r>
    </w:p>
    <w:p w14:paraId="0D642DB0" w14:textId="68E68889" w:rsidR="00DD4E28" w:rsidRPr="009F28D2" w:rsidRDefault="00EF37D7" w:rsidP="004D0B97">
      <w:pPr>
        <w:pStyle w:val="a6"/>
        <w:numPr>
          <w:ilvl w:val="0"/>
          <w:numId w:val="26"/>
        </w:numPr>
        <w:tabs>
          <w:tab w:val="left" w:pos="851"/>
          <w:tab w:val="left" w:pos="1134"/>
        </w:tabs>
        <w:spacing w:before="120" w:line="276" w:lineRule="auto"/>
        <w:ind w:left="0" w:firstLine="709"/>
      </w:pPr>
      <w:r w:rsidRPr="009F28D2">
        <w:t>Члени Ради виконують свої обов’язки на громадських засадах.</w:t>
      </w:r>
    </w:p>
    <w:p w14:paraId="4E71F9D1" w14:textId="77777777" w:rsidR="00EF37D7" w:rsidRPr="009F28D2" w:rsidRDefault="00EF37D7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Члени Ради мають право:</w:t>
      </w:r>
    </w:p>
    <w:p w14:paraId="05899CCC" w14:textId="77777777" w:rsidR="00EF37D7" w:rsidRPr="009F28D2" w:rsidRDefault="00EF37D7" w:rsidP="00293959">
      <w:pPr>
        <w:pStyle w:val="ad"/>
        <w:numPr>
          <w:ilvl w:val="0"/>
          <w:numId w:val="25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ознайомлюватися з матеріалами і документами до засідання;</w:t>
      </w:r>
    </w:p>
    <w:p w14:paraId="0B50F7BC" w14:textId="77777777" w:rsidR="00EF37D7" w:rsidRPr="009F28D2" w:rsidRDefault="00EF37D7" w:rsidP="00293959">
      <w:pPr>
        <w:pStyle w:val="ad"/>
        <w:numPr>
          <w:ilvl w:val="0"/>
          <w:numId w:val="25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ініціювати розгляд питань на чергових та позачергових засіданнях;</w:t>
      </w:r>
    </w:p>
    <w:p w14:paraId="3C3C8E8F" w14:textId="77777777" w:rsidR="00EF37D7" w:rsidRPr="009F28D2" w:rsidRDefault="00EF37D7" w:rsidP="00293959">
      <w:pPr>
        <w:pStyle w:val="ad"/>
        <w:numPr>
          <w:ilvl w:val="0"/>
          <w:numId w:val="25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брати участь у голосуванні;</w:t>
      </w:r>
    </w:p>
    <w:p w14:paraId="7A35E4AE" w14:textId="77777777" w:rsidR="00EF37D7" w:rsidRPr="009F28D2" w:rsidRDefault="00EF37D7" w:rsidP="00293959">
      <w:pPr>
        <w:pStyle w:val="ad"/>
        <w:numPr>
          <w:ilvl w:val="0"/>
          <w:numId w:val="25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вносити зміни до проектів пропозицій та рекомендацій;</w:t>
      </w:r>
    </w:p>
    <w:p w14:paraId="0092D429" w14:textId="7503C4CE" w:rsidR="00EF37D7" w:rsidRPr="009F28D2" w:rsidRDefault="00EF37D7" w:rsidP="00293959">
      <w:pPr>
        <w:pStyle w:val="ad"/>
        <w:numPr>
          <w:ilvl w:val="0"/>
          <w:numId w:val="25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брати участь у роботі робочих груп, комісій;</w:t>
      </w:r>
    </w:p>
    <w:p w14:paraId="26788900" w14:textId="2C9F64ED" w:rsidR="00EF37D7" w:rsidRPr="009F28D2" w:rsidRDefault="00EF37D7" w:rsidP="00E4221C">
      <w:pPr>
        <w:pStyle w:val="ad"/>
        <w:spacing w:before="0"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Члени Ради мають право доступу в установленому порядку до приміщень </w:t>
      </w:r>
      <w:r w:rsidR="00000CBF" w:rsidRPr="009F28D2">
        <w:rPr>
          <w:rFonts w:ascii="Times New Roman" w:hAnsi="Times New Roman"/>
          <w:sz w:val="28"/>
          <w:szCs w:val="28"/>
        </w:rPr>
        <w:t>виконавч</w:t>
      </w:r>
      <w:r w:rsidR="00B31300" w:rsidRPr="009F28D2">
        <w:rPr>
          <w:rFonts w:ascii="Times New Roman" w:hAnsi="Times New Roman"/>
          <w:sz w:val="28"/>
          <w:szCs w:val="28"/>
        </w:rPr>
        <w:t>их</w:t>
      </w:r>
      <w:r w:rsidR="00000CBF" w:rsidRPr="009F28D2">
        <w:rPr>
          <w:rFonts w:ascii="Times New Roman" w:hAnsi="Times New Roman"/>
          <w:sz w:val="28"/>
          <w:szCs w:val="28"/>
        </w:rPr>
        <w:t xml:space="preserve"> </w:t>
      </w:r>
      <w:r w:rsidR="00B31300" w:rsidRPr="009F28D2">
        <w:rPr>
          <w:rFonts w:ascii="Times New Roman" w:hAnsi="Times New Roman"/>
          <w:sz w:val="28"/>
          <w:szCs w:val="28"/>
        </w:rPr>
        <w:t>органів</w:t>
      </w:r>
      <w:r w:rsidR="00000CBF" w:rsidRPr="009F28D2">
        <w:rPr>
          <w:rFonts w:ascii="Times New Roman" w:hAnsi="Times New Roman"/>
          <w:sz w:val="28"/>
          <w:szCs w:val="28"/>
        </w:rPr>
        <w:t xml:space="preserve"> </w:t>
      </w:r>
      <w:r w:rsidR="000227B7" w:rsidRPr="009F28D2">
        <w:rPr>
          <w:rFonts w:ascii="Times New Roman" w:hAnsi="Times New Roman"/>
          <w:sz w:val="28"/>
          <w:szCs w:val="28"/>
        </w:rPr>
        <w:t>Сумської міської ради</w:t>
      </w:r>
      <w:r w:rsidRPr="009F28D2">
        <w:rPr>
          <w:rFonts w:ascii="Times New Roman" w:hAnsi="Times New Roman"/>
          <w:sz w:val="28"/>
          <w:szCs w:val="28"/>
        </w:rPr>
        <w:t>.</w:t>
      </w:r>
    </w:p>
    <w:p w14:paraId="50C81FCB" w14:textId="1D4E89C8" w:rsidR="00D31DAF" w:rsidRDefault="00FC71EA" w:rsidP="00974E99">
      <w:pPr>
        <w:pStyle w:val="ad"/>
        <w:numPr>
          <w:ilvl w:val="0"/>
          <w:numId w:val="26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Повноваження голови, заступника, секретаря</w:t>
      </w:r>
      <w:r w:rsidR="00293959" w:rsidRPr="009F28D2">
        <w:rPr>
          <w:rFonts w:ascii="Times New Roman" w:hAnsi="Times New Roman"/>
          <w:sz w:val="28"/>
          <w:szCs w:val="28"/>
        </w:rPr>
        <w:t xml:space="preserve"> та членів</w:t>
      </w:r>
      <w:r w:rsidRPr="009F28D2">
        <w:rPr>
          <w:rFonts w:ascii="Times New Roman" w:hAnsi="Times New Roman"/>
          <w:sz w:val="28"/>
          <w:szCs w:val="28"/>
        </w:rPr>
        <w:t xml:space="preserve"> Ради </w:t>
      </w:r>
      <w:r w:rsidR="00D31DAF" w:rsidRPr="009F28D2">
        <w:rPr>
          <w:rFonts w:ascii="Times New Roman" w:hAnsi="Times New Roman"/>
          <w:sz w:val="28"/>
          <w:szCs w:val="28"/>
        </w:rPr>
        <w:t xml:space="preserve">достроково </w:t>
      </w:r>
      <w:r w:rsidRPr="009F28D2">
        <w:rPr>
          <w:rFonts w:ascii="Times New Roman" w:hAnsi="Times New Roman"/>
          <w:sz w:val="28"/>
          <w:szCs w:val="28"/>
        </w:rPr>
        <w:t>припиня</w:t>
      </w:r>
      <w:r w:rsidR="00D31DAF" w:rsidRPr="009F28D2">
        <w:rPr>
          <w:rFonts w:ascii="Times New Roman" w:hAnsi="Times New Roman"/>
          <w:sz w:val="28"/>
          <w:szCs w:val="28"/>
        </w:rPr>
        <w:t>ю</w:t>
      </w:r>
      <w:r w:rsidRPr="009F28D2">
        <w:rPr>
          <w:rFonts w:ascii="Times New Roman" w:hAnsi="Times New Roman"/>
          <w:sz w:val="28"/>
          <w:szCs w:val="28"/>
        </w:rPr>
        <w:t>ться</w:t>
      </w:r>
      <w:r w:rsidR="00D31DAF" w:rsidRPr="009F28D2">
        <w:rPr>
          <w:rFonts w:ascii="Times New Roman" w:hAnsi="Times New Roman"/>
          <w:sz w:val="28"/>
          <w:szCs w:val="28"/>
        </w:rPr>
        <w:t xml:space="preserve"> у порядку, визначеному цим Положенням:</w:t>
      </w:r>
    </w:p>
    <w:p w14:paraId="7DD934C1" w14:textId="77777777" w:rsidR="00974E99" w:rsidRPr="009F28D2" w:rsidRDefault="00974E99" w:rsidP="00974E99">
      <w:pPr>
        <w:pStyle w:val="a6"/>
        <w:ind w:left="169" w:firstLine="709"/>
        <w:jc w:val="right"/>
        <w:rPr>
          <w:sz w:val="24"/>
          <w:szCs w:val="24"/>
        </w:rPr>
      </w:pPr>
      <w:r w:rsidRPr="009F28D2">
        <w:rPr>
          <w:sz w:val="24"/>
          <w:szCs w:val="24"/>
        </w:rPr>
        <w:t>Продовження додатку 2</w:t>
      </w:r>
    </w:p>
    <w:p w14:paraId="03AF799D" w14:textId="77777777" w:rsidR="00974E99" w:rsidRPr="009F28D2" w:rsidRDefault="00974E99" w:rsidP="00974E99">
      <w:pPr>
        <w:pStyle w:val="ad"/>
        <w:spacing w:before="0"/>
        <w:jc w:val="both"/>
        <w:rPr>
          <w:rFonts w:ascii="Times New Roman" w:hAnsi="Times New Roman"/>
          <w:sz w:val="28"/>
          <w:szCs w:val="28"/>
        </w:rPr>
      </w:pPr>
    </w:p>
    <w:p w14:paraId="1F4DBBB8" w14:textId="50770D97" w:rsidR="00FC71EA" w:rsidRPr="009F28D2" w:rsidRDefault="00D31DAF" w:rsidP="00E4221C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</w:t>
      </w:r>
      <w:r w:rsidR="00FC71EA" w:rsidRPr="009F28D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>у</w:t>
      </w:r>
      <w:r w:rsidR="00FC71EA" w:rsidRPr="009F28D2">
        <w:rPr>
          <w:rFonts w:ascii="Times New Roman" w:hAnsi="Times New Roman"/>
          <w:sz w:val="28"/>
          <w:szCs w:val="28"/>
        </w:rPr>
        <w:t xml:space="preserve"> разі їх систематичної відсутності на засіданнях без поважних причин (більше, ніж двічі поспіль)</w:t>
      </w:r>
      <w:r w:rsidR="005702A4" w:rsidRPr="009F28D2">
        <w:rPr>
          <w:rFonts w:ascii="Times New Roman" w:hAnsi="Times New Roman"/>
          <w:sz w:val="28"/>
          <w:szCs w:val="28"/>
        </w:rPr>
        <w:t xml:space="preserve"> – на підставі рішення Ради, за пропозицією голови Ради або за ініціативою більшості від складу Ради</w:t>
      </w:r>
      <w:r w:rsidRPr="009F28D2">
        <w:rPr>
          <w:rFonts w:ascii="Times New Roman" w:hAnsi="Times New Roman"/>
          <w:sz w:val="28"/>
          <w:szCs w:val="28"/>
        </w:rPr>
        <w:t>;</w:t>
      </w:r>
    </w:p>
    <w:p w14:paraId="43FE29F2" w14:textId="3BD240B5" w:rsidR="00EF37D7" w:rsidRPr="009F28D2" w:rsidRDefault="00EF37D7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за письмовою заявою про рішення вийти з її складу</w:t>
      </w:r>
      <w:r w:rsidR="005702A4" w:rsidRPr="009F28D2">
        <w:rPr>
          <w:rFonts w:ascii="Times New Roman" w:hAnsi="Times New Roman"/>
          <w:sz w:val="28"/>
          <w:szCs w:val="28"/>
        </w:rPr>
        <w:t xml:space="preserve"> – з дня надходження відповідної заяви</w:t>
      </w:r>
      <w:r w:rsidRPr="009F28D2">
        <w:rPr>
          <w:rFonts w:ascii="Times New Roman" w:hAnsi="Times New Roman"/>
          <w:sz w:val="28"/>
          <w:szCs w:val="28"/>
        </w:rPr>
        <w:t>;</w:t>
      </w:r>
    </w:p>
    <w:p w14:paraId="74210E19" w14:textId="79C1C041" w:rsidR="00043C32" w:rsidRDefault="00D31DAF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надходження від юридичної особи за підписом керівника (якщо інше не передбачено</w:t>
      </w:r>
      <w:r w:rsidR="00043C3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 xml:space="preserve"> його</w:t>
      </w:r>
      <w:r w:rsidR="00043C3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 xml:space="preserve"> установчими </w:t>
      </w:r>
      <w:r w:rsidR="00043C3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>документами)</w:t>
      </w:r>
      <w:r w:rsidR="00043C3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 xml:space="preserve"> повідомлення</w:t>
      </w:r>
      <w:r w:rsidR="00043C3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 xml:space="preserve"> про </w:t>
      </w:r>
      <w:r w:rsidR="00043C3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>відкликання</w:t>
      </w:r>
    </w:p>
    <w:p w14:paraId="21E0FA3B" w14:textId="3326B8D0" w:rsidR="00D31DAF" w:rsidRPr="009F28D2" w:rsidRDefault="00D31DAF" w:rsidP="00043C32">
      <w:pPr>
        <w:pStyle w:val="ad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свого представника та припинення його членства у Раді</w:t>
      </w:r>
      <w:r w:rsidR="005702A4" w:rsidRPr="009F28D2">
        <w:rPr>
          <w:rFonts w:ascii="Times New Roman" w:hAnsi="Times New Roman"/>
          <w:sz w:val="28"/>
          <w:szCs w:val="28"/>
        </w:rPr>
        <w:t xml:space="preserve"> – з дня надходження відповідного повідомлення;</w:t>
      </w:r>
    </w:p>
    <w:p w14:paraId="089C0B99" w14:textId="7FAD738E" w:rsidR="00EF37D7" w:rsidRPr="009F28D2" w:rsidRDefault="00EF37D7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у разі скасування державної реєстрації громадського об’єднання, яке провадить діяльність у сфері забезпечення та захисту прав внутрішньо переміщених осіб</w:t>
      </w:r>
      <w:r w:rsidR="005702A4" w:rsidRPr="009F28D2">
        <w:rPr>
          <w:rFonts w:ascii="Times New Roman" w:hAnsi="Times New Roman"/>
          <w:sz w:val="28"/>
          <w:szCs w:val="28"/>
        </w:rPr>
        <w:t xml:space="preserve"> – з дня</w:t>
      </w:r>
      <w:r w:rsidR="00E4221C" w:rsidRPr="009F28D2">
        <w:rPr>
          <w:rFonts w:ascii="Times New Roman" w:hAnsi="Times New Roman"/>
          <w:sz w:val="28"/>
          <w:szCs w:val="28"/>
        </w:rPr>
        <w:t xml:space="preserve"> </w:t>
      </w:r>
      <w:r w:rsidR="005702A4" w:rsidRPr="009F28D2">
        <w:rPr>
          <w:rFonts w:ascii="Times New Roman" w:hAnsi="Times New Roman"/>
          <w:sz w:val="28"/>
          <w:szCs w:val="28"/>
        </w:rPr>
        <w:t>внесення до Єдиного державного реєстру юридичних осіб, фізичних осіб – підприємців і громадських формувань відповідного запису</w:t>
      </w:r>
      <w:r w:rsidRPr="009F28D2">
        <w:rPr>
          <w:rFonts w:ascii="Times New Roman" w:hAnsi="Times New Roman"/>
          <w:sz w:val="28"/>
          <w:szCs w:val="28"/>
        </w:rPr>
        <w:t>;</w:t>
      </w:r>
    </w:p>
    <w:p w14:paraId="6575A886" w14:textId="549F641F" w:rsidR="00EF37D7" w:rsidRPr="009F28D2" w:rsidRDefault="00EF37D7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- у разі набрання законної сили обвинувальним </w:t>
      </w:r>
      <w:proofErr w:type="spellStart"/>
      <w:r w:rsidRPr="009F28D2">
        <w:rPr>
          <w:rFonts w:ascii="Times New Roman" w:hAnsi="Times New Roman"/>
          <w:sz w:val="28"/>
          <w:szCs w:val="28"/>
        </w:rPr>
        <w:t>вироком</w:t>
      </w:r>
      <w:proofErr w:type="spellEnd"/>
      <w:r w:rsidRPr="009F28D2">
        <w:rPr>
          <w:rFonts w:ascii="Times New Roman" w:hAnsi="Times New Roman"/>
          <w:sz w:val="28"/>
          <w:szCs w:val="28"/>
        </w:rPr>
        <w:t xml:space="preserve"> суду</w:t>
      </w:r>
      <w:r w:rsidR="005702A4" w:rsidRPr="009F28D2">
        <w:rPr>
          <w:rFonts w:ascii="Times New Roman" w:hAnsi="Times New Roman"/>
          <w:sz w:val="28"/>
          <w:szCs w:val="28"/>
        </w:rPr>
        <w:t>, а також у разі визнання в судовому порядку</w:t>
      </w:r>
      <w:r w:rsidR="00D03A2A" w:rsidRPr="009F28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02A4" w:rsidRPr="009F28D2">
        <w:rPr>
          <w:rFonts w:ascii="Times New Roman" w:hAnsi="Times New Roman"/>
          <w:sz w:val="28"/>
          <w:szCs w:val="28"/>
        </w:rPr>
        <w:t>недієздатним або обмежено дієздатним</w:t>
      </w:r>
      <w:r w:rsidR="00293959" w:rsidRPr="009F28D2">
        <w:rPr>
          <w:rFonts w:ascii="Times New Roman" w:hAnsi="Times New Roman"/>
          <w:sz w:val="28"/>
          <w:szCs w:val="28"/>
        </w:rPr>
        <w:t xml:space="preserve"> – із дня набрання законної сили рішенням суду;</w:t>
      </w:r>
    </w:p>
    <w:p w14:paraId="12057883" w14:textId="4CB2A15E" w:rsidR="00293959" w:rsidRPr="009F28D2" w:rsidRDefault="00293959" w:rsidP="003C20FE">
      <w:pPr>
        <w:pStyle w:val="ad"/>
        <w:spacing w:before="0"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- у разі смерті – з дня смерті, засвідченої свідоцтвом про смерть.</w:t>
      </w:r>
    </w:p>
    <w:p w14:paraId="3A676B7B" w14:textId="062FF212" w:rsidR="00293959" w:rsidRPr="009F28D2" w:rsidRDefault="00293959" w:rsidP="003C20FE">
      <w:pPr>
        <w:pStyle w:val="ad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1</w:t>
      </w:r>
      <w:r w:rsidR="00661A91" w:rsidRPr="009F28D2">
        <w:rPr>
          <w:rFonts w:ascii="Times New Roman" w:hAnsi="Times New Roman"/>
          <w:sz w:val="28"/>
          <w:szCs w:val="28"/>
          <w:lang w:val="ru-RU"/>
        </w:rPr>
        <w:t>5</w:t>
      </w:r>
      <w:r w:rsidRPr="009F28D2">
        <w:rPr>
          <w:rFonts w:ascii="Times New Roman" w:hAnsi="Times New Roman"/>
          <w:sz w:val="28"/>
          <w:szCs w:val="28"/>
        </w:rPr>
        <w:t xml:space="preserve">. </w:t>
      </w:r>
      <w:r w:rsidR="00FF1D9D" w:rsidRPr="009F28D2">
        <w:rPr>
          <w:rFonts w:ascii="Times New Roman" w:hAnsi="Times New Roman"/>
          <w:sz w:val="28"/>
          <w:szCs w:val="28"/>
        </w:rPr>
        <w:t>П</w:t>
      </w:r>
      <w:r w:rsidRPr="009F28D2">
        <w:rPr>
          <w:rFonts w:ascii="Times New Roman" w:hAnsi="Times New Roman"/>
          <w:sz w:val="28"/>
          <w:szCs w:val="28"/>
        </w:rPr>
        <w:t>рипинення повноважень голови, заступника, секретаря та членів Ради є підставою для внесення змін до складу Ради.</w:t>
      </w:r>
    </w:p>
    <w:p w14:paraId="7D3C8F31" w14:textId="118B9EDD" w:rsidR="00EE1E67" w:rsidRPr="009F28D2" w:rsidRDefault="00EE1E67" w:rsidP="00EE1E67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Обрання нового голови, заступника та секретаря Ради проводиться на її засіданні з числа членів Ради, шляхом голосування у кількості більшості від складу Ради.</w:t>
      </w:r>
    </w:p>
    <w:p w14:paraId="32EBFA69" w14:textId="08AB1488" w:rsidR="00FF1D9D" w:rsidRPr="009F28D2" w:rsidRDefault="00EE1E67" w:rsidP="00293959">
      <w:pPr>
        <w:pStyle w:val="ad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Обрання членів Ради на заміну тому, який припинив свої повноваження відбувається відповідно до </w:t>
      </w:r>
      <w:proofErr w:type="spellStart"/>
      <w:r w:rsidRPr="009F28D2">
        <w:rPr>
          <w:rFonts w:ascii="Times New Roman" w:hAnsi="Times New Roman"/>
          <w:sz w:val="28"/>
          <w:szCs w:val="28"/>
        </w:rPr>
        <w:t>пунку</w:t>
      </w:r>
      <w:proofErr w:type="spellEnd"/>
      <w:r w:rsidRPr="009F28D2">
        <w:rPr>
          <w:rFonts w:ascii="Times New Roman" w:hAnsi="Times New Roman"/>
          <w:sz w:val="28"/>
          <w:szCs w:val="28"/>
        </w:rPr>
        <w:t xml:space="preserve"> 7 цього Положення.</w:t>
      </w:r>
    </w:p>
    <w:p w14:paraId="6A32C5E3" w14:textId="7212C06A" w:rsidR="00661A91" w:rsidRDefault="00661A91" w:rsidP="004D0B97">
      <w:pPr>
        <w:pStyle w:val="ad"/>
        <w:tabs>
          <w:tab w:val="left" w:pos="993"/>
        </w:tabs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 xml:space="preserve">Зміни до складу Ради вносяться розпорядженням міського голови або особи, що його замінює за поданням голови Ради або за ініціативи </w:t>
      </w:r>
      <w:r w:rsidR="00974E99">
        <w:rPr>
          <w:rFonts w:ascii="Times New Roman" w:hAnsi="Times New Roman"/>
          <w:sz w:val="28"/>
          <w:szCs w:val="28"/>
        </w:rPr>
        <w:t>більшості</w:t>
      </w:r>
      <w:r w:rsidRPr="009F28D2">
        <w:rPr>
          <w:rFonts w:ascii="Times New Roman" w:hAnsi="Times New Roman"/>
          <w:sz w:val="28"/>
          <w:szCs w:val="28"/>
        </w:rPr>
        <w:t xml:space="preserve"> від складу Ради.</w:t>
      </w:r>
    </w:p>
    <w:p w14:paraId="546C8E2E" w14:textId="77777777" w:rsidR="003C20FE" w:rsidRPr="003C20FE" w:rsidRDefault="003C20FE" w:rsidP="004D0B97">
      <w:pPr>
        <w:pStyle w:val="ad"/>
        <w:tabs>
          <w:tab w:val="left" w:pos="993"/>
        </w:tabs>
        <w:spacing w:before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DCF0281" w14:textId="4D3A9D23" w:rsidR="00EF37D7" w:rsidRPr="009F28D2" w:rsidRDefault="00EF37D7" w:rsidP="00717768">
      <w:pPr>
        <w:pStyle w:val="ad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1</w:t>
      </w:r>
      <w:r w:rsidR="00661A91" w:rsidRPr="009F28D2">
        <w:rPr>
          <w:rFonts w:ascii="Times New Roman" w:hAnsi="Times New Roman"/>
          <w:sz w:val="28"/>
          <w:szCs w:val="28"/>
          <w:lang w:val="ru-RU"/>
        </w:rPr>
        <w:t>6</w:t>
      </w:r>
      <w:r w:rsidRPr="009F28D2">
        <w:rPr>
          <w:rFonts w:ascii="Times New Roman" w:hAnsi="Times New Roman"/>
          <w:sz w:val="28"/>
          <w:szCs w:val="28"/>
        </w:rPr>
        <w:t>. Рада провадить свою діяльність відповідно до затверджених нею планів роботи.</w:t>
      </w:r>
    </w:p>
    <w:p w14:paraId="22992002" w14:textId="35296A18" w:rsidR="00D225BE" w:rsidRPr="009F28D2" w:rsidRDefault="00EF37D7" w:rsidP="004D0B97">
      <w:pPr>
        <w:pStyle w:val="ad"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4d34og8"/>
      <w:bookmarkEnd w:id="2"/>
      <w:r w:rsidRPr="009F28D2">
        <w:rPr>
          <w:rFonts w:ascii="Times New Roman" w:hAnsi="Times New Roman"/>
          <w:sz w:val="28"/>
          <w:szCs w:val="28"/>
        </w:rPr>
        <w:t>1</w:t>
      </w:r>
      <w:r w:rsidR="00BA12D1" w:rsidRPr="009F28D2">
        <w:rPr>
          <w:rFonts w:ascii="Times New Roman" w:hAnsi="Times New Roman"/>
          <w:sz w:val="28"/>
          <w:szCs w:val="28"/>
        </w:rPr>
        <w:t>7</w:t>
      </w:r>
      <w:r w:rsidRPr="009F28D2">
        <w:rPr>
          <w:rFonts w:ascii="Times New Roman" w:hAnsi="Times New Roman"/>
          <w:sz w:val="28"/>
          <w:szCs w:val="28"/>
        </w:rPr>
        <w:t>. Основною формою роботи Ради є засідання</w:t>
      </w:r>
      <w:r w:rsidR="00D225BE" w:rsidRPr="009F28D2">
        <w:rPr>
          <w:rFonts w:ascii="Times New Roman" w:hAnsi="Times New Roman"/>
          <w:sz w:val="28"/>
          <w:szCs w:val="28"/>
        </w:rPr>
        <w:t xml:space="preserve">. Засідання можуть бути чергові (проводяться не рідше одного разу на квартал) та позачергові (скликаються головою Ради </w:t>
      </w:r>
      <w:r w:rsidR="00C40D57" w:rsidRPr="009F28D2">
        <w:rPr>
          <w:rFonts w:ascii="Times New Roman" w:hAnsi="Times New Roman"/>
          <w:sz w:val="28"/>
          <w:szCs w:val="28"/>
        </w:rPr>
        <w:t xml:space="preserve">та/або </w:t>
      </w:r>
      <w:r w:rsidR="00D225BE" w:rsidRPr="009F28D2">
        <w:rPr>
          <w:rFonts w:ascii="Times New Roman" w:hAnsi="Times New Roman"/>
          <w:sz w:val="28"/>
          <w:szCs w:val="28"/>
        </w:rPr>
        <w:t>на вимогу не менше однієї третини від загальної кількості членів Ради).</w:t>
      </w:r>
    </w:p>
    <w:p w14:paraId="506AA58C" w14:textId="0A510E94" w:rsidR="00D225BE" w:rsidRPr="009F28D2" w:rsidRDefault="00D225BE" w:rsidP="004D0B97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Пропозиції щодо розгляду питань на засіданні вносять голова Ради, заступник голови Ради, секретар та члени Ради.</w:t>
      </w:r>
    </w:p>
    <w:p w14:paraId="62A8EA0D" w14:textId="23962E0F" w:rsidR="00D225BE" w:rsidRDefault="00D225BE" w:rsidP="00D225BE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Повідомлення про скликання засідання Ради, зокрема позачергового, доводяться до відома кожного її члена не пізніше ніж за три робочих дні до початку засідання.</w:t>
      </w:r>
    </w:p>
    <w:p w14:paraId="5371AF38" w14:textId="23C1BEBD" w:rsidR="004D0B97" w:rsidRDefault="004D0B97" w:rsidP="00D225BE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47588E" w14:textId="77777777" w:rsidR="004D0B97" w:rsidRPr="009F28D2" w:rsidRDefault="004D0B97" w:rsidP="004D0B97">
      <w:pPr>
        <w:pStyle w:val="a6"/>
        <w:ind w:left="169" w:firstLine="709"/>
        <w:jc w:val="right"/>
        <w:rPr>
          <w:sz w:val="24"/>
          <w:szCs w:val="24"/>
        </w:rPr>
      </w:pPr>
      <w:r w:rsidRPr="009F28D2">
        <w:rPr>
          <w:sz w:val="24"/>
          <w:szCs w:val="24"/>
        </w:rPr>
        <w:t>Продовження додатку 2</w:t>
      </w:r>
    </w:p>
    <w:p w14:paraId="73FD3E2E" w14:textId="77777777" w:rsidR="004D0B97" w:rsidRDefault="004D0B97" w:rsidP="00D225BE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0EB560" w14:textId="281A6CE0" w:rsidR="00D225BE" w:rsidRPr="009F28D2" w:rsidRDefault="00D225BE" w:rsidP="001960C0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Голова Ради може прийняти рішення про проведення засідання у режимі реального часу з використанням відповідних технічних засобів, зокрема через Інтернет, або про участь члена Ради у засіданні в такому режимі.</w:t>
      </w:r>
    </w:p>
    <w:p w14:paraId="6D946596" w14:textId="77777777" w:rsidR="002039E8" w:rsidRPr="009F28D2" w:rsidRDefault="002039E8" w:rsidP="001960C0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За запрошенням голови Ради або за рішенням більшості від складу Ради у засіданнях можуть брати участь інші особи.</w:t>
      </w:r>
    </w:p>
    <w:p w14:paraId="6683268C" w14:textId="411FFD6D" w:rsidR="00D225BE" w:rsidRPr="009F28D2" w:rsidRDefault="00D225BE" w:rsidP="0052603A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Головуючим на засіданні</w:t>
      </w:r>
      <w:r w:rsidR="00C71B77" w:rsidRPr="009F28D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>Ради є голова Ради або за його відсутності – заступник голови Ради.</w:t>
      </w:r>
    </w:p>
    <w:p w14:paraId="17AE831A" w14:textId="42AFDBE4" w:rsidR="00EF37D7" w:rsidRDefault="00EF37D7" w:rsidP="00B14E05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Засідання Ради вважається правомо</w:t>
      </w:r>
      <w:r w:rsidR="00D225BE" w:rsidRPr="009F28D2">
        <w:rPr>
          <w:rFonts w:ascii="Times New Roman" w:hAnsi="Times New Roman"/>
          <w:sz w:val="28"/>
          <w:szCs w:val="28"/>
        </w:rPr>
        <w:t>ч</w:t>
      </w:r>
      <w:r w:rsidRPr="009F28D2">
        <w:rPr>
          <w:rFonts w:ascii="Times New Roman" w:hAnsi="Times New Roman"/>
          <w:sz w:val="28"/>
          <w:szCs w:val="28"/>
        </w:rPr>
        <w:t>ним, якщо на ньому присутні більш як половина</w:t>
      </w:r>
      <w:r w:rsidR="00043C3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>членів</w:t>
      </w:r>
      <w:r w:rsidR="00043C32">
        <w:rPr>
          <w:rFonts w:ascii="Times New Roman" w:hAnsi="Times New Roman"/>
          <w:sz w:val="28"/>
          <w:szCs w:val="28"/>
        </w:rPr>
        <w:t xml:space="preserve"> </w:t>
      </w:r>
      <w:r w:rsidR="00D225BE" w:rsidRPr="009F28D2">
        <w:rPr>
          <w:rFonts w:ascii="Times New Roman" w:hAnsi="Times New Roman"/>
          <w:sz w:val="28"/>
          <w:szCs w:val="28"/>
        </w:rPr>
        <w:t>її загального складу.</w:t>
      </w:r>
      <w:r w:rsidR="00043C32">
        <w:rPr>
          <w:rFonts w:ascii="Times New Roman" w:hAnsi="Times New Roman"/>
          <w:sz w:val="28"/>
          <w:szCs w:val="28"/>
        </w:rPr>
        <w:t xml:space="preserve"> </w:t>
      </w:r>
      <w:r w:rsidR="00D225BE" w:rsidRPr="009F28D2">
        <w:rPr>
          <w:rFonts w:ascii="Times New Roman" w:hAnsi="Times New Roman"/>
          <w:sz w:val="28"/>
          <w:szCs w:val="28"/>
        </w:rPr>
        <w:t>Якщо</w:t>
      </w:r>
      <w:r w:rsidR="00043C32">
        <w:rPr>
          <w:rFonts w:ascii="Times New Roman" w:hAnsi="Times New Roman"/>
          <w:sz w:val="28"/>
          <w:szCs w:val="28"/>
        </w:rPr>
        <w:t xml:space="preserve"> </w:t>
      </w:r>
      <w:r w:rsidR="00D225BE" w:rsidRPr="009F28D2">
        <w:rPr>
          <w:rFonts w:ascii="Times New Roman" w:hAnsi="Times New Roman"/>
          <w:sz w:val="28"/>
          <w:szCs w:val="28"/>
        </w:rPr>
        <w:t>проведення</w:t>
      </w:r>
      <w:r w:rsidR="00043C32">
        <w:rPr>
          <w:rFonts w:ascii="Times New Roman" w:hAnsi="Times New Roman"/>
          <w:sz w:val="28"/>
          <w:szCs w:val="28"/>
        </w:rPr>
        <w:t xml:space="preserve"> </w:t>
      </w:r>
      <w:r w:rsidR="00D225BE" w:rsidRPr="009F28D2">
        <w:rPr>
          <w:rFonts w:ascii="Times New Roman" w:hAnsi="Times New Roman"/>
          <w:sz w:val="28"/>
          <w:szCs w:val="28"/>
        </w:rPr>
        <w:t>засідання Ради</w:t>
      </w:r>
      <w:r w:rsidR="00B14E05">
        <w:rPr>
          <w:rFonts w:ascii="Times New Roman" w:hAnsi="Times New Roman"/>
          <w:sz w:val="28"/>
          <w:szCs w:val="28"/>
        </w:rPr>
        <w:t xml:space="preserve"> </w:t>
      </w:r>
      <w:r w:rsidR="00D225BE" w:rsidRPr="009F28D2">
        <w:rPr>
          <w:rFonts w:ascii="Times New Roman" w:hAnsi="Times New Roman"/>
          <w:sz w:val="28"/>
          <w:szCs w:val="28"/>
        </w:rPr>
        <w:t>неможливе за причини відсутності кворуму, воно переноситься на іншу дату, про що повідомляються всі члени Ради.</w:t>
      </w:r>
    </w:p>
    <w:p w14:paraId="0D4F84E1" w14:textId="17257BAD" w:rsidR="00B14E05" w:rsidRPr="005F2DEA" w:rsidRDefault="00B14E05" w:rsidP="00B14E05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DEA">
        <w:rPr>
          <w:rFonts w:ascii="Times New Roman" w:hAnsi="Times New Roman"/>
          <w:sz w:val="28"/>
          <w:szCs w:val="28"/>
        </w:rPr>
        <w:t xml:space="preserve">За результатами розгляду </w:t>
      </w:r>
      <w:r>
        <w:rPr>
          <w:rFonts w:ascii="Times New Roman" w:hAnsi="Times New Roman"/>
          <w:sz w:val="28"/>
          <w:szCs w:val="28"/>
        </w:rPr>
        <w:t xml:space="preserve">рішення, </w:t>
      </w:r>
      <w:r w:rsidRPr="005F2DEA">
        <w:rPr>
          <w:rFonts w:ascii="Times New Roman" w:hAnsi="Times New Roman"/>
          <w:sz w:val="28"/>
          <w:szCs w:val="28"/>
        </w:rPr>
        <w:t xml:space="preserve">пропозиції та рекомендації можуть бути схвалені Радою. </w:t>
      </w:r>
      <w:r>
        <w:rPr>
          <w:rFonts w:ascii="Times New Roman" w:hAnsi="Times New Roman"/>
          <w:sz w:val="28"/>
          <w:szCs w:val="28"/>
        </w:rPr>
        <w:t>Рішення, п</w:t>
      </w:r>
      <w:r w:rsidRPr="005F2DEA">
        <w:rPr>
          <w:rFonts w:ascii="Times New Roman" w:hAnsi="Times New Roman"/>
          <w:sz w:val="28"/>
          <w:szCs w:val="28"/>
        </w:rPr>
        <w:t>ропозиції та рекомендації вважаються схваленими, якщо за них проголосувала більше ніж половина членів Ради, присутніх на її засіданні.</w:t>
      </w:r>
    </w:p>
    <w:p w14:paraId="3EA9704C" w14:textId="77777777" w:rsidR="00B14E05" w:rsidRPr="005F2DEA" w:rsidRDefault="00B14E05" w:rsidP="00B14E05">
      <w:pPr>
        <w:pStyle w:val="ad"/>
        <w:spacing w:before="0"/>
        <w:jc w:val="both"/>
        <w:rPr>
          <w:rFonts w:ascii="Times New Roman" w:hAnsi="Times New Roman"/>
          <w:sz w:val="28"/>
          <w:szCs w:val="28"/>
        </w:rPr>
      </w:pPr>
      <w:r w:rsidRPr="005F2DEA">
        <w:rPr>
          <w:rFonts w:ascii="Times New Roman" w:hAnsi="Times New Roman"/>
          <w:sz w:val="28"/>
          <w:szCs w:val="28"/>
        </w:rPr>
        <w:t>У разі рівного розподілу голосів вирішальним є голос головуючого на засіданні.</w:t>
      </w:r>
    </w:p>
    <w:p w14:paraId="16130848" w14:textId="77777777" w:rsidR="002711F2" w:rsidRPr="009F28D2" w:rsidRDefault="002711F2" w:rsidP="002711F2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Член Ради, який не підтримує пропозиції (рекомендації), може викласти у письмовій формі свою окрему думку, що додається до протоколу засідання.</w:t>
      </w:r>
    </w:p>
    <w:p w14:paraId="36786C65" w14:textId="6008A9F9" w:rsidR="00D35BE2" w:rsidRPr="009F28D2" w:rsidRDefault="00907BA8" w:rsidP="00CB0871">
      <w:pPr>
        <w:pStyle w:val="ad"/>
        <w:spacing w:before="0"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Рішення, пропозиції та рекомендації Ради</w:t>
      </w:r>
      <w:r w:rsidR="00D35BE2" w:rsidRPr="009F28D2">
        <w:rPr>
          <w:rFonts w:ascii="Times New Roman" w:hAnsi="Times New Roman"/>
          <w:sz w:val="28"/>
          <w:szCs w:val="28"/>
        </w:rPr>
        <w:t xml:space="preserve"> ухвален</w:t>
      </w:r>
      <w:r w:rsidRPr="009F28D2">
        <w:rPr>
          <w:rFonts w:ascii="Times New Roman" w:hAnsi="Times New Roman"/>
          <w:sz w:val="28"/>
          <w:szCs w:val="28"/>
        </w:rPr>
        <w:t>і</w:t>
      </w:r>
      <w:r w:rsidR="00D35BE2" w:rsidRPr="009F28D2">
        <w:rPr>
          <w:rFonts w:ascii="Times New Roman" w:hAnsi="Times New Roman"/>
          <w:sz w:val="28"/>
          <w:szCs w:val="28"/>
        </w:rPr>
        <w:t xml:space="preserve"> на засіданні </w:t>
      </w:r>
      <w:r w:rsidR="00CB0871" w:rsidRPr="009F28D2">
        <w:rPr>
          <w:rFonts w:ascii="Times New Roman" w:hAnsi="Times New Roman"/>
          <w:sz w:val="28"/>
          <w:szCs w:val="28"/>
        </w:rPr>
        <w:t>Р</w:t>
      </w:r>
      <w:r w:rsidR="00D35BE2" w:rsidRPr="009F28D2">
        <w:rPr>
          <w:rFonts w:ascii="Times New Roman" w:hAnsi="Times New Roman"/>
          <w:sz w:val="28"/>
          <w:szCs w:val="28"/>
        </w:rPr>
        <w:t>ади, в п’ятиденний строк оформля</w:t>
      </w:r>
      <w:r w:rsidRPr="009F28D2">
        <w:rPr>
          <w:rFonts w:ascii="Times New Roman" w:hAnsi="Times New Roman"/>
          <w:sz w:val="28"/>
          <w:szCs w:val="28"/>
        </w:rPr>
        <w:t>ю</w:t>
      </w:r>
      <w:r w:rsidR="00D35BE2" w:rsidRPr="009F28D2">
        <w:rPr>
          <w:rFonts w:ascii="Times New Roman" w:hAnsi="Times New Roman"/>
          <w:sz w:val="28"/>
          <w:szCs w:val="28"/>
        </w:rPr>
        <w:t>ться протоколом, який підписують головуючий на засіданні та секретар Ради</w:t>
      </w:r>
      <w:r w:rsidRPr="009F28D2">
        <w:rPr>
          <w:rFonts w:ascii="Times New Roman" w:hAnsi="Times New Roman"/>
          <w:sz w:val="28"/>
          <w:szCs w:val="28"/>
        </w:rPr>
        <w:t xml:space="preserve"> і не пізніше ніж у десятиденний строк після ухвалення в обов’язковому порядку доводиться до відома членів Ради</w:t>
      </w:r>
      <w:r w:rsidR="002711F2" w:rsidRPr="009F28D2">
        <w:rPr>
          <w:rFonts w:ascii="Times New Roman" w:hAnsi="Times New Roman"/>
          <w:sz w:val="28"/>
          <w:szCs w:val="28"/>
        </w:rPr>
        <w:t>,</w:t>
      </w:r>
      <w:r w:rsidRPr="009F28D2">
        <w:rPr>
          <w:rFonts w:ascii="Times New Roman" w:hAnsi="Times New Roman"/>
          <w:sz w:val="28"/>
          <w:szCs w:val="28"/>
        </w:rPr>
        <w:t xml:space="preserve"> громадськості шляхом оприлюднення на офіційному веб-сайті Сумської міської ради та надсилається міському голові</w:t>
      </w:r>
      <w:r w:rsidR="0002640E" w:rsidRPr="009F28D2">
        <w:rPr>
          <w:rFonts w:ascii="Times New Roman" w:hAnsi="Times New Roman"/>
          <w:sz w:val="28"/>
          <w:szCs w:val="28"/>
        </w:rPr>
        <w:t xml:space="preserve"> або особі, що його замінює</w:t>
      </w:r>
      <w:r w:rsidRPr="009F28D2">
        <w:rPr>
          <w:rFonts w:ascii="Times New Roman" w:hAnsi="Times New Roman"/>
          <w:sz w:val="28"/>
          <w:szCs w:val="28"/>
        </w:rPr>
        <w:t xml:space="preserve">, виконавчому комітету </w:t>
      </w:r>
      <w:r w:rsidR="0002640E" w:rsidRPr="009F28D2">
        <w:rPr>
          <w:rFonts w:ascii="Times New Roman" w:hAnsi="Times New Roman"/>
          <w:sz w:val="28"/>
          <w:szCs w:val="28"/>
        </w:rPr>
        <w:t xml:space="preserve">Сумської міської ради </w:t>
      </w:r>
      <w:r w:rsidRPr="009F28D2">
        <w:rPr>
          <w:rFonts w:ascii="Times New Roman" w:hAnsi="Times New Roman"/>
          <w:sz w:val="28"/>
          <w:szCs w:val="28"/>
        </w:rPr>
        <w:t>та/або Сумській міській військовій адміністрації</w:t>
      </w:r>
      <w:r w:rsidR="0024002F">
        <w:rPr>
          <w:rFonts w:ascii="Times New Roman" w:hAnsi="Times New Roman"/>
          <w:sz w:val="28"/>
          <w:szCs w:val="28"/>
        </w:rPr>
        <w:t xml:space="preserve">, </w:t>
      </w:r>
      <w:r w:rsidR="0024002F" w:rsidRPr="009F28D2">
        <w:rPr>
          <w:rFonts w:ascii="Times New Roman" w:hAnsi="Times New Roman"/>
          <w:sz w:val="28"/>
          <w:szCs w:val="28"/>
        </w:rPr>
        <w:t>відповідно до меж повноважень останніх</w:t>
      </w:r>
      <w:r w:rsidR="00D35BE2" w:rsidRPr="009F28D2">
        <w:rPr>
          <w:rFonts w:ascii="Times New Roman" w:hAnsi="Times New Roman"/>
          <w:sz w:val="28"/>
          <w:szCs w:val="28"/>
        </w:rPr>
        <w:t>.</w:t>
      </w:r>
    </w:p>
    <w:p w14:paraId="2851A946" w14:textId="44995CD9" w:rsidR="00EF37D7" w:rsidRPr="009F28D2" w:rsidRDefault="00EF37D7" w:rsidP="00293959">
      <w:pPr>
        <w:pStyle w:val="ad"/>
        <w:spacing w:before="0"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1</w:t>
      </w:r>
      <w:r w:rsidR="00CB0871" w:rsidRPr="009F28D2">
        <w:rPr>
          <w:rFonts w:ascii="Times New Roman" w:hAnsi="Times New Roman"/>
          <w:sz w:val="28"/>
          <w:szCs w:val="28"/>
        </w:rPr>
        <w:t>8</w:t>
      </w:r>
      <w:r w:rsidRPr="009F28D2">
        <w:rPr>
          <w:rFonts w:ascii="Times New Roman" w:hAnsi="Times New Roman"/>
          <w:sz w:val="28"/>
          <w:szCs w:val="28"/>
        </w:rPr>
        <w:t>. Рада в обов’язковому порядку інформує</w:t>
      </w:r>
      <w:r w:rsidRPr="009F28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00CBF" w:rsidRPr="009F28D2">
        <w:rPr>
          <w:rFonts w:ascii="Times New Roman" w:hAnsi="Times New Roman"/>
          <w:sz w:val="28"/>
          <w:szCs w:val="28"/>
        </w:rPr>
        <w:t>міського голову</w:t>
      </w:r>
      <w:r w:rsidR="0002640E" w:rsidRPr="009F28D2">
        <w:rPr>
          <w:rFonts w:ascii="Times New Roman" w:hAnsi="Times New Roman"/>
          <w:sz w:val="28"/>
          <w:szCs w:val="28"/>
        </w:rPr>
        <w:t xml:space="preserve"> або особу, що його замінює</w:t>
      </w:r>
      <w:r w:rsidR="00CB0871" w:rsidRPr="009F28D2">
        <w:rPr>
          <w:rFonts w:ascii="Times New Roman" w:hAnsi="Times New Roman"/>
          <w:sz w:val="28"/>
          <w:szCs w:val="28"/>
        </w:rPr>
        <w:t>, виконавчий комітет</w:t>
      </w:r>
      <w:r w:rsidR="0002640E" w:rsidRPr="009F28D2">
        <w:rPr>
          <w:rFonts w:ascii="Times New Roman" w:hAnsi="Times New Roman"/>
          <w:sz w:val="28"/>
          <w:szCs w:val="28"/>
        </w:rPr>
        <w:t xml:space="preserve"> Сумської міської ради</w:t>
      </w:r>
      <w:r w:rsidR="00CB0871" w:rsidRPr="009F28D2">
        <w:rPr>
          <w:rFonts w:ascii="Times New Roman" w:hAnsi="Times New Roman"/>
          <w:sz w:val="28"/>
          <w:szCs w:val="28"/>
        </w:rPr>
        <w:t xml:space="preserve"> та/або Сумську міську військову адміністрацію</w:t>
      </w:r>
      <w:r w:rsidR="0024002F">
        <w:rPr>
          <w:rFonts w:ascii="Times New Roman" w:hAnsi="Times New Roman"/>
          <w:sz w:val="28"/>
          <w:szCs w:val="28"/>
        </w:rPr>
        <w:t xml:space="preserve">, </w:t>
      </w:r>
      <w:r w:rsidR="0024002F" w:rsidRPr="009F28D2">
        <w:rPr>
          <w:rFonts w:ascii="Times New Roman" w:hAnsi="Times New Roman"/>
          <w:sz w:val="28"/>
          <w:szCs w:val="28"/>
        </w:rPr>
        <w:t>відповідно до меж повноважень останніх</w:t>
      </w:r>
      <w:r w:rsidR="0024002F">
        <w:rPr>
          <w:rFonts w:ascii="Times New Roman" w:hAnsi="Times New Roman"/>
          <w:sz w:val="28"/>
          <w:szCs w:val="28"/>
        </w:rPr>
        <w:t>,</w:t>
      </w:r>
      <w:r w:rsidR="00000CBF" w:rsidRPr="009F28D2">
        <w:rPr>
          <w:rFonts w:ascii="Times New Roman" w:hAnsi="Times New Roman"/>
          <w:sz w:val="28"/>
          <w:szCs w:val="28"/>
        </w:rPr>
        <w:t xml:space="preserve"> та </w:t>
      </w:r>
      <w:r w:rsidRPr="009F28D2">
        <w:rPr>
          <w:rFonts w:ascii="Times New Roman" w:hAnsi="Times New Roman"/>
          <w:sz w:val="28"/>
          <w:szCs w:val="28"/>
        </w:rPr>
        <w:t xml:space="preserve">громадськість про свою роботу шляхом розміщення </w:t>
      </w:r>
      <w:r w:rsidR="00951F4F" w:rsidRPr="009F28D2">
        <w:rPr>
          <w:rFonts w:ascii="Times New Roman" w:hAnsi="Times New Roman"/>
          <w:sz w:val="28"/>
          <w:szCs w:val="28"/>
        </w:rPr>
        <w:t xml:space="preserve">на офіційному веб-сайті Сумської міської ради </w:t>
      </w:r>
      <w:r w:rsidRPr="009F28D2">
        <w:rPr>
          <w:rFonts w:ascii="Times New Roman" w:hAnsi="Times New Roman"/>
          <w:sz w:val="28"/>
          <w:szCs w:val="28"/>
        </w:rPr>
        <w:t>та оприлюднення в інший прийнятний спосіб регламенту, плану роботи, протоколів засідань щодо</w:t>
      </w:r>
      <w:r w:rsidR="004C0756" w:rsidRPr="009F28D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 xml:space="preserve">схвалених </w:t>
      </w:r>
      <w:r w:rsidR="00CB0871" w:rsidRPr="009F28D2">
        <w:rPr>
          <w:rFonts w:ascii="Times New Roman" w:hAnsi="Times New Roman"/>
          <w:sz w:val="28"/>
          <w:szCs w:val="28"/>
        </w:rPr>
        <w:t xml:space="preserve">рішень, </w:t>
      </w:r>
      <w:r w:rsidRPr="009F28D2">
        <w:rPr>
          <w:rFonts w:ascii="Times New Roman" w:hAnsi="Times New Roman"/>
          <w:sz w:val="28"/>
          <w:szCs w:val="28"/>
        </w:rPr>
        <w:t>пропозицій та рекомендацій,</w:t>
      </w:r>
      <w:r w:rsidR="004C0756" w:rsidRPr="009F28D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>інформації</w:t>
      </w:r>
      <w:r w:rsidR="004C0756" w:rsidRPr="009F28D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>про їх виконання, щорічних звітів про діяльність тощо, а також інформації про керівний склад, склад</w:t>
      </w:r>
      <w:r w:rsidR="00B31300" w:rsidRPr="009F28D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>робочих груп,</w:t>
      </w:r>
      <w:r w:rsidR="00B31300" w:rsidRPr="009F28D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>комісій із</w:t>
      </w:r>
      <w:r w:rsidR="00B31300" w:rsidRPr="009F28D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>зазначенням</w:t>
      </w:r>
      <w:r w:rsidR="00CB0871" w:rsidRPr="009F28D2">
        <w:rPr>
          <w:rFonts w:ascii="Times New Roman" w:hAnsi="Times New Roman"/>
          <w:sz w:val="28"/>
          <w:szCs w:val="28"/>
        </w:rPr>
        <w:t xml:space="preserve"> </w:t>
      </w:r>
      <w:r w:rsidRPr="009F28D2">
        <w:rPr>
          <w:rFonts w:ascii="Times New Roman" w:hAnsi="Times New Roman"/>
          <w:sz w:val="28"/>
          <w:szCs w:val="28"/>
        </w:rPr>
        <w:t>контактних даних Ради (телефону, адреси для листування, електронної пошти тощо) для комунікації з питань, що належать до її компетенції.</w:t>
      </w:r>
    </w:p>
    <w:p w14:paraId="07102DF9" w14:textId="132B2D97" w:rsidR="00634020" w:rsidRDefault="00CB0871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19</w:t>
      </w:r>
      <w:r w:rsidR="00EF37D7" w:rsidRPr="009F28D2">
        <w:rPr>
          <w:rFonts w:ascii="Times New Roman" w:hAnsi="Times New Roman"/>
          <w:sz w:val="28"/>
          <w:szCs w:val="28"/>
        </w:rPr>
        <w:t xml:space="preserve">. Пропозиції та рекомендації Ради можуть бути реалізовані шляхом подання схвалених пропозицій та рекомендацій до </w:t>
      </w:r>
      <w:r w:rsidR="00EC022A" w:rsidRPr="009F28D2">
        <w:rPr>
          <w:rFonts w:ascii="Times New Roman" w:hAnsi="Times New Roman"/>
          <w:sz w:val="28"/>
          <w:szCs w:val="28"/>
        </w:rPr>
        <w:t>місько</w:t>
      </w:r>
      <w:r w:rsidR="00000CBF" w:rsidRPr="009F28D2">
        <w:rPr>
          <w:rFonts w:ascii="Times New Roman" w:hAnsi="Times New Roman"/>
          <w:sz w:val="28"/>
          <w:szCs w:val="28"/>
        </w:rPr>
        <w:t>го голови</w:t>
      </w:r>
      <w:r w:rsidR="0002640E" w:rsidRPr="009F28D2">
        <w:rPr>
          <w:rFonts w:ascii="Times New Roman" w:hAnsi="Times New Roman"/>
          <w:sz w:val="28"/>
          <w:szCs w:val="28"/>
        </w:rPr>
        <w:t xml:space="preserve"> або особи, що</w:t>
      </w:r>
      <w:r w:rsidR="00634020" w:rsidRPr="00634020">
        <w:rPr>
          <w:rFonts w:ascii="Times New Roman" w:hAnsi="Times New Roman"/>
          <w:sz w:val="28"/>
          <w:szCs w:val="28"/>
        </w:rPr>
        <w:t xml:space="preserve"> </w:t>
      </w:r>
      <w:r w:rsidR="0002640E" w:rsidRPr="009F28D2">
        <w:rPr>
          <w:rFonts w:ascii="Times New Roman" w:hAnsi="Times New Roman"/>
          <w:sz w:val="28"/>
          <w:szCs w:val="28"/>
        </w:rPr>
        <w:t xml:space="preserve"> його замінює, виконавчого комітету </w:t>
      </w:r>
      <w:r w:rsidR="00634020" w:rsidRPr="00634020">
        <w:rPr>
          <w:rFonts w:ascii="Times New Roman" w:hAnsi="Times New Roman"/>
          <w:sz w:val="28"/>
          <w:szCs w:val="28"/>
        </w:rPr>
        <w:t xml:space="preserve"> </w:t>
      </w:r>
      <w:r w:rsidR="0002640E" w:rsidRPr="009F28D2">
        <w:rPr>
          <w:rFonts w:ascii="Times New Roman" w:hAnsi="Times New Roman"/>
          <w:sz w:val="28"/>
          <w:szCs w:val="28"/>
        </w:rPr>
        <w:t>Сумської міської</w:t>
      </w:r>
      <w:r w:rsidR="00634020" w:rsidRPr="00634020">
        <w:rPr>
          <w:rFonts w:ascii="Times New Roman" w:hAnsi="Times New Roman"/>
          <w:sz w:val="28"/>
          <w:szCs w:val="28"/>
        </w:rPr>
        <w:t xml:space="preserve"> </w:t>
      </w:r>
      <w:r w:rsidR="0002640E" w:rsidRPr="009F28D2">
        <w:rPr>
          <w:rFonts w:ascii="Times New Roman" w:hAnsi="Times New Roman"/>
          <w:sz w:val="28"/>
          <w:szCs w:val="28"/>
        </w:rPr>
        <w:t xml:space="preserve"> ради та/або </w:t>
      </w:r>
      <w:r w:rsidR="00634020" w:rsidRPr="00634020">
        <w:rPr>
          <w:rFonts w:ascii="Times New Roman" w:hAnsi="Times New Roman"/>
          <w:sz w:val="28"/>
          <w:szCs w:val="28"/>
        </w:rPr>
        <w:t xml:space="preserve"> </w:t>
      </w:r>
      <w:r w:rsidR="0002640E" w:rsidRPr="009F28D2">
        <w:rPr>
          <w:rFonts w:ascii="Times New Roman" w:hAnsi="Times New Roman"/>
          <w:sz w:val="28"/>
          <w:szCs w:val="28"/>
        </w:rPr>
        <w:t>Сумськ</w:t>
      </w:r>
      <w:r w:rsidR="009F28D2" w:rsidRPr="009F28D2">
        <w:rPr>
          <w:rFonts w:ascii="Times New Roman" w:hAnsi="Times New Roman"/>
          <w:sz w:val="28"/>
          <w:szCs w:val="28"/>
        </w:rPr>
        <w:t>ої</w:t>
      </w:r>
    </w:p>
    <w:p w14:paraId="4556535A" w14:textId="77777777" w:rsidR="00634020" w:rsidRPr="00634020" w:rsidRDefault="00634020" w:rsidP="00293959">
      <w:pPr>
        <w:pStyle w:val="ad"/>
        <w:spacing w:before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34322168" w14:textId="77777777" w:rsidR="00634020" w:rsidRPr="009F28D2" w:rsidRDefault="00634020" w:rsidP="00634020">
      <w:pPr>
        <w:pStyle w:val="a6"/>
        <w:ind w:left="169" w:firstLine="709"/>
        <w:jc w:val="right"/>
        <w:rPr>
          <w:sz w:val="24"/>
          <w:szCs w:val="24"/>
        </w:rPr>
      </w:pPr>
      <w:r w:rsidRPr="009F28D2">
        <w:rPr>
          <w:sz w:val="24"/>
          <w:szCs w:val="24"/>
        </w:rPr>
        <w:t>Продовження додатку 2</w:t>
      </w:r>
    </w:p>
    <w:p w14:paraId="795B0740" w14:textId="77777777" w:rsidR="00634020" w:rsidRDefault="00634020" w:rsidP="00293959">
      <w:pPr>
        <w:pStyle w:val="ad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D79B39" w14:textId="12C06122" w:rsidR="00EF37D7" w:rsidRPr="009F28D2" w:rsidRDefault="0002640E" w:rsidP="00634020">
      <w:pPr>
        <w:pStyle w:val="ad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9F28D2">
        <w:rPr>
          <w:rFonts w:ascii="Times New Roman" w:hAnsi="Times New Roman"/>
          <w:sz w:val="28"/>
          <w:szCs w:val="28"/>
        </w:rPr>
        <w:t>міськ</w:t>
      </w:r>
      <w:r w:rsidR="009F28D2" w:rsidRPr="009F28D2">
        <w:rPr>
          <w:rFonts w:ascii="Times New Roman" w:hAnsi="Times New Roman"/>
          <w:sz w:val="28"/>
          <w:szCs w:val="28"/>
        </w:rPr>
        <w:t>ої</w:t>
      </w:r>
      <w:r w:rsidRPr="009F28D2">
        <w:rPr>
          <w:rFonts w:ascii="Times New Roman" w:hAnsi="Times New Roman"/>
          <w:sz w:val="28"/>
          <w:szCs w:val="28"/>
        </w:rPr>
        <w:t xml:space="preserve"> військов</w:t>
      </w:r>
      <w:r w:rsidR="009F28D2" w:rsidRPr="009F28D2">
        <w:rPr>
          <w:rFonts w:ascii="Times New Roman" w:hAnsi="Times New Roman"/>
          <w:sz w:val="28"/>
          <w:szCs w:val="28"/>
        </w:rPr>
        <w:t>ої</w:t>
      </w:r>
      <w:r w:rsidRPr="009F28D2">
        <w:rPr>
          <w:rFonts w:ascii="Times New Roman" w:hAnsi="Times New Roman"/>
          <w:sz w:val="28"/>
          <w:szCs w:val="28"/>
        </w:rPr>
        <w:t xml:space="preserve"> адміністрації</w:t>
      </w:r>
      <w:r w:rsidR="00EF37D7" w:rsidRPr="009F28D2">
        <w:rPr>
          <w:rFonts w:ascii="Times New Roman" w:hAnsi="Times New Roman"/>
          <w:sz w:val="28"/>
          <w:szCs w:val="28"/>
        </w:rPr>
        <w:t xml:space="preserve">, </w:t>
      </w:r>
      <w:r w:rsidR="00000CBF" w:rsidRPr="009F28D2">
        <w:rPr>
          <w:rFonts w:ascii="Times New Roman" w:hAnsi="Times New Roman"/>
          <w:sz w:val="28"/>
          <w:szCs w:val="28"/>
        </w:rPr>
        <w:t>міністерств</w:t>
      </w:r>
      <w:r w:rsidR="00B31300" w:rsidRPr="009F28D2">
        <w:rPr>
          <w:rFonts w:ascii="Times New Roman" w:hAnsi="Times New Roman"/>
          <w:sz w:val="28"/>
          <w:szCs w:val="28"/>
        </w:rPr>
        <w:t>,</w:t>
      </w:r>
      <w:r w:rsidR="00000CBF" w:rsidRPr="009F28D2">
        <w:rPr>
          <w:rFonts w:ascii="Times New Roman" w:hAnsi="Times New Roman"/>
          <w:sz w:val="28"/>
          <w:szCs w:val="28"/>
        </w:rPr>
        <w:t xml:space="preserve"> відомств</w:t>
      </w:r>
      <w:r w:rsidR="00B31300" w:rsidRPr="009F28D2">
        <w:rPr>
          <w:rFonts w:ascii="Times New Roman" w:hAnsi="Times New Roman"/>
          <w:sz w:val="28"/>
          <w:szCs w:val="28"/>
        </w:rPr>
        <w:t xml:space="preserve"> та інших центральних органів виконавчої влади</w:t>
      </w:r>
      <w:r w:rsidR="00EF37D7" w:rsidRPr="009F28D2">
        <w:rPr>
          <w:rFonts w:ascii="Times New Roman" w:hAnsi="Times New Roman"/>
          <w:sz w:val="28"/>
          <w:szCs w:val="28"/>
        </w:rPr>
        <w:t>.</w:t>
      </w:r>
    </w:p>
    <w:p w14:paraId="6D6ACDC5" w14:textId="77777777" w:rsidR="00EF37D7" w:rsidRPr="009F28D2" w:rsidRDefault="00EF37D7" w:rsidP="00B31300">
      <w:pPr>
        <w:pStyle w:val="ad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AE3C99F" w14:textId="77777777" w:rsidR="00EF37D7" w:rsidRPr="009F28D2" w:rsidRDefault="00EF37D7" w:rsidP="004C0756">
      <w:pPr>
        <w:pStyle w:val="ad"/>
        <w:tabs>
          <w:tab w:val="left" w:pos="1134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F123F8B" w14:textId="7F696A85" w:rsidR="00E42CCC" w:rsidRPr="009F28D2" w:rsidRDefault="00E42CCC" w:rsidP="004C0756">
      <w:pPr>
        <w:rPr>
          <w:color w:val="auto"/>
        </w:rPr>
      </w:pPr>
    </w:p>
    <w:p w14:paraId="0A2867D5" w14:textId="77777777" w:rsidR="004C0756" w:rsidRPr="009F28D2" w:rsidRDefault="004C0756" w:rsidP="004C0756">
      <w:pPr>
        <w:rPr>
          <w:color w:val="auto"/>
        </w:rPr>
      </w:pPr>
    </w:p>
    <w:p w14:paraId="1C42F237" w14:textId="77777777" w:rsidR="003D75AF" w:rsidRPr="009F28D2" w:rsidRDefault="003D75AF" w:rsidP="003D75AF">
      <w:pPr>
        <w:shd w:val="clear" w:color="auto" w:fill="FFFFFF"/>
        <w:ind w:right="67"/>
        <w:jc w:val="both"/>
        <w:rPr>
          <w:b/>
          <w:bCs/>
          <w:color w:val="auto"/>
        </w:rPr>
      </w:pPr>
      <w:r w:rsidRPr="009F28D2">
        <w:rPr>
          <w:b/>
          <w:bCs/>
          <w:color w:val="auto"/>
        </w:rPr>
        <w:t>Директор департаменту</w:t>
      </w:r>
    </w:p>
    <w:p w14:paraId="4F52DA2F" w14:textId="77777777" w:rsidR="003D75AF" w:rsidRPr="009F28D2" w:rsidRDefault="003D75AF" w:rsidP="003D75AF">
      <w:pPr>
        <w:shd w:val="clear" w:color="auto" w:fill="FFFFFF"/>
        <w:ind w:right="67"/>
        <w:jc w:val="both"/>
        <w:rPr>
          <w:b/>
          <w:bCs/>
          <w:color w:val="auto"/>
        </w:rPr>
      </w:pPr>
      <w:r w:rsidRPr="009F28D2">
        <w:rPr>
          <w:b/>
          <w:bCs/>
          <w:color w:val="auto"/>
        </w:rPr>
        <w:t>соціального захисту населення</w:t>
      </w:r>
    </w:p>
    <w:p w14:paraId="38890B60" w14:textId="77777777" w:rsidR="003D75AF" w:rsidRPr="009F05DF" w:rsidRDefault="003D75AF" w:rsidP="003D75AF">
      <w:pPr>
        <w:shd w:val="clear" w:color="auto" w:fill="FFFFFF"/>
        <w:ind w:right="67"/>
        <w:jc w:val="both"/>
        <w:rPr>
          <w:b/>
          <w:bCs/>
          <w:color w:val="auto"/>
        </w:rPr>
      </w:pPr>
      <w:r w:rsidRPr="009F28D2">
        <w:rPr>
          <w:b/>
          <w:bCs/>
          <w:color w:val="auto"/>
        </w:rPr>
        <w:t xml:space="preserve">Сумської міської ради                                                             Т.О. </w:t>
      </w:r>
      <w:proofErr w:type="spellStart"/>
      <w:r w:rsidRPr="009F28D2">
        <w:rPr>
          <w:b/>
          <w:bCs/>
          <w:color w:val="auto"/>
        </w:rPr>
        <w:t>Масік</w:t>
      </w:r>
      <w:proofErr w:type="spellEnd"/>
    </w:p>
    <w:sectPr w:rsidR="003D75AF" w:rsidRPr="009F05DF" w:rsidSect="0024002F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0E18B" w14:textId="77777777" w:rsidR="00CF31C0" w:rsidRDefault="00CF31C0">
      <w:r>
        <w:separator/>
      </w:r>
    </w:p>
  </w:endnote>
  <w:endnote w:type="continuationSeparator" w:id="0">
    <w:p w14:paraId="415AA9B3" w14:textId="77777777" w:rsidR="00CF31C0" w:rsidRDefault="00CF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C2935" w14:textId="77777777" w:rsidR="00CF31C0" w:rsidRDefault="00CF31C0">
      <w:r>
        <w:separator/>
      </w:r>
    </w:p>
  </w:footnote>
  <w:footnote w:type="continuationSeparator" w:id="0">
    <w:p w14:paraId="3ADEF6E6" w14:textId="77777777" w:rsidR="00CF31C0" w:rsidRDefault="00CF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269633"/>
      <w:docPartObj>
        <w:docPartGallery w:val="Page Numbers (Top of Page)"/>
        <w:docPartUnique/>
      </w:docPartObj>
    </w:sdtPr>
    <w:sdtEndPr/>
    <w:sdtContent>
      <w:p w14:paraId="5735021F" w14:textId="6A2D684B" w:rsidR="00D4396E" w:rsidRDefault="00D439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1BB" w:rsidRPr="005F41BB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C88"/>
    <w:multiLevelType w:val="multilevel"/>
    <w:tmpl w:val="F86A8762"/>
    <w:lvl w:ilvl="0">
      <w:start w:val="1"/>
      <w:numFmt w:val="decimal"/>
      <w:lvlText w:val="%1."/>
      <w:lvlJc w:val="left"/>
      <w:pPr>
        <w:ind w:left="1248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/>
      </w:rPr>
    </w:lvl>
  </w:abstractNum>
  <w:abstractNum w:abstractNumId="1" w15:restartNumberingAfterBreak="0">
    <w:nsid w:val="022D398C"/>
    <w:multiLevelType w:val="multilevel"/>
    <w:tmpl w:val="D07CD3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B12B62"/>
    <w:multiLevelType w:val="multilevel"/>
    <w:tmpl w:val="F6BEA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7E16389"/>
    <w:multiLevelType w:val="multilevel"/>
    <w:tmpl w:val="B02AED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F1676F4"/>
    <w:multiLevelType w:val="multilevel"/>
    <w:tmpl w:val="70500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13944549"/>
    <w:multiLevelType w:val="multilevel"/>
    <w:tmpl w:val="96A0F64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BEC69B4"/>
    <w:multiLevelType w:val="multilevel"/>
    <w:tmpl w:val="475C10DA"/>
    <w:lvl w:ilvl="0">
      <w:start w:val="3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 w15:restartNumberingAfterBreak="0">
    <w:nsid w:val="20940A16"/>
    <w:multiLevelType w:val="multilevel"/>
    <w:tmpl w:val="70500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258C2802"/>
    <w:multiLevelType w:val="hybridMultilevel"/>
    <w:tmpl w:val="A1748662"/>
    <w:lvl w:ilvl="0" w:tplc="8B524398">
      <w:start w:val="1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91F52F6"/>
    <w:multiLevelType w:val="multilevel"/>
    <w:tmpl w:val="DD0A4D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0" w15:restartNumberingAfterBreak="0">
    <w:nsid w:val="2A327157"/>
    <w:multiLevelType w:val="hybridMultilevel"/>
    <w:tmpl w:val="746A8B24"/>
    <w:lvl w:ilvl="0" w:tplc="9850B85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173B59"/>
    <w:multiLevelType w:val="hybridMultilevel"/>
    <w:tmpl w:val="1EAE3C3C"/>
    <w:lvl w:ilvl="0" w:tplc="88BCF7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073B3"/>
    <w:multiLevelType w:val="hybridMultilevel"/>
    <w:tmpl w:val="14E03202"/>
    <w:lvl w:ilvl="0" w:tplc="50845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157EF"/>
    <w:multiLevelType w:val="hybridMultilevel"/>
    <w:tmpl w:val="CDCA69FA"/>
    <w:lvl w:ilvl="0" w:tplc="D6DA11F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43CA56D2"/>
    <w:multiLevelType w:val="hybridMultilevel"/>
    <w:tmpl w:val="7198657C"/>
    <w:lvl w:ilvl="0" w:tplc="DEE24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F2115"/>
    <w:multiLevelType w:val="multilevel"/>
    <w:tmpl w:val="B25296C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6" w15:restartNumberingAfterBreak="0">
    <w:nsid w:val="4D73053B"/>
    <w:multiLevelType w:val="multilevel"/>
    <w:tmpl w:val="70500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4DEB6B23"/>
    <w:multiLevelType w:val="multilevel"/>
    <w:tmpl w:val="70500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51946DD2"/>
    <w:multiLevelType w:val="hybridMultilevel"/>
    <w:tmpl w:val="7A9C4368"/>
    <w:lvl w:ilvl="0" w:tplc="E572CB3C">
      <w:start w:val="1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 w15:restartNumberingAfterBreak="0">
    <w:nsid w:val="5A970CBE"/>
    <w:multiLevelType w:val="multilevel"/>
    <w:tmpl w:val="FC60A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B4F2886"/>
    <w:multiLevelType w:val="hybridMultilevel"/>
    <w:tmpl w:val="22EE5DDE"/>
    <w:lvl w:ilvl="0" w:tplc="D6DA11FA">
      <w:start w:val="1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63115647"/>
    <w:multiLevelType w:val="hybridMultilevel"/>
    <w:tmpl w:val="9C18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57E74"/>
    <w:multiLevelType w:val="multilevel"/>
    <w:tmpl w:val="F41445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3" w15:restartNumberingAfterBreak="0">
    <w:nsid w:val="798416CF"/>
    <w:multiLevelType w:val="multilevel"/>
    <w:tmpl w:val="658C4C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4" w15:restartNumberingAfterBreak="0">
    <w:nsid w:val="7A9E47A4"/>
    <w:multiLevelType w:val="multilevel"/>
    <w:tmpl w:val="628E4D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B48440F"/>
    <w:multiLevelType w:val="hybridMultilevel"/>
    <w:tmpl w:val="8DD0ED8E"/>
    <w:lvl w:ilvl="0" w:tplc="6D327F1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"/>
  </w:num>
  <w:num w:numId="5">
    <w:abstractNumId w:val="7"/>
  </w:num>
  <w:num w:numId="6">
    <w:abstractNumId w:val="18"/>
  </w:num>
  <w:num w:numId="7">
    <w:abstractNumId w:val="12"/>
  </w:num>
  <w:num w:numId="8">
    <w:abstractNumId w:val="4"/>
  </w:num>
  <w:num w:numId="9">
    <w:abstractNumId w:val="17"/>
  </w:num>
  <w:num w:numId="10">
    <w:abstractNumId w:val="16"/>
  </w:num>
  <w:num w:numId="11">
    <w:abstractNumId w:val="2"/>
  </w:num>
  <w:num w:numId="12">
    <w:abstractNumId w:val="19"/>
  </w:num>
  <w:num w:numId="13">
    <w:abstractNumId w:val="24"/>
  </w:num>
  <w:num w:numId="14">
    <w:abstractNumId w:val="3"/>
  </w:num>
  <w:num w:numId="15">
    <w:abstractNumId w:val="23"/>
  </w:num>
  <w:num w:numId="16">
    <w:abstractNumId w:val="22"/>
  </w:num>
  <w:num w:numId="17">
    <w:abstractNumId w:val="15"/>
  </w:num>
  <w:num w:numId="18">
    <w:abstractNumId w:val="9"/>
  </w:num>
  <w:num w:numId="19">
    <w:abstractNumId w:val="20"/>
  </w:num>
  <w:num w:numId="20">
    <w:abstractNumId w:val="5"/>
  </w:num>
  <w:num w:numId="21">
    <w:abstractNumId w:val="0"/>
  </w:num>
  <w:num w:numId="22">
    <w:abstractNumId w:val="11"/>
  </w:num>
  <w:num w:numId="23">
    <w:abstractNumId w:val="25"/>
  </w:num>
  <w:num w:numId="24">
    <w:abstractNumId w:val="21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2B"/>
    <w:rsid w:val="00000CBF"/>
    <w:rsid w:val="00000F87"/>
    <w:rsid w:val="0000445C"/>
    <w:rsid w:val="00010E96"/>
    <w:rsid w:val="00015458"/>
    <w:rsid w:val="000227B7"/>
    <w:rsid w:val="0002640E"/>
    <w:rsid w:val="00026C10"/>
    <w:rsid w:val="000320A4"/>
    <w:rsid w:val="00032F3F"/>
    <w:rsid w:val="00040D23"/>
    <w:rsid w:val="00041002"/>
    <w:rsid w:val="00043C32"/>
    <w:rsid w:val="000441DA"/>
    <w:rsid w:val="00046D13"/>
    <w:rsid w:val="000550F5"/>
    <w:rsid w:val="00065F8B"/>
    <w:rsid w:val="0007331A"/>
    <w:rsid w:val="00074C0B"/>
    <w:rsid w:val="000873F0"/>
    <w:rsid w:val="000879D6"/>
    <w:rsid w:val="00090201"/>
    <w:rsid w:val="000924F1"/>
    <w:rsid w:val="000930EA"/>
    <w:rsid w:val="00096207"/>
    <w:rsid w:val="000A099A"/>
    <w:rsid w:val="000A1B82"/>
    <w:rsid w:val="000A2E1C"/>
    <w:rsid w:val="000A7EA2"/>
    <w:rsid w:val="000B25AC"/>
    <w:rsid w:val="000B5E00"/>
    <w:rsid w:val="000B6AD8"/>
    <w:rsid w:val="000B71E6"/>
    <w:rsid w:val="000C1BC8"/>
    <w:rsid w:val="000C5F34"/>
    <w:rsid w:val="000D3499"/>
    <w:rsid w:val="000D6826"/>
    <w:rsid w:val="000D688D"/>
    <w:rsid w:val="000E1776"/>
    <w:rsid w:val="000E367C"/>
    <w:rsid w:val="000F2B81"/>
    <w:rsid w:val="000F4AB9"/>
    <w:rsid w:val="000F4CFE"/>
    <w:rsid w:val="001010BD"/>
    <w:rsid w:val="001069F7"/>
    <w:rsid w:val="0012014E"/>
    <w:rsid w:val="00125FB2"/>
    <w:rsid w:val="0012624E"/>
    <w:rsid w:val="00127F25"/>
    <w:rsid w:val="00131FC0"/>
    <w:rsid w:val="00134238"/>
    <w:rsid w:val="001357F5"/>
    <w:rsid w:val="001427AD"/>
    <w:rsid w:val="001477CE"/>
    <w:rsid w:val="00157171"/>
    <w:rsid w:val="00164C15"/>
    <w:rsid w:val="00166E0A"/>
    <w:rsid w:val="00174264"/>
    <w:rsid w:val="00174440"/>
    <w:rsid w:val="00174DEF"/>
    <w:rsid w:val="001762F4"/>
    <w:rsid w:val="00177683"/>
    <w:rsid w:val="001850EA"/>
    <w:rsid w:val="00187186"/>
    <w:rsid w:val="001960C0"/>
    <w:rsid w:val="001960D0"/>
    <w:rsid w:val="001973C0"/>
    <w:rsid w:val="001A2A5C"/>
    <w:rsid w:val="001A321D"/>
    <w:rsid w:val="001A3CC6"/>
    <w:rsid w:val="001A49DF"/>
    <w:rsid w:val="001A65F1"/>
    <w:rsid w:val="001B49AD"/>
    <w:rsid w:val="001C5538"/>
    <w:rsid w:val="001C6090"/>
    <w:rsid w:val="001E2613"/>
    <w:rsid w:val="001E47B1"/>
    <w:rsid w:val="001E5466"/>
    <w:rsid w:val="001E54FD"/>
    <w:rsid w:val="001F0F26"/>
    <w:rsid w:val="002039E8"/>
    <w:rsid w:val="002048BB"/>
    <w:rsid w:val="00212319"/>
    <w:rsid w:val="0021705F"/>
    <w:rsid w:val="00223C97"/>
    <w:rsid w:val="00225F03"/>
    <w:rsid w:val="0022769D"/>
    <w:rsid w:val="002357C9"/>
    <w:rsid w:val="002377C5"/>
    <w:rsid w:val="0024002F"/>
    <w:rsid w:val="0024086F"/>
    <w:rsid w:val="00255F8A"/>
    <w:rsid w:val="00264AAC"/>
    <w:rsid w:val="002706B4"/>
    <w:rsid w:val="002711F2"/>
    <w:rsid w:val="00273591"/>
    <w:rsid w:val="00273CA8"/>
    <w:rsid w:val="00286A86"/>
    <w:rsid w:val="00291922"/>
    <w:rsid w:val="00293959"/>
    <w:rsid w:val="002A1608"/>
    <w:rsid w:val="002A6F79"/>
    <w:rsid w:val="002A7D4B"/>
    <w:rsid w:val="002B3DFF"/>
    <w:rsid w:val="002B7352"/>
    <w:rsid w:val="002B78FD"/>
    <w:rsid w:val="002C08C8"/>
    <w:rsid w:val="002C6907"/>
    <w:rsid w:val="002C74D7"/>
    <w:rsid w:val="002D124C"/>
    <w:rsid w:val="002D4BB4"/>
    <w:rsid w:val="002D53DF"/>
    <w:rsid w:val="002E07A1"/>
    <w:rsid w:val="002E3CE5"/>
    <w:rsid w:val="002E4A45"/>
    <w:rsid w:val="002E5D4B"/>
    <w:rsid w:val="002F36BD"/>
    <w:rsid w:val="00302E00"/>
    <w:rsid w:val="00306419"/>
    <w:rsid w:val="00310979"/>
    <w:rsid w:val="0031346C"/>
    <w:rsid w:val="00320C02"/>
    <w:rsid w:val="00321284"/>
    <w:rsid w:val="00323E6C"/>
    <w:rsid w:val="0032431B"/>
    <w:rsid w:val="003400A6"/>
    <w:rsid w:val="003411FE"/>
    <w:rsid w:val="003420AD"/>
    <w:rsid w:val="00344F94"/>
    <w:rsid w:val="003506A2"/>
    <w:rsid w:val="00350762"/>
    <w:rsid w:val="00357874"/>
    <w:rsid w:val="003666CC"/>
    <w:rsid w:val="0036682E"/>
    <w:rsid w:val="003711EB"/>
    <w:rsid w:val="0038059D"/>
    <w:rsid w:val="00397405"/>
    <w:rsid w:val="00397615"/>
    <w:rsid w:val="003A2168"/>
    <w:rsid w:val="003A4DF5"/>
    <w:rsid w:val="003A5E4E"/>
    <w:rsid w:val="003A658B"/>
    <w:rsid w:val="003B0B22"/>
    <w:rsid w:val="003B2E40"/>
    <w:rsid w:val="003B48F1"/>
    <w:rsid w:val="003C045D"/>
    <w:rsid w:val="003C20FE"/>
    <w:rsid w:val="003D5D52"/>
    <w:rsid w:val="003D6AD3"/>
    <w:rsid w:val="003D7511"/>
    <w:rsid w:val="003D75AF"/>
    <w:rsid w:val="003E011F"/>
    <w:rsid w:val="003E3666"/>
    <w:rsid w:val="003E5857"/>
    <w:rsid w:val="003F0B76"/>
    <w:rsid w:val="003F1D5A"/>
    <w:rsid w:val="003F71B0"/>
    <w:rsid w:val="00411229"/>
    <w:rsid w:val="00411F33"/>
    <w:rsid w:val="004121BE"/>
    <w:rsid w:val="004123C5"/>
    <w:rsid w:val="0041419D"/>
    <w:rsid w:val="00417840"/>
    <w:rsid w:val="00420061"/>
    <w:rsid w:val="00422463"/>
    <w:rsid w:val="004249DC"/>
    <w:rsid w:val="00427B7B"/>
    <w:rsid w:val="0043485B"/>
    <w:rsid w:val="00435487"/>
    <w:rsid w:val="00442063"/>
    <w:rsid w:val="0044540B"/>
    <w:rsid w:val="00445D2E"/>
    <w:rsid w:val="0044678C"/>
    <w:rsid w:val="00447865"/>
    <w:rsid w:val="0045431A"/>
    <w:rsid w:val="00454986"/>
    <w:rsid w:val="00466539"/>
    <w:rsid w:val="0047088C"/>
    <w:rsid w:val="004721F1"/>
    <w:rsid w:val="00475088"/>
    <w:rsid w:val="004769E0"/>
    <w:rsid w:val="00481A03"/>
    <w:rsid w:val="004825C2"/>
    <w:rsid w:val="004919D0"/>
    <w:rsid w:val="004A3EAA"/>
    <w:rsid w:val="004A702D"/>
    <w:rsid w:val="004B6342"/>
    <w:rsid w:val="004B7FB8"/>
    <w:rsid w:val="004C00C9"/>
    <w:rsid w:val="004C0756"/>
    <w:rsid w:val="004C0B2A"/>
    <w:rsid w:val="004C6058"/>
    <w:rsid w:val="004D0B97"/>
    <w:rsid w:val="004D3FAD"/>
    <w:rsid w:val="004E49B3"/>
    <w:rsid w:val="004F0CFF"/>
    <w:rsid w:val="005009B5"/>
    <w:rsid w:val="00500BC2"/>
    <w:rsid w:val="005014E0"/>
    <w:rsid w:val="00502D0A"/>
    <w:rsid w:val="00506C8D"/>
    <w:rsid w:val="00514267"/>
    <w:rsid w:val="00514733"/>
    <w:rsid w:val="00515F1D"/>
    <w:rsid w:val="0052603A"/>
    <w:rsid w:val="00527D16"/>
    <w:rsid w:val="00533E31"/>
    <w:rsid w:val="00536C55"/>
    <w:rsid w:val="00540ABD"/>
    <w:rsid w:val="005421BF"/>
    <w:rsid w:val="00543F9F"/>
    <w:rsid w:val="00545883"/>
    <w:rsid w:val="005477C7"/>
    <w:rsid w:val="00550BD8"/>
    <w:rsid w:val="0055392C"/>
    <w:rsid w:val="00562939"/>
    <w:rsid w:val="00565E78"/>
    <w:rsid w:val="005702A4"/>
    <w:rsid w:val="00572318"/>
    <w:rsid w:val="005725FA"/>
    <w:rsid w:val="00573715"/>
    <w:rsid w:val="00584C34"/>
    <w:rsid w:val="00585D83"/>
    <w:rsid w:val="005875D8"/>
    <w:rsid w:val="005935DB"/>
    <w:rsid w:val="00595312"/>
    <w:rsid w:val="005959E3"/>
    <w:rsid w:val="005A1B3B"/>
    <w:rsid w:val="005A52F8"/>
    <w:rsid w:val="005A7BDF"/>
    <w:rsid w:val="005C1CFF"/>
    <w:rsid w:val="005D1863"/>
    <w:rsid w:val="005D2F7E"/>
    <w:rsid w:val="005D418F"/>
    <w:rsid w:val="005D46CD"/>
    <w:rsid w:val="005D7C95"/>
    <w:rsid w:val="005D7E55"/>
    <w:rsid w:val="005E0A49"/>
    <w:rsid w:val="005E43D5"/>
    <w:rsid w:val="005F1A9A"/>
    <w:rsid w:val="005F3336"/>
    <w:rsid w:val="005F41BB"/>
    <w:rsid w:val="005F471B"/>
    <w:rsid w:val="005F5AF5"/>
    <w:rsid w:val="005F6BF9"/>
    <w:rsid w:val="00603088"/>
    <w:rsid w:val="00605880"/>
    <w:rsid w:val="0060659F"/>
    <w:rsid w:val="00613E9E"/>
    <w:rsid w:val="00616134"/>
    <w:rsid w:val="00620D85"/>
    <w:rsid w:val="00621709"/>
    <w:rsid w:val="00622725"/>
    <w:rsid w:val="00626F06"/>
    <w:rsid w:val="0063309D"/>
    <w:rsid w:val="00634020"/>
    <w:rsid w:val="00634537"/>
    <w:rsid w:val="00635CE6"/>
    <w:rsid w:val="0064065B"/>
    <w:rsid w:val="00641F27"/>
    <w:rsid w:val="00642D33"/>
    <w:rsid w:val="00643E07"/>
    <w:rsid w:val="00644E0D"/>
    <w:rsid w:val="006503AD"/>
    <w:rsid w:val="006527DC"/>
    <w:rsid w:val="00661A91"/>
    <w:rsid w:val="00661F7F"/>
    <w:rsid w:val="00666156"/>
    <w:rsid w:val="0067214A"/>
    <w:rsid w:val="00672578"/>
    <w:rsid w:val="0068195F"/>
    <w:rsid w:val="0068600B"/>
    <w:rsid w:val="00690C14"/>
    <w:rsid w:val="00696743"/>
    <w:rsid w:val="006A5433"/>
    <w:rsid w:val="006A5B23"/>
    <w:rsid w:val="006B5A6E"/>
    <w:rsid w:val="006C1C78"/>
    <w:rsid w:val="006C1E62"/>
    <w:rsid w:val="006C543F"/>
    <w:rsid w:val="006C6361"/>
    <w:rsid w:val="006D1BE9"/>
    <w:rsid w:val="006D312E"/>
    <w:rsid w:val="006F0166"/>
    <w:rsid w:val="007050FF"/>
    <w:rsid w:val="00707A97"/>
    <w:rsid w:val="00710069"/>
    <w:rsid w:val="00710BFA"/>
    <w:rsid w:val="0071235D"/>
    <w:rsid w:val="007163A7"/>
    <w:rsid w:val="00717768"/>
    <w:rsid w:val="00717795"/>
    <w:rsid w:val="00721262"/>
    <w:rsid w:val="0072545E"/>
    <w:rsid w:val="00726F45"/>
    <w:rsid w:val="00732E5D"/>
    <w:rsid w:val="00734DB6"/>
    <w:rsid w:val="00735BFB"/>
    <w:rsid w:val="007515CC"/>
    <w:rsid w:val="00756EE9"/>
    <w:rsid w:val="007605A2"/>
    <w:rsid w:val="0076373B"/>
    <w:rsid w:val="00764649"/>
    <w:rsid w:val="0077401C"/>
    <w:rsid w:val="00776F2B"/>
    <w:rsid w:val="00782161"/>
    <w:rsid w:val="00782305"/>
    <w:rsid w:val="00783A02"/>
    <w:rsid w:val="0078704B"/>
    <w:rsid w:val="00790885"/>
    <w:rsid w:val="00792365"/>
    <w:rsid w:val="0079341B"/>
    <w:rsid w:val="00793D73"/>
    <w:rsid w:val="007945BC"/>
    <w:rsid w:val="007A0877"/>
    <w:rsid w:val="007A3F77"/>
    <w:rsid w:val="007A4FDA"/>
    <w:rsid w:val="007B1C10"/>
    <w:rsid w:val="007B7FE3"/>
    <w:rsid w:val="007C0676"/>
    <w:rsid w:val="007C580E"/>
    <w:rsid w:val="007C59EE"/>
    <w:rsid w:val="007C5B78"/>
    <w:rsid w:val="007D1980"/>
    <w:rsid w:val="007D6923"/>
    <w:rsid w:val="007D6A5F"/>
    <w:rsid w:val="007D7DDF"/>
    <w:rsid w:val="007E5A4C"/>
    <w:rsid w:val="007F06CC"/>
    <w:rsid w:val="007F0CA3"/>
    <w:rsid w:val="007F17EA"/>
    <w:rsid w:val="00811BE7"/>
    <w:rsid w:val="008141B6"/>
    <w:rsid w:val="00820277"/>
    <w:rsid w:val="008313C5"/>
    <w:rsid w:val="00840293"/>
    <w:rsid w:val="00845333"/>
    <w:rsid w:val="00853DF5"/>
    <w:rsid w:val="00853FD1"/>
    <w:rsid w:val="00860147"/>
    <w:rsid w:val="0086246E"/>
    <w:rsid w:val="00863141"/>
    <w:rsid w:val="00865DA4"/>
    <w:rsid w:val="00873423"/>
    <w:rsid w:val="00881165"/>
    <w:rsid w:val="00884002"/>
    <w:rsid w:val="00886F7C"/>
    <w:rsid w:val="00890CA2"/>
    <w:rsid w:val="00892837"/>
    <w:rsid w:val="00893666"/>
    <w:rsid w:val="008A4A73"/>
    <w:rsid w:val="008B2804"/>
    <w:rsid w:val="008B340C"/>
    <w:rsid w:val="008B5AFB"/>
    <w:rsid w:val="008B5D9B"/>
    <w:rsid w:val="008B681D"/>
    <w:rsid w:val="008C7FDE"/>
    <w:rsid w:val="008D2B4E"/>
    <w:rsid w:val="008D7260"/>
    <w:rsid w:val="008E1218"/>
    <w:rsid w:val="008E1A03"/>
    <w:rsid w:val="008F0634"/>
    <w:rsid w:val="008F17EB"/>
    <w:rsid w:val="008F532E"/>
    <w:rsid w:val="008F5BD1"/>
    <w:rsid w:val="00901884"/>
    <w:rsid w:val="0090664E"/>
    <w:rsid w:val="00907BA8"/>
    <w:rsid w:val="00912D3B"/>
    <w:rsid w:val="00913A1E"/>
    <w:rsid w:val="00913C9A"/>
    <w:rsid w:val="009156A6"/>
    <w:rsid w:val="0091671C"/>
    <w:rsid w:val="00922777"/>
    <w:rsid w:val="00924475"/>
    <w:rsid w:val="00941144"/>
    <w:rsid w:val="009426C2"/>
    <w:rsid w:val="009511E5"/>
    <w:rsid w:val="00951F4F"/>
    <w:rsid w:val="00963B4D"/>
    <w:rsid w:val="00963E6E"/>
    <w:rsid w:val="0096440C"/>
    <w:rsid w:val="00965194"/>
    <w:rsid w:val="00965F6F"/>
    <w:rsid w:val="00970EE3"/>
    <w:rsid w:val="00974E99"/>
    <w:rsid w:val="00975D14"/>
    <w:rsid w:val="0097752E"/>
    <w:rsid w:val="0097760F"/>
    <w:rsid w:val="0098389C"/>
    <w:rsid w:val="0098457B"/>
    <w:rsid w:val="00992542"/>
    <w:rsid w:val="00995441"/>
    <w:rsid w:val="009A2925"/>
    <w:rsid w:val="009A33A5"/>
    <w:rsid w:val="009A3528"/>
    <w:rsid w:val="009A753C"/>
    <w:rsid w:val="009B2EC3"/>
    <w:rsid w:val="009B6CBA"/>
    <w:rsid w:val="009D0C2A"/>
    <w:rsid w:val="009D27F0"/>
    <w:rsid w:val="009E3459"/>
    <w:rsid w:val="009E5CD3"/>
    <w:rsid w:val="009F05DF"/>
    <w:rsid w:val="009F1D78"/>
    <w:rsid w:val="009F28D2"/>
    <w:rsid w:val="009F350F"/>
    <w:rsid w:val="009F53EF"/>
    <w:rsid w:val="009F5FF8"/>
    <w:rsid w:val="00A024C9"/>
    <w:rsid w:val="00A03F07"/>
    <w:rsid w:val="00A12261"/>
    <w:rsid w:val="00A1298C"/>
    <w:rsid w:val="00A129A4"/>
    <w:rsid w:val="00A244B8"/>
    <w:rsid w:val="00A24FAF"/>
    <w:rsid w:val="00A25F38"/>
    <w:rsid w:val="00A26A39"/>
    <w:rsid w:val="00A339E9"/>
    <w:rsid w:val="00A35A3C"/>
    <w:rsid w:val="00A362CD"/>
    <w:rsid w:val="00A47C49"/>
    <w:rsid w:val="00A5759B"/>
    <w:rsid w:val="00A60225"/>
    <w:rsid w:val="00A62D70"/>
    <w:rsid w:val="00A64107"/>
    <w:rsid w:val="00A64E90"/>
    <w:rsid w:val="00A67B8A"/>
    <w:rsid w:val="00A74AD0"/>
    <w:rsid w:val="00A74ADD"/>
    <w:rsid w:val="00A81AFB"/>
    <w:rsid w:val="00A93784"/>
    <w:rsid w:val="00AA43F9"/>
    <w:rsid w:val="00AB1EB1"/>
    <w:rsid w:val="00AB28D0"/>
    <w:rsid w:val="00AB6928"/>
    <w:rsid w:val="00AC0216"/>
    <w:rsid w:val="00AC4E47"/>
    <w:rsid w:val="00AC577C"/>
    <w:rsid w:val="00AD0F55"/>
    <w:rsid w:val="00AD1232"/>
    <w:rsid w:val="00AD264F"/>
    <w:rsid w:val="00AD5CD7"/>
    <w:rsid w:val="00AD729F"/>
    <w:rsid w:val="00AE05B0"/>
    <w:rsid w:val="00AE14AA"/>
    <w:rsid w:val="00AE2F78"/>
    <w:rsid w:val="00AE5689"/>
    <w:rsid w:val="00AF1CAF"/>
    <w:rsid w:val="00AF4935"/>
    <w:rsid w:val="00B11AD9"/>
    <w:rsid w:val="00B12867"/>
    <w:rsid w:val="00B12CD8"/>
    <w:rsid w:val="00B14681"/>
    <w:rsid w:val="00B14E05"/>
    <w:rsid w:val="00B16F09"/>
    <w:rsid w:val="00B31070"/>
    <w:rsid w:val="00B31300"/>
    <w:rsid w:val="00B32377"/>
    <w:rsid w:val="00B34D97"/>
    <w:rsid w:val="00B37D91"/>
    <w:rsid w:val="00B41A2E"/>
    <w:rsid w:val="00B422C2"/>
    <w:rsid w:val="00B43437"/>
    <w:rsid w:val="00B54E88"/>
    <w:rsid w:val="00B575D7"/>
    <w:rsid w:val="00B632A7"/>
    <w:rsid w:val="00B64936"/>
    <w:rsid w:val="00B6755F"/>
    <w:rsid w:val="00B7345E"/>
    <w:rsid w:val="00B763D4"/>
    <w:rsid w:val="00B76D18"/>
    <w:rsid w:val="00B863B8"/>
    <w:rsid w:val="00B937BB"/>
    <w:rsid w:val="00B93843"/>
    <w:rsid w:val="00B940C8"/>
    <w:rsid w:val="00BA1260"/>
    <w:rsid w:val="00BA12D1"/>
    <w:rsid w:val="00BA1813"/>
    <w:rsid w:val="00BA4568"/>
    <w:rsid w:val="00BB43DB"/>
    <w:rsid w:val="00BB592D"/>
    <w:rsid w:val="00BB684A"/>
    <w:rsid w:val="00BC2792"/>
    <w:rsid w:val="00BC2FA6"/>
    <w:rsid w:val="00BC363B"/>
    <w:rsid w:val="00BC3C2D"/>
    <w:rsid w:val="00BD125D"/>
    <w:rsid w:val="00BD6CB6"/>
    <w:rsid w:val="00BE0001"/>
    <w:rsid w:val="00BE1455"/>
    <w:rsid w:val="00BE3B7C"/>
    <w:rsid w:val="00BF1EF6"/>
    <w:rsid w:val="00BF44D5"/>
    <w:rsid w:val="00C042E4"/>
    <w:rsid w:val="00C04D6B"/>
    <w:rsid w:val="00C151E9"/>
    <w:rsid w:val="00C16E28"/>
    <w:rsid w:val="00C232B1"/>
    <w:rsid w:val="00C33367"/>
    <w:rsid w:val="00C3796E"/>
    <w:rsid w:val="00C40D57"/>
    <w:rsid w:val="00C43E1F"/>
    <w:rsid w:val="00C44480"/>
    <w:rsid w:val="00C474AC"/>
    <w:rsid w:val="00C51ED7"/>
    <w:rsid w:val="00C54F2B"/>
    <w:rsid w:val="00C60D56"/>
    <w:rsid w:val="00C63689"/>
    <w:rsid w:val="00C65B39"/>
    <w:rsid w:val="00C70FE9"/>
    <w:rsid w:val="00C71B77"/>
    <w:rsid w:val="00C73C5D"/>
    <w:rsid w:val="00C83164"/>
    <w:rsid w:val="00C86556"/>
    <w:rsid w:val="00C90EE3"/>
    <w:rsid w:val="00CA7095"/>
    <w:rsid w:val="00CB0871"/>
    <w:rsid w:val="00CB28FD"/>
    <w:rsid w:val="00CC410D"/>
    <w:rsid w:val="00CD4BDF"/>
    <w:rsid w:val="00CD6B56"/>
    <w:rsid w:val="00CE0A33"/>
    <w:rsid w:val="00CE0D92"/>
    <w:rsid w:val="00CE1709"/>
    <w:rsid w:val="00CE4E09"/>
    <w:rsid w:val="00CE69F4"/>
    <w:rsid w:val="00CF04A3"/>
    <w:rsid w:val="00CF31C0"/>
    <w:rsid w:val="00CF354B"/>
    <w:rsid w:val="00CF3ECC"/>
    <w:rsid w:val="00D006FD"/>
    <w:rsid w:val="00D03A2A"/>
    <w:rsid w:val="00D04F9F"/>
    <w:rsid w:val="00D065DB"/>
    <w:rsid w:val="00D06AC0"/>
    <w:rsid w:val="00D10E97"/>
    <w:rsid w:val="00D1113A"/>
    <w:rsid w:val="00D11A5F"/>
    <w:rsid w:val="00D11F2F"/>
    <w:rsid w:val="00D12DD5"/>
    <w:rsid w:val="00D20995"/>
    <w:rsid w:val="00D21D68"/>
    <w:rsid w:val="00D225BE"/>
    <w:rsid w:val="00D2611F"/>
    <w:rsid w:val="00D31DAF"/>
    <w:rsid w:val="00D35BE2"/>
    <w:rsid w:val="00D40C29"/>
    <w:rsid w:val="00D41B67"/>
    <w:rsid w:val="00D4396E"/>
    <w:rsid w:val="00D53F52"/>
    <w:rsid w:val="00D54F53"/>
    <w:rsid w:val="00D55E07"/>
    <w:rsid w:val="00D57DCF"/>
    <w:rsid w:val="00D62F09"/>
    <w:rsid w:val="00D62FFC"/>
    <w:rsid w:val="00D64637"/>
    <w:rsid w:val="00D7254C"/>
    <w:rsid w:val="00D738CF"/>
    <w:rsid w:val="00D866FF"/>
    <w:rsid w:val="00D9007E"/>
    <w:rsid w:val="00D903AA"/>
    <w:rsid w:val="00D931C0"/>
    <w:rsid w:val="00D975D7"/>
    <w:rsid w:val="00DA04E6"/>
    <w:rsid w:val="00DA3DC5"/>
    <w:rsid w:val="00DA78B2"/>
    <w:rsid w:val="00DB4BF7"/>
    <w:rsid w:val="00DB7A1E"/>
    <w:rsid w:val="00DC522A"/>
    <w:rsid w:val="00DC56E3"/>
    <w:rsid w:val="00DC6BFA"/>
    <w:rsid w:val="00DC7833"/>
    <w:rsid w:val="00DD0E09"/>
    <w:rsid w:val="00DD4E28"/>
    <w:rsid w:val="00DE1541"/>
    <w:rsid w:val="00DE1D3C"/>
    <w:rsid w:val="00DE2DB7"/>
    <w:rsid w:val="00DE443D"/>
    <w:rsid w:val="00DE5D3D"/>
    <w:rsid w:val="00DE616C"/>
    <w:rsid w:val="00DE7708"/>
    <w:rsid w:val="00DF247E"/>
    <w:rsid w:val="00DF2AD9"/>
    <w:rsid w:val="00DF6A3F"/>
    <w:rsid w:val="00E004B7"/>
    <w:rsid w:val="00E00F66"/>
    <w:rsid w:val="00E01D8D"/>
    <w:rsid w:val="00E11F47"/>
    <w:rsid w:val="00E25821"/>
    <w:rsid w:val="00E41B43"/>
    <w:rsid w:val="00E4221C"/>
    <w:rsid w:val="00E42CCC"/>
    <w:rsid w:val="00E45C7E"/>
    <w:rsid w:val="00E473AC"/>
    <w:rsid w:val="00E54367"/>
    <w:rsid w:val="00E56136"/>
    <w:rsid w:val="00E62E27"/>
    <w:rsid w:val="00E66784"/>
    <w:rsid w:val="00E6683F"/>
    <w:rsid w:val="00E66BE4"/>
    <w:rsid w:val="00E71159"/>
    <w:rsid w:val="00E72AD7"/>
    <w:rsid w:val="00E7382A"/>
    <w:rsid w:val="00E81786"/>
    <w:rsid w:val="00E863B1"/>
    <w:rsid w:val="00E95BB9"/>
    <w:rsid w:val="00E971BB"/>
    <w:rsid w:val="00EA3C48"/>
    <w:rsid w:val="00EC022A"/>
    <w:rsid w:val="00EC1F83"/>
    <w:rsid w:val="00EC5D74"/>
    <w:rsid w:val="00ED0249"/>
    <w:rsid w:val="00ED052B"/>
    <w:rsid w:val="00ED406B"/>
    <w:rsid w:val="00ED49B2"/>
    <w:rsid w:val="00ED6EEC"/>
    <w:rsid w:val="00EE1E67"/>
    <w:rsid w:val="00EE5213"/>
    <w:rsid w:val="00EE5B7B"/>
    <w:rsid w:val="00EF37D7"/>
    <w:rsid w:val="00EF705D"/>
    <w:rsid w:val="00F11715"/>
    <w:rsid w:val="00F14320"/>
    <w:rsid w:val="00F203BC"/>
    <w:rsid w:val="00F2084A"/>
    <w:rsid w:val="00F27401"/>
    <w:rsid w:val="00F45503"/>
    <w:rsid w:val="00F4670F"/>
    <w:rsid w:val="00F62C81"/>
    <w:rsid w:val="00F647F0"/>
    <w:rsid w:val="00F7000D"/>
    <w:rsid w:val="00F7383F"/>
    <w:rsid w:val="00F765E6"/>
    <w:rsid w:val="00F77EE3"/>
    <w:rsid w:val="00F8043C"/>
    <w:rsid w:val="00F82C1F"/>
    <w:rsid w:val="00F85003"/>
    <w:rsid w:val="00F86BE3"/>
    <w:rsid w:val="00F919F0"/>
    <w:rsid w:val="00F9281B"/>
    <w:rsid w:val="00F9315D"/>
    <w:rsid w:val="00F95F6E"/>
    <w:rsid w:val="00F979F0"/>
    <w:rsid w:val="00FA0F89"/>
    <w:rsid w:val="00FA4ADF"/>
    <w:rsid w:val="00FA51B3"/>
    <w:rsid w:val="00FA5E2C"/>
    <w:rsid w:val="00FA7F0E"/>
    <w:rsid w:val="00FC71EA"/>
    <w:rsid w:val="00FD00BE"/>
    <w:rsid w:val="00FD0139"/>
    <w:rsid w:val="00FD1FD8"/>
    <w:rsid w:val="00FD2894"/>
    <w:rsid w:val="00FD29C7"/>
    <w:rsid w:val="00FE05D9"/>
    <w:rsid w:val="00FE1D65"/>
    <w:rsid w:val="00FE379E"/>
    <w:rsid w:val="00FE6726"/>
    <w:rsid w:val="00FE69C3"/>
    <w:rsid w:val="00FF1D9D"/>
    <w:rsid w:val="00FF1E79"/>
    <w:rsid w:val="00FF35C8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BD1656"/>
  <w15:chartTrackingRefBased/>
  <w15:docId w15:val="{084E3FA4-9E8E-41FA-8E7A-D3857EB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B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D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63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3B8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styleId="a5">
    <w:name w:val="page number"/>
    <w:basedOn w:val="a0"/>
    <w:rsid w:val="00B863B8"/>
  </w:style>
  <w:style w:type="paragraph" w:styleId="a6">
    <w:name w:val="List Paragraph"/>
    <w:basedOn w:val="a"/>
    <w:uiPriority w:val="34"/>
    <w:qFormat/>
    <w:rsid w:val="00B863B8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7100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069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paragraph" w:styleId="a9">
    <w:name w:val="footer"/>
    <w:basedOn w:val="a"/>
    <w:link w:val="aa"/>
    <w:uiPriority w:val="99"/>
    <w:unhideWhenUsed/>
    <w:rsid w:val="0089283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2837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table" w:styleId="ab">
    <w:name w:val="Table Grid"/>
    <w:basedOn w:val="a1"/>
    <w:uiPriority w:val="39"/>
    <w:rsid w:val="0079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E5D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Hyperlink"/>
    <w:basedOn w:val="a0"/>
    <w:uiPriority w:val="99"/>
    <w:unhideWhenUsed/>
    <w:rsid w:val="00DE5D3D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DE5D3D"/>
    <w:rPr>
      <w:color w:val="605E5C"/>
      <w:shd w:val="clear" w:color="auto" w:fill="E1DFDD"/>
    </w:rPr>
  </w:style>
  <w:style w:type="paragraph" w:customStyle="1" w:styleId="ad">
    <w:name w:val="Нормальний текст"/>
    <w:basedOn w:val="a"/>
    <w:rsid w:val="00E42CCC"/>
    <w:pPr>
      <w:spacing w:before="120"/>
      <w:ind w:firstLine="567"/>
    </w:pPr>
    <w:rPr>
      <w:rFonts w:ascii="Antiqua" w:hAnsi="Antiqua"/>
      <w:color w:val="auto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F007-0835-4853-86E0-EF2803FA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12</Pages>
  <Words>3764</Words>
  <Characters>21460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Юрійович Литвин</dc:creator>
  <cp:keywords/>
  <dc:description/>
  <cp:lastModifiedBy>Шуліпа Ольга Василівна</cp:lastModifiedBy>
  <cp:revision>34</cp:revision>
  <cp:lastPrinted>2023-11-29T12:51:00Z</cp:lastPrinted>
  <dcterms:created xsi:type="dcterms:W3CDTF">2023-10-31T15:21:00Z</dcterms:created>
  <dcterms:modified xsi:type="dcterms:W3CDTF">2023-12-14T06:28:00Z</dcterms:modified>
</cp:coreProperties>
</file>