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571076" w:rsidRPr="00644A2B" w:rsidTr="009F25A4">
        <w:tc>
          <w:tcPr>
            <w:tcW w:w="4111" w:type="dxa"/>
            <w:tcBorders>
              <w:top w:val="nil"/>
              <w:left w:val="nil"/>
              <w:bottom w:val="nil"/>
              <w:right w:val="nil"/>
            </w:tcBorders>
            <w:hideMark/>
          </w:tcPr>
          <w:p w:rsidR="00571076" w:rsidRPr="00644A2B" w:rsidRDefault="00D10EC6" w:rsidP="00644A2B">
            <w:pPr>
              <w:pStyle w:val="a4"/>
              <w:ind w:right="-216"/>
              <w:rPr>
                <w:rFonts w:ascii="Times New Roman" w:hAnsi="Times New Roman" w:cs="Times New Roman"/>
                <w:b/>
                <w:sz w:val="28"/>
                <w:szCs w:val="28"/>
              </w:rPr>
            </w:pPr>
            <w:r w:rsidRPr="00644A2B">
              <w:rPr>
                <w:rFonts w:ascii="Times New Roman" w:hAnsi="Times New Roman" w:cs="Times New Roman"/>
                <w:b/>
                <w:sz w:val="28"/>
                <w:szCs w:val="28"/>
              </w:rPr>
              <w:t>в</w:t>
            </w:r>
            <w:r w:rsidR="00266FF7" w:rsidRPr="00644A2B">
              <w:rPr>
                <w:rFonts w:ascii="Times New Roman" w:hAnsi="Times New Roman" w:cs="Times New Roman"/>
                <w:b/>
                <w:sz w:val="28"/>
                <w:szCs w:val="28"/>
              </w:rPr>
              <w:t>ід</w:t>
            </w:r>
            <w:r w:rsidR="00985D83">
              <w:rPr>
                <w:rFonts w:ascii="Times New Roman" w:hAnsi="Times New Roman" w:cs="Times New Roman"/>
                <w:b/>
                <w:sz w:val="28"/>
                <w:szCs w:val="28"/>
              </w:rPr>
              <w:t xml:space="preserve"> 28.08</w:t>
            </w:r>
            <w:r w:rsidR="00644A2B" w:rsidRPr="00644A2B">
              <w:rPr>
                <w:rFonts w:ascii="Times New Roman" w:hAnsi="Times New Roman" w:cs="Times New Roman"/>
                <w:b/>
                <w:sz w:val="28"/>
                <w:szCs w:val="28"/>
              </w:rPr>
              <w:t>.2023</w:t>
            </w:r>
            <w:r w:rsidR="00EC6A84" w:rsidRPr="00644A2B">
              <w:rPr>
                <w:rFonts w:ascii="Times New Roman" w:hAnsi="Times New Roman" w:cs="Times New Roman"/>
                <w:b/>
                <w:sz w:val="28"/>
                <w:szCs w:val="28"/>
              </w:rPr>
              <w:t xml:space="preserve">    </w:t>
            </w:r>
            <w:r w:rsidR="00644A2B" w:rsidRPr="00644A2B">
              <w:rPr>
                <w:rFonts w:ascii="Times New Roman" w:hAnsi="Times New Roman" w:cs="Times New Roman"/>
                <w:b/>
                <w:sz w:val="28"/>
                <w:szCs w:val="28"/>
              </w:rPr>
              <w:t xml:space="preserve"> </w:t>
            </w:r>
            <w:r w:rsidR="00644A2B">
              <w:rPr>
                <w:rFonts w:ascii="Times New Roman" w:hAnsi="Times New Roman" w:cs="Times New Roman"/>
                <w:b/>
                <w:sz w:val="28"/>
                <w:szCs w:val="28"/>
              </w:rPr>
              <w:t xml:space="preserve"> </w:t>
            </w:r>
            <w:r w:rsidR="00644A2B" w:rsidRPr="00644A2B">
              <w:rPr>
                <w:rFonts w:ascii="Times New Roman" w:hAnsi="Times New Roman" w:cs="Times New Roman"/>
                <w:b/>
                <w:sz w:val="28"/>
                <w:szCs w:val="28"/>
              </w:rPr>
              <w:t xml:space="preserve"> </w:t>
            </w:r>
            <w:r w:rsidR="00EC6A84" w:rsidRPr="00644A2B">
              <w:rPr>
                <w:rFonts w:ascii="Times New Roman" w:hAnsi="Times New Roman" w:cs="Times New Roman"/>
                <w:b/>
                <w:sz w:val="28"/>
                <w:szCs w:val="28"/>
              </w:rPr>
              <w:t xml:space="preserve">  </w:t>
            </w:r>
            <w:r w:rsidRPr="00644A2B">
              <w:rPr>
                <w:rFonts w:ascii="Times New Roman" w:hAnsi="Times New Roman" w:cs="Times New Roman"/>
                <w:b/>
                <w:sz w:val="28"/>
                <w:szCs w:val="28"/>
              </w:rPr>
              <w:t>№</w:t>
            </w:r>
            <w:r w:rsidR="00293920" w:rsidRPr="00644A2B">
              <w:rPr>
                <w:rFonts w:ascii="Times New Roman" w:hAnsi="Times New Roman" w:cs="Times New Roman"/>
                <w:b/>
                <w:sz w:val="28"/>
                <w:szCs w:val="28"/>
              </w:rPr>
              <w:t xml:space="preserve"> </w:t>
            </w:r>
            <w:r w:rsidR="00644A2B" w:rsidRPr="00644A2B">
              <w:rPr>
                <w:rFonts w:ascii="Times New Roman" w:hAnsi="Times New Roman" w:cs="Times New Roman"/>
                <w:b/>
                <w:sz w:val="28"/>
                <w:szCs w:val="28"/>
              </w:rPr>
              <w:t>279-Р</w:t>
            </w:r>
          </w:p>
        </w:tc>
      </w:tr>
      <w:tr w:rsidR="00571076" w:rsidRPr="00842ED3" w:rsidTr="009F25A4">
        <w:tc>
          <w:tcPr>
            <w:tcW w:w="4111" w:type="dxa"/>
            <w:tcBorders>
              <w:top w:val="nil"/>
              <w:left w:val="nil"/>
              <w:bottom w:val="nil"/>
              <w:right w:val="nil"/>
            </w:tcBorders>
          </w:tcPr>
          <w:p w:rsidR="00571076" w:rsidRPr="00D83C13" w:rsidRDefault="00571076">
            <w:pPr>
              <w:pStyle w:val="a4"/>
              <w:ind w:right="72"/>
              <w:rPr>
                <w:rFonts w:ascii="Times New Roman" w:hAnsi="Times New Roman" w:cs="Times New Roman"/>
                <w:b/>
                <w:sz w:val="28"/>
                <w:szCs w:val="28"/>
              </w:rPr>
            </w:pPr>
          </w:p>
        </w:tc>
      </w:tr>
      <w:tr w:rsidR="00571076" w:rsidRPr="00842ED3" w:rsidTr="009F25A4">
        <w:tc>
          <w:tcPr>
            <w:tcW w:w="4111" w:type="dxa"/>
            <w:tcBorders>
              <w:top w:val="nil"/>
              <w:left w:val="nil"/>
              <w:bottom w:val="nil"/>
              <w:right w:val="nil"/>
            </w:tcBorders>
            <w:hideMark/>
          </w:tcPr>
          <w:p w:rsidR="00571076" w:rsidRPr="004C6173" w:rsidRDefault="004C7742" w:rsidP="00D83C13">
            <w:pPr>
              <w:rPr>
                <w:b/>
                <w:sz w:val="28"/>
                <w:szCs w:val="28"/>
              </w:rPr>
            </w:pPr>
            <w:r>
              <w:rPr>
                <w:b/>
                <w:sz w:val="28"/>
                <w:szCs w:val="28"/>
              </w:rPr>
              <w:t>Про відзначення у 2023</w:t>
            </w:r>
            <w:r w:rsidR="00571076" w:rsidRPr="00842ED3">
              <w:rPr>
                <w:b/>
                <w:sz w:val="28"/>
                <w:szCs w:val="28"/>
              </w:rPr>
              <w:t xml:space="preserve"> році </w:t>
            </w:r>
            <w:r w:rsidR="00D83C13">
              <w:rPr>
                <w:b/>
                <w:bCs/>
                <w:sz w:val="28"/>
                <w:szCs w:val="28"/>
              </w:rPr>
              <w:t>Д</w:t>
            </w:r>
            <w:r w:rsidR="00D83C13" w:rsidRPr="00D83C13">
              <w:rPr>
                <w:b/>
                <w:bCs/>
                <w:sz w:val="28"/>
                <w:szCs w:val="28"/>
              </w:rPr>
              <w:t>ня пам'яті захисників України, які загинули в боротьбі за незалежність, суверенітет і територіальну цілісність України</w:t>
            </w:r>
          </w:p>
        </w:tc>
      </w:tr>
    </w:tbl>
    <w:p w:rsidR="00571076" w:rsidRPr="00D83C13" w:rsidRDefault="00571076" w:rsidP="00571076">
      <w:pPr>
        <w:ind w:firstLine="709"/>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6C64FE">
        <w:rPr>
          <w:sz w:val="28"/>
          <w:szCs w:val="28"/>
        </w:rPr>
        <w:t>гідного вшанування пам’яті військовослужбовців і учасників добровольчих формувань</w:t>
      </w:r>
      <w:r w:rsidR="00D83C13">
        <w:rPr>
          <w:sz w:val="28"/>
          <w:szCs w:val="28"/>
        </w:rPr>
        <w:t xml:space="preserve">, </w:t>
      </w:r>
      <w:r w:rsidR="006C64FE">
        <w:rPr>
          <w:sz w:val="28"/>
          <w:szCs w:val="28"/>
        </w:rPr>
        <w:t>які загинули в</w:t>
      </w:r>
      <w:r w:rsidR="00D83C13">
        <w:rPr>
          <w:sz w:val="28"/>
          <w:szCs w:val="28"/>
        </w:rPr>
        <w:t xml:space="preserve"> боротьбі за </w:t>
      </w:r>
      <w:r w:rsidR="006C64FE">
        <w:rPr>
          <w:sz w:val="28"/>
          <w:szCs w:val="28"/>
        </w:rPr>
        <w:t xml:space="preserve">незалежність, суверенітет і </w:t>
      </w:r>
      <w:r w:rsidR="00D83C13">
        <w:rPr>
          <w:sz w:val="28"/>
          <w:szCs w:val="28"/>
        </w:rPr>
        <w:t>територіальну цілісність України,</w:t>
      </w:r>
      <w:r w:rsidR="006C64FE">
        <w:rPr>
          <w:sz w:val="28"/>
          <w:szCs w:val="28"/>
        </w:rPr>
        <w:t xml:space="preserve"> увічнення їх героїзму, зміцнення патріотичного духу в суспільстві,</w:t>
      </w:r>
      <w:r w:rsidR="00D83C13">
        <w:rPr>
          <w:sz w:val="28"/>
          <w:szCs w:val="28"/>
        </w:rPr>
        <w:t xml:space="preserve"> </w:t>
      </w:r>
      <w:r w:rsidR="004C7742">
        <w:rPr>
          <w:sz w:val="28"/>
          <w:szCs w:val="28"/>
        </w:rPr>
        <w:t xml:space="preserve">на виконання Указу Президента України від 23 серпня 2019 року№ 621/2019 «Про </w:t>
      </w:r>
      <w:r w:rsidR="004C7742" w:rsidRPr="004C7742">
        <w:rPr>
          <w:bCs/>
          <w:sz w:val="28"/>
          <w:szCs w:val="28"/>
        </w:rPr>
        <w:t>Д</w:t>
      </w:r>
      <w:r w:rsidR="004C7742">
        <w:rPr>
          <w:bCs/>
          <w:sz w:val="28"/>
          <w:szCs w:val="28"/>
        </w:rPr>
        <w:t>ень</w:t>
      </w:r>
      <w:r w:rsidR="004C7742" w:rsidRPr="004C7742">
        <w:rPr>
          <w:bCs/>
          <w:sz w:val="28"/>
          <w:szCs w:val="28"/>
        </w:rPr>
        <w:t xml:space="preserve"> пам'яті захисників України, які загинули в боротьбі за незалежність, суверенітет і територіальну цілісність України</w:t>
      </w:r>
      <w:r w:rsidR="004C7742">
        <w:rPr>
          <w:bCs/>
          <w:sz w:val="28"/>
          <w:szCs w:val="28"/>
        </w:rPr>
        <w:t xml:space="preserve">», розпорядження КМУ від 11 липня 2023 року № 617-р «Про заходи з відзначення у 2023 році </w:t>
      </w:r>
      <w:r w:rsidR="004C7742" w:rsidRPr="004C7742">
        <w:rPr>
          <w:bCs/>
          <w:sz w:val="28"/>
          <w:szCs w:val="28"/>
        </w:rPr>
        <w:t>Дня пам'яті захисників України, які загинули в боротьбі за незалежність, суверенітет і територіальну цілісність України</w:t>
      </w:r>
      <w:r w:rsidR="005E4582">
        <w:rPr>
          <w:bCs/>
          <w:sz w:val="28"/>
          <w:szCs w:val="28"/>
        </w:rPr>
        <w:t xml:space="preserve">», розпорядження голови Сумської обласної державної адміністрації </w:t>
      </w:r>
      <w:r w:rsidR="00B33A55">
        <w:rPr>
          <w:bCs/>
          <w:sz w:val="28"/>
          <w:szCs w:val="28"/>
        </w:rPr>
        <w:t xml:space="preserve">від 10.08.2023 </w:t>
      </w:r>
      <w:r w:rsidR="00B33A55">
        <w:rPr>
          <w:sz w:val="28"/>
          <w:szCs w:val="28"/>
        </w:rPr>
        <w:t>№ 383-ОД</w:t>
      </w:r>
      <w:r w:rsidR="00B33A55">
        <w:rPr>
          <w:bCs/>
          <w:sz w:val="28"/>
          <w:szCs w:val="28"/>
        </w:rPr>
        <w:t xml:space="preserve"> </w:t>
      </w:r>
      <w:r w:rsidR="005E4582">
        <w:rPr>
          <w:bCs/>
          <w:sz w:val="28"/>
          <w:szCs w:val="28"/>
        </w:rPr>
        <w:t xml:space="preserve">«Про затвердження плану заходів із відзначення у 2023 році в Сумській області </w:t>
      </w:r>
      <w:r w:rsidR="005E4582" w:rsidRPr="004C7742">
        <w:rPr>
          <w:bCs/>
          <w:sz w:val="28"/>
          <w:szCs w:val="28"/>
        </w:rPr>
        <w:t>Дня пам'яті захисників України, які загинули в боротьбі за незалежність, суверенітет і територіальну цілісність України</w:t>
      </w:r>
      <w:r w:rsidR="005E4582">
        <w:rPr>
          <w:bCs/>
          <w:sz w:val="28"/>
          <w:szCs w:val="28"/>
        </w:rPr>
        <w:t>»,</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B33A55"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AA7E19">
        <w:rPr>
          <w:sz w:val="28"/>
          <w:szCs w:val="28"/>
        </w:rPr>
        <w:t xml:space="preserve"> заходи із</w:t>
      </w:r>
      <w:r w:rsidR="005E4582">
        <w:rPr>
          <w:sz w:val="28"/>
          <w:szCs w:val="28"/>
        </w:rPr>
        <w:t xml:space="preserve"> відзначення у 2023</w:t>
      </w:r>
      <w:r w:rsidR="00E07A4E" w:rsidRPr="00842ED3">
        <w:rPr>
          <w:sz w:val="28"/>
          <w:szCs w:val="28"/>
        </w:rPr>
        <w:t xml:space="preserve"> році </w:t>
      </w:r>
      <w:r w:rsidR="00D83C13" w:rsidRPr="00D83C13">
        <w:rPr>
          <w:bCs/>
          <w:sz w:val="28"/>
          <w:szCs w:val="28"/>
        </w:rPr>
        <w:t>Дня пам'яті захисників України, які загинули в боротьбі за незалежність, суверенітет і територіальну цілісність України</w:t>
      </w:r>
      <w:r w:rsidR="00D83C13">
        <w:rPr>
          <w:sz w:val="28"/>
          <w:szCs w:val="28"/>
        </w:rPr>
        <w:t xml:space="preserve"> </w:t>
      </w:r>
      <w:r w:rsidR="008925AA">
        <w:rPr>
          <w:sz w:val="28"/>
          <w:szCs w:val="28"/>
        </w:rPr>
        <w:t>(додаток 1</w:t>
      </w:r>
      <w:r w:rsidR="00E07A4E" w:rsidRPr="00842ED3">
        <w:rPr>
          <w:sz w:val="28"/>
          <w:szCs w:val="28"/>
        </w:rPr>
        <w:t>).</w:t>
      </w:r>
    </w:p>
    <w:p w:rsidR="00E07A4E" w:rsidRPr="00B33A55" w:rsidRDefault="00E07A4E" w:rsidP="00571076">
      <w:pPr>
        <w:ind w:firstLine="709"/>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8925AA">
        <w:rPr>
          <w:color w:val="000000"/>
          <w:sz w:val="28"/>
          <w:szCs w:val="28"/>
        </w:rPr>
        <w:t xml:space="preserve"> </w:t>
      </w:r>
      <w:r w:rsidR="009F25A4">
        <w:rPr>
          <w:sz w:val="28"/>
          <w:szCs w:val="28"/>
        </w:rPr>
        <w:t>згідно з кошторисом</w:t>
      </w:r>
      <w:r w:rsidR="008925AA">
        <w:rPr>
          <w:sz w:val="28"/>
          <w:szCs w:val="28"/>
        </w:rPr>
        <w:t>.</w:t>
      </w:r>
    </w:p>
    <w:p w:rsidR="00842ED3" w:rsidRPr="00B33A55" w:rsidRDefault="00842ED3" w:rsidP="00842ED3">
      <w:pPr>
        <w:ind w:firstLine="709"/>
        <w:rPr>
          <w:sz w:val="28"/>
          <w:szCs w:val="28"/>
        </w:rPr>
      </w:pPr>
    </w:p>
    <w:p w:rsidR="00497080" w:rsidRDefault="00A31EE7" w:rsidP="00842ED3">
      <w:pPr>
        <w:ind w:firstLine="709"/>
        <w:rPr>
          <w:sz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100BFD">
        <w:rPr>
          <w:sz w:val="28"/>
        </w:rPr>
        <w:t xml:space="preserve"> документами</w:t>
      </w:r>
      <w:r w:rsidR="005A2438" w:rsidRPr="00842ED3">
        <w:rPr>
          <w:sz w:val="28"/>
        </w:rPr>
        <w:t xml:space="preserve">. </w:t>
      </w:r>
    </w:p>
    <w:p w:rsidR="00B33A55" w:rsidRDefault="00B33A55" w:rsidP="00842ED3">
      <w:pPr>
        <w:ind w:firstLine="709"/>
        <w:rPr>
          <w:sz w:val="28"/>
        </w:rPr>
      </w:pPr>
    </w:p>
    <w:p w:rsidR="00B33A55" w:rsidRDefault="00B33A55" w:rsidP="00842ED3">
      <w:pPr>
        <w:ind w:firstLine="709"/>
        <w:rPr>
          <w:sz w:val="28"/>
        </w:rPr>
      </w:pPr>
    </w:p>
    <w:p w:rsidR="00B33A55" w:rsidRDefault="00B33A55" w:rsidP="00842ED3">
      <w:pPr>
        <w:ind w:firstLine="709"/>
        <w:rPr>
          <w:sz w:val="28"/>
          <w:szCs w:val="28"/>
        </w:rPr>
      </w:pPr>
    </w:p>
    <w:p w:rsidR="00100BFD" w:rsidRDefault="00100BFD" w:rsidP="00100BFD">
      <w:pPr>
        <w:ind w:firstLine="851"/>
        <w:rPr>
          <w:sz w:val="16"/>
          <w:szCs w:val="16"/>
        </w:rPr>
      </w:pPr>
    </w:p>
    <w:p w:rsidR="00100BFD" w:rsidRPr="00140276" w:rsidRDefault="00EE02BD" w:rsidP="00100BFD">
      <w:pPr>
        <w:ind w:firstLine="709"/>
        <w:rPr>
          <w:sz w:val="28"/>
          <w:szCs w:val="28"/>
        </w:rPr>
      </w:pPr>
      <w:r w:rsidRPr="00842ED3">
        <w:rPr>
          <w:b/>
          <w:sz w:val="28"/>
          <w:szCs w:val="28"/>
        </w:rPr>
        <w:lastRenderedPageBreak/>
        <w:t>4.</w:t>
      </w:r>
      <w:r w:rsidRPr="00842ED3">
        <w:rPr>
          <w:sz w:val="28"/>
          <w:szCs w:val="28"/>
        </w:rPr>
        <w:t xml:space="preserve"> </w:t>
      </w:r>
      <w:r w:rsidR="00100BFD" w:rsidRPr="00140276">
        <w:rPr>
          <w:sz w:val="28"/>
          <w:szCs w:val="28"/>
        </w:rPr>
        <w:t>Управлінню муніц</w:t>
      </w:r>
      <w:r w:rsidR="00100BFD">
        <w:rPr>
          <w:sz w:val="28"/>
          <w:szCs w:val="28"/>
        </w:rPr>
        <w:t xml:space="preserve">ипальної безпеки </w:t>
      </w:r>
      <w:r w:rsidR="00100BFD" w:rsidRPr="003A6B44">
        <w:rPr>
          <w:sz w:val="28"/>
          <w:szCs w:val="28"/>
        </w:rPr>
        <w:t>(Кононенко С.В.),</w:t>
      </w:r>
      <w:r w:rsidR="00100BFD" w:rsidRPr="00140276">
        <w:rPr>
          <w:sz w:val="28"/>
          <w:szCs w:val="28"/>
        </w:rPr>
        <w:t xml:space="preserve"> Сумському районному управлінню поліції ГУНП в </w:t>
      </w:r>
      <w:r w:rsidR="00100BFD">
        <w:rPr>
          <w:sz w:val="28"/>
          <w:szCs w:val="28"/>
        </w:rPr>
        <w:t>Сумській області (</w:t>
      </w:r>
      <w:proofErr w:type="spellStart"/>
      <w:r w:rsidR="00100BFD">
        <w:rPr>
          <w:sz w:val="28"/>
          <w:szCs w:val="28"/>
        </w:rPr>
        <w:t>Терела</w:t>
      </w:r>
      <w:proofErr w:type="spellEnd"/>
      <w:r w:rsidR="00100BFD">
        <w:rPr>
          <w:sz w:val="28"/>
          <w:szCs w:val="28"/>
        </w:rPr>
        <w:t xml:space="preserve"> О.М.)</w:t>
      </w:r>
      <w:r w:rsidR="00FC6B4C">
        <w:rPr>
          <w:sz w:val="28"/>
          <w:szCs w:val="28"/>
        </w:rPr>
        <w:t>, У</w:t>
      </w:r>
      <w:r w:rsidR="00FC6B4C" w:rsidRPr="00FD0282">
        <w:rPr>
          <w:sz w:val="28"/>
          <w:szCs w:val="28"/>
        </w:rPr>
        <w:t>правлінню патрульної поліції в Сумській області</w:t>
      </w:r>
      <w:r w:rsidR="00FC6B4C">
        <w:rPr>
          <w:sz w:val="28"/>
          <w:szCs w:val="28"/>
        </w:rPr>
        <w:t xml:space="preserve"> </w:t>
      </w:r>
      <w:r w:rsidR="00FC6B4C" w:rsidRPr="00FD0282">
        <w:rPr>
          <w:sz w:val="28"/>
          <w:szCs w:val="28"/>
        </w:rPr>
        <w:t>(Калюжний О.О.)</w:t>
      </w:r>
      <w:r w:rsidR="00100BFD" w:rsidRPr="00140276">
        <w:rPr>
          <w:sz w:val="28"/>
          <w:szCs w:val="28"/>
        </w:rPr>
        <w:t xml:space="preserve"> у межах повноважень забезпечити публічну безпеку та порядок під час проведення заходів</w:t>
      </w:r>
      <w:r w:rsidR="00100BFD">
        <w:rPr>
          <w:sz w:val="28"/>
          <w:szCs w:val="28"/>
        </w:rPr>
        <w:t xml:space="preserve"> 29 серпня 2023 року</w:t>
      </w:r>
      <w:r w:rsidR="00100BFD" w:rsidRPr="00140276">
        <w:rPr>
          <w:sz w:val="28"/>
          <w:szCs w:val="28"/>
        </w:rPr>
        <w:t>.</w:t>
      </w:r>
    </w:p>
    <w:p w:rsidR="00667484" w:rsidRDefault="00667484" w:rsidP="00EE02BD">
      <w:pPr>
        <w:pStyle w:val="a3"/>
        <w:tabs>
          <w:tab w:val="left" w:pos="1134"/>
        </w:tabs>
        <w:spacing w:before="0" w:beforeAutospacing="0" w:after="0" w:afterAutospacing="0"/>
        <w:ind w:firstLine="709"/>
        <w:rPr>
          <w:b/>
          <w:color w:val="auto"/>
          <w:sz w:val="28"/>
          <w:szCs w:val="28"/>
          <w:lang w:val="uk-UA"/>
        </w:rPr>
      </w:pPr>
    </w:p>
    <w:p w:rsidR="00EE02BD" w:rsidRDefault="00EE02BD" w:rsidP="00EE02BD">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008E5EAB">
        <w:rPr>
          <w:color w:val="auto"/>
          <w:sz w:val="28"/>
          <w:szCs w:val="28"/>
          <w:lang w:val="uk-UA"/>
        </w:rPr>
        <w:t xml:space="preserve"> Контроль за</w:t>
      </w:r>
      <w:r w:rsidRPr="00842ED3">
        <w:rPr>
          <w:color w:val="auto"/>
          <w:sz w:val="28"/>
          <w:szCs w:val="28"/>
          <w:lang w:val="uk-UA"/>
        </w:rPr>
        <w:t xml:space="preserve"> виконання</w:t>
      </w:r>
      <w:r w:rsidR="008E5EAB">
        <w:rPr>
          <w:color w:val="auto"/>
          <w:sz w:val="28"/>
          <w:szCs w:val="28"/>
          <w:lang w:val="uk-UA"/>
        </w:rPr>
        <w:t>м</w:t>
      </w:r>
      <w:r w:rsidRPr="00842ED3">
        <w:rPr>
          <w:color w:val="auto"/>
          <w:sz w:val="28"/>
          <w:szCs w:val="28"/>
          <w:lang w:val="uk-UA"/>
        </w:rPr>
        <w:t xml:space="preserve">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B33A55" w:rsidRDefault="00B33A55" w:rsidP="00EE02BD">
      <w:pPr>
        <w:pStyle w:val="a3"/>
        <w:tabs>
          <w:tab w:val="left" w:pos="1134"/>
        </w:tabs>
        <w:spacing w:before="0" w:beforeAutospacing="0" w:after="0" w:afterAutospacing="0"/>
        <w:ind w:firstLine="709"/>
        <w:rPr>
          <w:color w:val="auto"/>
          <w:sz w:val="28"/>
          <w:szCs w:val="28"/>
          <w:lang w:val="uk-UA"/>
        </w:rPr>
      </w:pPr>
    </w:p>
    <w:p w:rsidR="00B33A55" w:rsidRDefault="00B33A55" w:rsidP="00EE02BD">
      <w:pPr>
        <w:pStyle w:val="a3"/>
        <w:tabs>
          <w:tab w:val="left" w:pos="1134"/>
        </w:tabs>
        <w:spacing w:before="0" w:beforeAutospacing="0" w:after="0" w:afterAutospacing="0"/>
        <w:ind w:firstLine="709"/>
        <w:rPr>
          <w:color w:val="auto"/>
          <w:sz w:val="28"/>
          <w:szCs w:val="28"/>
          <w:lang w:val="uk-UA"/>
        </w:rPr>
      </w:pPr>
    </w:p>
    <w:p w:rsidR="00B33A55" w:rsidRDefault="00B33A55" w:rsidP="00EE02BD">
      <w:pPr>
        <w:pStyle w:val="a3"/>
        <w:tabs>
          <w:tab w:val="left" w:pos="1134"/>
        </w:tabs>
        <w:spacing w:before="0" w:beforeAutospacing="0" w:after="0" w:afterAutospacing="0"/>
        <w:ind w:firstLine="709"/>
        <w:rPr>
          <w:color w:val="auto"/>
          <w:sz w:val="28"/>
          <w:szCs w:val="28"/>
          <w:lang w:val="uk-UA"/>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sidR="00100BFD">
        <w:rPr>
          <w:b/>
          <w:sz w:val="28"/>
          <w:szCs w:val="28"/>
        </w:rPr>
        <w:tab/>
      </w:r>
      <w:r w:rsidR="00100BFD">
        <w:rPr>
          <w:b/>
          <w:sz w:val="28"/>
          <w:szCs w:val="28"/>
        </w:rPr>
        <w:tab/>
      </w:r>
      <w:r w:rsidR="00100BFD">
        <w:rPr>
          <w:b/>
          <w:sz w:val="28"/>
          <w:szCs w:val="28"/>
        </w:rPr>
        <w:tab/>
      </w:r>
      <w:r w:rsidR="00100BFD">
        <w:rPr>
          <w:b/>
          <w:sz w:val="28"/>
          <w:szCs w:val="28"/>
        </w:rPr>
        <w:tab/>
      </w:r>
      <w:r w:rsidR="00100BFD">
        <w:rPr>
          <w:b/>
          <w:sz w:val="28"/>
          <w:szCs w:val="28"/>
        </w:rPr>
        <w:tab/>
      </w:r>
      <w:r w:rsidR="00100BFD">
        <w:rPr>
          <w:b/>
          <w:sz w:val="28"/>
          <w:szCs w:val="28"/>
        </w:rPr>
        <w:tab/>
        <w:t xml:space="preserve"> </w:t>
      </w:r>
      <w:r w:rsidR="00667484">
        <w:rPr>
          <w:b/>
          <w:sz w:val="28"/>
          <w:szCs w:val="28"/>
        </w:rPr>
        <w:tab/>
        <w:t xml:space="preserve">       О.М. Лисенко</w:t>
      </w:r>
    </w:p>
    <w:p w:rsidR="00D83C13" w:rsidRDefault="00D83C13" w:rsidP="0060137B">
      <w:pPr>
        <w:ind w:right="764"/>
        <w:jc w:val="left"/>
        <w:rPr>
          <w:b/>
          <w:sz w:val="28"/>
          <w:szCs w:val="28"/>
        </w:rPr>
      </w:pPr>
    </w:p>
    <w:p w:rsidR="00B33A55" w:rsidRDefault="00B33A55" w:rsidP="0060137B">
      <w:pPr>
        <w:ind w:right="764"/>
        <w:jc w:val="left"/>
        <w:rPr>
          <w:b/>
          <w:sz w:val="28"/>
          <w:szCs w:val="28"/>
        </w:rPr>
      </w:pPr>
    </w:p>
    <w:p w:rsidR="003A6B44" w:rsidRDefault="003A6B44" w:rsidP="0060137B">
      <w:pPr>
        <w:ind w:right="764"/>
        <w:jc w:val="left"/>
        <w:rPr>
          <w:b/>
          <w:sz w:val="28"/>
          <w:szCs w:val="28"/>
        </w:rPr>
      </w:pPr>
    </w:p>
    <w:p w:rsidR="003A6B44" w:rsidRDefault="003A6B44" w:rsidP="0060137B">
      <w:pPr>
        <w:ind w:right="764"/>
        <w:jc w:val="left"/>
        <w:rPr>
          <w:b/>
          <w:sz w:val="28"/>
          <w:szCs w:val="28"/>
        </w:rPr>
      </w:pPr>
    </w:p>
    <w:p w:rsidR="00B33A55" w:rsidRDefault="00B33A55" w:rsidP="0060137B">
      <w:pPr>
        <w:ind w:right="764"/>
        <w:jc w:val="left"/>
        <w:rPr>
          <w:b/>
          <w:sz w:val="28"/>
          <w:szCs w:val="28"/>
        </w:rPr>
      </w:pPr>
    </w:p>
    <w:p w:rsidR="00571076" w:rsidRPr="00842ED3" w:rsidRDefault="00100BFD" w:rsidP="00571076">
      <w:proofErr w:type="spellStart"/>
      <w:r>
        <w:t>Дяговець</w:t>
      </w:r>
      <w:proofErr w:type="spellEnd"/>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842ED3" w:rsidRDefault="008E5EAB" w:rsidP="00497080">
      <w:pPr>
        <w:pBdr>
          <w:top w:val="single" w:sz="4" w:space="1" w:color="auto"/>
        </w:pBdr>
        <w:jc w:val="left"/>
        <w:rPr>
          <w:szCs w:val="28"/>
        </w:rPr>
        <w:sectPr w:rsidR="008E5EAB" w:rsidRPr="00842ED3" w:rsidSect="003A6B44">
          <w:pgSz w:w="11906" w:h="16838"/>
          <w:pgMar w:top="851" w:right="794" w:bottom="284" w:left="1701" w:header="709" w:footer="709" w:gutter="0"/>
          <w:cols w:space="720"/>
        </w:sectPr>
      </w:pPr>
    </w:p>
    <w:p w:rsidR="009D737F" w:rsidRPr="00E7253A" w:rsidRDefault="009D737F" w:rsidP="009D737F">
      <w:pPr>
        <w:ind w:left="6804"/>
        <w:rPr>
          <w:sz w:val="28"/>
          <w:szCs w:val="28"/>
        </w:rPr>
      </w:pPr>
      <w:r w:rsidRPr="00E7253A">
        <w:rPr>
          <w:sz w:val="28"/>
          <w:szCs w:val="28"/>
        </w:rPr>
        <w:lastRenderedPageBreak/>
        <w:t>Додаток 1</w:t>
      </w:r>
    </w:p>
    <w:p w:rsidR="009D737F" w:rsidRPr="00E7253A" w:rsidRDefault="009D737F" w:rsidP="009D737F">
      <w:pPr>
        <w:ind w:left="3119" w:firstLine="276"/>
        <w:rPr>
          <w:sz w:val="28"/>
          <w:szCs w:val="28"/>
        </w:rPr>
      </w:pPr>
      <w:r w:rsidRPr="00E7253A">
        <w:rPr>
          <w:sz w:val="28"/>
          <w:szCs w:val="28"/>
        </w:rPr>
        <w:t xml:space="preserve">                          до розпорядження міського голови</w:t>
      </w:r>
    </w:p>
    <w:p w:rsidR="00C224E3" w:rsidRDefault="00985D83" w:rsidP="009D737F">
      <w:pPr>
        <w:ind w:left="5103" w:hanging="141"/>
        <w:rPr>
          <w:sz w:val="28"/>
          <w:szCs w:val="28"/>
        </w:rPr>
      </w:pPr>
      <w:r>
        <w:rPr>
          <w:sz w:val="28"/>
          <w:szCs w:val="28"/>
        </w:rPr>
        <w:t xml:space="preserve">    від 28.08</w:t>
      </w:r>
      <w:bookmarkStart w:id="0" w:name="_GoBack"/>
      <w:bookmarkEnd w:id="0"/>
      <w:r w:rsidR="00644A2B">
        <w:rPr>
          <w:sz w:val="28"/>
          <w:szCs w:val="28"/>
        </w:rPr>
        <w:t>.2023</w:t>
      </w:r>
      <w:r w:rsidR="009D737F" w:rsidRPr="00E7253A">
        <w:rPr>
          <w:sz w:val="28"/>
          <w:szCs w:val="28"/>
        </w:rPr>
        <w:t xml:space="preserve">         №</w:t>
      </w:r>
      <w:r w:rsidR="00644A2B">
        <w:rPr>
          <w:sz w:val="28"/>
          <w:szCs w:val="28"/>
        </w:rPr>
        <w:t xml:space="preserve"> 279-Р</w:t>
      </w:r>
    </w:p>
    <w:p w:rsidR="00E7253A" w:rsidRDefault="00E7253A" w:rsidP="009D737F">
      <w:pPr>
        <w:ind w:left="5103" w:hanging="141"/>
        <w:rPr>
          <w:sz w:val="28"/>
          <w:szCs w:val="28"/>
        </w:rPr>
      </w:pPr>
    </w:p>
    <w:p w:rsidR="003732A1" w:rsidRPr="00E7253A" w:rsidRDefault="003732A1" w:rsidP="00217EE6">
      <w:pPr>
        <w:jc w:val="center"/>
        <w:rPr>
          <w:b/>
          <w:sz w:val="28"/>
          <w:szCs w:val="28"/>
        </w:rPr>
      </w:pPr>
      <w:r w:rsidRPr="00E7253A">
        <w:rPr>
          <w:b/>
          <w:sz w:val="28"/>
          <w:szCs w:val="28"/>
        </w:rPr>
        <w:t xml:space="preserve">Заходи </w:t>
      </w:r>
    </w:p>
    <w:p w:rsidR="00FE571A" w:rsidRPr="00E7253A" w:rsidRDefault="00AA7E19" w:rsidP="00217EE6">
      <w:pPr>
        <w:jc w:val="center"/>
        <w:rPr>
          <w:b/>
          <w:bCs/>
          <w:sz w:val="28"/>
          <w:szCs w:val="28"/>
        </w:rPr>
      </w:pPr>
      <w:r w:rsidRPr="00E7253A">
        <w:rPr>
          <w:b/>
          <w:sz w:val="28"/>
          <w:szCs w:val="28"/>
        </w:rPr>
        <w:t>із</w:t>
      </w:r>
      <w:r w:rsidR="00667484" w:rsidRPr="00E7253A">
        <w:rPr>
          <w:b/>
          <w:sz w:val="28"/>
          <w:szCs w:val="28"/>
        </w:rPr>
        <w:t xml:space="preserve"> відзначення у 2023</w:t>
      </w:r>
      <w:r w:rsidR="003732A1" w:rsidRPr="00E7253A">
        <w:rPr>
          <w:b/>
          <w:sz w:val="28"/>
          <w:szCs w:val="28"/>
        </w:rPr>
        <w:t xml:space="preserve"> році </w:t>
      </w:r>
      <w:r w:rsidR="003732A1" w:rsidRPr="00E7253A">
        <w:rPr>
          <w:b/>
          <w:bCs/>
          <w:sz w:val="28"/>
          <w:szCs w:val="28"/>
        </w:rPr>
        <w:t>Дня пам'яті захисників України, які загинули в боротьбі за незалежність, суверенітет і територіальну цілісність України</w:t>
      </w:r>
    </w:p>
    <w:p w:rsidR="003732A1" w:rsidRPr="009F25A4" w:rsidRDefault="003732A1" w:rsidP="00217EE6">
      <w:pPr>
        <w:jc w:val="center"/>
        <w:rPr>
          <w:b/>
          <w:szCs w:val="28"/>
        </w:rPr>
      </w:pPr>
    </w:p>
    <w:p w:rsidR="005E5BE6" w:rsidRPr="00E7253A" w:rsidRDefault="009F25A4" w:rsidP="005E5BE6">
      <w:pPr>
        <w:pStyle w:val="aa"/>
        <w:widowControl w:val="0"/>
        <w:numPr>
          <w:ilvl w:val="0"/>
          <w:numId w:val="11"/>
        </w:numPr>
        <w:tabs>
          <w:tab w:val="left" w:pos="1103"/>
        </w:tabs>
        <w:autoSpaceDE w:val="0"/>
        <w:autoSpaceDN w:val="0"/>
        <w:spacing w:before="4" w:line="230" w:lineRule="auto"/>
        <w:ind w:right="100" w:firstLine="719"/>
        <w:contextualSpacing w:val="0"/>
        <w:rPr>
          <w:sz w:val="28"/>
          <w:szCs w:val="28"/>
        </w:rPr>
      </w:pPr>
      <w:r>
        <w:rPr>
          <w:sz w:val="28"/>
          <w:szCs w:val="28"/>
        </w:rPr>
        <w:t xml:space="preserve"> </w:t>
      </w:r>
      <w:r w:rsidR="00D5741E" w:rsidRPr="00E7253A">
        <w:rPr>
          <w:sz w:val="28"/>
          <w:szCs w:val="28"/>
        </w:rPr>
        <w:t xml:space="preserve">Відкриття пам’ятного знаку на честь </w:t>
      </w:r>
      <w:r w:rsidR="005E5BE6" w:rsidRPr="00E7253A">
        <w:rPr>
          <w:sz w:val="28"/>
          <w:szCs w:val="28"/>
        </w:rPr>
        <w:t>захисників України, які загинули в боротьбі за незалежність, суверенітет і територіальну цілісність України</w:t>
      </w:r>
      <w:r w:rsidR="005E5BE6" w:rsidRPr="00E7253A">
        <w:rPr>
          <w:sz w:val="28"/>
          <w:szCs w:val="28"/>
          <w:highlight w:val="yellow"/>
        </w:rPr>
        <w:t>,</w:t>
      </w:r>
      <w:r w:rsidR="005E5BE6" w:rsidRPr="00E7253A">
        <w:rPr>
          <w:sz w:val="28"/>
          <w:szCs w:val="28"/>
        </w:rPr>
        <w:t xml:space="preserve"> за участю представників місцевих органів державної влади, органів місцевого самоврядування, </w:t>
      </w:r>
      <w:r w:rsidR="00FC6B4C" w:rsidRPr="00E7253A">
        <w:rPr>
          <w:sz w:val="28"/>
          <w:szCs w:val="28"/>
        </w:rPr>
        <w:t xml:space="preserve">сімей загиблих, </w:t>
      </w:r>
      <w:r w:rsidR="005E5BE6" w:rsidRPr="00E7253A">
        <w:rPr>
          <w:sz w:val="28"/>
          <w:szCs w:val="28"/>
        </w:rPr>
        <w:t xml:space="preserve">учасників заходів із забезпечення національної безпеки і оборони, відсічі </w:t>
      </w:r>
      <w:r w:rsidR="00D5741E" w:rsidRPr="00E7253A">
        <w:rPr>
          <w:sz w:val="28"/>
          <w:szCs w:val="28"/>
        </w:rPr>
        <w:t>і стримування збройної агресії російської ф</w:t>
      </w:r>
      <w:r w:rsidR="005E5BE6" w:rsidRPr="00E7253A">
        <w:rPr>
          <w:sz w:val="28"/>
          <w:szCs w:val="28"/>
        </w:rPr>
        <w:t>едерації</w:t>
      </w:r>
      <w:r w:rsidR="00D5741E" w:rsidRPr="00E7253A">
        <w:rPr>
          <w:sz w:val="28"/>
          <w:szCs w:val="28"/>
        </w:rPr>
        <w:t>,</w:t>
      </w:r>
      <w:r w:rsidR="005E5BE6" w:rsidRPr="00E7253A">
        <w:rPr>
          <w:sz w:val="28"/>
          <w:szCs w:val="28"/>
        </w:rPr>
        <w:t xml:space="preserve"> представників духовенства,</w:t>
      </w:r>
      <w:r w:rsidR="005E5BE6" w:rsidRPr="00E7253A">
        <w:rPr>
          <w:spacing w:val="-2"/>
          <w:sz w:val="28"/>
          <w:szCs w:val="28"/>
        </w:rPr>
        <w:t xml:space="preserve"> </w:t>
      </w:r>
      <w:r w:rsidR="005E5BE6" w:rsidRPr="00E7253A">
        <w:rPr>
          <w:sz w:val="28"/>
          <w:szCs w:val="28"/>
        </w:rPr>
        <w:t>громадськості.</w:t>
      </w:r>
    </w:p>
    <w:p w:rsidR="009F25A4" w:rsidRPr="009F25A4" w:rsidRDefault="009F25A4" w:rsidP="00122D39">
      <w:pPr>
        <w:tabs>
          <w:tab w:val="left" w:pos="720"/>
        </w:tabs>
        <w:ind w:left="4248"/>
        <w:jc w:val="left"/>
        <w:rPr>
          <w:sz w:val="16"/>
          <w:szCs w:val="28"/>
        </w:rPr>
      </w:pPr>
    </w:p>
    <w:p w:rsidR="00583BF8" w:rsidRPr="00E7253A" w:rsidRDefault="00914C2C" w:rsidP="00122D39">
      <w:pPr>
        <w:tabs>
          <w:tab w:val="left" w:pos="720"/>
        </w:tabs>
        <w:ind w:left="4248"/>
        <w:jc w:val="left"/>
        <w:rPr>
          <w:sz w:val="28"/>
          <w:szCs w:val="28"/>
        </w:rPr>
      </w:pPr>
      <w:r w:rsidRPr="00E7253A">
        <w:rPr>
          <w:sz w:val="28"/>
          <w:szCs w:val="28"/>
        </w:rPr>
        <w:t>У</w:t>
      </w:r>
      <w:r w:rsidR="005E5BE6" w:rsidRPr="00E7253A">
        <w:rPr>
          <w:sz w:val="28"/>
          <w:szCs w:val="28"/>
        </w:rPr>
        <w:t>правління</w:t>
      </w:r>
      <w:r w:rsidRPr="00E7253A">
        <w:rPr>
          <w:sz w:val="28"/>
          <w:szCs w:val="28"/>
        </w:rPr>
        <w:t xml:space="preserve">: суспільних комунікацій, </w:t>
      </w:r>
      <w:r w:rsidR="005E5BE6" w:rsidRPr="00E7253A">
        <w:rPr>
          <w:sz w:val="28"/>
          <w:szCs w:val="28"/>
        </w:rPr>
        <w:t xml:space="preserve"> з господарських та </w:t>
      </w:r>
      <w:r w:rsidR="00122D39" w:rsidRPr="00E7253A">
        <w:rPr>
          <w:sz w:val="28"/>
          <w:szCs w:val="28"/>
        </w:rPr>
        <w:t>загальних питан</w:t>
      </w:r>
      <w:r w:rsidR="000F3A32" w:rsidRPr="00E7253A">
        <w:rPr>
          <w:sz w:val="28"/>
          <w:szCs w:val="28"/>
        </w:rPr>
        <w:t>ь;</w:t>
      </w:r>
      <w:r w:rsidR="00122D39" w:rsidRPr="00E7253A">
        <w:rPr>
          <w:sz w:val="28"/>
          <w:szCs w:val="28"/>
        </w:rPr>
        <w:t xml:space="preserve"> </w:t>
      </w:r>
      <w:r w:rsidR="005E5BE6" w:rsidRPr="00E7253A">
        <w:rPr>
          <w:sz w:val="28"/>
          <w:szCs w:val="28"/>
        </w:rPr>
        <w:t>відділи:</w:t>
      </w:r>
      <w:r w:rsidR="00122D39" w:rsidRPr="00E7253A">
        <w:rPr>
          <w:sz w:val="28"/>
          <w:szCs w:val="28"/>
        </w:rPr>
        <w:t xml:space="preserve"> </w:t>
      </w:r>
      <w:r w:rsidR="005E5BE6" w:rsidRPr="00E7253A">
        <w:rPr>
          <w:sz w:val="28"/>
          <w:szCs w:val="28"/>
        </w:rPr>
        <w:t xml:space="preserve">організаційно-кадрової роботи, </w:t>
      </w:r>
      <w:r w:rsidR="00FC6B4C" w:rsidRPr="00E7253A">
        <w:rPr>
          <w:sz w:val="28"/>
          <w:szCs w:val="28"/>
        </w:rPr>
        <w:t xml:space="preserve">культури, </w:t>
      </w:r>
      <w:r w:rsidR="005E5BE6" w:rsidRPr="00E7253A">
        <w:rPr>
          <w:sz w:val="28"/>
          <w:szCs w:val="28"/>
        </w:rPr>
        <w:t>транспорту, зв’язку та</w:t>
      </w:r>
      <w:r w:rsidR="00122D39" w:rsidRPr="00E7253A">
        <w:rPr>
          <w:sz w:val="28"/>
          <w:szCs w:val="28"/>
        </w:rPr>
        <w:t xml:space="preserve"> </w:t>
      </w:r>
      <w:proofErr w:type="spellStart"/>
      <w:r w:rsidR="00122D39" w:rsidRPr="00E7253A">
        <w:rPr>
          <w:sz w:val="28"/>
          <w:szCs w:val="28"/>
        </w:rPr>
        <w:t>теле</w:t>
      </w:r>
      <w:r w:rsidR="005E5BE6" w:rsidRPr="00E7253A">
        <w:rPr>
          <w:sz w:val="28"/>
          <w:szCs w:val="28"/>
        </w:rPr>
        <w:t>мунікаційних</w:t>
      </w:r>
      <w:proofErr w:type="spellEnd"/>
      <w:r w:rsidR="005E5BE6" w:rsidRPr="00E7253A">
        <w:rPr>
          <w:sz w:val="28"/>
          <w:szCs w:val="28"/>
        </w:rPr>
        <w:t xml:space="preserve"> послуг, </w:t>
      </w:r>
      <w:r w:rsidR="00583BF8" w:rsidRPr="00E7253A">
        <w:rPr>
          <w:sz w:val="28"/>
          <w:szCs w:val="28"/>
        </w:rPr>
        <w:t xml:space="preserve">КП </w:t>
      </w:r>
      <w:proofErr w:type="spellStart"/>
      <w:r w:rsidR="00583BF8" w:rsidRPr="00E7253A">
        <w:rPr>
          <w:sz w:val="28"/>
          <w:szCs w:val="28"/>
        </w:rPr>
        <w:t>Спецкомбінат</w:t>
      </w:r>
      <w:proofErr w:type="spellEnd"/>
      <w:r w:rsidR="00583BF8" w:rsidRPr="00E7253A">
        <w:rPr>
          <w:sz w:val="28"/>
          <w:szCs w:val="28"/>
        </w:rPr>
        <w:t>»</w:t>
      </w:r>
    </w:p>
    <w:p w:rsidR="00C849F4" w:rsidRPr="00E7253A" w:rsidRDefault="00583BF8" w:rsidP="003F1F26">
      <w:pPr>
        <w:jc w:val="left"/>
        <w:rPr>
          <w:sz w:val="28"/>
          <w:szCs w:val="28"/>
        </w:rPr>
      </w:pPr>
      <w:r w:rsidRPr="00E7253A">
        <w:rPr>
          <w:sz w:val="28"/>
          <w:szCs w:val="28"/>
        </w:rPr>
        <w:t xml:space="preserve">   </w:t>
      </w:r>
      <w:r w:rsidR="007B79AB" w:rsidRPr="00E7253A">
        <w:rPr>
          <w:sz w:val="28"/>
          <w:szCs w:val="28"/>
        </w:rPr>
        <w:t xml:space="preserve">           </w:t>
      </w:r>
      <w:r w:rsidR="005E5BE6" w:rsidRPr="00E7253A">
        <w:rPr>
          <w:sz w:val="28"/>
          <w:szCs w:val="28"/>
        </w:rPr>
        <w:t xml:space="preserve">        </w:t>
      </w:r>
      <w:r w:rsidR="003F1F26" w:rsidRPr="00E7253A">
        <w:rPr>
          <w:sz w:val="28"/>
          <w:szCs w:val="28"/>
        </w:rPr>
        <w:t xml:space="preserve">                            </w:t>
      </w:r>
      <w:r w:rsidR="007D34B0" w:rsidRPr="00E7253A">
        <w:rPr>
          <w:sz w:val="28"/>
          <w:szCs w:val="28"/>
        </w:rPr>
        <w:tab/>
      </w:r>
      <w:r w:rsidR="007D34B0" w:rsidRPr="00E7253A">
        <w:rPr>
          <w:sz w:val="28"/>
          <w:szCs w:val="28"/>
        </w:rPr>
        <w:tab/>
      </w:r>
      <w:r w:rsidR="007B79AB" w:rsidRPr="00E7253A">
        <w:rPr>
          <w:sz w:val="28"/>
          <w:szCs w:val="28"/>
        </w:rPr>
        <w:t>29 серпня</w:t>
      </w:r>
      <w:r w:rsidR="00CC404A" w:rsidRPr="00E7253A">
        <w:rPr>
          <w:sz w:val="28"/>
          <w:szCs w:val="28"/>
        </w:rPr>
        <w:t xml:space="preserve">, </w:t>
      </w:r>
      <w:r w:rsidR="00282BB1" w:rsidRPr="00E7253A">
        <w:rPr>
          <w:sz w:val="28"/>
          <w:szCs w:val="28"/>
        </w:rPr>
        <w:t>9:0</w:t>
      </w:r>
      <w:r w:rsidR="00CC404A" w:rsidRPr="00E7253A">
        <w:rPr>
          <w:sz w:val="28"/>
          <w:szCs w:val="28"/>
        </w:rPr>
        <w:t>0</w:t>
      </w:r>
      <w:r w:rsidRPr="00E7253A">
        <w:rPr>
          <w:sz w:val="28"/>
          <w:szCs w:val="28"/>
        </w:rPr>
        <w:t xml:space="preserve"> </w:t>
      </w:r>
    </w:p>
    <w:p w:rsidR="005E5BE6" w:rsidRPr="00E7253A" w:rsidRDefault="00282BB1" w:rsidP="00282BB1">
      <w:pPr>
        <w:ind w:left="4245"/>
        <w:jc w:val="left"/>
        <w:rPr>
          <w:sz w:val="28"/>
          <w:szCs w:val="28"/>
        </w:rPr>
      </w:pPr>
      <w:r w:rsidRPr="00E7253A">
        <w:rPr>
          <w:sz w:val="28"/>
          <w:szCs w:val="28"/>
        </w:rPr>
        <w:t xml:space="preserve">Алея Слави Ново-Центрального </w:t>
      </w:r>
      <w:proofErr w:type="spellStart"/>
      <w:r w:rsidRPr="00E7253A">
        <w:rPr>
          <w:sz w:val="28"/>
          <w:szCs w:val="28"/>
        </w:rPr>
        <w:t>Баранівського</w:t>
      </w:r>
      <w:proofErr w:type="spellEnd"/>
      <w:r w:rsidRPr="00E7253A">
        <w:rPr>
          <w:sz w:val="28"/>
          <w:szCs w:val="28"/>
        </w:rPr>
        <w:t xml:space="preserve"> кладовища</w:t>
      </w:r>
    </w:p>
    <w:p w:rsidR="00282BB1" w:rsidRPr="00E7253A" w:rsidRDefault="00282BB1" w:rsidP="00282BB1">
      <w:pPr>
        <w:ind w:left="4245"/>
        <w:jc w:val="left"/>
        <w:rPr>
          <w:sz w:val="28"/>
          <w:szCs w:val="28"/>
        </w:rPr>
      </w:pPr>
    </w:p>
    <w:p w:rsidR="009F25A4" w:rsidRPr="009F25A4" w:rsidRDefault="00AB0439" w:rsidP="009F25A4">
      <w:pPr>
        <w:pStyle w:val="aa"/>
        <w:numPr>
          <w:ilvl w:val="0"/>
          <w:numId w:val="11"/>
        </w:numPr>
        <w:ind w:left="0" w:firstLine="851"/>
        <w:rPr>
          <w:sz w:val="28"/>
          <w:szCs w:val="28"/>
        </w:rPr>
      </w:pPr>
      <w:r w:rsidRPr="009F25A4">
        <w:rPr>
          <w:sz w:val="28"/>
          <w:szCs w:val="28"/>
        </w:rPr>
        <w:t>Проведення панахиди за загиблими та покладання квітів до пам’ятного знаку</w:t>
      </w:r>
      <w:r w:rsidR="00E7253A" w:rsidRPr="009F25A4">
        <w:rPr>
          <w:sz w:val="28"/>
          <w:szCs w:val="28"/>
        </w:rPr>
        <w:t xml:space="preserve"> на Алеї Слави Меморіалу «Героям Слава»</w:t>
      </w:r>
      <w:r w:rsidR="000F3A32" w:rsidRPr="009F25A4">
        <w:rPr>
          <w:sz w:val="28"/>
          <w:szCs w:val="28"/>
        </w:rPr>
        <w:t>.</w:t>
      </w:r>
      <w:r w:rsidRPr="009F25A4">
        <w:rPr>
          <w:sz w:val="28"/>
          <w:szCs w:val="28"/>
        </w:rPr>
        <w:t xml:space="preserve">  </w:t>
      </w:r>
    </w:p>
    <w:p w:rsidR="009F25A4" w:rsidRPr="009F25A4" w:rsidRDefault="009F25A4" w:rsidP="000F3A32">
      <w:pPr>
        <w:tabs>
          <w:tab w:val="left" w:pos="720"/>
        </w:tabs>
        <w:ind w:left="4248"/>
        <w:jc w:val="left"/>
        <w:rPr>
          <w:sz w:val="16"/>
          <w:szCs w:val="28"/>
        </w:rPr>
      </w:pPr>
    </w:p>
    <w:p w:rsidR="000F3A32" w:rsidRPr="00E7253A" w:rsidRDefault="000F3A32" w:rsidP="000F3A32">
      <w:pPr>
        <w:tabs>
          <w:tab w:val="left" w:pos="720"/>
        </w:tabs>
        <w:ind w:left="4248"/>
        <w:jc w:val="left"/>
        <w:rPr>
          <w:sz w:val="28"/>
          <w:szCs w:val="28"/>
        </w:rPr>
      </w:pPr>
      <w:r w:rsidRPr="00E7253A">
        <w:rPr>
          <w:sz w:val="28"/>
          <w:szCs w:val="28"/>
        </w:rPr>
        <w:t xml:space="preserve">Управління: суспільних комунікацій,  з господарських та загальних питань; відділ організаційно-кадрової роботи, </w:t>
      </w:r>
    </w:p>
    <w:p w:rsidR="000F3A32" w:rsidRPr="00E7253A" w:rsidRDefault="000F3A32" w:rsidP="000F3A32">
      <w:pPr>
        <w:tabs>
          <w:tab w:val="left" w:pos="720"/>
        </w:tabs>
        <w:ind w:left="4248"/>
        <w:jc w:val="left"/>
        <w:rPr>
          <w:sz w:val="28"/>
          <w:szCs w:val="28"/>
        </w:rPr>
      </w:pPr>
      <w:r w:rsidRPr="00E7253A">
        <w:rPr>
          <w:sz w:val="28"/>
          <w:szCs w:val="28"/>
        </w:rPr>
        <w:t xml:space="preserve">КП </w:t>
      </w:r>
      <w:proofErr w:type="spellStart"/>
      <w:r w:rsidRPr="00E7253A">
        <w:rPr>
          <w:sz w:val="28"/>
          <w:szCs w:val="28"/>
        </w:rPr>
        <w:t>Спецкомбінат</w:t>
      </w:r>
      <w:proofErr w:type="spellEnd"/>
      <w:r w:rsidRPr="00E7253A">
        <w:rPr>
          <w:sz w:val="28"/>
          <w:szCs w:val="28"/>
        </w:rPr>
        <w:t>»</w:t>
      </w:r>
    </w:p>
    <w:p w:rsidR="000F3A32" w:rsidRPr="00E7253A" w:rsidRDefault="000F3A32" w:rsidP="000F3A32">
      <w:pPr>
        <w:jc w:val="left"/>
        <w:rPr>
          <w:sz w:val="28"/>
          <w:szCs w:val="28"/>
        </w:rPr>
      </w:pPr>
      <w:r w:rsidRPr="00E7253A">
        <w:rPr>
          <w:sz w:val="28"/>
          <w:szCs w:val="28"/>
        </w:rPr>
        <w:t xml:space="preserve">                                                  </w:t>
      </w:r>
      <w:r w:rsidRPr="00E7253A">
        <w:rPr>
          <w:sz w:val="28"/>
          <w:szCs w:val="28"/>
        </w:rPr>
        <w:tab/>
      </w:r>
      <w:r w:rsidRPr="00E7253A">
        <w:rPr>
          <w:sz w:val="28"/>
          <w:szCs w:val="28"/>
        </w:rPr>
        <w:tab/>
        <w:t xml:space="preserve">29 серпня, 9:00 </w:t>
      </w:r>
    </w:p>
    <w:p w:rsidR="000F3A32" w:rsidRPr="00E7253A" w:rsidRDefault="000F3A32" w:rsidP="000F3A32">
      <w:pPr>
        <w:ind w:left="4248"/>
        <w:jc w:val="left"/>
        <w:rPr>
          <w:sz w:val="28"/>
          <w:szCs w:val="28"/>
        </w:rPr>
      </w:pPr>
      <w:r w:rsidRPr="00E7253A">
        <w:rPr>
          <w:sz w:val="28"/>
          <w:szCs w:val="28"/>
        </w:rPr>
        <w:t xml:space="preserve">Алея Слави міського кладовища </w:t>
      </w:r>
    </w:p>
    <w:p w:rsidR="000F3A32" w:rsidRPr="00E7253A" w:rsidRDefault="000F3A32" w:rsidP="000F3A32">
      <w:pPr>
        <w:ind w:left="4248"/>
        <w:jc w:val="left"/>
        <w:rPr>
          <w:sz w:val="28"/>
          <w:szCs w:val="28"/>
        </w:rPr>
      </w:pPr>
      <w:r w:rsidRPr="00E7253A">
        <w:rPr>
          <w:sz w:val="28"/>
          <w:szCs w:val="28"/>
        </w:rPr>
        <w:t>по вул. Сумської Артбригади</w:t>
      </w:r>
    </w:p>
    <w:p w:rsidR="000F3A32" w:rsidRPr="00E7253A" w:rsidRDefault="000F3A32" w:rsidP="000F3A32">
      <w:pPr>
        <w:ind w:left="4248"/>
        <w:jc w:val="left"/>
        <w:rPr>
          <w:sz w:val="28"/>
          <w:szCs w:val="28"/>
        </w:rPr>
      </w:pPr>
    </w:p>
    <w:p w:rsidR="00914C2C" w:rsidRPr="00E7253A" w:rsidRDefault="00F87003" w:rsidP="00AA7E19">
      <w:pPr>
        <w:ind w:firstLine="709"/>
        <w:rPr>
          <w:sz w:val="28"/>
          <w:szCs w:val="28"/>
        </w:rPr>
      </w:pPr>
      <w:r w:rsidRPr="00E7253A">
        <w:rPr>
          <w:sz w:val="28"/>
          <w:szCs w:val="28"/>
        </w:rPr>
        <w:t>3</w:t>
      </w:r>
      <w:r w:rsidR="00914C2C" w:rsidRPr="00E7253A">
        <w:rPr>
          <w:sz w:val="28"/>
          <w:szCs w:val="28"/>
        </w:rPr>
        <w:t>. Оголошення загальнонаціональної хвилини мовчання на знак вшанування пам’яті за захисниками України, які загинули в боротьбі за незалежність, суверенітет і територіальну цілісність України, шляхом зупинення на цей час роботи в ор</w:t>
      </w:r>
      <w:r w:rsidR="00AA7E19" w:rsidRPr="00E7253A">
        <w:rPr>
          <w:sz w:val="28"/>
          <w:szCs w:val="28"/>
        </w:rPr>
        <w:t xml:space="preserve">ганах місцевого самоврядування, на підприємствах </w:t>
      </w:r>
      <w:r w:rsidR="00914C2C" w:rsidRPr="00E7253A">
        <w:rPr>
          <w:sz w:val="28"/>
          <w:szCs w:val="28"/>
        </w:rPr>
        <w:t>та організаціях (крім тих, де встановлено безперервний режим роботи), руху громадського та приватного транспорту з подаванням відповідних звукових</w:t>
      </w:r>
      <w:r w:rsidR="00914C2C" w:rsidRPr="00E7253A">
        <w:rPr>
          <w:spacing w:val="-6"/>
          <w:sz w:val="28"/>
          <w:szCs w:val="28"/>
        </w:rPr>
        <w:t xml:space="preserve"> </w:t>
      </w:r>
      <w:r w:rsidR="00914C2C" w:rsidRPr="00E7253A">
        <w:rPr>
          <w:sz w:val="28"/>
          <w:szCs w:val="28"/>
        </w:rPr>
        <w:t>сигналів.</w:t>
      </w:r>
    </w:p>
    <w:p w:rsidR="00914C2C" w:rsidRPr="00E7253A" w:rsidRDefault="00914C2C" w:rsidP="00914C2C">
      <w:pPr>
        <w:ind w:left="4245"/>
        <w:jc w:val="left"/>
        <w:rPr>
          <w:sz w:val="28"/>
          <w:szCs w:val="28"/>
        </w:rPr>
      </w:pPr>
      <w:r w:rsidRPr="00E7253A">
        <w:rPr>
          <w:sz w:val="28"/>
          <w:szCs w:val="28"/>
        </w:rPr>
        <w:t>Управління</w:t>
      </w:r>
      <w:r w:rsidR="00282BB1" w:rsidRPr="00E7253A">
        <w:rPr>
          <w:sz w:val="28"/>
          <w:szCs w:val="28"/>
        </w:rPr>
        <w:t>:</w:t>
      </w:r>
      <w:r w:rsidRPr="00E7253A">
        <w:rPr>
          <w:sz w:val="28"/>
          <w:szCs w:val="28"/>
        </w:rPr>
        <w:t xml:space="preserve"> суспільних комунікацій, </w:t>
      </w:r>
      <w:r w:rsidR="00E7253A">
        <w:rPr>
          <w:sz w:val="28"/>
          <w:szCs w:val="28"/>
        </w:rPr>
        <w:t>муніципальної безпеки;</w:t>
      </w:r>
      <w:r w:rsidR="00282BB1" w:rsidRPr="00E7253A">
        <w:rPr>
          <w:sz w:val="28"/>
          <w:szCs w:val="28"/>
        </w:rPr>
        <w:t xml:space="preserve"> </w:t>
      </w:r>
      <w:r w:rsidRPr="00E7253A">
        <w:rPr>
          <w:sz w:val="28"/>
          <w:szCs w:val="28"/>
        </w:rPr>
        <w:t xml:space="preserve">відділ транспорту, зв’язку та </w:t>
      </w:r>
      <w:r w:rsidRPr="00E7253A">
        <w:rPr>
          <w:sz w:val="28"/>
          <w:szCs w:val="28"/>
        </w:rPr>
        <w:tab/>
        <w:t>телекомунікаційних послуг</w:t>
      </w:r>
      <w:r w:rsidR="00E7253A">
        <w:rPr>
          <w:sz w:val="28"/>
          <w:szCs w:val="28"/>
        </w:rPr>
        <w:t xml:space="preserve">, </w:t>
      </w:r>
    </w:p>
    <w:p w:rsidR="00E7253A" w:rsidRDefault="00914C2C" w:rsidP="00E7253A">
      <w:pPr>
        <w:spacing w:line="228" w:lineRule="auto"/>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00E7253A">
        <w:rPr>
          <w:sz w:val="28"/>
          <w:szCs w:val="28"/>
        </w:rPr>
        <w:t>Сумське районне управління</w:t>
      </w:r>
      <w:r w:rsidR="00E7253A" w:rsidRPr="00140276">
        <w:rPr>
          <w:sz w:val="28"/>
          <w:szCs w:val="28"/>
        </w:rPr>
        <w:t xml:space="preserve"> поліції ГУНП в </w:t>
      </w:r>
      <w:r w:rsidR="00E7253A">
        <w:rPr>
          <w:sz w:val="28"/>
          <w:szCs w:val="28"/>
        </w:rPr>
        <w:tab/>
      </w:r>
      <w:r w:rsidR="00E7253A">
        <w:rPr>
          <w:sz w:val="28"/>
          <w:szCs w:val="28"/>
        </w:rPr>
        <w:tab/>
      </w:r>
      <w:r w:rsidR="00E7253A">
        <w:rPr>
          <w:sz w:val="28"/>
          <w:szCs w:val="28"/>
        </w:rPr>
        <w:tab/>
      </w:r>
      <w:r w:rsidR="00E7253A">
        <w:rPr>
          <w:sz w:val="28"/>
          <w:szCs w:val="28"/>
        </w:rPr>
        <w:tab/>
      </w:r>
      <w:r w:rsidR="00E7253A">
        <w:rPr>
          <w:sz w:val="28"/>
          <w:szCs w:val="28"/>
        </w:rPr>
        <w:tab/>
      </w:r>
      <w:r w:rsidR="00E7253A">
        <w:rPr>
          <w:sz w:val="28"/>
          <w:szCs w:val="28"/>
        </w:rPr>
        <w:tab/>
        <w:t>Сумській області, У</w:t>
      </w:r>
      <w:r w:rsidR="00E7253A" w:rsidRPr="00FD0282">
        <w:rPr>
          <w:sz w:val="28"/>
          <w:szCs w:val="28"/>
        </w:rPr>
        <w:t xml:space="preserve">правлінню патрульної </w:t>
      </w:r>
      <w:r w:rsidR="00E7253A">
        <w:rPr>
          <w:sz w:val="28"/>
          <w:szCs w:val="28"/>
        </w:rPr>
        <w:tab/>
      </w:r>
      <w:r w:rsidR="00E7253A">
        <w:rPr>
          <w:sz w:val="28"/>
          <w:szCs w:val="28"/>
        </w:rPr>
        <w:tab/>
      </w:r>
      <w:r w:rsidR="00E7253A">
        <w:rPr>
          <w:sz w:val="28"/>
          <w:szCs w:val="28"/>
        </w:rPr>
        <w:tab/>
      </w:r>
      <w:r w:rsidR="00E7253A">
        <w:rPr>
          <w:sz w:val="28"/>
          <w:szCs w:val="28"/>
        </w:rPr>
        <w:tab/>
      </w:r>
      <w:r w:rsidR="00E7253A">
        <w:rPr>
          <w:sz w:val="28"/>
          <w:szCs w:val="28"/>
        </w:rPr>
        <w:tab/>
      </w:r>
      <w:r w:rsidR="00E7253A">
        <w:rPr>
          <w:sz w:val="28"/>
          <w:szCs w:val="28"/>
        </w:rPr>
        <w:tab/>
      </w:r>
      <w:r w:rsidR="00E7253A" w:rsidRPr="00FD0282">
        <w:rPr>
          <w:sz w:val="28"/>
          <w:szCs w:val="28"/>
        </w:rPr>
        <w:t>поліції в Сумській області</w:t>
      </w:r>
      <w:r w:rsidR="00E7253A">
        <w:rPr>
          <w:sz w:val="28"/>
          <w:szCs w:val="28"/>
        </w:rPr>
        <w:t xml:space="preserve"> </w:t>
      </w:r>
    </w:p>
    <w:p w:rsidR="00914C2C" w:rsidRDefault="00E7253A" w:rsidP="00E7253A">
      <w:pPr>
        <w:spacing w:line="228"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4C2C" w:rsidRPr="00E7253A">
        <w:rPr>
          <w:sz w:val="28"/>
          <w:szCs w:val="28"/>
        </w:rPr>
        <w:t>29 серпня, 09:00</w:t>
      </w:r>
    </w:p>
    <w:p w:rsidR="00E7253A" w:rsidRDefault="00E7253A" w:rsidP="00E7253A">
      <w:pPr>
        <w:spacing w:line="228" w:lineRule="auto"/>
        <w:rPr>
          <w:sz w:val="28"/>
          <w:szCs w:val="28"/>
        </w:rPr>
      </w:pPr>
    </w:p>
    <w:p w:rsidR="009F25A4" w:rsidRDefault="009F25A4" w:rsidP="00C224E3">
      <w:pPr>
        <w:ind w:firstLine="708"/>
        <w:jc w:val="left"/>
        <w:rPr>
          <w:sz w:val="28"/>
          <w:szCs w:val="28"/>
        </w:rPr>
      </w:pPr>
    </w:p>
    <w:p w:rsidR="005E5BE6" w:rsidRDefault="00F87003" w:rsidP="00C224E3">
      <w:pPr>
        <w:ind w:firstLine="708"/>
        <w:jc w:val="left"/>
        <w:rPr>
          <w:sz w:val="28"/>
          <w:szCs w:val="28"/>
        </w:rPr>
      </w:pPr>
      <w:r w:rsidRPr="00E7253A">
        <w:rPr>
          <w:sz w:val="28"/>
          <w:szCs w:val="28"/>
        </w:rPr>
        <w:t>4</w:t>
      </w:r>
      <w:r w:rsidR="005E5BE6" w:rsidRPr="00E7253A">
        <w:rPr>
          <w:sz w:val="28"/>
          <w:szCs w:val="28"/>
        </w:rPr>
        <w:t xml:space="preserve">. </w:t>
      </w:r>
      <w:r w:rsidR="009F25A4">
        <w:rPr>
          <w:sz w:val="28"/>
          <w:szCs w:val="28"/>
        </w:rPr>
        <w:t xml:space="preserve">  </w:t>
      </w:r>
      <w:r w:rsidR="005E5BE6" w:rsidRPr="00E7253A">
        <w:rPr>
          <w:sz w:val="28"/>
          <w:szCs w:val="28"/>
        </w:rPr>
        <w:t>Проведення заходів у рамках Всеукраїнської акції пам’яті</w:t>
      </w:r>
      <w:r w:rsidR="005E5BE6" w:rsidRPr="00E7253A">
        <w:rPr>
          <w:spacing w:val="-13"/>
          <w:sz w:val="28"/>
          <w:szCs w:val="28"/>
        </w:rPr>
        <w:t xml:space="preserve"> </w:t>
      </w:r>
      <w:r w:rsidR="005E5BE6" w:rsidRPr="00E7253A">
        <w:rPr>
          <w:sz w:val="28"/>
          <w:szCs w:val="28"/>
        </w:rPr>
        <w:t>«Сонях».</w:t>
      </w:r>
    </w:p>
    <w:p w:rsidR="009F25A4" w:rsidRPr="009F25A4" w:rsidRDefault="009F25A4" w:rsidP="00C224E3">
      <w:pPr>
        <w:ind w:firstLine="708"/>
        <w:jc w:val="left"/>
        <w:rPr>
          <w:sz w:val="12"/>
          <w:szCs w:val="28"/>
        </w:rPr>
      </w:pPr>
    </w:p>
    <w:p w:rsidR="005E5BE6" w:rsidRPr="00E7253A" w:rsidRDefault="00CB1043" w:rsidP="00F87003">
      <w:pPr>
        <w:pStyle w:val="a8"/>
        <w:spacing w:before="3" w:line="228" w:lineRule="auto"/>
        <w:ind w:left="3540" w:right="102" w:firstLine="708"/>
        <w:rPr>
          <w:szCs w:val="28"/>
          <w:lang w:val="uk-UA"/>
        </w:rPr>
      </w:pPr>
      <w:r w:rsidRPr="00E7253A">
        <w:rPr>
          <w:szCs w:val="28"/>
          <w:lang w:val="uk-UA"/>
        </w:rPr>
        <w:t>У</w:t>
      </w:r>
      <w:r w:rsidR="00F87003" w:rsidRPr="00E7253A">
        <w:rPr>
          <w:szCs w:val="28"/>
          <w:lang w:val="uk-UA"/>
        </w:rPr>
        <w:t>правління суспільних комунікацій</w:t>
      </w:r>
    </w:p>
    <w:p w:rsidR="008411AA" w:rsidRPr="00E7253A" w:rsidRDefault="00F87003" w:rsidP="008411AA">
      <w:pPr>
        <w:jc w:val="left"/>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29 серпня</w:t>
      </w:r>
    </w:p>
    <w:p w:rsidR="009D737F" w:rsidRPr="00E7253A" w:rsidRDefault="00F87003" w:rsidP="008411AA">
      <w:pPr>
        <w:ind w:left="4248"/>
        <w:jc w:val="left"/>
        <w:rPr>
          <w:sz w:val="28"/>
          <w:szCs w:val="28"/>
        </w:rPr>
      </w:pPr>
      <w:r w:rsidRPr="00E7253A">
        <w:rPr>
          <w:sz w:val="28"/>
          <w:szCs w:val="28"/>
        </w:rPr>
        <w:t xml:space="preserve">Алея Слави Ново-Центрального </w:t>
      </w:r>
      <w:proofErr w:type="spellStart"/>
      <w:r w:rsidRPr="00E7253A">
        <w:rPr>
          <w:sz w:val="28"/>
          <w:szCs w:val="28"/>
        </w:rPr>
        <w:t>Баранівського</w:t>
      </w:r>
      <w:proofErr w:type="spellEnd"/>
      <w:r w:rsidRPr="00E7253A">
        <w:rPr>
          <w:sz w:val="28"/>
          <w:szCs w:val="28"/>
        </w:rPr>
        <w:t xml:space="preserve"> кладовища,</w:t>
      </w:r>
      <w:r w:rsidR="008411AA" w:rsidRPr="00E7253A">
        <w:rPr>
          <w:sz w:val="28"/>
          <w:szCs w:val="28"/>
        </w:rPr>
        <w:t xml:space="preserve"> </w:t>
      </w:r>
    </w:p>
    <w:p w:rsidR="00F87003" w:rsidRPr="00E7253A" w:rsidRDefault="00F87003" w:rsidP="00F87003">
      <w:pPr>
        <w:ind w:left="4248"/>
        <w:jc w:val="left"/>
        <w:rPr>
          <w:sz w:val="28"/>
          <w:szCs w:val="28"/>
        </w:rPr>
      </w:pPr>
      <w:r w:rsidRPr="00E7253A">
        <w:rPr>
          <w:sz w:val="28"/>
          <w:szCs w:val="28"/>
        </w:rPr>
        <w:t xml:space="preserve">Алея Слави міського кладовища </w:t>
      </w:r>
    </w:p>
    <w:p w:rsidR="00C224E3" w:rsidRPr="00E7253A" w:rsidRDefault="00F87003" w:rsidP="00C224E3">
      <w:pPr>
        <w:ind w:left="3540" w:firstLine="708"/>
        <w:jc w:val="left"/>
        <w:rPr>
          <w:sz w:val="28"/>
          <w:szCs w:val="28"/>
        </w:rPr>
      </w:pPr>
      <w:r w:rsidRPr="00E7253A">
        <w:rPr>
          <w:sz w:val="28"/>
          <w:szCs w:val="28"/>
        </w:rPr>
        <w:t>по вул. Сумської Артбригади</w:t>
      </w:r>
      <w:r w:rsidR="00914C2C" w:rsidRPr="00E7253A">
        <w:rPr>
          <w:sz w:val="28"/>
          <w:szCs w:val="28"/>
        </w:rPr>
        <w:tab/>
      </w:r>
      <w:r w:rsidRPr="00E7253A">
        <w:rPr>
          <w:sz w:val="28"/>
          <w:szCs w:val="28"/>
        </w:rPr>
        <w:tab/>
      </w:r>
    </w:p>
    <w:p w:rsidR="00C224E3" w:rsidRPr="00E7253A" w:rsidRDefault="00C224E3" w:rsidP="00C224E3">
      <w:pPr>
        <w:spacing w:line="228" w:lineRule="auto"/>
        <w:ind w:firstLine="708"/>
        <w:rPr>
          <w:sz w:val="28"/>
          <w:szCs w:val="28"/>
        </w:rPr>
      </w:pPr>
    </w:p>
    <w:p w:rsidR="00F87003" w:rsidRPr="00E7253A" w:rsidRDefault="00F87003" w:rsidP="00C224E3">
      <w:pPr>
        <w:spacing w:line="228" w:lineRule="auto"/>
        <w:ind w:firstLine="708"/>
        <w:rPr>
          <w:sz w:val="28"/>
          <w:szCs w:val="28"/>
        </w:rPr>
      </w:pPr>
      <w:r w:rsidRPr="00E7253A">
        <w:rPr>
          <w:sz w:val="28"/>
          <w:szCs w:val="28"/>
        </w:rPr>
        <w:t>5. Приспущення Державного Прапора України на адміністративних будівлях органів місцевого самоврядування, установ і організацій, інших</w:t>
      </w:r>
      <w:r w:rsidRPr="00E7253A">
        <w:rPr>
          <w:spacing w:val="-31"/>
          <w:sz w:val="28"/>
          <w:szCs w:val="28"/>
        </w:rPr>
        <w:t xml:space="preserve"> </w:t>
      </w:r>
      <w:r w:rsidRPr="00E7253A">
        <w:rPr>
          <w:sz w:val="28"/>
          <w:szCs w:val="28"/>
        </w:rPr>
        <w:t>об’єктах.</w:t>
      </w:r>
    </w:p>
    <w:p w:rsidR="00F87003" w:rsidRPr="00E7253A" w:rsidRDefault="00F87003" w:rsidP="00F87003">
      <w:pPr>
        <w:ind w:firstLine="708"/>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00E7253A">
        <w:rPr>
          <w:sz w:val="28"/>
          <w:szCs w:val="28"/>
        </w:rPr>
        <w:t>Виконавчі органи СМР</w:t>
      </w:r>
      <w:r w:rsidRPr="00E7253A">
        <w:rPr>
          <w:sz w:val="28"/>
          <w:szCs w:val="28"/>
        </w:rPr>
        <w:t xml:space="preserve">, комунальні </w:t>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підприємства Сумської міської ради</w:t>
      </w:r>
    </w:p>
    <w:p w:rsidR="00CB1043" w:rsidRPr="00E7253A" w:rsidRDefault="00F87003" w:rsidP="008411AA">
      <w:pPr>
        <w:spacing w:line="228" w:lineRule="auto"/>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29 серпня</w:t>
      </w:r>
      <w:r w:rsidR="008E144B" w:rsidRPr="00E7253A">
        <w:rPr>
          <w:sz w:val="28"/>
          <w:szCs w:val="28"/>
        </w:rPr>
        <w:tab/>
      </w:r>
    </w:p>
    <w:p w:rsidR="00C224E3" w:rsidRPr="00E7253A" w:rsidRDefault="00CB1043" w:rsidP="00300A39">
      <w:pPr>
        <w:pStyle w:val="aa"/>
        <w:widowControl w:val="0"/>
        <w:tabs>
          <w:tab w:val="left" w:pos="709"/>
        </w:tabs>
        <w:autoSpaceDE w:val="0"/>
        <w:autoSpaceDN w:val="0"/>
        <w:spacing w:line="244" w:lineRule="auto"/>
        <w:ind w:left="102" w:right="101"/>
        <w:contextualSpacing w:val="0"/>
        <w:rPr>
          <w:sz w:val="28"/>
          <w:szCs w:val="28"/>
        </w:rPr>
      </w:pPr>
      <w:r w:rsidRPr="00E7253A">
        <w:rPr>
          <w:sz w:val="28"/>
          <w:szCs w:val="28"/>
        </w:rPr>
        <w:tab/>
      </w:r>
    </w:p>
    <w:p w:rsidR="00300A39" w:rsidRDefault="00C224E3" w:rsidP="00300A39">
      <w:pPr>
        <w:pStyle w:val="aa"/>
        <w:widowControl w:val="0"/>
        <w:tabs>
          <w:tab w:val="left" w:pos="709"/>
        </w:tabs>
        <w:autoSpaceDE w:val="0"/>
        <w:autoSpaceDN w:val="0"/>
        <w:spacing w:line="244" w:lineRule="auto"/>
        <w:ind w:left="102" w:right="101"/>
        <w:contextualSpacing w:val="0"/>
        <w:rPr>
          <w:sz w:val="28"/>
          <w:szCs w:val="28"/>
        </w:rPr>
      </w:pPr>
      <w:r w:rsidRPr="00E7253A">
        <w:rPr>
          <w:sz w:val="28"/>
          <w:szCs w:val="28"/>
        </w:rPr>
        <w:tab/>
      </w:r>
      <w:r w:rsidR="00F87003" w:rsidRPr="00E7253A">
        <w:rPr>
          <w:sz w:val="28"/>
          <w:szCs w:val="28"/>
        </w:rPr>
        <w:t>6</w:t>
      </w:r>
      <w:r w:rsidR="00300A39" w:rsidRPr="00E7253A">
        <w:rPr>
          <w:sz w:val="28"/>
          <w:szCs w:val="28"/>
        </w:rPr>
        <w:t>. Проведення</w:t>
      </w:r>
      <w:r w:rsidR="008E144B" w:rsidRPr="00E7253A">
        <w:rPr>
          <w:sz w:val="28"/>
          <w:szCs w:val="28"/>
        </w:rPr>
        <w:t xml:space="preserve"> інформаційних і</w:t>
      </w:r>
      <w:r w:rsidR="00300A39" w:rsidRPr="00E7253A">
        <w:rPr>
          <w:sz w:val="28"/>
          <w:szCs w:val="28"/>
        </w:rPr>
        <w:t xml:space="preserve"> національно-патріотичних заходів у закладах освіти та культури із залученням ветеранів війни</w:t>
      </w:r>
      <w:r w:rsidR="00D85D2F" w:rsidRPr="00E7253A">
        <w:rPr>
          <w:sz w:val="28"/>
          <w:szCs w:val="28"/>
        </w:rPr>
        <w:t>, військовослужбовців, які захищали незалежність, суверенітет</w:t>
      </w:r>
      <w:r w:rsidR="008E4CEA" w:rsidRPr="00E7253A">
        <w:rPr>
          <w:sz w:val="28"/>
          <w:szCs w:val="28"/>
        </w:rPr>
        <w:t xml:space="preserve"> і територіальну цілісність України</w:t>
      </w:r>
      <w:r w:rsidR="00EC1D7B" w:rsidRPr="00E7253A">
        <w:rPr>
          <w:sz w:val="28"/>
          <w:szCs w:val="28"/>
        </w:rPr>
        <w:t xml:space="preserve"> та брали безпосередню участь у заходах</w:t>
      </w:r>
      <w:r w:rsidR="00914C2C" w:rsidRPr="00E7253A">
        <w:rPr>
          <w:sz w:val="28"/>
          <w:szCs w:val="28"/>
        </w:rPr>
        <w:t xml:space="preserve"> із забезпечення національної безпеки і оборони, відсічі і стримування збройної агресії російської федерації проти України.</w:t>
      </w:r>
      <w:r w:rsidR="00EC1D7B" w:rsidRPr="00E7253A">
        <w:rPr>
          <w:sz w:val="28"/>
          <w:szCs w:val="28"/>
        </w:rPr>
        <w:t xml:space="preserve"> </w:t>
      </w:r>
    </w:p>
    <w:p w:rsidR="009F25A4" w:rsidRPr="009F25A4" w:rsidRDefault="009F25A4" w:rsidP="00300A39">
      <w:pPr>
        <w:pStyle w:val="aa"/>
        <w:widowControl w:val="0"/>
        <w:tabs>
          <w:tab w:val="left" w:pos="709"/>
        </w:tabs>
        <w:autoSpaceDE w:val="0"/>
        <w:autoSpaceDN w:val="0"/>
        <w:spacing w:line="244" w:lineRule="auto"/>
        <w:ind w:left="102" w:right="101"/>
        <w:contextualSpacing w:val="0"/>
        <w:rPr>
          <w:sz w:val="12"/>
          <w:szCs w:val="28"/>
        </w:rPr>
      </w:pPr>
    </w:p>
    <w:p w:rsidR="003F1F26" w:rsidRPr="00E7253A" w:rsidRDefault="003732A1" w:rsidP="00300A39">
      <w:pPr>
        <w:spacing w:line="228" w:lineRule="auto"/>
        <w:jc w:val="left"/>
        <w:rPr>
          <w:sz w:val="28"/>
          <w:szCs w:val="28"/>
        </w:rPr>
      </w:pPr>
      <w:r w:rsidRPr="00E7253A">
        <w:rPr>
          <w:sz w:val="28"/>
          <w:szCs w:val="28"/>
        </w:rPr>
        <w:tab/>
      </w:r>
      <w:r w:rsidR="00A05E41" w:rsidRPr="00E7253A">
        <w:rPr>
          <w:sz w:val="28"/>
          <w:szCs w:val="28"/>
        </w:rPr>
        <w:tab/>
      </w:r>
      <w:r w:rsidR="00A05E41" w:rsidRPr="00E7253A">
        <w:rPr>
          <w:sz w:val="28"/>
          <w:szCs w:val="28"/>
        </w:rPr>
        <w:tab/>
      </w:r>
      <w:r w:rsidR="00A05E41" w:rsidRPr="00E7253A">
        <w:rPr>
          <w:sz w:val="28"/>
          <w:szCs w:val="28"/>
        </w:rPr>
        <w:tab/>
      </w:r>
      <w:r w:rsidR="00A05E41" w:rsidRPr="00E7253A">
        <w:rPr>
          <w:sz w:val="28"/>
          <w:szCs w:val="28"/>
        </w:rPr>
        <w:tab/>
      </w:r>
      <w:r w:rsidR="00A05E41" w:rsidRPr="00E7253A">
        <w:rPr>
          <w:sz w:val="28"/>
          <w:szCs w:val="28"/>
        </w:rPr>
        <w:tab/>
        <w:t>Управління освіти і науки,  відділ культури</w:t>
      </w:r>
    </w:p>
    <w:p w:rsidR="00A05E41" w:rsidRPr="00E7253A" w:rsidRDefault="00EC1D7B" w:rsidP="00300A39">
      <w:pPr>
        <w:spacing w:line="228" w:lineRule="auto"/>
        <w:jc w:val="left"/>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Серпень</w:t>
      </w:r>
    </w:p>
    <w:p w:rsidR="008411AA" w:rsidRPr="00E7253A" w:rsidRDefault="008411AA" w:rsidP="00300A39">
      <w:pPr>
        <w:spacing w:line="228" w:lineRule="auto"/>
        <w:jc w:val="left"/>
        <w:rPr>
          <w:sz w:val="28"/>
          <w:szCs w:val="28"/>
        </w:rPr>
      </w:pPr>
    </w:p>
    <w:p w:rsidR="00A05E41" w:rsidRPr="00E7253A" w:rsidRDefault="00A05E41" w:rsidP="003A6B44">
      <w:pPr>
        <w:spacing w:line="228" w:lineRule="auto"/>
        <w:rPr>
          <w:sz w:val="28"/>
          <w:szCs w:val="28"/>
        </w:rPr>
      </w:pPr>
      <w:r w:rsidRPr="00E7253A">
        <w:rPr>
          <w:sz w:val="28"/>
          <w:szCs w:val="28"/>
        </w:rPr>
        <w:tab/>
      </w:r>
      <w:r w:rsidR="003A6B44" w:rsidRPr="00E7253A">
        <w:rPr>
          <w:sz w:val="28"/>
          <w:szCs w:val="28"/>
        </w:rPr>
        <w:t>7</w:t>
      </w:r>
      <w:r w:rsidRPr="00E7253A">
        <w:rPr>
          <w:sz w:val="28"/>
          <w:szCs w:val="28"/>
        </w:rPr>
        <w:t>. Забезпечення упорядження місць поховань захисників України, які загинули в боротьбі за незалежність, суверенітет і територіальну цілісність</w:t>
      </w:r>
      <w:r w:rsidRPr="00E7253A">
        <w:rPr>
          <w:spacing w:val="-15"/>
          <w:sz w:val="28"/>
          <w:szCs w:val="28"/>
        </w:rPr>
        <w:t xml:space="preserve"> </w:t>
      </w:r>
      <w:r w:rsidRPr="00E7253A">
        <w:rPr>
          <w:sz w:val="28"/>
          <w:szCs w:val="28"/>
        </w:rPr>
        <w:t>України.</w:t>
      </w:r>
    </w:p>
    <w:p w:rsidR="00300A39" w:rsidRPr="00E7253A" w:rsidRDefault="00A05E41" w:rsidP="00300A39">
      <w:pPr>
        <w:ind w:firstLine="708"/>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Департамент інфраструктури міста</w:t>
      </w:r>
    </w:p>
    <w:p w:rsidR="003A6B44" w:rsidRPr="00E7253A" w:rsidRDefault="00A05E41" w:rsidP="008411AA">
      <w:pPr>
        <w:ind w:firstLine="708"/>
        <w:rPr>
          <w:sz w:val="28"/>
          <w:szCs w:val="28"/>
        </w:rPr>
      </w:pPr>
      <w:r w:rsidRPr="00E7253A">
        <w:rPr>
          <w:sz w:val="28"/>
          <w:szCs w:val="28"/>
        </w:rPr>
        <w:tab/>
      </w:r>
      <w:r w:rsidRPr="00E7253A">
        <w:rPr>
          <w:sz w:val="28"/>
          <w:szCs w:val="28"/>
        </w:rPr>
        <w:tab/>
      </w:r>
      <w:r w:rsidRPr="00E7253A">
        <w:rPr>
          <w:sz w:val="28"/>
          <w:szCs w:val="28"/>
        </w:rPr>
        <w:tab/>
      </w:r>
      <w:r w:rsidRPr="00E7253A">
        <w:rPr>
          <w:sz w:val="28"/>
          <w:szCs w:val="28"/>
        </w:rPr>
        <w:tab/>
      </w:r>
      <w:r w:rsidRPr="00E7253A">
        <w:rPr>
          <w:sz w:val="28"/>
          <w:szCs w:val="28"/>
        </w:rPr>
        <w:tab/>
        <w:t>До 29 серпня</w:t>
      </w:r>
      <w:r w:rsidR="008411AA" w:rsidRPr="00E7253A">
        <w:rPr>
          <w:sz w:val="28"/>
          <w:szCs w:val="28"/>
        </w:rPr>
        <w:tab/>
      </w:r>
    </w:p>
    <w:p w:rsidR="00C224E3" w:rsidRPr="00E7253A" w:rsidRDefault="00C224E3" w:rsidP="003A6B44">
      <w:pPr>
        <w:ind w:firstLine="708"/>
        <w:rPr>
          <w:sz w:val="28"/>
          <w:szCs w:val="28"/>
        </w:rPr>
      </w:pPr>
    </w:p>
    <w:p w:rsidR="008411AA" w:rsidRDefault="003A6B44" w:rsidP="003A6B44">
      <w:pPr>
        <w:ind w:firstLine="708"/>
        <w:rPr>
          <w:sz w:val="28"/>
          <w:szCs w:val="28"/>
        </w:rPr>
      </w:pPr>
      <w:r w:rsidRPr="00E7253A">
        <w:rPr>
          <w:sz w:val="28"/>
          <w:szCs w:val="28"/>
        </w:rPr>
        <w:t>8</w:t>
      </w:r>
      <w:r w:rsidR="00D54136" w:rsidRPr="00E7253A">
        <w:rPr>
          <w:sz w:val="28"/>
          <w:szCs w:val="28"/>
        </w:rPr>
        <w:t xml:space="preserve">. </w:t>
      </w:r>
      <w:r w:rsidR="005F3320" w:rsidRPr="00E7253A">
        <w:rPr>
          <w:sz w:val="28"/>
          <w:szCs w:val="28"/>
        </w:rPr>
        <w:t>Забезпечення розміщення тематичної соціальної реклами</w:t>
      </w:r>
      <w:r w:rsidR="00C224E3" w:rsidRPr="00E7253A">
        <w:rPr>
          <w:sz w:val="28"/>
          <w:szCs w:val="28"/>
        </w:rPr>
        <w:t xml:space="preserve"> щодо вшанування пам’яті захисників України, які загинули в боротьбі за незалежність, суверенітет і територіальну цілісність України </w:t>
      </w:r>
      <w:r w:rsidR="00D85D2F" w:rsidRPr="00E7253A">
        <w:rPr>
          <w:sz w:val="28"/>
          <w:szCs w:val="28"/>
        </w:rPr>
        <w:t xml:space="preserve"> на</w:t>
      </w:r>
      <w:r w:rsidR="00C224E3" w:rsidRPr="00E7253A">
        <w:rPr>
          <w:sz w:val="28"/>
          <w:szCs w:val="28"/>
        </w:rPr>
        <w:t xml:space="preserve"> </w:t>
      </w:r>
      <w:r w:rsidR="00C224E3" w:rsidRPr="00E7253A">
        <w:rPr>
          <w:sz w:val="28"/>
          <w:szCs w:val="28"/>
          <w:lang w:val="en-US"/>
        </w:rPr>
        <w:t>LED</w:t>
      </w:r>
      <w:r w:rsidR="00C224E3" w:rsidRPr="00E7253A">
        <w:rPr>
          <w:sz w:val="28"/>
          <w:szCs w:val="28"/>
        </w:rPr>
        <w:t>-екранах.</w:t>
      </w:r>
    </w:p>
    <w:p w:rsidR="009F25A4" w:rsidRPr="009F25A4" w:rsidRDefault="009F25A4" w:rsidP="003A6B44">
      <w:pPr>
        <w:ind w:firstLine="708"/>
        <w:rPr>
          <w:sz w:val="20"/>
          <w:szCs w:val="28"/>
        </w:rPr>
      </w:pPr>
    </w:p>
    <w:p w:rsidR="00D85D2F" w:rsidRPr="00E7253A" w:rsidRDefault="00D85D2F" w:rsidP="00D85D2F">
      <w:pPr>
        <w:widowControl w:val="0"/>
        <w:ind w:left="4251"/>
        <w:rPr>
          <w:sz w:val="28"/>
          <w:szCs w:val="28"/>
        </w:rPr>
      </w:pPr>
      <w:r w:rsidRPr="00E7253A">
        <w:rPr>
          <w:sz w:val="28"/>
          <w:szCs w:val="28"/>
        </w:rPr>
        <w:t>Управління суспільних комунікацій</w:t>
      </w:r>
    </w:p>
    <w:p w:rsidR="00CB1043" w:rsidRPr="00E7253A" w:rsidRDefault="00D85D2F" w:rsidP="008411AA">
      <w:pPr>
        <w:widowControl w:val="0"/>
        <w:tabs>
          <w:tab w:val="left" w:pos="1311"/>
        </w:tabs>
        <w:ind w:left="4248"/>
        <w:rPr>
          <w:sz w:val="28"/>
          <w:szCs w:val="28"/>
        </w:rPr>
      </w:pPr>
      <w:r w:rsidRPr="00E7253A">
        <w:rPr>
          <w:sz w:val="28"/>
          <w:szCs w:val="28"/>
        </w:rPr>
        <w:t>Серпень</w:t>
      </w:r>
      <w:r w:rsidR="00272271" w:rsidRPr="00E7253A">
        <w:rPr>
          <w:sz w:val="28"/>
          <w:szCs w:val="28"/>
        </w:rPr>
        <w:tab/>
      </w:r>
    </w:p>
    <w:p w:rsidR="00C224E3" w:rsidRPr="00E7253A" w:rsidRDefault="00CB1043" w:rsidP="006332BD">
      <w:pPr>
        <w:widowControl w:val="0"/>
        <w:tabs>
          <w:tab w:val="left" w:pos="709"/>
        </w:tabs>
        <w:rPr>
          <w:sz w:val="28"/>
          <w:szCs w:val="28"/>
        </w:rPr>
      </w:pPr>
      <w:r w:rsidRPr="00E7253A">
        <w:rPr>
          <w:sz w:val="28"/>
          <w:szCs w:val="28"/>
        </w:rPr>
        <w:tab/>
      </w:r>
    </w:p>
    <w:p w:rsidR="00217EE6" w:rsidRPr="00E7253A" w:rsidRDefault="00C224E3" w:rsidP="006332BD">
      <w:pPr>
        <w:widowControl w:val="0"/>
        <w:tabs>
          <w:tab w:val="left" w:pos="709"/>
        </w:tabs>
        <w:rPr>
          <w:sz w:val="28"/>
          <w:szCs w:val="28"/>
        </w:rPr>
      </w:pPr>
      <w:r w:rsidRPr="00E7253A">
        <w:rPr>
          <w:sz w:val="28"/>
          <w:szCs w:val="28"/>
        </w:rPr>
        <w:tab/>
      </w:r>
      <w:r w:rsidR="003A6B44" w:rsidRPr="00E7253A">
        <w:rPr>
          <w:sz w:val="28"/>
          <w:szCs w:val="28"/>
        </w:rPr>
        <w:t>9</w:t>
      </w:r>
      <w:r w:rsidR="00071D64" w:rsidRPr="00E7253A">
        <w:rPr>
          <w:sz w:val="28"/>
          <w:szCs w:val="28"/>
        </w:rPr>
        <w:t xml:space="preserve">. </w:t>
      </w:r>
      <w:r w:rsidR="005F3320" w:rsidRPr="00E7253A">
        <w:rPr>
          <w:sz w:val="28"/>
          <w:szCs w:val="28"/>
        </w:rPr>
        <w:t>Організація</w:t>
      </w:r>
      <w:r w:rsidR="00D54136" w:rsidRPr="00E7253A">
        <w:rPr>
          <w:sz w:val="28"/>
          <w:szCs w:val="28"/>
        </w:rPr>
        <w:t xml:space="preserve"> висвітлення</w:t>
      </w:r>
      <w:r w:rsidR="00217EE6" w:rsidRPr="00E7253A">
        <w:rPr>
          <w:sz w:val="28"/>
          <w:szCs w:val="28"/>
        </w:rPr>
        <w:t xml:space="preserve"> </w:t>
      </w:r>
      <w:r w:rsidR="00D54136" w:rsidRPr="00E7253A">
        <w:rPr>
          <w:sz w:val="28"/>
          <w:szCs w:val="28"/>
        </w:rPr>
        <w:t xml:space="preserve">заходів із вшанування </w:t>
      </w:r>
      <w:r w:rsidR="00507115" w:rsidRPr="00E7253A">
        <w:rPr>
          <w:bCs/>
          <w:sz w:val="28"/>
          <w:szCs w:val="28"/>
        </w:rPr>
        <w:t>пам'яті захисників України, які загинули в боротьбі за незалежність, суверенітет і територіальну цілісність України</w:t>
      </w:r>
      <w:r w:rsidR="000C06F5" w:rsidRPr="00E7253A">
        <w:rPr>
          <w:sz w:val="28"/>
          <w:szCs w:val="28"/>
        </w:rPr>
        <w:t>.</w:t>
      </w:r>
    </w:p>
    <w:p w:rsidR="00217EE6" w:rsidRPr="00E7253A" w:rsidRDefault="00D85D2F" w:rsidP="00217EE6">
      <w:pPr>
        <w:widowControl w:val="0"/>
        <w:ind w:left="4251"/>
        <w:rPr>
          <w:sz w:val="28"/>
          <w:szCs w:val="28"/>
        </w:rPr>
      </w:pPr>
      <w:r w:rsidRPr="00E7253A">
        <w:rPr>
          <w:sz w:val="28"/>
          <w:szCs w:val="28"/>
        </w:rPr>
        <w:t>Управління суспільних</w:t>
      </w:r>
      <w:r w:rsidR="00217EE6" w:rsidRPr="00E7253A">
        <w:rPr>
          <w:sz w:val="28"/>
          <w:szCs w:val="28"/>
        </w:rPr>
        <w:t xml:space="preserve"> комуні</w:t>
      </w:r>
      <w:r w:rsidRPr="00E7253A">
        <w:rPr>
          <w:sz w:val="28"/>
          <w:szCs w:val="28"/>
        </w:rPr>
        <w:t>кацій</w:t>
      </w:r>
    </w:p>
    <w:p w:rsidR="008411AA" w:rsidRDefault="00D85D2F" w:rsidP="008411AA">
      <w:pPr>
        <w:widowControl w:val="0"/>
        <w:ind w:left="4251"/>
        <w:rPr>
          <w:sz w:val="28"/>
          <w:szCs w:val="28"/>
        </w:rPr>
      </w:pPr>
      <w:r w:rsidRPr="00E7253A">
        <w:rPr>
          <w:sz w:val="28"/>
          <w:szCs w:val="28"/>
        </w:rPr>
        <w:t>Серпень</w:t>
      </w:r>
    </w:p>
    <w:p w:rsidR="00E7253A" w:rsidRDefault="00E7253A" w:rsidP="008411AA">
      <w:pPr>
        <w:widowControl w:val="0"/>
        <w:ind w:left="4251"/>
        <w:rPr>
          <w:sz w:val="28"/>
          <w:szCs w:val="28"/>
        </w:rPr>
      </w:pPr>
    </w:p>
    <w:p w:rsidR="00E7253A" w:rsidRDefault="00E7253A" w:rsidP="008411AA">
      <w:pPr>
        <w:widowControl w:val="0"/>
        <w:ind w:left="4251"/>
        <w:rPr>
          <w:sz w:val="28"/>
          <w:szCs w:val="28"/>
        </w:rPr>
      </w:pPr>
    </w:p>
    <w:p w:rsidR="00E7253A" w:rsidRDefault="00E7253A" w:rsidP="008411AA">
      <w:pPr>
        <w:widowControl w:val="0"/>
        <w:ind w:left="4251"/>
        <w:rPr>
          <w:sz w:val="28"/>
          <w:szCs w:val="28"/>
        </w:rPr>
      </w:pPr>
    </w:p>
    <w:p w:rsidR="00E7253A" w:rsidRDefault="00E7253A" w:rsidP="008411AA">
      <w:pPr>
        <w:widowControl w:val="0"/>
        <w:ind w:left="4251"/>
        <w:rPr>
          <w:sz w:val="28"/>
          <w:szCs w:val="28"/>
        </w:rPr>
      </w:pPr>
    </w:p>
    <w:p w:rsidR="00E7253A" w:rsidRDefault="00E7253A" w:rsidP="008411AA">
      <w:pPr>
        <w:widowControl w:val="0"/>
        <w:ind w:left="4251"/>
        <w:rPr>
          <w:sz w:val="28"/>
          <w:szCs w:val="28"/>
        </w:rPr>
      </w:pPr>
    </w:p>
    <w:p w:rsidR="00E3419F" w:rsidRPr="00E7253A" w:rsidRDefault="00E3419F" w:rsidP="008411AA">
      <w:pPr>
        <w:widowControl w:val="0"/>
        <w:autoSpaceDE w:val="0"/>
        <w:autoSpaceDN w:val="0"/>
        <w:ind w:left="-179" w:right="99"/>
        <w:rPr>
          <w:sz w:val="28"/>
          <w:szCs w:val="28"/>
        </w:rPr>
      </w:pPr>
      <w:r w:rsidRPr="00E7253A">
        <w:rPr>
          <w:sz w:val="28"/>
          <w:szCs w:val="28"/>
        </w:rPr>
        <w:lastRenderedPageBreak/>
        <w:tab/>
      </w:r>
      <w:r w:rsidRPr="00E7253A">
        <w:rPr>
          <w:sz w:val="28"/>
          <w:szCs w:val="28"/>
        </w:rPr>
        <w:tab/>
      </w:r>
      <w:r w:rsidR="003A6B44" w:rsidRPr="00E7253A">
        <w:rPr>
          <w:sz w:val="28"/>
          <w:szCs w:val="28"/>
        </w:rPr>
        <w:t>10</w:t>
      </w:r>
      <w:r w:rsidR="00D54136" w:rsidRPr="00E7253A">
        <w:rPr>
          <w:sz w:val="28"/>
          <w:szCs w:val="28"/>
        </w:rPr>
        <w:t xml:space="preserve">. </w:t>
      </w:r>
      <w:r w:rsidRPr="00E7253A">
        <w:rPr>
          <w:sz w:val="28"/>
          <w:szCs w:val="28"/>
        </w:rPr>
        <w:t>Забезпечення медичного супроводу та належного санітарно- епідеміологічного стану під час проведення заходів із належного вшанування пам’яті захисників України, які загинули в боротьбі за незалежність, суверенітет і територіальну цілісність</w:t>
      </w:r>
      <w:r w:rsidRPr="00E7253A">
        <w:rPr>
          <w:spacing w:val="-9"/>
          <w:sz w:val="28"/>
          <w:szCs w:val="28"/>
        </w:rPr>
        <w:t xml:space="preserve"> </w:t>
      </w:r>
      <w:r w:rsidRPr="00E7253A">
        <w:rPr>
          <w:sz w:val="28"/>
          <w:szCs w:val="28"/>
        </w:rPr>
        <w:t>України.</w:t>
      </w:r>
    </w:p>
    <w:p w:rsidR="00D54136" w:rsidRPr="00E7253A" w:rsidRDefault="00D54136" w:rsidP="00D54136">
      <w:pPr>
        <w:widowControl w:val="0"/>
        <w:tabs>
          <w:tab w:val="left" w:pos="1311"/>
        </w:tabs>
        <w:ind w:left="4248"/>
        <w:rPr>
          <w:sz w:val="28"/>
          <w:szCs w:val="28"/>
        </w:rPr>
      </w:pPr>
      <w:r w:rsidRPr="00E7253A">
        <w:rPr>
          <w:sz w:val="28"/>
          <w:szCs w:val="28"/>
        </w:rPr>
        <w:t>Відділ охорони здоров’я</w:t>
      </w:r>
    </w:p>
    <w:p w:rsidR="00D54136" w:rsidRPr="00E7253A" w:rsidRDefault="00D54136" w:rsidP="00D54136">
      <w:pPr>
        <w:widowControl w:val="0"/>
        <w:tabs>
          <w:tab w:val="left" w:pos="1311"/>
        </w:tabs>
        <w:ind w:left="4248"/>
        <w:rPr>
          <w:sz w:val="28"/>
          <w:szCs w:val="28"/>
        </w:rPr>
      </w:pPr>
      <w:r w:rsidRPr="00E7253A">
        <w:rPr>
          <w:sz w:val="28"/>
          <w:szCs w:val="28"/>
        </w:rPr>
        <w:t>29 серпня</w:t>
      </w:r>
    </w:p>
    <w:p w:rsidR="00E3419F" w:rsidRPr="00E7253A" w:rsidRDefault="003A6B44" w:rsidP="003A6B44">
      <w:pPr>
        <w:widowControl w:val="0"/>
        <w:tabs>
          <w:tab w:val="left" w:pos="1311"/>
        </w:tabs>
        <w:ind w:left="4248"/>
        <w:jc w:val="left"/>
        <w:rPr>
          <w:sz w:val="28"/>
          <w:szCs w:val="28"/>
        </w:rPr>
      </w:pPr>
      <w:r w:rsidRPr="00E7253A">
        <w:rPr>
          <w:sz w:val="28"/>
          <w:szCs w:val="28"/>
        </w:rPr>
        <w:t xml:space="preserve">Алея Слави Ново-Центрального </w:t>
      </w:r>
    </w:p>
    <w:p w:rsidR="00C224E3" w:rsidRPr="00E7253A" w:rsidRDefault="00C224E3" w:rsidP="003A6B44">
      <w:pPr>
        <w:widowControl w:val="0"/>
        <w:tabs>
          <w:tab w:val="left" w:pos="1311"/>
        </w:tabs>
        <w:ind w:left="4248"/>
        <w:jc w:val="left"/>
        <w:rPr>
          <w:sz w:val="28"/>
          <w:szCs w:val="28"/>
        </w:rPr>
      </w:pPr>
    </w:p>
    <w:p w:rsidR="00C224E3" w:rsidRPr="00E7253A" w:rsidRDefault="00C224E3" w:rsidP="003A6B44">
      <w:pPr>
        <w:widowControl w:val="0"/>
        <w:tabs>
          <w:tab w:val="left" w:pos="1311"/>
        </w:tabs>
        <w:ind w:left="4248"/>
        <w:jc w:val="left"/>
        <w:rPr>
          <w:sz w:val="28"/>
          <w:szCs w:val="28"/>
        </w:rPr>
      </w:pPr>
    </w:p>
    <w:p w:rsidR="003A6B44" w:rsidRPr="00E7253A" w:rsidRDefault="003A6B44" w:rsidP="003A6B44">
      <w:pPr>
        <w:widowControl w:val="0"/>
        <w:autoSpaceDE w:val="0"/>
        <w:autoSpaceDN w:val="0"/>
        <w:ind w:left="-179" w:right="105"/>
        <w:jc w:val="left"/>
        <w:rPr>
          <w:sz w:val="28"/>
          <w:szCs w:val="28"/>
        </w:rPr>
      </w:pPr>
      <w:r w:rsidRPr="00E7253A">
        <w:rPr>
          <w:sz w:val="28"/>
          <w:szCs w:val="28"/>
        </w:rPr>
        <w:tab/>
      </w:r>
    </w:p>
    <w:p w:rsidR="008411AA" w:rsidRPr="00E7253A" w:rsidRDefault="008411AA" w:rsidP="003A6B44">
      <w:pPr>
        <w:widowControl w:val="0"/>
        <w:autoSpaceDE w:val="0"/>
        <w:autoSpaceDN w:val="0"/>
        <w:ind w:left="-179" w:right="105"/>
        <w:jc w:val="left"/>
        <w:rPr>
          <w:b/>
          <w:sz w:val="28"/>
          <w:szCs w:val="28"/>
        </w:rPr>
      </w:pPr>
    </w:p>
    <w:p w:rsidR="003A6B44" w:rsidRPr="00E7253A" w:rsidRDefault="004B6561" w:rsidP="003A6B44">
      <w:pPr>
        <w:widowControl w:val="0"/>
        <w:autoSpaceDE w:val="0"/>
        <w:autoSpaceDN w:val="0"/>
        <w:ind w:left="-179" w:right="105"/>
        <w:jc w:val="left"/>
        <w:rPr>
          <w:b/>
          <w:sz w:val="28"/>
          <w:szCs w:val="28"/>
        </w:rPr>
      </w:pPr>
      <w:r w:rsidRPr="00E7253A">
        <w:rPr>
          <w:b/>
          <w:sz w:val="28"/>
          <w:szCs w:val="28"/>
        </w:rPr>
        <w:t xml:space="preserve">Начальник управління </w:t>
      </w:r>
    </w:p>
    <w:p w:rsidR="00C224E3" w:rsidRDefault="004B6561" w:rsidP="003A6B44">
      <w:pPr>
        <w:widowControl w:val="0"/>
        <w:autoSpaceDE w:val="0"/>
        <w:autoSpaceDN w:val="0"/>
        <w:ind w:left="-179" w:right="105"/>
        <w:jc w:val="left"/>
        <w:rPr>
          <w:b/>
          <w:sz w:val="28"/>
          <w:szCs w:val="28"/>
        </w:rPr>
      </w:pPr>
      <w:r w:rsidRPr="00E7253A">
        <w:rPr>
          <w:b/>
          <w:sz w:val="28"/>
          <w:szCs w:val="28"/>
        </w:rPr>
        <w:t xml:space="preserve">суспільних комунікацій                                                                    </w:t>
      </w:r>
      <w:r w:rsidR="003A6B44" w:rsidRPr="00E7253A">
        <w:rPr>
          <w:b/>
          <w:sz w:val="28"/>
          <w:szCs w:val="28"/>
        </w:rPr>
        <w:t xml:space="preserve"> </w:t>
      </w:r>
      <w:r w:rsidRPr="00E7253A">
        <w:rPr>
          <w:b/>
          <w:sz w:val="28"/>
          <w:szCs w:val="28"/>
        </w:rPr>
        <w:t xml:space="preserve">О.В. </w:t>
      </w:r>
      <w:proofErr w:type="spellStart"/>
      <w:r w:rsidRPr="00E7253A">
        <w:rPr>
          <w:b/>
          <w:sz w:val="28"/>
          <w:szCs w:val="28"/>
        </w:rPr>
        <w:t>Дяговець</w:t>
      </w:r>
      <w:proofErr w:type="spellEnd"/>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Default="00E7253A" w:rsidP="003A6B44">
      <w:pPr>
        <w:widowControl w:val="0"/>
        <w:autoSpaceDE w:val="0"/>
        <w:autoSpaceDN w:val="0"/>
        <w:ind w:left="-179" w:right="105"/>
        <w:jc w:val="left"/>
        <w:rPr>
          <w:b/>
          <w:sz w:val="28"/>
          <w:szCs w:val="28"/>
        </w:rPr>
      </w:pPr>
    </w:p>
    <w:p w:rsidR="00E7253A" w:rsidRPr="00E7253A" w:rsidRDefault="00E7253A" w:rsidP="003A6B44">
      <w:pPr>
        <w:widowControl w:val="0"/>
        <w:autoSpaceDE w:val="0"/>
        <w:autoSpaceDN w:val="0"/>
        <w:ind w:left="-179" w:right="105"/>
        <w:jc w:val="left"/>
        <w:rPr>
          <w:b/>
          <w:sz w:val="28"/>
          <w:szCs w:val="28"/>
        </w:rPr>
      </w:pPr>
    </w:p>
    <w:sectPr w:rsidR="00E7253A" w:rsidRPr="00E7253A" w:rsidSect="00AA7E19">
      <w:headerReference w:type="default" r:id="rId9"/>
      <w:pgSz w:w="11906" w:h="16838"/>
      <w:pgMar w:top="568" w:right="566" w:bottom="426"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DA" w:rsidRDefault="00DE69DA">
      <w:r>
        <w:separator/>
      </w:r>
    </w:p>
  </w:endnote>
  <w:endnote w:type="continuationSeparator" w:id="0">
    <w:p w:rsidR="00DE69DA" w:rsidRDefault="00DE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DA" w:rsidRDefault="00DE69DA">
      <w:r>
        <w:separator/>
      </w:r>
    </w:p>
  </w:footnote>
  <w:footnote w:type="continuationSeparator" w:id="0">
    <w:p w:rsidR="00DE69DA" w:rsidRDefault="00DE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7" w:rsidRDefault="00985D83">
    <w:pPr>
      <w:pStyle w:val="a8"/>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61435E"/>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4003495"/>
    <w:multiLevelType w:val="hybridMultilevel"/>
    <w:tmpl w:val="E3607F3E"/>
    <w:lvl w:ilvl="0" w:tplc="ED6017EA">
      <w:start w:val="28"/>
      <w:numFmt w:val="decimal"/>
      <w:lvlText w:val="%1"/>
      <w:lvlJc w:val="left"/>
      <w:pPr>
        <w:ind w:left="4706" w:hanging="351"/>
      </w:pPr>
      <w:rPr>
        <w:rFonts w:ascii="Times New Roman" w:eastAsia="Times New Roman" w:hAnsi="Times New Roman" w:cs="Times New Roman" w:hint="default"/>
        <w:spacing w:val="0"/>
        <w:w w:val="100"/>
        <w:sz w:val="28"/>
        <w:szCs w:val="28"/>
        <w:lang w:val="uk-UA" w:eastAsia="en-US" w:bidi="ar-SA"/>
      </w:rPr>
    </w:lvl>
    <w:lvl w:ilvl="1" w:tplc="C2A007D2">
      <w:numFmt w:val="bullet"/>
      <w:lvlText w:val="•"/>
      <w:lvlJc w:val="left"/>
      <w:pPr>
        <w:ind w:left="5214" w:hanging="351"/>
      </w:pPr>
      <w:rPr>
        <w:rFonts w:hint="default"/>
        <w:lang w:val="uk-UA" w:eastAsia="en-US" w:bidi="ar-SA"/>
      </w:rPr>
    </w:lvl>
    <w:lvl w:ilvl="2" w:tplc="7F9298E6">
      <w:numFmt w:val="bullet"/>
      <w:lvlText w:val="•"/>
      <w:lvlJc w:val="left"/>
      <w:pPr>
        <w:ind w:left="5729" w:hanging="351"/>
      </w:pPr>
      <w:rPr>
        <w:rFonts w:hint="default"/>
        <w:lang w:val="uk-UA" w:eastAsia="en-US" w:bidi="ar-SA"/>
      </w:rPr>
    </w:lvl>
    <w:lvl w:ilvl="3" w:tplc="14DC8B3E">
      <w:numFmt w:val="bullet"/>
      <w:lvlText w:val="•"/>
      <w:lvlJc w:val="left"/>
      <w:pPr>
        <w:ind w:left="6243" w:hanging="351"/>
      </w:pPr>
      <w:rPr>
        <w:rFonts w:hint="default"/>
        <w:lang w:val="uk-UA" w:eastAsia="en-US" w:bidi="ar-SA"/>
      </w:rPr>
    </w:lvl>
    <w:lvl w:ilvl="4" w:tplc="529EC8F6">
      <w:numFmt w:val="bullet"/>
      <w:lvlText w:val="•"/>
      <w:lvlJc w:val="left"/>
      <w:pPr>
        <w:ind w:left="6758" w:hanging="351"/>
      </w:pPr>
      <w:rPr>
        <w:rFonts w:hint="default"/>
        <w:lang w:val="uk-UA" w:eastAsia="en-US" w:bidi="ar-SA"/>
      </w:rPr>
    </w:lvl>
    <w:lvl w:ilvl="5" w:tplc="07F0FCE0">
      <w:numFmt w:val="bullet"/>
      <w:lvlText w:val="•"/>
      <w:lvlJc w:val="left"/>
      <w:pPr>
        <w:ind w:left="7273" w:hanging="351"/>
      </w:pPr>
      <w:rPr>
        <w:rFonts w:hint="default"/>
        <w:lang w:val="uk-UA" w:eastAsia="en-US" w:bidi="ar-SA"/>
      </w:rPr>
    </w:lvl>
    <w:lvl w:ilvl="6" w:tplc="A252A2DE">
      <w:numFmt w:val="bullet"/>
      <w:lvlText w:val="•"/>
      <w:lvlJc w:val="left"/>
      <w:pPr>
        <w:ind w:left="7787" w:hanging="351"/>
      </w:pPr>
      <w:rPr>
        <w:rFonts w:hint="default"/>
        <w:lang w:val="uk-UA" w:eastAsia="en-US" w:bidi="ar-SA"/>
      </w:rPr>
    </w:lvl>
    <w:lvl w:ilvl="7" w:tplc="9FAE3E90">
      <w:numFmt w:val="bullet"/>
      <w:lvlText w:val="•"/>
      <w:lvlJc w:val="left"/>
      <w:pPr>
        <w:ind w:left="8302" w:hanging="351"/>
      </w:pPr>
      <w:rPr>
        <w:rFonts w:hint="default"/>
        <w:lang w:val="uk-UA" w:eastAsia="en-US" w:bidi="ar-SA"/>
      </w:rPr>
    </w:lvl>
    <w:lvl w:ilvl="8" w:tplc="6A383D78">
      <w:numFmt w:val="bullet"/>
      <w:lvlText w:val="•"/>
      <w:lvlJc w:val="left"/>
      <w:pPr>
        <w:ind w:left="8817" w:hanging="351"/>
      </w:pPr>
      <w:rPr>
        <w:rFonts w:hint="default"/>
        <w:lang w:val="uk-UA" w:eastAsia="en-US" w:bidi="ar-SA"/>
      </w:rPr>
    </w:lvl>
  </w:abstractNum>
  <w:abstractNum w:abstractNumId="9" w15:restartNumberingAfterBreak="0">
    <w:nsid w:val="41C55700"/>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0" w15:restartNumberingAfterBreak="0">
    <w:nsid w:val="4A850925"/>
    <w:multiLevelType w:val="multilevel"/>
    <w:tmpl w:val="BA38B02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DD26D5"/>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B854E88"/>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5"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666EB5"/>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7" w15:restartNumberingAfterBreak="0">
    <w:nsid w:val="7B6767B7"/>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8" w15:restartNumberingAfterBreak="0">
    <w:nsid w:val="7D8359DF"/>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num w:numId="1">
    <w:abstractNumId w:val="7"/>
  </w:num>
  <w:num w:numId="2">
    <w:abstractNumId w:val="13"/>
  </w:num>
  <w:num w:numId="3">
    <w:abstractNumId w:val="11"/>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9"/>
  </w:num>
  <w:num w:numId="12">
    <w:abstractNumId w:val="8"/>
  </w:num>
  <w:num w:numId="13">
    <w:abstractNumId w:val="16"/>
  </w:num>
  <w:num w:numId="14">
    <w:abstractNumId w:val="12"/>
  </w:num>
  <w:num w:numId="15">
    <w:abstractNumId w:val="14"/>
  </w:num>
  <w:num w:numId="16">
    <w:abstractNumId w:val="4"/>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0F3A32"/>
    <w:rsid w:val="00100021"/>
    <w:rsid w:val="00100BFD"/>
    <w:rsid w:val="0010484D"/>
    <w:rsid w:val="00107F0A"/>
    <w:rsid w:val="001135AD"/>
    <w:rsid w:val="001208E3"/>
    <w:rsid w:val="00122D39"/>
    <w:rsid w:val="001237E8"/>
    <w:rsid w:val="00123B51"/>
    <w:rsid w:val="00127AFB"/>
    <w:rsid w:val="00127D8D"/>
    <w:rsid w:val="001331DA"/>
    <w:rsid w:val="00134F21"/>
    <w:rsid w:val="00147A09"/>
    <w:rsid w:val="00154F92"/>
    <w:rsid w:val="00165503"/>
    <w:rsid w:val="0018114E"/>
    <w:rsid w:val="001852C0"/>
    <w:rsid w:val="00193CA2"/>
    <w:rsid w:val="00195948"/>
    <w:rsid w:val="001A6BD4"/>
    <w:rsid w:val="001B4156"/>
    <w:rsid w:val="001C04FF"/>
    <w:rsid w:val="001E2782"/>
    <w:rsid w:val="001F093C"/>
    <w:rsid w:val="001F0B29"/>
    <w:rsid w:val="001F3F55"/>
    <w:rsid w:val="001F46A8"/>
    <w:rsid w:val="001F6448"/>
    <w:rsid w:val="0020384D"/>
    <w:rsid w:val="00217EE6"/>
    <w:rsid w:val="00266FF7"/>
    <w:rsid w:val="00272271"/>
    <w:rsid w:val="002765C0"/>
    <w:rsid w:val="00282334"/>
    <w:rsid w:val="00282BB1"/>
    <w:rsid w:val="00293920"/>
    <w:rsid w:val="00294F7A"/>
    <w:rsid w:val="002B38C2"/>
    <w:rsid w:val="002B7022"/>
    <w:rsid w:val="002C569C"/>
    <w:rsid w:val="002C6FA0"/>
    <w:rsid w:val="002D535B"/>
    <w:rsid w:val="002E5758"/>
    <w:rsid w:val="002F07D7"/>
    <w:rsid w:val="002F3A49"/>
    <w:rsid w:val="00300A39"/>
    <w:rsid w:val="00312CA2"/>
    <w:rsid w:val="00320191"/>
    <w:rsid w:val="0032071B"/>
    <w:rsid w:val="00336667"/>
    <w:rsid w:val="003368E4"/>
    <w:rsid w:val="003503AF"/>
    <w:rsid w:val="00366566"/>
    <w:rsid w:val="003732A1"/>
    <w:rsid w:val="00377AFF"/>
    <w:rsid w:val="00395A23"/>
    <w:rsid w:val="003A434C"/>
    <w:rsid w:val="003A5DB1"/>
    <w:rsid w:val="003A6B44"/>
    <w:rsid w:val="003B59F2"/>
    <w:rsid w:val="003C20CE"/>
    <w:rsid w:val="003D0D46"/>
    <w:rsid w:val="003E561B"/>
    <w:rsid w:val="003E72CE"/>
    <w:rsid w:val="003F1F26"/>
    <w:rsid w:val="00405100"/>
    <w:rsid w:val="0041265F"/>
    <w:rsid w:val="00416640"/>
    <w:rsid w:val="00444231"/>
    <w:rsid w:val="00456B6C"/>
    <w:rsid w:val="004607DA"/>
    <w:rsid w:val="00461873"/>
    <w:rsid w:val="00462784"/>
    <w:rsid w:val="004651BE"/>
    <w:rsid w:val="00471D6B"/>
    <w:rsid w:val="004722E2"/>
    <w:rsid w:val="00483BBC"/>
    <w:rsid w:val="00491540"/>
    <w:rsid w:val="00497080"/>
    <w:rsid w:val="004B6561"/>
    <w:rsid w:val="004C6173"/>
    <w:rsid w:val="004C7742"/>
    <w:rsid w:val="004D7C6D"/>
    <w:rsid w:val="005001D8"/>
    <w:rsid w:val="00506C7F"/>
    <w:rsid w:val="00507115"/>
    <w:rsid w:val="005141D9"/>
    <w:rsid w:val="00522514"/>
    <w:rsid w:val="005234C8"/>
    <w:rsid w:val="00526F13"/>
    <w:rsid w:val="005275E8"/>
    <w:rsid w:val="005374C3"/>
    <w:rsid w:val="00540810"/>
    <w:rsid w:val="0054320C"/>
    <w:rsid w:val="005654F8"/>
    <w:rsid w:val="005673F7"/>
    <w:rsid w:val="00571076"/>
    <w:rsid w:val="005777F8"/>
    <w:rsid w:val="0058090E"/>
    <w:rsid w:val="005809F4"/>
    <w:rsid w:val="00581B94"/>
    <w:rsid w:val="00583BF8"/>
    <w:rsid w:val="00595B3A"/>
    <w:rsid w:val="005A2438"/>
    <w:rsid w:val="005E4582"/>
    <w:rsid w:val="005E5BE6"/>
    <w:rsid w:val="005F3320"/>
    <w:rsid w:val="005F4C50"/>
    <w:rsid w:val="006012DB"/>
    <w:rsid w:val="0060137B"/>
    <w:rsid w:val="00620484"/>
    <w:rsid w:val="006332BD"/>
    <w:rsid w:val="00644A2B"/>
    <w:rsid w:val="0066521E"/>
    <w:rsid w:val="00667484"/>
    <w:rsid w:val="00686334"/>
    <w:rsid w:val="00691843"/>
    <w:rsid w:val="00693FA2"/>
    <w:rsid w:val="0069482D"/>
    <w:rsid w:val="006B0C8F"/>
    <w:rsid w:val="006B4A19"/>
    <w:rsid w:val="006C3138"/>
    <w:rsid w:val="006C64FE"/>
    <w:rsid w:val="006D23CD"/>
    <w:rsid w:val="006D6C3F"/>
    <w:rsid w:val="006E60F8"/>
    <w:rsid w:val="006F0C9E"/>
    <w:rsid w:val="006F32BC"/>
    <w:rsid w:val="006F47F0"/>
    <w:rsid w:val="006F68B0"/>
    <w:rsid w:val="00705BA2"/>
    <w:rsid w:val="00706D4B"/>
    <w:rsid w:val="00710CAD"/>
    <w:rsid w:val="00731B7B"/>
    <w:rsid w:val="00747BB3"/>
    <w:rsid w:val="00756CB7"/>
    <w:rsid w:val="00760364"/>
    <w:rsid w:val="0076288F"/>
    <w:rsid w:val="00780BF6"/>
    <w:rsid w:val="007A1B4C"/>
    <w:rsid w:val="007B79AB"/>
    <w:rsid w:val="007C6C7B"/>
    <w:rsid w:val="007D34B0"/>
    <w:rsid w:val="007D6184"/>
    <w:rsid w:val="007D714D"/>
    <w:rsid w:val="007E3105"/>
    <w:rsid w:val="007E3D8E"/>
    <w:rsid w:val="00802810"/>
    <w:rsid w:val="008109A5"/>
    <w:rsid w:val="00823B46"/>
    <w:rsid w:val="008240C5"/>
    <w:rsid w:val="00827B5B"/>
    <w:rsid w:val="008411AA"/>
    <w:rsid w:val="00842ED3"/>
    <w:rsid w:val="00846F91"/>
    <w:rsid w:val="008508CD"/>
    <w:rsid w:val="008523B7"/>
    <w:rsid w:val="008925AA"/>
    <w:rsid w:val="008A5614"/>
    <w:rsid w:val="008B585C"/>
    <w:rsid w:val="008B6867"/>
    <w:rsid w:val="008C23D3"/>
    <w:rsid w:val="008C7C51"/>
    <w:rsid w:val="008E144B"/>
    <w:rsid w:val="008E2A5B"/>
    <w:rsid w:val="008E2DB1"/>
    <w:rsid w:val="008E4CEA"/>
    <w:rsid w:val="008E5EAB"/>
    <w:rsid w:val="008F38C9"/>
    <w:rsid w:val="008F7F4A"/>
    <w:rsid w:val="00904073"/>
    <w:rsid w:val="00913F58"/>
    <w:rsid w:val="00914C2C"/>
    <w:rsid w:val="00947A86"/>
    <w:rsid w:val="00952670"/>
    <w:rsid w:val="00985D83"/>
    <w:rsid w:val="009A46E6"/>
    <w:rsid w:val="009C0140"/>
    <w:rsid w:val="009D737F"/>
    <w:rsid w:val="009F1EB1"/>
    <w:rsid w:val="009F25A4"/>
    <w:rsid w:val="009F60A9"/>
    <w:rsid w:val="00A05E41"/>
    <w:rsid w:val="00A072C7"/>
    <w:rsid w:val="00A31EE7"/>
    <w:rsid w:val="00A33751"/>
    <w:rsid w:val="00A33E63"/>
    <w:rsid w:val="00A55B0F"/>
    <w:rsid w:val="00A67BF0"/>
    <w:rsid w:val="00A729FF"/>
    <w:rsid w:val="00A807D3"/>
    <w:rsid w:val="00A87FAA"/>
    <w:rsid w:val="00A914EB"/>
    <w:rsid w:val="00AA5F59"/>
    <w:rsid w:val="00AA7E19"/>
    <w:rsid w:val="00AA7EA0"/>
    <w:rsid w:val="00AB0439"/>
    <w:rsid w:val="00AB415C"/>
    <w:rsid w:val="00AB6F65"/>
    <w:rsid w:val="00AB77FE"/>
    <w:rsid w:val="00AD08D2"/>
    <w:rsid w:val="00AD7AF6"/>
    <w:rsid w:val="00AE1F3E"/>
    <w:rsid w:val="00AE2E4E"/>
    <w:rsid w:val="00AF7A9A"/>
    <w:rsid w:val="00B05A6F"/>
    <w:rsid w:val="00B1552C"/>
    <w:rsid w:val="00B162F2"/>
    <w:rsid w:val="00B33A55"/>
    <w:rsid w:val="00B44BD4"/>
    <w:rsid w:val="00B50BEF"/>
    <w:rsid w:val="00B53670"/>
    <w:rsid w:val="00B72DBA"/>
    <w:rsid w:val="00B74A25"/>
    <w:rsid w:val="00B7602F"/>
    <w:rsid w:val="00B80A4E"/>
    <w:rsid w:val="00BB0800"/>
    <w:rsid w:val="00BC1C74"/>
    <w:rsid w:val="00BD0DD0"/>
    <w:rsid w:val="00BE66C0"/>
    <w:rsid w:val="00BE7CDC"/>
    <w:rsid w:val="00C0349D"/>
    <w:rsid w:val="00C14042"/>
    <w:rsid w:val="00C224E3"/>
    <w:rsid w:val="00C31272"/>
    <w:rsid w:val="00C34BE0"/>
    <w:rsid w:val="00C35EEE"/>
    <w:rsid w:val="00C849F4"/>
    <w:rsid w:val="00CA5516"/>
    <w:rsid w:val="00CA7E95"/>
    <w:rsid w:val="00CB1043"/>
    <w:rsid w:val="00CB7345"/>
    <w:rsid w:val="00CC404A"/>
    <w:rsid w:val="00CF7E66"/>
    <w:rsid w:val="00D010D0"/>
    <w:rsid w:val="00D10EC6"/>
    <w:rsid w:val="00D22323"/>
    <w:rsid w:val="00D23514"/>
    <w:rsid w:val="00D32E89"/>
    <w:rsid w:val="00D4028A"/>
    <w:rsid w:val="00D47D88"/>
    <w:rsid w:val="00D51DF6"/>
    <w:rsid w:val="00D54136"/>
    <w:rsid w:val="00D5741E"/>
    <w:rsid w:val="00D67BA1"/>
    <w:rsid w:val="00D739A7"/>
    <w:rsid w:val="00D81D4A"/>
    <w:rsid w:val="00D83C13"/>
    <w:rsid w:val="00D85D2F"/>
    <w:rsid w:val="00DA30A1"/>
    <w:rsid w:val="00DA66F0"/>
    <w:rsid w:val="00DD59E1"/>
    <w:rsid w:val="00DE69DA"/>
    <w:rsid w:val="00DF0ED9"/>
    <w:rsid w:val="00DF1362"/>
    <w:rsid w:val="00E07A4E"/>
    <w:rsid w:val="00E16B95"/>
    <w:rsid w:val="00E17185"/>
    <w:rsid w:val="00E2304D"/>
    <w:rsid w:val="00E3234A"/>
    <w:rsid w:val="00E3419F"/>
    <w:rsid w:val="00E44A60"/>
    <w:rsid w:val="00E47D8A"/>
    <w:rsid w:val="00E52CA9"/>
    <w:rsid w:val="00E7253A"/>
    <w:rsid w:val="00E746D4"/>
    <w:rsid w:val="00E83835"/>
    <w:rsid w:val="00E83C1B"/>
    <w:rsid w:val="00E84908"/>
    <w:rsid w:val="00E925ED"/>
    <w:rsid w:val="00EA147F"/>
    <w:rsid w:val="00EB5CB4"/>
    <w:rsid w:val="00EC1D7B"/>
    <w:rsid w:val="00EC6A84"/>
    <w:rsid w:val="00ED0AAE"/>
    <w:rsid w:val="00ED62FF"/>
    <w:rsid w:val="00EE02BD"/>
    <w:rsid w:val="00F20BF1"/>
    <w:rsid w:val="00F23076"/>
    <w:rsid w:val="00F32008"/>
    <w:rsid w:val="00F53C80"/>
    <w:rsid w:val="00F55287"/>
    <w:rsid w:val="00F87003"/>
    <w:rsid w:val="00FC1F0E"/>
    <w:rsid w:val="00FC52DB"/>
    <w:rsid w:val="00FC6B4C"/>
    <w:rsid w:val="00FD0004"/>
    <w:rsid w:val="00FD6737"/>
    <w:rsid w:val="00FE571A"/>
    <w:rsid w:val="00F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2531"/>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basedOn w:val="a0"/>
    <w:uiPriority w:val="22"/>
    <w:qFormat/>
    <w:rsid w:val="00D5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6EF7-C793-45A6-80AA-E2C898AB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Рибалко Юрій Анатолійович</cp:lastModifiedBy>
  <cp:revision>6</cp:revision>
  <cp:lastPrinted>2023-08-28T07:26:00Z</cp:lastPrinted>
  <dcterms:created xsi:type="dcterms:W3CDTF">2023-08-28T07:20:00Z</dcterms:created>
  <dcterms:modified xsi:type="dcterms:W3CDTF">2023-08-28T10:25:00Z</dcterms:modified>
</cp:coreProperties>
</file>