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9A2E3F" w:rsidRDefault="00E11971" w:rsidP="00E11971">
      <w:pPr>
        <w:jc w:val="center"/>
        <w:rPr>
          <w:sz w:val="28"/>
          <w:szCs w:val="28"/>
          <w:lang w:val="uk-UA"/>
        </w:rPr>
      </w:pPr>
      <w:r w:rsidRPr="009A2E3F">
        <w:rPr>
          <w:noProof/>
          <w:sz w:val="28"/>
          <w:szCs w:val="28"/>
        </w:rPr>
        <w:drawing>
          <wp:inline distT="0" distB="0" distL="0" distR="0" wp14:anchorId="5FF2FFCE" wp14:editId="084C6FC2">
            <wp:extent cx="447332" cy="5715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0266" cy="575248"/>
                    </a:xfrm>
                    <a:prstGeom prst="rect">
                      <a:avLst/>
                    </a:prstGeom>
                    <a:noFill/>
                    <a:ln w="9525">
                      <a:noFill/>
                      <a:miter lim="800000"/>
                      <a:headEnd/>
                      <a:tailEnd/>
                    </a:ln>
                  </pic:spPr>
                </pic:pic>
              </a:graphicData>
            </a:graphic>
          </wp:inline>
        </w:drawing>
      </w:r>
    </w:p>
    <w:p w:rsidR="00571076" w:rsidRPr="009A2E3F" w:rsidRDefault="00571076" w:rsidP="00571076">
      <w:pPr>
        <w:tabs>
          <w:tab w:val="left" w:pos="7453"/>
        </w:tabs>
        <w:rPr>
          <w:lang w:val="uk-UA"/>
        </w:rPr>
      </w:pPr>
      <w:r w:rsidRPr="009A2E3F">
        <w:rPr>
          <w:lang w:val="uk-UA"/>
        </w:rPr>
        <w:tab/>
      </w:r>
    </w:p>
    <w:p w:rsidR="00571076" w:rsidRPr="009A2E3F" w:rsidRDefault="00571076" w:rsidP="00571076">
      <w:pPr>
        <w:jc w:val="center"/>
        <w:rPr>
          <w:b/>
          <w:sz w:val="36"/>
          <w:szCs w:val="40"/>
          <w:lang w:val="uk-UA"/>
        </w:rPr>
      </w:pPr>
      <w:r w:rsidRPr="009A2E3F">
        <w:rPr>
          <w:b/>
          <w:sz w:val="36"/>
          <w:szCs w:val="40"/>
          <w:lang w:val="uk-UA"/>
        </w:rPr>
        <w:t>РОЗПОРЯДЖЕННЯ</w:t>
      </w:r>
    </w:p>
    <w:p w:rsidR="00571076" w:rsidRPr="009A2E3F" w:rsidRDefault="00571076" w:rsidP="00571076">
      <w:pPr>
        <w:jc w:val="center"/>
        <w:rPr>
          <w:sz w:val="32"/>
          <w:szCs w:val="32"/>
          <w:lang w:val="uk-UA"/>
        </w:rPr>
      </w:pPr>
      <w:r w:rsidRPr="009A2E3F">
        <w:rPr>
          <w:sz w:val="32"/>
          <w:szCs w:val="32"/>
          <w:lang w:val="uk-UA"/>
        </w:rPr>
        <w:t>МІСЬКОГО ГОЛОВИ</w:t>
      </w:r>
    </w:p>
    <w:p w:rsidR="00571076" w:rsidRPr="009A2E3F" w:rsidRDefault="00571076" w:rsidP="00571076">
      <w:pPr>
        <w:jc w:val="center"/>
        <w:rPr>
          <w:sz w:val="32"/>
          <w:szCs w:val="32"/>
          <w:lang w:val="uk-UA"/>
        </w:rPr>
      </w:pPr>
      <w:r w:rsidRPr="009A2E3F">
        <w:rPr>
          <w:sz w:val="32"/>
          <w:szCs w:val="32"/>
          <w:lang w:val="uk-UA"/>
        </w:rPr>
        <w:t xml:space="preserve">м. Суми </w:t>
      </w:r>
    </w:p>
    <w:p w:rsidR="00571076" w:rsidRPr="009A2E3F" w:rsidRDefault="00571076" w:rsidP="00571076">
      <w:pPr>
        <w:jc w:val="center"/>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7"/>
      </w:tblGrid>
      <w:tr w:rsidR="00571076" w:rsidRPr="009A2E3F" w:rsidTr="00C963F8">
        <w:trPr>
          <w:trHeight w:val="90"/>
        </w:trPr>
        <w:tc>
          <w:tcPr>
            <w:tcW w:w="4267" w:type="dxa"/>
            <w:tcBorders>
              <w:top w:val="nil"/>
              <w:left w:val="nil"/>
              <w:bottom w:val="nil"/>
              <w:right w:val="nil"/>
            </w:tcBorders>
            <w:hideMark/>
          </w:tcPr>
          <w:p w:rsidR="00571076" w:rsidRPr="009A2E3F" w:rsidRDefault="00785552" w:rsidP="001F15EE">
            <w:pPr>
              <w:pStyle w:val="a4"/>
              <w:ind w:right="-216"/>
              <w:rPr>
                <w:rFonts w:ascii="Times New Roman" w:hAnsi="Times New Roman" w:cs="Times New Roman"/>
                <w:sz w:val="28"/>
                <w:szCs w:val="28"/>
                <w:lang w:val="uk-UA"/>
              </w:rPr>
            </w:pPr>
            <w:r w:rsidRPr="009A2E3F">
              <w:rPr>
                <w:rFonts w:ascii="Times New Roman" w:hAnsi="Times New Roman" w:cs="Times New Roman"/>
                <w:sz w:val="28"/>
                <w:szCs w:val="28"/>
                <w:lang w:val="uk-UA"/>
              </w:rPr>
              <w:t xml:space="preserve">від </w:t>
            </w:r>
            <w:r w:rsidR="00A711F1" w:rsidRPr="009A2E3F">
              <w:rPr>
                <w:rFonts w:ascii="Times New Roman" w:hAnsi="Times New Roman" w:cs="Times New Roman"/>
                <w:sz w:val="28"/>
                <w:szCs w:val="28"/>
                <w:lang w:val="uk-UA"/>
              </w:rPr>
              <w:t xml:space="preserve">  </w:t>
            </w:r>
            <w:r w:rsidR="001F15EE">
              <w:rPr>
                <w:rFonts w:ascii="Times New Roman" w:hAnsi="Times New Roman" w:cs="Times New Roman"/>
                <w:sz w:val="28"/>
                <w:szCs w:val="28"/>
                <w:lang w:val="uk-UA"/>
              </w:rPr>
              <w:t>26.04.2021</w:t>
            </w:r>
            <w:r w:rsidR="00A711F1" w:rsidRPr="009A2E3F">
              <w:rPr>
                <w:rFonts w:ascii="Times New Roman" w:hAnsi="Times New Roman" w:cs="Times New Roman"/>
                <w:sz w:val="28"/>
                <w:szCs w:val="28"/>
                <w:lang w:val="uk-UA"/>
              </w:rPr>
              <w:t xml:space="preserve">  </w:t>
            </w:r>
            <w:r w:rsidR="008F38C9" w:rsidRPr="009A2E3F">
              <w:rPr>
                <w:rFonts w:ascii="Times New Roman" w:hAnsi="Times New Roman" w:cs="Times New Roman"/>
                <w:sz w:val="28"/>
                <w:szCs w:val="28"/>
                <w:lang w:val="uk-UA"/>
              </w:rPr>
              <w:t>№</w:t>
            </w:r>
            <w:r w:rsidR="00571076" w:rsidRPr="009A2E3F">
              <w:rPr>
                <w:rFonts w:ascii="Times New Roman" w:hAnsi="Times New Roman" w:cs="Times New Roman"/>
                <w:sz w:val="28"/>
                <w:szCs w:val="28"/>
                <w:lang w:val="uk-UA"/>
              </w:rPr>
              <w:t xml:space="preserve">    </w:t>
            </w:r>
            <w:r w:rsidR="001F15EE">
              <w:rPr>
                <w:rFonts w:ascii="Times New Roman" w:hAnsi="Times New Roman" w:cs="Times New Roman"/>
                <w:sz w:val="28"/>
                <w:szCs w:val="28"/>
                <w:lang w:val="uk-UA"/>
              </w:rPr>
              <w:t>143-Р</w:t>
            </w:r>
            <w:r w:rsidR="00571076" w:rsidRPr="009A2E3F">
              <w:rPr>
                <w:rFonts w:ascii="Times New Roman" w:hAnsi="Times New Roman" w:cs="Times New Roman"/>
                <w:sz w:val="28"/>
                <w:szCs w:val="28"/>
                <w:lang w:val="uk-UA"/>
              </w:rPr>
              <w:t xml:space="preserve">   </w:t>
            </w:r>
          </w:p>
        </w:tc>
      </w:tr>
      <w:tr w:rsidR="00571076" w:rsidRPr="009A2E3F" w:rsidTr="00C963F8">
        <w:trPr>
          <w:trHeight w:val="83"/>
        </w:trPr>
        <w:tc>
          <w:tcPr>
            <w:tcW w:w="4267" w:type="dxa"/>
            <w:tcBorders>
              <w:top w:val="nil"/>
              <w:left w:val="nil"/>
              <w:bottom w:val="nil"/>
              <w:right w:val="nil"/>
            </w:tcBorders>
          </w:tcPr>
          <w:p w:rsidR="00571076" w:rsidRPr="009A2E3F" w:rsidRDefault="00571076">
            <w:pPr>
              <w:pStyle w:val="a4"/>
              <w:ind w:right="72"/>
              <w:rPr>
                <w:b/>
                <w:sz w:val="16"/>
                <w:szCs w:val="16"/>
                <w:lang w:val="uk-UA"/>
              </w:rPr>
            </w:pPr>
          </w:p>
        </w:tc>
      </w:tr>
      <w:tr w:rsidR="00571076" w:rsidRPr="009A2E3F" w:rsidTr="00C963F8">
        <w:trPr>
          <w:trHeight w:val="283"/>
        </w:trPr>
        <w:tc>
          <w:tcPr>
            <w:tcW w:w="4267" w:type="dxa"/>
            <w:tcBorders>
              <w:top w:val="nil"/>
              <w:left w:val="nil"/>
              <w:bottom w:val="nil"/>
              <w:right w:val="nil"/>
            </w:tcBorders>
            <w:hideMark/>
          </w:tcPr>
          <w:p w:rsidR="00571076" w:rsidRPr="009A2E3F" w:rsidRDefault="00C963F8" w:rsidP="008B632B">
            <w:pPr>
              <w:jc w:val="both"/>
              <w:rPr>
                <w:b/>
                <w:sz w:val="28"/>
                <w:szCs w:val="28"/>
                <w:lang w:val="uk-UA"/>
              </w:rPr>
            </w:pPr>
            <w:bookmarkStart w:id="0" w:name="_GoBack"/>
            <w:r w:rsidRPr="00C963F8">
              <w:rPr>
                <w:b/>
                <w:sz w:val="28"/>
                <w:szCs w:val="28"/>
                <w:lang w:val="uk-UA"/>
              </w:rPr>
              <w:t>Про святкування Великодня у 202</w:t>
            </w:r>
            <w:r>
              <w:rPr>
                <w:b/>
                <w:sz w:val="28"/>
                <w:szCs w:val="28"/>
                <w:lang w:val="uk-UA"/>
              </w:rPr>
              <w:t>1</w:t>
            </w:r>
            <w:r w:rsidRPr="00C963F8">
              <w:rPr>
                <w:b/>
                <w:sz w:val="28"/>
                <w:szCs w:val="28"/>
                <w:lang w:val="uk-UA"/>
              </w:rPr>
              <w:t xml:space="preserve"> році на території Сумської міської територіальної громади</w:t>
            </w:r>
            <w:bookmarkEnd w:id="0"/>
          </w:p>
        </w:tc>
      </w:tr>
    </w:tbl>
    <w:p w:rsidR="00571076" w:rsidRPr="009A2E3F" w:rsidRDefault="00571076" w:rsidP="00571076">
      <w:pPr>
        <w:ind w:firstLine="709"/>
        <w:rPr>
          <w:sz w:val="28"/>
          <w:szCs w:val="28"/>
          <w:lang w:val="uk-UA"/>
        </w:rPr>
      </w:pPr>
    </w:p>
    <w:p w:rsidR="00571076" w:rsidRDefault="00C963F8" w:rsidP="00FD0282">
      <w:pPr>
        <w:ind w:firstLine="708"/>
        <w:jc w:val="both"/>
        <w:rPr>
          <w:sz w:val="28"/>
          <w:szCs w:val="28"/>
          <w:lang w:val="uk-UA"/>
        </w:rPr>
      </w:pPr>
      <w:r w:rsidRPr="00C963F8">
        <w:rPr>
          <w:color w:val="000000"/>
          <w:sz w:val="28"/>
          <w:szCs w:val="28"/>
          <w:lang w:val="uk-UA"/>
        </w:rPr>
        <w:t>З метою забезпечення безпеки громадян під час проведення релігійних заходів з нагоди Великодня у 202</w:t>
      </w:r>
      <w:r w:rsidR="007A7261">
        <w:rPr>
          <w:color w:val="000000"/>
          <w:sz w:val="28"/>
          <w:szCs w:val="28"/>
          <w:lang w:val="uk-UA"/>
        </w:rPr>
        <w:t>1</w:t>
      </w:r>
      <w:r w:rsidRPr="00C963F8">
        <w:rPr>
          <w:color w:val="000000"/>
          <w:sz w:val="28"/>
          <w:szCs w:val="28"/>
          <w:lang w:val="uk-UA"/>
        </w:rPr>
        <w:t xml:space="preserve"> роц</w:t>
      </w:r>
      <w:r w:rsidR="008B632B">
        <w:rPr>
          <w:color w:val="000000"/>
          <w:sz w:val="28"/>
          <w:szCs w:val="28"/>
          <w:lang w:val="uk-UA"/>
        </w:rPr>
        <w:t xml:space="preserve">і на території Сумської міської </w:t>
      </w:r>
      <w:r w:rsidRPr="00C963F8">
        <w:rPr>
          <w:color w:val="000000"/>
          <w:sz w:val="28"/>
          <w:szCs w:val="28"/>
          <w:lang w:val="uk-UA"/>
        </w:rPr>
        <w:t xml:space="preserve">територіальної громади, задля недопущення поширення гострої респіраторної хвороби COVID-19, спричиненої коронавірусом SARS-CoV-2, відповідно до постанови Кабінету Міністрів України від </w:t>
      </w:r>
      <w:r w:rsidR="008B632B">
        <w:rPr>
          <w:color w:val="000000"/>
          <w:sz w:val="28"/>
          <w:szCs w:val="28"/>
          <w:lang w:val="uk-UA"/>
        </w:rPr>
        <w:t>09.12</w:t>
      </w:r>
      <w:r w:rsidRPr="00C963F8">
        <w:rPr>
          <w:color w:val="000000"/>
          <w:sz w:val="28"/>
          <w:szCs w:val="28"/>
          <w:lang w:val="uk-UA"/>
        </w:rPr>
        <w:t xml:space="preserve">.2020 № </w:t>
      </w:r>
      <w:r w:rsidR="008B632B">
        <w:rPr>
          <w:color w:val="000000"/>
          <w:sz w:val="28"/>
          <w:szCs w:val="28"/>
          <w:lang w:val="uk-UA"/>
        </w:rPr>
        <w:t>1236</w:t>
      </w:r>
      <w:r w:rsidRPr="00C963F8">
        <w:rPr>
          <w:color w:val="000000"/>
          <w:sz w:val="28"/>
          <w:szCs w:val="28"/>
          <w:lang w:val="uk-UA"/>
        </w:rPr>
        <w:t xml:space="preserve"> «</w:t>
      </w:r>
      <w:r w:rsidR="008B632B" w:rsidRPr="008B632B">
        <w:rPr>
          <w:color w:val="000000"/>
          <w:sz w:val="28"/>
          <w:szCs w:val="28"/>
          <w:lang w:val="uk-UA"/>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Pr>
          <w:color w:val="000000"/>
          <w:sz w:val="28"/>
          <w:szCs w:val="28"/>
          <w:lang w:val="uk-UA"/>
        </w:rPr>
        <w:t>» (зі змінами)</w:t>
      </w:r>
      <w:r w:rsidR="00F60113">
        <w:rPr>
          <w:sz w:val="28"/>
          <w:szCs w:val="28"/>
          <w:lang w:val="uk-UA"/>
        </w:rPr>
        <w:t xml:space="preserve">, </w:t>
      </w:r>
      <w:r w:rsidR="00571076" w:rsidRPr="009A2E3F">
        <w:rPr>
          <w:sz w:val="28"/>
          <w:szCs w:val="28"/>
          <w:lang w:val="uk-UA"/>
        </w:rPr>
        <w:t>керуючись пунктом 20 частини 4 статті 42 Закону України «Про місцеве самоврядування в Україні»:</w:t>
      </w:r>
    </w:p>
    <w:p w:rsidR="008B632B" w:rsidRPr="008B632B" w:rsidRDefault="008B632B" w:rsidP="008B632B">
      <w:pPr>
        <w:jc w:val="both"/>
        <w:rPr>
          <w:sz w:val="28"/>
          <w:szCs w:val="28"/>
          <w:lang w:val="uk-UA"/>
        </w:rPr>
      </w:pPr>
    </w:p>
    <w:p w:rsidR="008B632B" w:rsidRPr="008B632B" w:rsidRDefault="008B632B" w:rsidP="008B632B">
      <w:pPr>
        <w:ind w:firstLine="708"/>
        <w:jc w:val="both"/>
        <w:rPr>
          <w:sz w:val="28"/>
          <w:szCs w:val="28"/>
          <w:lang w:val="uk-UA"/>
        </w:rPr>
      </w:pPr>
      <w:r>
        <w:rPr>
          <w:b/>
          <w:sz w:val="28"/>
          <w:szCs w:val="28"/>
          <w:lang w:val="uk-UA"/>
        </w:rPr>
        <w:t>1</w:t>
      </w:r>
      <w:r w:rsidRPr="008B632B">
        <w:rPr>
          <w:b/>
          <w:sz w:val="28"/>
          <w:szCs w:val="28"/>
          <w:lang w:val="uk-UA"/>
        </w:rPr>
        <w:t>.</w:t>
      </w:r>
      <w:r w:rsidRPr="008B632B">
        <w:rPr>
          <w:sz w:val="28"/>
          <w:szCs w:val="28"/>
          <w:lang w:val="uk-UA"/>
        </w:rPr>
        <w:t xml:space="preserve"> Рекомендувати релігійним організаціям:</w:t>
      </w:r>
    </w:p>
    <w:p w:rsidR="008B632B" w:rsidRPr="008B632B" w:rsidRDefault="008B632B" w:rsidP="008B632B">
      <w:pPr>
        <w:ind w:firstLine="708"/>
        <w:jc w:val="both"/>
        <w:rPr>
          <w:sz w:val="28"/>
          <w:szCs w:val="28"/>
          <w:lang w:val="uk-UA"/>
        </w:rPr>
      </w:pPr>
      <w:r>
        <w:rPr>
          <w:b/>
          <w:sz w:val="28"/>
          <w:szCs w:val="28"/>
          <w:lang w:val="uk-UA"/>
        </w:rPr>
        <w:t>1</w:t>
      </w:r>
      <w:r w:rsidRPr="008B632B">
        <w:rPr>
          <w:b/>
          <w:sz w:val="28"/>
          <w:szCs w:val="28"/>
          <w:lang w:val="uk-UA"/>
        </w:rPr>
        <w:t>.1.</w:t>
      </w:r>
      <w:r w:rsidRPr="008B632B">
        <w:rPr>
          <w:sz w:val="28"/>
          <w:szCs w:val="28"/>
          <w:lang w:val="uk-UA"/>
        </w:rPr>
        <w:t xml:space="preserve"> забезпечити трансляцію святкових богослужінь за допомогою Інтернет-ресурсів або телебачення;</w:t>
      </w:r>
    </w:p>
    <w:p w:rsidR="008B632B" w:rsidRPr="008B632B" w:rsidRDefault="008B632B" w:rsidP="008B632B">
      <w:pPr>
        <w:ind w:firstLine="708"/>
        <w:jc w:val="both"/>
        <w:rPr>
          <w:sz w:val="28"/>
          <w:szCs w:val="28"/>
          <w:lang w:val="uk-UA"/>
        </w:rPr>
      </w:pPr>
      <w:r>
        <w:rPr>
          <w:b/>
          <w:sz w:val="28"/>
          <w:szCs w:val="28"/>
          <w:lang w:val="uk-UA"/>
        </w:rPr>
        <w:t>1</w:t>
      </w:r>
      <w:r w:rsidRPr="008B632B">
        <w:rPr>
          <w:b/>
          <w:sz w:val="28"/>
          <w:szCs w:val="28"/>
          <w:lang w:val="uk-UA"/>
        </w:rPr>
        <w:t>.2</w:t>
      </w:r>
      <w:r w:rsidRPr="006606D9">
        <w:rPr>
          <w:b/>
          <w:sz w:val="28"/>
          <w:szCs w:val="28"/>
          <w:lang w:val="uk-UA"/>
        </w:rPr>
        <w:t>.</w:t>
      </w:r>
      <w:r w:rsidRPr="008B632B">
        <w:rPr>
          <w:sz w:val="28"/>
          <w:szCs w:val="28"/>
          <w:lang w:val="uk-UA"/>
        </w:rPr>
        <w:t xml:space="preserve"> провести напередодні Великодня обряд освячення святкових продуктів в місцях їх виробництва, мережевих об’єктах торгівлі та за запрошенням громадян за місцем їх проживання на територіях індивідуальної житлової забудови;</w:t>
      </w:r>
    </w:p>
    <w:p w:rsidR="008B632B" w:rsidRPr="008B632B" w:rsidRDefault="008B632B" w:rsidP="008B632B">
      <w:pPr>
        <w:ind w:firstLine="708"/>
        <w:jc w:val="both"/>
        <w:rPr>
          <w:b/>
          <w:sz w:val="28"/>
          <w:szCs w:val="28"/>
          <w:lang w:val="uk-UA"/>
        </w:rPr>
      </w:pPr>
      <w:r>
        <w:rPr>
          <w:b/>
          <w:sz w:val="28"/>
          <w:szCs w:val="28"/>
          <w:lang w:val="uk-UA"/>
        </w:rPr>
        <w:t>1</w:t>
      </w:r>
      <w:r w:rsidRPr="008B632B">
        <w:rPr>
          <w:b/>
          <w:sz w:val="28"/>
          <w:szCs w:val="28"/>
          <w:lang w:val="uk-UA"/>
        </w:rPr>
        <w:t xml:space="preserve">.3. </w:t>
      </w:r>
      <w:r w:rsidRPr="008B632B">
        <w:rPr>
          <w:sz w:val="28"/>
          <w:szCs w:val="28"/>
          <w:lang w:val="uk-UA"/>
        </w:rPr>
        <w:t>звернутися до громадян через наявні інформаційні ресурси з роз’ясненням порядку проведення Великодн</w:t>
      </w:r>
      <w:r w:rsidR="00B07E68">
        <w:rPr>
          <w:sz w:val="28"/>
          <w:szCs w:val="28"/>
          <w:lang w:val="uk-UA"/>
        </w:rPr>
        <w:t>іх</w:t>
      </w:r>
      <w:r w:rsidR="004E6863">
        <w:rPr>
          <w:sz w:val="28"/>
          <w:szCs w:val="28"/>
          <w:lang w:val="uk-UA"/>
        </w:rPr>
        <w:t xml:space="preserve"> богослужін</w:t>
      </w:r>
      <w:r w:rsidR="00B07E68">
        <w:rPr>
          <w:sz w:val="28"/>
          <w:szCs w:val="28"/>
          <w:lang w:val="uk-UA"/>
        </w:rPr>
        <w:t>ь</w:t>
      </w:r>
      <w:r w:rsidRPr="008B632B">
        <w:rPr>
          <w:sz w:val="28"/>
          <w:szCs w:val="28"/>
          <w:lang w:val="uk-UA"/>
        </w:rPr>
        <w:t xml:space="preserve"> у зв’язку з обмежувальни</w:t>
      </w:r>
      <w:r>
        <w:rPr>
          <w:sz w:val="28"/>
          <w:szCs w:val="28"/>
          <w:lang w:val="uk-UA"/>
        </w:rPr>
        <w:t>ми</w:t>
      </w:r>
      <w:r w:rsidRPr="008B632B">
        <w:rPr>
          <w:sz w:val="28"/>
          <w:szCs w:val="28"/>
          <w:lang w:val="uk-UA"/>
        </w:rPr>
        <w:t xml:space="preserve"> протиепідемічни</w:t>
      </w:r>
      <w:r>
        <w:rPr>
          <w:sz w:val="28"/>
          <w:szCs w:val="28"/>
          <w:lang w:val="uk-UA"/>
        </w:rPr>
        <w:t>ми</w:t>
      </w:r>
      <w:r w:rsidRPr="008B632B">
        <w:rPr>
          <w:sz w:val="28"/>
          <w:szCs w:val="28"/>
          <w:lang w:val="uk-UA"/>
        </w:rPr>
        <w:t xml:space="preserve"> заходами.</w:t>
      </w:r>
    </w:p>
    <w:p w:rsidR="008B632B" w:rsidRPr="008B632B" w:rsidRDefault="008B632B" w:rsidP="008B632B">
      <w:pPr>
        <w:ind w:firstLine="708"/>
        <w:jc w:val="both"/>
        <w:rPr>
          <w:sz w:val="28"/>
          <w:szCs w:val="28"/>
          <w:lang w:val="uk-UA"/>
        </w:rPr>
      </w:pPr>
    </w:p>
    <w:p w:rsidR="008B632B" w:rsidRPr="008B632B" w:rsidRDefault="008B632B" w:rsidP="008B632B">
      <w:pPr>
        <w:ind w:firstLine="708"/>
        <w:jc w:val="both"/>
        <w:rPr>
          <w:sz w:val="28"/>
          <w:szCs w:val="28"/>
          <w:lang w:val="uk-UA"/>
        </w:rPr>
      </w:pPr>
      <w:r>
        <w:rPr>
          <w:b/>
          <w:sz w:val="28"/>
          <w:szCs w:val="28"/>
          <w:lang w:val="uk-UA"/>
        </w:rPr>
        <w:t>2</w:t>
      </w:r>
      <w:r w:rsidRPr="008B632B">
        <w:rPr>
          <w:b/>
          <w:sz w:val="28"/>
          <w:szCs w:val="28"/>
          <w:lang w:val="uk-UA"/>
        </w:rPr>
        <w:t>.</w:t>
      </w:r>
      <w:r>
        <w:rPr>
          <w:b/>
          <w:sz w:val="28"/>
          <w:szCs w:val="28"/>
          <w:lang w:val="uk-UA"/>
        </w:rPr>
        <w:t xml:space="preserve"> </w:t>
      </w:r>
      <w:r w:rsidRPr="008B632B">
        <w:rPr>
          <w:sz w:val="28"/>
          <w:szCs w:val="28"/>
          <w:lang w:val="uk-UA"/>
        </w:rPr>
        <w:t>Рекомендувати суб’єктам господарювання:</w:t>
      </w:r>
    </w:p>
    <w:p w:rsidR="008B632B" w:rsidRPr="008B632B" w:rsidRDefault="008B632B" w:rsidP="008B632B">
      <w:pPr>
        <w:ind w:firstLine="708"/>
        <w:jc w:val="both"/>
        <w:rPr>
          <w:sz w:val="28"/>
          <w:szCs w:val="28"/>
          <w:lang w:val="uk-UA"/>
        </w:rPr>
      </w:pPr>
      <w:r>
        <w:rPr>
          <w:b/>
          <w:sz w:val="28"/>
          <w:szCs w:val="28"/>
          <w:lang w:val="uk-UA"/>
        </w:rPr>
        <w:t>2</w:t>
      </w:r>
      <w:r w:rsidRPr="008B632B">
        <w:rPr>
          <w:b/>
          <w:sz w:val="28"/>
          <w:szCs w:val="28"/>
          <w:lang w:val="uk-UA"/>
        </w:rPr>
        <w:t>.1</w:t>
      </w:r>
      <w:r w:rsidRPr="008B632B">
        <w:rPr>
          <w:sz w:val="28"/>
          <w:szCs w:val="28"/>
          <w:lang w:val="uk-UA"/>
        </w:rPr>
        <w:t>. у галузі виробництва продуктів харчування</w:t>
      </w:r>
      <w:r>
        <w:rPr>
          <w:sz w:val="28"/>
          <w:szCs w:val="28"/>
          <w:lang w:val="uk-UA"/>
        </w:rPr>
        <w:t xml:space="preserve"> – </w:t>
      </w:r>
      <w:r w:rsidRPr="008B632B">
        <w:rPr>
          <w:sz w:val="28"/>
          <w:szCs w:val="28"/>
          <w:lang w:val="uk-UA"/>
        </w:rPr>
        <w:t>надати запрошення та доступ представникам релігійних організацій для проведення обряду освячення святкових продуктів;</w:t>
      </w:r>
    </w:p>
    <w:p w:rsidR="008B632B" w:rsidRPr="008B632B" w:rsidRDefault="008B632B" w:rsidP="008B632B">
      <w:pPr>
        <w:ind w:firstLine="708"/>
        <w:jc w:val="both"/>
        <w:rPr>
          <w:sz w:val="28"/>
          <w:szCs w:val="28"/>
          <w:lang w:val="uk-UA"/>
        </w:rPr>
      </w:pPr>
      <w:r>
        <w:rPr>
          <w:b/>
          <w:sz w:val="28"/>
          <w:szCs w:val="28"/>
          <w:lang w:val="uk-UA"/>
        </w:rPr>
        <w:t>2</w:t>
      </w:r>
      <w:r w:rsidRPr="008B632B">
        <w:rPr>
          <w:b/>
          <w:sz w:val="28"/>
          <w:szCs w:val="28"/>
          <w:lang w:val="uk-UA"/>
        </w:rPr>
        <w:t>.2.</w:t>
      </w:r>
      <w:r w:rsidRPr="008B632B">
        <w:rPr>
          <w:sz w:val="28"/>
          <w:szCs w:val="28"/>
          <w:lang w:val="uk-UA"/>
        </w:rPr>
        <w:t xml:space="preserve"> у галузі торгівлі:</w:t>
      </w:r>
    </w:p>
    <w:p w:rsidR="008B632B" w:rsidRPr="008B632B" w:rsidRDefault="008B632B" w:rsidP="008B632B">
      <w:pPr>
        <w:ind w:firstLine="708"/>
        <w:jc w:val="both"/>
        <w:rPr>
          <w:sz w:val="28"/>
          <w:szCs w:val="28"/>
          <w:lang w:val="uk-UA"/>
        </w:rPr>
      </w:pPr>
      <w:r>
        <w:rPr>
          <w:b/>
          <w:sz w:val="28"/>
          <w:szCs w:val="28"/>
          <w:lang w:val="uk-UA"/>
        </w:rPr>
        <w:t>2</w:t>
      </w:r>
      <w:r w:rsidRPr="008B632B">
        <w:rPr>
          <w:b/>
          <w:sz w:val="28"/>
          <w:szCs w:val="28"/>
          <w:lang w:val="uk-UA"/>
        </w:rPr>
        <w:t>.2.1.</w:t>
      </w:r>
      <w:r w:rsidRPr="008B632B">
        <w:rPr>
          <w:sz w:val="28"/>
          <w:szCs w:val="28"/>
          <w:lang w:val="uk-UA"/>
        </w:rPr>
        <w:t xml:space="preserve"> надати запрошення та доступ представникам релігійних організацій для проведення обряду освячення святкових продуктів;</w:t>
      </w:r>
    </w:p>
    <w:p w:rsidR="008B632B" w:rsidRPr="008B632B" w:rsidRDefault="008B632B" w:rsidP="008B632B">
      <w:pPr>
        <w:ind w:firstLine="708"/>
        <w:jc w:val="both"/>
        <w:rPr>
          <w:sz w:val="28"/>
          <w:szCs w:val="28"/>
          <w:lang w:val="uk-UA"/>
        </w:rPr>
      </w:pPr>
      <w:r>
        <w:rPr>
          <w:b/>
          <w:sz w:val="28"/>
          <w:szCs w:val="28"/>
          <w:lang w:val="uk-UA"/>
        </w:rPr>
        <w:t>2</w:t>
      </w:r>
      <w:r w:rsidRPr="008B632B">
        <w:rPr>
          <w:b/>
          <w:sz w:val="28"/>
          <w:szCs w:val="28"/>
          <w:lang w:val="uk-UA"/>
        </w:rPr>
        <w:t>.2.2.</w:t>
      </w:r>
      <w:r w:rsidRPr="008B632B">
        <w:rPr>
          <w:sz w:val="28"/>
          <w:szCs w:val="28"/>
          <w:lang w:val="uk-UA"/>
        </w:rPr>
        <w:t xml:space="preserve"> розмістити біля входу до торгової зали інформаційні повідомлення для покупців про проведений обряд освячення святкових продуктів представниками релігійних організацій.</w:t>
      </w:r>
    </w:p>
    <w:p w:rsidR="008B632B" w:rsidRPr="008B632B" w:rsidRDefault="008B632B" w:rsidP="008B632B">
      <w:pPr>
        <w:ind w:firstLine="708"/>
        <w:jc w:val="both"/>
        <w:rPr>
          <w:sz w:val="28"/>
          <w:szCs w:val="28"/>
          <w:lang w:val="uk-UA"/>
        </w:rPr>
      </w:pPr>
    </w:p>
    <w:p w:rsidR="008B632B" w:rsidRPr="008B632B" w:rsidRDefault="008B632B" w:rsidP="008B632B">
      <w:pPr>
        <w:ind w:firstLine="708"/>
        <w:jc w:val="both"/>
        <w:rPr>
          <w:sz w:val="28"/>
          <w:szCs w:val="28"/>
          <w:lang w:val="uk-UA"/>
        </w:rPr>
      </w:pPr>
      <w:r>
        <w:rPr>
          <w:b/>
          <w:sz w:val="28"/>
          <w:szCs w:val="28"/>
          <w:lang w:val="uk-UA"/>
        </w:rPr>
        <w:lastRenderedPageBreak/>
        <w:t>3</w:t>
      </w:r>
      <w:r w:rsidRPr="008B632B">
        <w:rPr>
          <w:b/>
          <w:sz w:val="28"/>
          <w:szCs w:val="28"/>
          <w:lang w:val="uk-UA"/>
        </w:rPr>
        <w:t>.</w:t>
      </w:r>
      <w:r w:rsidRPr="008B632B">
        <w:rPr>
          <w:sz w:val="28"/>
          <w:szCs w:val="28"/>
          <w:lang w:val="uk-UA"/>
        </w:rPr>
        <w:t xml:space="preserve"> Департаменту комунікацій та інформаційної політики (Кохан А.І.) забезпечити:</w:t>
      </w:r>
    </w:p>
    <w:p w:rsidR="008B632B" w:rsidRPr="008B632B" w:rsidRDefault="008B632B" w:rsidP="008B632B">
      <w:pPr>
        <w:ind w:firstLine="708"/>
        <w:jc w:val="both"/>
        <w:rPr>
          <w:sz w:val="28"/>
          <w:szCs w:val="28"/>
          <w:lang w:val="uk-UA"/>
        </w:rPr>
      </w:pPr>
      <w:r>
        <w:rPr>
          <w:b/>
          <w:sz w:val="28"/>
          <w:szCs w:val="28"/>
          <w:lang w:val="uk-UA"/>
        </w:rPr>
        <w:t>3</w:t>
      </w:r>
      <w:r w:rsidRPr="008B632B">
        <w:rPr>
          <w:b/>
          <w:sz w:val="28"/>
          <w:szCs w:val="28"/>
          <w:lang w:val="uk-UA"/>
        </w:rPr>
        <w:t xml:space="preserve">.1. </w:t>
      </w:r>
      <w:r w:rsidRPr="008B632B">
        <w:rPr>
          <w:sz w:val="28"/>
          <w:szCs w:val="28"/>
          <w:lang w:val="uk-UA"/>
        </w:rPr>
        <w:t>проведення онлайн трансляції Великодн</w:t>
      </w:r>
      <w:r w:rsidR="00B07E68">
        <w:rPr>
          <w:sz w:val="28"/>
          <w:szCs w:val="28"/>
          <w:lang w:val="uk-UA"/>
        </w:rPr>
        <w:t>іх</w:t>
      </w:r>
      <w:r w:rsidRPr="008B632B">
        <w:rPr>
          <w:sz w:val="28"/>
          <w:szCs w:val="28"/>
          <w:lang w:val="uk-UA"/>
        </w:rPr>
        <w:t xml:space="preserve"> богослужін</w:t>
      </w:r>
      <w:r w:rsidR="00B07E68">
        <w:rPr>
          <w:sz w:val="28"/>
          <w:szCs w:val="28"/>
          <w:lang w:val="uk-UA"/>
        </w:rPr>
        <w:t>ь</w:t>
      </w:r>
      <w:r w:rsidRPr="008B632B">
        <w:rPr>
          <w:sz w:val="28"/>
          <w:szCs w:val="28"/>
          <w:lang w:val="uk-UA"/>
        </w:rPr>
        <w:t xml:space="preserve"> зі Спасо-Преображенського кафедрального собору (вул. Соборна, 31) та Свято-Воскресенського кафедрального собору (ма</w:t>
      </w:r>
      <w:r>
        <w:rPr>
          <w:sz w:val="28"/>
          <w:szCs w:val="28"/>
          <w:lang w:val="uk-UA"/>
        </w:rPr>
        <w:t>йдан Незалежності, 19) в ніч з 01</w:t>
      </w:r>
      <w:r w:rsidR="00935827">
        <w:rPr>
          <w:sz w:val="28"/>
          <w:szCs w:val="28"/>
          <w:lang w:val="uk-UA"/>
        </w:rPr>
        <w:t xml:space="preserve"> на</w:t>
      </w:r>
      <w:r>
        <w:rPr>
          <w:sz w:val="28"/>
          <w:szCs w:val="28"/>
          <w:lang w:val="uk-UA"/>
        </w:rPr>
        <w:t xml:space="preserve"> </w:t>
      </w:r>
      <w:r w:rsidR="00935827">
        <w:rPr>
          <w:sz w:val="28"/>
          <w:szCs w:val="28"/>
          <w:lang w:val="uk-UA"/>
        </w:rPr>
        <w:t xml:space="preserve">    </w:t>
      </w:r>
      <w:r>
        <w:rPr>
          <w:sz w:val="28"/>
          <w:szCs w:val="28"/>
          <w:lang w:val="uk-UA"/>
        </w:rPr>
        <w:t xml:space="preserve">02 </w:t>
      </w:r>
      <w:r w:rsidRPr="008B632B">
        <w:rPr>
          <w:sz w:val="28"/>
          <w:szCs w:val="28"/>
          <w:lang w:val="uk-UA"/>
        </w:rPr>
        <w:t>т</w:t>
      </w:r>
      <w:r>
        <w:rPr>
          <w:sz w:val="28"/>
          <w:szCs w:val="28"/>
          <w:lang w:val="uk-UA"/>
        </w:rPr>
        <w:t>рав</w:t>
      </w:r>
      <w:r w:rsidR="00A33D82">
        <w:rPr>
          <w:sz w:val="28"/>
          <w:szCs w:val="28"/>
          <w:lang w:val="uk-UA"/>
        </w:rPr>
        <w:t>ня 2021</w:t>
      </w:r>
      <w:r w:rsidRPr="008B632B">
        <w:rPr>
          <w:sz w:val="28"/>
          <w:szCs w:val="28"/>
          <w:lang w:val="uk-UA"/>
        </w:rPr>
        <w:t xml:space="preserve"> року із залученням технічних можли</w:t>
      </w:r>
      <w:r>
        <w:rPr>
          <w:sz w:val="28"/>
          <w:szCs w:val="28"/>
          <w:lang w:val="uk-UA"/>
        </w:rPr>
        <w:t xml:space="preserve">востей </w:t>
      </w:r>
      <w:r w:rsidR="00935827">
        <w:rPr>
          <w:sz w:val="28"/>
          <w:szCs w:val="28"/>
          <w:lang w:val="uk-UA"/>
        </w:rPr>
        <w:t xml:space="preserve">КП </w:t>
      </w:r>
      <w:r w:rsidRPr="008B632B">
        <w:rPr>
          <w:sz w:val="28"/>
          <w:szCs w:val="28"/>
          <w:lang w:val="uk-UA"/>
        </w:rPr>
        <w:t>«Інфосервіс» Сумської міської ради (Дяговець О.В.);</w:t>
      </w:r>
    </w:p>
    <w:p w:rsidR="008B632B" w:rsidRPr="004513B3" w:rsidRDefault="008B632B" w:rsidP="008B632B">
      <w:pPr>
        <w:ind w:firstLine="708"/>
        <w:jc w:val="both"/>
        <w:rPr>
          <w:sz w:val="28"/>
          <w:szCs w:val="28"/>
          <w:lang w:val="uk-UA"/>
        </w:rPr>
      </w:pPr>
      <w:r w:rsidRPr="004513B3">
        <w:rPr>
          <w:b/>
          <w:sz w:val="28"/>
          <w:szCs w:val="28"/>
          <w:lang w:val="uk-UA"/>
        </w:rPr>
        <w:t xml:space="preserve">3.2. </w:t>
      </w:r>
      <w:r w:rsidRPr="004513B3">
        <w:rPr>
          <w:sz w:val="28"/>
          <w:szCs w:val="28"/>
          <w:lang w:val="uk-UA"/>
        </w:rPr>
        <w:t>інформування населення</w:t>
      </w:r>
      <w:r w:rsidRPr="004513B3">
        <w:rPr>
          <w:b/>
          <w:sz w:val="28"/>
          <w:szCs w:val="28"/>
          <w:lang w:val="uk-UA"/>
        </w:rPr>
        <w:t xml:space="preserve"> </w:t>
      </w:r>
      <w:r w:rsidRPr="004513B3">
        <w:rPr>
          <w:sz w:val="28"/>
          <w:szCs w:val="28"/>
          <w:lang w:val="uk-UA"/>
        </w:rPr>
        <w:t xml:space="preserve">Сумської міської територіальної громади щодо </w:t>
      </w:r>
      <w:r w:rsidR="007E0C06">
        <w:rPr>
          <w:sz w:val="28"/>
          <w:szCs w:val="28"/>
          <w:lang w:val="uk-UA"/>
        </w:rPr>
        <w:t>рекомендацій, наданих</w:t>
      </w:r>
      <w:r w:rsidRPr="004513B3">
        <w:rPr>
          <w:sz w:val="28"/>
          <w:szCs w:val="28"/>
          <w:lang w:val="uk-UA"/>
        </w:rPr>
        <w:t xml:space="preserve"> релігійним</w:t>
      </w:r>
      <w:r w:rsidR="007E0C06">
        <w:rPr>
          <w:sz w:val="28"/>
          <w:szCs w:val="28"/>
          <w:lang w:val="uk-UA"/>
        </w:rPr>
        <w:t xml:space="preserve"> організаціям</w:t>
      </w:r>
      <w:r w:rsidR="00292BEC">
        <w:rPr>
          <w:sz w:val="28"/>
          <w:szCs w:val="28"/>
          <w:lang w:val="uk-UA"/>
        </w:rPr>
        <w:t>,</w:t>
      </w:r>
      <w:r w:rsidRPr="004513B3">
        <w:rPr>
          <w:sz w:val="28"/>
          <w:szCs w:val="28"/>
          <w:lang w:val="uk-UA"/>
        </w:rPr>
        <w:t xml:space="preserve"> згідно з пунктом 1 даного </w:t>
      </w:r>
      <w:r w:rsidR="004513B3" w:rsidRPr="004513B3">
        <w:rPr>
          <w:sz w:val="28"/>
          <w:szCs w:val="28"/>
          <w:lang w:val="uk-UA"/>
        </w:rPr>
        <w:t>розпорядження</w:t>
      </w:r>
      <w:r w:rsidRPr="004513B3">
        <w:rPr>
          <w:sz w:val="28"/>
          <w:szCs w:val="28"/>
          <w:lang w:val="uk-UA"/>
        </w:rPr>
        <w:t>;</w:t>
      </w:r>
    </w:p>
    <w:p w:rsidR="008B632B" w:rsidRPr="008B632B" w:rsidRDefault="008B632B" w:rsidP="008B632B">
      <w:pPr>
        <w:ind w:firstLine="708"/>
        <w:jc w:val="both"/>
        <w:rPr>
          <w:sz w:val="28"/>
          <w:szCs w:val="28"/>
          <w:lang w:val="uk-UA"/>
        </w:rPr>
      </w:pPr>
      <w:r w:rsidRPr="004513B3">
        <w:rPr>
          <w:b/>
          <w:sz w:val="28"/>
          <w:szCs w:val="28"/>
          <w:lang w:val="uk-UA"/>
        </w:rPr>
        <w:t>3.3.</w:t>
      </w:r>
      <w:r w:rsidRPr="004513B3">
        <w:rPr>
          <w:sz w:val="28"/>
          <w:szCs w:val="28"/>
          <w:lang w:val="uk-UA"/>
        </w:rPr>
        <w:t xml:space="preserve"> сприяння запису та трансляції на інформаційних ресурсах звернення релігійних організацій до громадян щодо святкування Великодня в умовах </w:t>
      </w:r>
      <w:r w:rsidR="004513B3" w:rsidRPr="004513B3">
        <w:rPr>
          <w:sz w:val="28"/>
          <w:szCs w:val="28"/>
          <w:lang w:val="uk-UA"/>
        </w:rPr>
        <w:t>обмежувальних протиепідемічних заходів</w:t>
      </w:r>
      <w:r w:rsidRPr="004513B3">
        <w:rPr>
          <w:sz w:val="28"/>
          <w:szCs w:val="28"/>
          <w:lang w:val="uk-UA"/>
        </w:rPr>
        <w:t>.</w:t>
      </w:r>
    </w:p>
    <w:p w:rsidR="008B632B" w:rsidRPr="008B632B" w:rsidRDefault="008B632B" w:rsidP="008B632B">
      <w:pPr>
        <w:ind w:firstLine="708"/>
        <w:jc w:val="both"/>
        <w:rPr>
          <w:sz w:val="28"/>
          <w:szCs w:val="28"/>
          <w:lang w:val="uk-UA"/>
        </w:rPr>
      </w:pPr>
    </w:p>
    <w:p w:rsidR="008B632B" w:rsidRPr="008B632B" w:rsidRDefault="00A33D82" w:rsidP="008B632B">
      <w:pPr>
        <w:ind w:firstLine="708"/>
        <w:jc w:val="both"/>
        <w:rPr>
          <w:sz w:val="28"/>
          <w:szCs w:val="28"/>
          <w:lang w:val="uk-UA"/>
        </w:rPr>
      </w:pPr>
      <w:r>
        <w:rPr>
          <w:b/>
          <w:sz w:val="28"/>
          <w:szCs w:val="28"/>
          <w:lang w:val="uk-UA"/>
        </w:rPr>
        <w:t>4</w:t>
      </w:r>
      <w:r w:rsidR="008B632B" w:rsidRPr="008B632B">
        <w:rPr>
          <w:b/>
          <w:sz w:val="28"/>
          <w:szCs w:val="28"/>
          <w:lang w:val="uk-UA"/>
        </w:rPr>
        <w:t>.</w:t>
      </w:r>
      <w:r w:rsidR="008B632B" w:rsidRPr="008B632B">
        <w:rPr>
          <w:sz w:val="28"/>
          <w:szCs w:val="28"/>
          <w:lang w:val="uk-UA"/>
        </w:rPr>
        <w:t xml:space="preserve"> </w:t>
      </w:r>
      <w:r w:rsidR="004513B3">
        <w:rPr>
          <w:sz w:val="28"/>
          <w:szCs w:val="28"/>
          <w:lang w:val="uk-UA"/>
        </w:rPr>
        <w:t>Управлінню</w:t>
      </w:r>
      <w:r w:rsidR="008B632B" w:rsidRPr="008B632B">
        <w:rPr>
          <w:sz w:val="28"/>
          <w:szCs w:val="28"/>
          <w:lang w:val="uk-UA"/>
        </w:rPr>
        <w:t xml:space="preserve"> охорони здоров’я (Чумаченко О.Ю.) під час Великодн</w:t>
      </w:r>
      <w:r w:rsidR="00B07E68">
        <w:rPr>
          <w:sz w:val="28"/>
          <w:szCs w:val="28"/>
          <w:lang w:val="uk-UA"/>
        </w:rPr>
        <w:t>іх</w:t>
      </w:r>
      <w:r w:rsidR="008B632B" w:rsidRPr="008B632B">
        <w:rPr>
          <w:sz w:val="28"/>
          <w:szCs w:val="28"/>
          <w:lang w:val="uk-UA"/>
        </w:rPr>
        <w:t xml:space="preserve"> богослужін</w:t>
      </w:r>
      <w:r w:rsidR="00B07E68">
        <w:rPr>
          <w:sz w:val="28"/>
          <w:szCs w:val="28"/>
          <w:lang w:val="uk-UA"/>
        </w:rPr>
        <w:t>ь</w:t>
      </w:r>
      <w:r w:rsidR="008B632B" w:rsidRPr="008B632B">
        <w:rPr>
          <w:sz w:val="28"/>
          <w:szCs w:val="28"/>
          <w:lang w:val="uk-UA"/>
        </w:rPr>
        <w:t xml:space="preserve"> біля Спасо-Преображенськ</w:t>
      </w:r>
      <w:r w:rsidR="00B07E68">
        <w:rPr>
          <w:sz w:val="28"/>
          <w:szCs w:val="28"/>
          <w:lang w:val="uk-UA"/>
        </w:rPr>
        <w:t>ого кафедрального собору</w:t>
      </w:r>
      <w:r w:rsidR="00935827">
        <w:rPr>
          <w:sz w:val="28"/>
          <w:szCs w:val="28"/>
          <w:lang w:val="uk-UA"/>
        </w:rPr>
        <w:t xml:space="preserve"> </w:t>
      </w:r>
      <w:r w:rsidR="00B07E68">
        <w:rPr>
          <w:sz w:val="28"/>
          <w:szCs w:val="28"/>
          <w:lang w:val="uk-UA"/>
        </w:rPr>
        <w:t xml:space="preserve">                                  </w:t>
      </w:r>
      <w:r w:rsidR="008B632B" w:rsidRPr="008B632B">
        <w:rPr>
          <w:sz w:val="28"/>
          <w:szCs w:val="28"/>
          <w:lang w:val="uk-UA"/>
        </w:rPr>
        <w:t xml:space="preserve">(вул. Соборна, 31) та Свято-Воскресенського кафедрального собору </w:t>
      </w:r>
      <w:r w:rsidR="00B07E68">
        <w:rPr>
          <w:sz w:val="28"/>
          <w:szCs w:val="28"/>
          <w:lang w:val="uk-UA"/>
        </w:rPr>
        <w:t xml:space="preserve">                </w:t>
      </w:r>
      <w:r w:rsidR="008B632B" w:rsidRPr="008B632B">
        <w:rPr>
          <w:sz w:val="28"/>
          <w:szCs w:val="28"/>
          <w:lang w:val="uk-UA"/>
        </w:rPr>
        <w:t xml:space="preserve">(майдан Незалежності, 19) в ніч з </w:t>
      </w:r>
      <w:r w:rsidRPr="00A33D82">
        <w:rPr>
          <w:sz w:val="28"/>
          <w:szCs w:val="28"/>
          <w:lang w:val="uk-UA"/>
        </w:rPr>
        <w:t>01 на 02 травня 2021 року</w:t>
      </w:r>
      <w:r w:rsidR="008B632B" w:rsidRPr="008B632B">
        <w:rPr>
          <w:sz w:val="28"/>
          <w:szCs w:val="28"/>
          <w:lang w:val="uk-UA"/>
        </w:rPr>
        <w:t xml:space="preserve"> організувати взаємодію щодо забезпечення виклику за потреби швидкої медичної допомоги.</w:t>
      </w:r>
    </w:p>
    <w:p w:rsidR="008B632B" w:rsidRPr="008B632B" w:rsidRDefault="008B632B" w:rsidP="006606D9">
      <w:pPr>
        <w:jc w:val="both"/>
        <w:rPr>
          <w:sz w:val="28"/>
          <w:szCs w:val="28"/>
          <w:lang w:val="uk-UA"/>
        </w:rPr>
      </w:pPr>
    </w:p>
    <w:p w:rsidR="008B632B" w:rsidRPr="008B632B" w:rsidRDefault="006606D9" w:rsidP="008B632B">
      <w:pPr>
        <w:ind w:firstLine="708"/>
        <w:jc w:val="both"/>
        <w:rPr>
          <w:sz w:val="28"/>
          <w:szCs w:val="28"/>
          <w:lang w:val="uk-UA"/>
        </w:rPr>
      </w:pPr>
      <w:r>
        <w:rPr>
          <w:b/>
          <w:sz w:val="28"/>
          <w:szCs w:val="28"/>
          <w:lang w:val="uk-UA"/>
        </w:rPr>
        <w:t>5</w:t>
      </w:r>
      <w:r w:rsidR="008B632B" w:rsidRPr="008B632B">
        <w:rPr>
          <w:b/>
          <w:sz w:val="28"/>
          <w:szCs w:val="28"/>
          <w:lang w:val="uk-UA"/>
        </w:rPr>
        <w:t>.</w:t>
      </w:r>
      <w:r w:rsidR="008B632B" w:rsidRPr="008B632B">
        <w:rPr>
          <w:sz w:val="28"/>
          <w:szCs w:val="28"/>
          <w:lang w:val="uk-UA"/>
        </w:rPr>
        <w:t xml:space="preserve"> Відділу з питань взаємодії з правоохоронними органами та оборонної роботи Сумської міської ради (Кононенко С.В.), Сумському </w:t>
      </w:r>
      <w:r w:rsidR="007B523C" w:rsidRPr="007B523C">
        <w:rPr>
          <w:sz w:val="28"/>
          <w:szCs w:val="28"/>
          <w:lang w:val="uk-UA"/>
        </w:rPr>
        <w:t xml:space="preserve">районному управлінню </w:t>
      </w:r>
      <w:r w:rsidR="008B632B" w:rsidRPr="007B523C">
        <w:rPr>
          <w:sz w:val="28"/>
          <w:szCs w:val="28"/>
          <w:lang w:val="uk-UA"/>
        </w:rPr>
        <w:t>поліції ГУНП в Сумській області (</w:t>
      </w:r>
      <w:r w:rsidR="000476FA">
        <w:rPr>
          <w:sz w:val="28"/>
          <w:szCs w:val="28"/>
          <w:lang w:val="uk-UA"/>
        </w:rPr>
        <w:t>Гриньов</w:t>
      </w:r>
      <w:r w:rsidR="007B523C" w:rsidRPr="007B523C">
        <w:rPr>
          <w:sz w:val="28"/>
          <w:szCs w:val="28"/>
          <w:lang w:val="uk-UA"/>
        </w:rPr>
        <w:t xml:space="preserve"> С.В</w:t>
      </w:r>
      <w:r w:rsidR="008B632B" w:rsidRPr="007B523C">
        <w:rPr>
          <w:sz w:val="28"/>
          <w:szCs w:val="28"/>
          <w:lang w:val="uk-UA"/>
        </w:rPr>
        <w:t>.),</w:t>
      </w:r>
      <w:r w:rsidR="008B632B" w:rsidRPr="008B632B">
        <w:rPr>
          <w:sz w:val="28"/>
          <w:szCs w:val="28"/>
          <w:lang w:val="uk-UA"/>
        </w:rPr>
        <w:t xml:space="preserve"> Управлінню патрульної поліції в Сумській області </w:t>
      </w:r>
      <w:r w:rsidR="007B523C">
        <w:rPr>
          <w:sz w:val="28"/>
          <w:szCs w:val="28"/>
          <w:lang w:val="uk-UA"/>
        </w:rPr>
        <w:t>Д</w:t>
      </w:r>
      <w:r w:rsidR="00A33D82" w:rsidRPr="007B523C">
        <w:rPr>
          <w:sz w:val="28"/>
          <w:szCs w:val="28"/>
          <w:lang w:val="uk-UA"/>
        </w:rPr>
        <w:t>ПП</w:t>
      </w:r>
      <w:r w:rsidR="00A33D82">
        <w:rPr>
          <w:sz w:val="28"/>
          <w:szCs w:val="28"/>
          <w:lang w:val="uk-UA"/>
        </w:rPr>
        <w:t xml:space="preserve"> </w:t>
      </w:r>
      <w:r w:rsidR="008B632B" w:rsidRPr="008B632B">
        <w:rPr>
          <w:sz w:val="28"/>
          <w:szCs w:val="28"/>
          <w:lang w:val="uk-UA"/>
        </w:rPr>
        <w:t xml:space="preserve">(Калюжний О.О.) у межах повноважень забезпечити </w:t>
      </w:r>
      <w:r w:rsidR="0039314D" w:rsidRPr="008B632B">
        <w:rPr>
          <w:sz w:val="28"/>
          <w:szCs w:val="28"/>
          <w:lang w:val="uk-UA"/>
        </w:rPr>
        <w:t xml:space="preserve">публічну безпеку та порядок </w:t>
      </w:r>
      <w:r w:rsidR="000B2177">
        <w:rPr>
          <w:sz w:val="28"/>
          <w:szCs w:val="28"/>
          <w:lang w:val="uk-UA"/>
        </w:rPr>
        <w:t>в місцях прове</w:t>
      </w:r>
      <w:r w:rsidR="00B80C65">
        <w:rPr>
          <w:sz w:val="28"/>
          <w:szCs w:val="28"/>
          <w:lang w:val="uk-UA"/>
        </w:rPr>
        <w:t>дення Великодн</w:t>
      </w:r>
      <w:r w:rsidR="00B07E68">
        <w:rPr>
          <w:sz w:val="28"/>
          <w:szCs w:val="28"/>
          <w:lang w:val="uk-UA"/>
        </w:rPr>
        <w:t>іх</w:t>
      </w:r>
      <w:r w:rsidR="00B80C65">
        <w:rPr>
          <w:sz w:val="28"/>
          <w:szCs w:val="28"/>
          <w:lang w:val="uk-UA"/>
        </w:rPr>
        <w:t xml:space="preserve"> богослужін</w:t>
      </w:r>
      <w:r w:rsidR="00B07E68">
        <w:rPr>
          <w:sz w:val="28"/>
          <w:szCs w:val="28"/>
          <w:lang w:val="uk-UA"/>
        </w:rPr>
        <w:t>ь</w:t>
      </w:r>
      <w:r w:rsidR="008B632B" w:rsidRPr="008B632B">
        <w:rPr>
          <w:sz w:val="28"/>
          <w:szCs w:val="28"/>
          <w:lang w:val="uk-UA"/>
        </w:rPr>
        <w:t>.</w:t>
      </w:r>
    </w:p>
    <w:p w:rsidR="008B632B" w:rsidRPr="008B632B" w:rsidRDefault="008B632B" w:rsidP="00A33D82">
      <w:pPr>
        <w:jc w:val="both"/>
        <w:rPr>
          <w:b/>
          <w:sz w:val="28"/>
          <w:szCs w:val="28"/>
          <w:lang w:val="uk-UA"/>
        </w:rPr>
      </w:pPr>
    </w:p>
    <w:p w:rsidR="008B632B" w:rsidRPr="008B632B" w:rsidRDefault="006606D9" w:rsidP="008B632B">
      <w:pPr>
        <w:ind w:firstLine="708"/>
        <w:jc w:val="both"/>
        <w:rPr>
          <w:sz w:val="28"/>
          <w:szCs w:val="28"/>
          <w:lang w:val="uk-UA"/>
        </w:rPr>
      </w:pPr>
      <w:r>
        <w:rPr>
          <w:b/>
          <w:sz w:val="28"/>
          <w:szCs w:val="28"/>
          <w:lang w:val="uk-UA"/>
        </w:rPr>
        <w:t>6</w:t>
      </w:r>
      <w:r w:rsidR="008B632B" w:rsidRPr="008B632B">
        <w:rPr>
          <w:b/>
          <w:sz w:val="28"/>
          <w:szCs w:val="28"/>
          <w:lang w:val="uk-UA"/>
        </w:rPr>
        <w:t xml:space="preserve">. </w:t>
      </w:r>
      <w:r w:rsidR="008B632B" w:rsidRPr="008B632B">
        <w:rPr>
          <w:sz w:val="28"/>
          <w:szCs w:val="28"/>
          <w:lang w:val="uk-UA"/>
        </w:rPr>
        <w:t xml:space="preserve">Контроль за виконанням даного </w:t>
      </w:r>
      <w:r w:rsidR="004D4662">
        <w:rPr>
          <w:sz w:val="28"/>
          <w:szCs w:val="28"/>
          <w:lang w:val="uk-UA"/>
        </w:rPr>
        <w:t>розпорядження</w:t>
      </w:r>
      <w:r w:rsidR="008B632B" w:rsidRPr="008B632B">
        <w:rPr>
          <w:sz w:val="28"/>
          <w:szCs w:val="28"/>
          <w:lang w:val="uk-UA"/>
        </w:rPr>
        <w:t xml:space="preserve"> покласти на заступників міського голови згідно з розподілом обов’язків.</w:t>
      </w:r>
    </w:p>
    <w:p w:rsidR="008B632B" w:rsidRPr="008B632B" w:rsidRDefault="008B632B" w:rsidP="008B632B">
      <w:pPr>
        <w:ind w:firstLine="708"/>
        <w:jc w:val="both"/>
        <w:rPr>
          <w:sz w:val="28"/>
          <w:szCs w:val="28"/>
          <w:lang w:val="uk-UA"/>
        </w:rPr>
      </w:pPr>
    </w:p>
    <w:p w:rsidR="004D4662" w:rsidRDefault="004D4662" w:rsidP="00571076">
      <w:pPr>
        <w:tabs>
          <w:tab w:val="left" w:pos="7655"/>
        </w:tabs>
        <w:rPr>
          <w:b/>
          <w:sz w:val="28"/>
          <w:szCs w:val="28"/>
          <w:lang w:val="uk-UA"/>
        </w:rPr>
      </w:pPr>
    </w:p>
    <w:p w:rsidR="004E6863" w:rsidRDefault="004E6863" w:rsidP="00571076">
      <w:pPr>
        <w:tabs>
          <w:tab w:val="left" w:pos="7655"/>
        </w:tabs>
        <w:rPr>
          <w:b/>
          <w:sz w:val="28"/>
          <w:szCs w:val="28"/>
          <w:lang w:val="uk-UA"/>
        </w:rPr>
      </w:pPr>
    </w:p>
    <w:p w:rsidR="004E6863" w:rsidRPr="00284697" w:rsidRDefault="004E6863" w:rsidP="00571076">
      <w:pPr>
        <w:tabs>
          <w:tab w:val="left" w:pos="7655"/>
        </w:tabs>
        <w:rPr>
          <w:b/>
          <w:sz w:val="28"/>
          <w:szCs w:val="28"/>
          <w:lang w:val="uk-UA"/>
        </w:rPr>
      </w:pPr>
    </w:p>
    <w:p w:rsidR="00FD22CB" w:rsidRPr="009A2E3F" w:rsidRDefault="00D63D49" w:rsidP="00D63D49">
      <w:pPr>
        <w:tabs>
          <w:tab w:val="left" w:pos="7655"/>
        </w:tabs>
        <w:rPr>
          <w:b/>
          <w:sz w:val="28"/>
          <w:szCs w:val="28"/>
          <w:lang w:val="uk-UA"/>
        </w:rPr>
      </w:pPr>
      <w:r>
        <w:rPr>
          <w:b/>
          <w:sz w:val="28"/>
          <w:szCs w:val="28"/>
          <w:lang w:val="uk-UA"/>
        </w:rPr>
        <w:t>М</w:t>
      </w:r>
      <w:r w:rsidR="00571076" w:rsidRPr="009A2E3F">
        <w:rPr>
          <w:b/>
          <w:sz w:val="28"/>
          <w:szCs w:val="28"/>
          <w:lang w:val="uk-UA"/>
        </w:rPr>
        <w:t>іськ</w:t>
      </w:r>
      <w:r>
        <w:rPr>
          <w:b/>
          <w:sz w:val="28"/>
          <w:szCs w:val="28"/>
          <w:lang w:val="uk-UA"/>
        </w:rPr>
        <w:t>ий</w:t>
      </w:r>
      <w:r w:rsidR="00571076" w:rsidRPr="009A2E3F">
        <w:rPr>
          <w:b/>
          <w:sz w:val="28"/>
          <w:szCs w:val="28"/>
          <w:lang w:val="uk-UA"/>
        </w:rPr>
        <w:t xml:space="preserve"> голов</w:t>
      </w:r>
      <w:r>
        <w:rPr>
          <w:b/>
          <w:sz w:val="28"/>
          <w:szCs w:val="28"/>
          <w:lang w:val="uk-UA"/>
        </w:rPr>
        <w:t>а</w:t>
      </w:r>
      <w:r w:rsidR="003F7981">
        <w:rPr>
          <w:b/>
          <w:sz w:val="28"/>
          <w:szCs w:val="28"/>
          <w:lang w:val="uk-UA"/>
        </w:rPr>
        <w:t xml:space="preserve"> </w:t>
      </w:r>
      <w:r>
        <w:rPr>
          <w:b/>
          <w:sz w:val="28"/>
          <w:szCs w:val="28"/>
          <w:lang w:val="uk-UA"/>
        </w:rPr>
        <w:t xml:space="preserve">                                                                                  О.М. Лисенко</w:t>
      </w:r>
    </w:p>
    <w:p w:rsidR="00D00772" w:rsidRPr="004D4662" w:rsidRDefault="00571076" w:rsidP="004D4662">
      <w:pPr>
        <w:tabs>
          <w:tab w:val="left" w:pos="7655"/>
        </w:tabs>
        <w:rPr>
          <w:b/>
          <w:sz w:val="28"/>
          <w:szCs w:val="28"/>
          <w:lang w:val="uk-UA"/>
        </w:rPr>
      </w:pPr>
      <w:r w:rsidRPr="009A2E3F">
        <w:rPr>
          <w:b/>
          <w:sz w:val="28"/>
          <w:szCs w:val="28"/>
          <w:lang w:val="uk-UA"/>
        </w:rPr>
        <w:t xml:space="preserve">                                        </w:t>
      </w:r>
      <w:r w:rsidR="00FD22CB" w:rsidRPr="009A2E3F">
        <w:rPr>
          <w:b/>
          <w:sz w:val="28"/>
          <w:szCs w:val="28"/>
          <w:lang w:val="uk-UA"/>
        </w:rPr>
        <w:t xml:space="preserve">                             </w:t>
      </w:r>
    </w:p>
    <w:p w:rsidR="00D00772" w:rsidRPr="009A2E3F" w:rsidRDefault="00157D4A" w:rsidP="00D00772">
      <w:pPr>
        <w:rPr>
          <w:lang w:val="uk-UA"/>
        </w:rPr>
      </w:pPr>
      <w:r>
        <w:rPr>
          <w:lang w:val="uk-UA"/>
        </w:rPr>
        <w:t>Кохан</w:t>
      </w:r>
      <w:r w:rsidR="00D00772" w:rsidRPr="009A2E3F">
        <w:rPr>
          <w:lang w:val="uk-UA"/>
        </w:rPr>
        <w:t xml:space="preserve"> 700-</w:t>
      </w:r>
      <w:r>
        <w:rPr>
          <w:lang w:val="uk-UA"/>
        </w:rPr>
        <w:t>561</w:t>
      </w:r>
    </w:p>
    <w:p w:rsidR="00D00772" w:rsidRPr="009A2E3F" w:rsidRDefault="00D00772" w:rsidP="00D00772">
      <w:pPr>
        <w:pBdr>
          <w:top w:val="single" w:sz="4" w:space="1" w:color="auto"/>
        </w:pBdr>
        <w:rPr>
          <w:szCs w:val="28"/>
          <w:lang w:val="uk-UA"/>
        </w:rPr>
        <w:sectPr w:rsidR="00D00772" w:rsidRPr="009A2E3F" w:rsidSect="00FC1A6F">
          <w:pgSz w:w="11906" w:h="16838"/>
          <w:pgMar w:top="851" w:right="707" w:bottom="851" w:left="1418" w:header="709" w:footer="709" w:gutter="0"/>
          <w:cols w:space="720"/>
        </w:sectPr>
      </w:pPr>
      <w:r w:rsidRPr="009A2E3F">
        <w:rPr>
          <w:lang w:val="uk-UA"/>
        </w:rPr>
        <w:t xml:space="preserve">Розіслати: </w:t>
      </w:r>
      <w:r w:rsidR="00953273">
        <w:rPr>
          <w:lang w:val="uk-UA"/>
        </w:rPr>
        <w:t>згідно зі списком розсилки</w:t>
      </w:r>
    </w:p>
    <w:tbl>
      <w:tblPr>
        <w:tblpPr w:leftFromText="180" w:rightFromText="180" w:vertAnchor="page" w:horzAnchor="margin" w:tblpXSpec="center" w:tblpY="1186"/>
        <w:tblW w:w="9290" w:type="dxa"/>
        <w:tblLook w:val="01E0" w:firstRow="1" w:lastRow="1" w:firstColumn="1" w:lastColumn="1" w:noHBand="0" w:noVBand="0"/>
      </w:tblPr>
      <w:tblGrid>
        <w:gridCol w:w="4968"/>
        <w:gridCol w:w="1800"/>
        <w:gridCol w:w="2522"/>
      </w:tblGrid>
      <w:tr w:rsidR="0024257E" w:rsidRPr="009A2E3F" w:rsidTr="008C49BA">
        <w:trPr>
          <w:trHeight w:val="725"/>
        </w:trPr>
        <w:tc>
          <w:tcPr>
            <w:tcW w:w="4968" w:type="dxa"/>
            <w:hideMark/>
          </w:tcPr>
          <w:p w:rsidR="00B07535" w:rsidRDefault="00157D4A" w:rsidP="00275931">
            <w:pPr>
              <w:widowControl w:val="0"/>
              <w:autoSpaceDE w:val="0"/>
              <w:autoSpaceDN w:val="0"/>
              <w:adjustRightInd w:val="0"/>
              <w:rPr>
                <w:sz w:val="28"/>
                <w:szCs w:val="28"/>
                <w:lang w:val="uk-UA"/>
              </w:rPr>
            </w:pPr>
            <w:r w:rsidRPr="000600BE">
              <w:rPr>
                <w:sz w:val="28"/>
                <w:szCs w:val="28"/>
                <w:lang w:val="uk-UA"/>
              </w:rPr>
              <w:lastRenderedPageBreak/>
              <w:t>Д</w:t>
            </w:r>
            <w:r w:rsidR="00A711F1" w:rsidRPr="000600BE">
              <w:rPr>
                <w:sz w:val="28"/>
                <w:szCs w:val="28"/>
                <w:lang w:val="uk-UA"/>
              </w:rPr>
              <w:t xml:space="preserve">иректор </w:t>
            </w:r>
            <w:r w:rsidR="0024257E" w:rsidRPr="000600BE">
              <w:rPr>
                <w:sz w:val="28"/>
                <w:szCs w:val="28"/>
                <w:lang w:val="uk-UA"/>
              </w:rPr>
              <w:t xml:space="preserve">департаменту комунікацій </w:t>
            </w:r>
          </w:p>
          <w:p w:rsidR="0024257E" w:rsidRPr="000600BE" w:rsidRDefault="0024257E" w:rsidP="00275931">
            <w:pPr>
              <w:widowControl w:val="0"/>
              <w:autoSpaceDE w:val="0"/>
              <w:autoSpaceDN w:val="0"/>
              <w:adjustRightInd w:val="0"/>
              <w:rPr>
                <w:sz w:val="28"/>
                <w:szCs w:val="28"/>
                <w:lang w:val="uk-UA"/>
              </w:rPr>
            </w:pPr>
            <w:r w:rsidRPr="000600BE">
              <w:rPr>
                <w:sz w:val="28"/>
                <w:szCs w:val="28"/>
                <w:lang w:val="uk-UA"/>
              </w:rPr>
              <w:t>та інформаційної політики</w:t>
            </w:r>
          </w:p>
        </w:tc>
        <w:tc>
          <w:tcPr>
            <w:tcW w:w="1800" w:type="dxa"/>
          </w:tcPr>
          <w:p w:rsidR="0024257E" w:rsidRPr="000600BE" w:rsidRDefault="0024257E" w:rsidP="0024257E">
            <w:pPr>
              <w:widowControl w:val="0"/>
              <w:autoSpaceDE w:val="0"/>
              <w:autoSpaceDN w:val="0"/>
              <w:adjustRightInd w:val="0"/>
              <w:rPr>
                <w:sz w:val="28"/>
                <w:szCs w:val="28"/>
                <w:lang w:val="uk-UA"/>
              </w:rPr>
            </w:pPr>
          </w:p>
        </w:tc>
        <w:tc>
          <w:tcPr>
            <w:tcW w:w="2522" w:type="dxa"/>
          </w:tcPr>
          <w:p w:rsidR="0024257E" w:rsidRPr="000600BE" w:rsidRDefault="0024257E" w:rsidP="0024257E">
            <w:pPr>
              <w:widowControl w:val="0"/>
              <w:autoSpaceDE w:val="0"/>
              <w:autoSpaceDN w:val="0"/>
              <w:adjustRightInd w:val="0"/>
              <w:rPr>
                <w:sz w:val="28"/>
                <w:szCs w:val="28"/>
                <w:lang w:val="uk-UA"/>
              </w:rPr>
            </w:pPr>
          </w:p>
          <w:p w:rsidR="0024257E" w:rsidRPr="000600BE" w:rsidRDefault="00157D4A" w:rsidP="00A711F1">
            <w:pPr>
              <w:widowControl w:val="0"/>
              <w:autoSpaceDE w:val="0"/>
              <w:autoSpaceDN w:val="0"/>
              <w:adjustRightInd w:val="0"/>
              <w:rPr>
                <w:sz w:val="28"/>
                <w:szCs w:val="28"/>
                <w:lang w:val="uk-UA"/>
              </w:rPr>
            </w:pPr>
            <w:r w:rsidRPr="000600BE">
              <w:rPr>
                <w:sz w:val="28"/>
                <w:szCs w:val="28"/>
                <w:lang w:val="uk-UA"/>
              </w:rPr>
              <w:t>А.І. Кохан</w:t>
            </w:r>
          </w:p>
        </w:tc>
      </w:tr>
      <w:tr w:rsidR="0024257E" w:rsidRPr="009A2E3F" w:rsidTr="008C49BA">
        <w:trPr>
          <w:trHeight w:val="725"/>
        </w:trPr>
        <w:tc>
          <w:tcPr>
            <w:tcW w:w="4968" w:type="dxa"/>
          </w:tcPr>
          <w:p w:rsidR="0024257E" w:rsidRPr="009A2E3F" w:rsidRDefault="0024257E" w:rsidP="0024257E">
            <w:pPr>
              <w:widowControl w:val="0"/>
              <w:autoSpaceDE w:val="0"/>
              <w:autoSpaceDN w:val="0"/>
              <w:adjustRightInd w:val="0"/>
              <w:rPr>
                <w:sz w:val="28"/>
                <w:szCs w:val="28"/>
                <w:lang w:val="uk-UA"/>
              </w:rPr>
            </w:pPr>
          </w:p>
        </w:tc>
        <w:tc>
          <w:tcPr>
            <w:tcW w:w="1800" w:type="dxa"/>
          </w:tcPr>
          <w:p w:rsidR="0024257E" w:rsidRPr="009A2E3F" w:rsidRDefault="0024257E" w:rsidP="0024257E">
            <w:pPr>
              <w:widowControl w:val="0"/>
              <w:autoSpaceDE w:val="0"/>
              <w:autoSpaceDN w:val="0"/>
              <w:adjustRightInd w:val="0"/>
              <w:rPr>
                <w:sz w:val="28"/>
                <w:szCs w:val="28"/>
                <w:lang w:val="uk-UA"/>
              </w:rPr>
            </w:pPr>
          </w:p>
        </w:tc>
        <w:tc>
          <w:tcPr>
            <w:tcW w:w="2522" w:type="dxa"/>
          </w:tcPr>
          <w:p w:rsidR="0024257E" w:rsidRPr="009A2E3F" w:rsidRDefault="0024257E" w:rsidP="0024257E">
            <w:pPr>
              <w:widowControl w:val="0"/>
              <w:autoSpaceDE w:val="0"/>
              <w:autoSpaceDN w:val="0"/>
              <w:adjustRightInd w:val="0"/>
              <w:rPr>
                <w:sz w:val="28"/>
                <w:szCs w:val="28"/>
                <w:lang w:val="uk-UA"/>
              </w:rPr>
            </w:pPr>
          </w:p>
        </w:tc>
      </w:tr>
      <w:tr w:rsidR="0024257E" w:rsidRPr="009A2E3F" w:rsidTr="008C49BA">
        <w:trPr>
          <w:trHeight w:val="353"/>
        </w:trPr>
        <w:tc>
          <w:tcPr>
            <w:tcW w:w="4968" w:type="dxa"/>
            <w:hideMark/>
          </w:tcPr>
          <w:p w:rsidR="0024257E" w:rsidRPr="009A2E3F" w:rsidRDefault="0024257E" w:rsidP="0024257E">
            <w:pPr>
              <w:rPr>
                <w:sz w:val="28"/>
                <w:szCs w:val="28"/>
                <w:lang w:val="uk-UA"/>
              </w:rPr>
            </w:pPr>
            <w:r w:rsidRPr="009A2E3F">
              <w:rPr>
                <w:sz w:val="28"/>
                <w:szCs w:val="28"/>
                <w:lang w:val="uk-UA"/>
              </w:rPr>
              <w:t xml:space="preserve">Начальник відділу протокольної роботи та контролю </w:t>
            </w:r>
          </w:p>
        </w:tc>
        <w:tc>
          <w:tcPr>
            <w:tcW w:w="1800" w:type="dxa"/>
          </w:tcPr>
          <w:p w:rsidR="0024257E" w:rsidRPr="009A2E3F" w:rsidRDefault="0024257E" w:rsidP="0024257E">
            <w:pPr>
              <w:rPr>
                <w:sz w:val="28"/>
                <w:szCs w:val="28"/>
                <w:lang w:val="uk-UA"/>
              </w:rPr>
            </w:pPr>
          </w:p>
        </w:tc>
        <w:tc>
          <w:tcPr>
            <w:tcW w:w="2522" w:type="dxa"/>
          </w:tcPr>
          <w:p w:rsidR="00E61706" w:rsidRPr="009A2E3F" w:rsidRDefault="00E61706" w:rsidP="0024257E">
            <w:pPr>
              <w:rPr>
                <w:sz w:val="28"/>
                <w:szCs w:val="28"/>
                <w:lang w:val="uk-UA"/>
              </w:rPr>
            </w:pPr>
          </w:p>
          <w:p w:rsidR="0024257E" w:rsidRPr="009A2E3F" w:rsidRDefault="0024257E" w:rsidP="0024257E">
            <w:pPr>
              <w:tabs>
                <w:tab w:val="right" w:pos="2306"/>
              </w:tabs>
              <w:rPr>
                <w:sz w:val="28"/>
                <w:szCs w:val="28"/>
                <w:lang w:val="uk-UA"/>
              </w:rPr>
            </w:pPr>
            <w:r w:rsidRPr="009A2E3F">
              <w:rPr>
                <w:sz w:val="28"/>
                <w:szCs w:val="28"/>
                <w:lang w:val="uk-UA"/>
              </w:rPr>
              <w:t>Л.В. Моша</w:t>
            </w:r>
            <w:r w:rsidRPr="009A2E3F">
              <w:rPr>
                <w:sz w:val="28"/>
                <w:szCs w:val="28"/>
                <w:lang w:val="uk-UA"/>
              </w:rPr>
              <w:tab/>
            </w:r>
          </w:p>
        </w:tc>
      </w:tr>
      <w:tr w:rsidR="0024257E" w:rsidRPr="009A2E3F" w:rsidTr="008C49BA">
        <w:trPr>
          <w:trHeight w:val="738"/>
        </w:trPr>
        <w:tc>
          <w:tcPr>
            <w:tcW w:w="4968" w:type="dxa"/>
          </w:tcPr>
          <w:p w:rsidR="0024257E" w:rsidRPr="009A2E3F" w:rsidRDefault="0024257E" w:rsidP="0024257E">
            <w:pPr>
              <w:widowControl w:val="0"/>
              <w:autoSpaceDE w:val="0"/>
              <w:autoSpaceDN w:val="0"/>
              <w:adjustRightInd w:val="0"/>
              <w:rPr>
                <w:sz w:val="28"/>
                <w:szCs w:val="28"/>
                <w:lang w:val="uk-UA"/>
              </w:rPr>
            </w:pPr>
          </w:p>
        </w:tc>
        <w:tc>
          <w:tcPr>
            <w:tcW w:w="1800" w:type="dxa"/>
          </w:tcPr>
          <w:p w:rsidR="0024257E" w:rsidRPr="009A2E3F" w:rsidRDefault="0024257E" w:rsidP="0024257E">
            <w:pPr>
              <w:widowControl w:val="0"/>
              <w:autoSpaceDE w:val="0"/>
              <w:autoSpaceDN w:val="0"/>
              <w:adjustRightInd w:val="0"/>
              <w:rPr>
                <w:sz w:val="28"/>
                <w:szCs w:val="28"/>
                <w:lang w:val="uk-UA"/>
              </w:rPr>
            </w:pPr>
          </w:p>
        </w:tc>
        <w:tc>
          <w:tcPr>
            <w:tcW w:w="2522" w:type="dxa"/>
          </w:tcPr>
          <w:p w:rsidR="0024257E" w:rsidRPr="009A2E3F" w:rsidRDefault="0024257E" w:rsidP="0024257E">
            <w:pPr>
              <w:widowControl w:val="0"/>
              <w:autoSpaceDE w:val="0"/>
              <w:autoSpaceDN w:val="0"/>
              <w:adjustRightInd w:val="0"/>
              <w:rPr>
                <w:sz w:val="28"/>
                <w:szCs w:val="28"/>
                <w:lang w:val="uk-UA"/>
              </w:rPr>
            </w:pPr>
          </w:p>
        </w:tc>
      </w:tr>
      <w:tr w:rsidR="0024257E" w:rsidRPr="009A2E3F" w:rsidTr="008C49BA">
        <w:trPr>
          <w:trHeight w:val="393"/>
        </w:trPr>
        <w:tc>
          <w:tcPr>
            <w:tcW w:w="4968" w:type="dxa"/>
            <w:hideMark/>
          </w:tcPr>
          <w:p w:rsidR="0024257E" w:rsidRPr="009A2E3F" w:rsidRDefault="0024257E" w:rsidP="0024257E">
            <w:pPr>
              <w:widowControl w:val="0"/>
              <w:autoSpaceDE w:val="0"/>
              <w:autoSpaceDN w:val="0"/>
              <w:adjustRightInd w:val="0"/>
              <w:rPr>
                <w:sz w:val="28"/>
                <w:szCs w:val="28"/>
                <w:lang w:val="uk-UA"/>
              </w:rPr>
            </w:pPr>
            <w:r w:rsidRPr="009A2E3F">
              <w:rPr>
                <w:sz w:val="28"/>
                <w:szCs w:val="28"/>
                <w:lang w:val="uk-UA"/>
              </w:rPr>
              <w:t>Начальник правового управління</w:t>
            </w:r>
          </w:p>
        </w:tc>
        <w:tc>
          <w:tcPr>
            <w:tcW w:w="1800" w:type="dxa"/>
          </w:tcPr>
          <w:p w:rsidR="0024257E" w:rsidRPr="009A2E3F" w:rsidRDefault="0024257E" w:rsidP="0024257E">
            <w:pPr>
              <w:widowControl w:val="0"/>
              <w:autoSpaceDE w:val="0"/>
              <w:autoSpaceDN w:val="0"/>
              <w:adjustRightInd w:val="0"/>
              <w:rPr>
                <w:sz w:val="28"/>
                <w:szCs w:val="28"/>
                <w:lang w:val="uk-UA"/>
              </w:rPr>
            </w:pPr>
          </w:p>
        </w:tc>
        <w:tc>
          <w:tcPr>
            <w:tcW w:w="2522" w:type="dxa"/>
            <w:hideMark/>
          </w:tcPr>
          <w:p w:rsidR="0024257E" w:rsidRPr="009A2E3F" w:rsidRDefault="0024257E" w:rsidP="0024257E">
            <w:pPr>
              <w:widowControl w:val="0"/>
              <w:autoSpaceDE w:val="0"/>
              <w:autoSpaceDN w:val="0"/>
              <w:adjustRightInd w:val="0"/>
              <w:rPr>
                <w:sz w:val="28"/>
                <w:szCs w:val="28"/>
                <w:lang w:val="uk-UA"/>
              </w:rPr>
            </w:pPr>
            <w:r w:rsidRPr="009A2E3F">
              <w:rPr>
                <w:sz w:val="28"/>
                <w:szCs w:val="28"/>
                <w:lang w:val="uk-UA"/>
              </w:rPr>
              <w:t>О.В. Чайченко</w:t>
            </w:r>
          </w:p>
        </w:tc>
      </w:tr>
      <w:tr w:rsidR="0024257E" w:rsidRPr="009A2E3F" w:rsidTr="008C49BA">
        <w:trPr>
          <w:trHeight w:val="782"/>
        </w:trPr>
        <w:tc>
          <w:tcPr>
            <w:tcW w:w="4968" w:type="dxa"/>
          </w:tcPr>
          <w:p w:rsidR="0024257E" w:rsidRDefault="0024257E" w:rsidP="0024257E">
            <w:pPr>
              <w:widowControl w:val="0"/>
              <w:autoSpaceDE w:val="0"/>
              <w:autoSpaceDN w:val="0"/>
              <w:adjustRightInd w:val="0"/>
              <w:rPr>
                <w:sz w:val="28"/>
                <w:szCs w:val="28"/>
                <w:lang w:val="uk-UA"/>
              </w:rPr>
            </w:pPr>
          </w:p>
          <w:p w:rsidR="00C35EB2" w:rsidRDefault="00C35EB2" w:rsidP="0024257E">
            <w:pPr>
              <w:widowControl w:val="0"/>
              <w:autoSpaceDE w:val="0"/>
              <w:autoSpaceDN w:val="0"/>
              <w:adjustRightInd w:val="0"/>
              <w:rPr>
                <w:sz w:val="28"/>
                <w:szCs w:val="28"/>
                <w:lang w:val="uk-UA"/>
              </w:rPr>
            </w:pPr>
          </w:p>
          <w:p w:rsidR="00C35EB2" w:rsidRDefault="00C35EB2" w:rsidP="0024257E">
            <w:pPr>
              <w:widowControl w:val="0"/>
              <w:autoSpaceDE w:val="0"/>
              <w:autoSpaceDN w:val="0"/>
              <w:adjustRightInd w:val="0"/>
              <w:rPr>
                <w:sz w:val="28"/>
                <w:szCs w:val="28"/>
                <w:lang w:val="uk-UA"/>
              </w:rPr>
            </w:pPr>
            <w:r>
              <w:rPr>
                <w:sz w:val="28"/>
                <w:szCs w:val="28"/>
                <w:lang w:val="uk-UA"/>
              </w:rPr>
              <w:t xml:space="preserve">Керуючий справами </w:t>
            </w:r>
          </w:p>
          <w:p w:rsidR="00C35EB2" w:rsidRPr="00C35EB2" w:rsidRDefault="00C35EB2" w:rsidP="0024257E">
            <w:pPr>
              <w:widowControl w:val="0"/>
              <w:autoSpaceDE w:val="0"/>
              <w:autoSpaceDN w:val="0"/>
              <w:adjustRightInd w:val="0"/>
              <w:rPr>
                <w:sz w:val="28"/>
                <w:szCs w:val="28"/>
                <w:lang w:val="uk-UA"/>
              </w:rPr>
            </w:pPr>
            <w:r>
              <w:rPr>
                <w:sz w:val="28"/>
                <w:szCs w:val="28"/>
                <w:lang w:val="uk-UA"/>
              </w:rPr>
              <w:t>виконавчого комітету</w:t>
            </w:r>
          </w:p>
        </w:tc>
        <w:tc>
          <w:tcPr>
            <w:tcW w:w="1800" w:type="dxa"/>
          </w:tcPr>
          <w:p w:rsidR="0024257E" w:rsidRPr="009A2E3F" w:rsidRDefault="0024257E" w:rsidP="0024257E">
            <w:pPr>
              <w:widowControl w:val="0"/>
              <w:autoSpaceDE w:val="0"/>
              <w:autoSpaceDN w:val="0"/>
              <w:adjustRightInd w:val="0"/>
              <w:rPr>
                <w:sz w:val="28"/>
                <w:szCs w:val="28"/>
                <w:lang w:val="uk-UA"/>
              </w:rPr>
            </w:pPr>
          </w:p>
        </w:tc>
        <w:tc>
          <w:tcPr>
            <w:tcW w:w="2522" w:type="dxa"/>
          </w:tcPr>
          <w:p w:rsidR="0024257E" w:rsidRDefault="0024257E" w:rsidP="0024257E">
            <w:pPr>
              <w:widowControl w:val="0"/>
              <w:autoSpaceDE w:val="0"/>
              <w:autoSpaceDN w:val="0"/>
              <w:adjustRightInd w:val="0"/>
              <w:rPr>
                <w:sz w:val="28"/>
                <w:szCs w:val="28"/>
                <w:lang w:val="uk-UA"/>
              </w:rPr>
            </w:pPr>
          </w:p>
          <w:p w:rsidR="00C35EB2" w:rsidRDefault="00C35EB2" w:rsidP="0024257E">
            <w:pPr>
              <w:widowControl w:val="0"/>
              <w:autoSpaceDE w:val="0"/>
              <w:autoSpaceDN w:val="0"/>
              <w:adjustRightInd w:val="0"/>
              <w:rPr>
                <w:sz w:val="28"/>
                <w:szCs w:val="28"/>
                <w:lang w:val="uk-UA"/>
              </w:rPr>
            </w:pPr>
          </w:p>
          <w:p w:rsidR="00C35EB2" w:rsidRDefault="00C35EB2" w:rsidP="0024257E">
            <w:pPr>
              <w:widowControl w:val="0"/>
              <w:autoSpaceDE w:val="0"/>
              <w:autoSpaceDN w:val="0"/>
              <w:adjustRightInd w:val="0"/>
              <w:rPr>
                <w:sz w:val="28"/>
                <w:szCs w:val="28"/>
                <w:lang w:val="uk-UA"/>
              </w:rPr>
            </w:pPr>
          </w:p>
          <w:p w:rsidR="00C35EB2" w:rsidRPr="009A2E3F" w:rsidRDefault="00C35EB2" w:rsidP="0024257E">
            <w:pPr>
              <w:widowControl w:val="0"/>
              <w:autoSpaceDE w:val="0"/>
              <w:autoSpaceDN w:val="0"/>
              <w:adjustRightInd w:val="0"/>
              <w:rPr>
                <w:sz w:val="28"/>
                <w:szCs w:val="28"/>
                <w:lang w:val="uk-UA"/>
              </w:rPr>
            </w:pPr>
            <w:r>
              <w:rPr>
                <w:sz w:val="28"/>
                <w:szCs w:val="28"/>
                <w:lang w:val="uk-UA"/>
              </w:rPr>
              <w:t>Ю.А. Павлик</w:t>
            </w:r>
          </w:p>
        </w:tc>
      </w:tr>
    </w:tbl>
    <w:p w:rsidR="00571076" w:rsidRPr="009A2E3F" w:rsidRDefault="00571076" w:rsidP="00497080">
      <w:pPr>
        <w:framePr w:hSpace="180" w:wrap="around" w:vAnchor="page" w:hAnchor="margin" w:y="1259"/>
        <w:pBdr>
          <w:top w:val="single" w:sz="4" w:space="1" w:color="auto"/>
        </w:pBdr>
        <w:rPr>
          <w:szCs w:val="28"/>
          <w:lang w:val="uk-UA"/>
        </w:rPr>
        <w:sectPr w:rsidR="00571076" w:rsidRPr="009A2E3F" w:rsidSect="008C49BA">
          <w:pgSz w:w="11906" w:h="16838"/>
          <w:pgMar w:top="1134" w:right="737" w:bottom="1276" w:left="1418" w:header="709" w:footer="709" w:gutter="0"/>
          <w:cols w:space="720"/>
        </w:sectPr>
      </w:pPr>
    </w:p>
    <w:p w:rsidR="00114B31" w:rsidRPr="009A2E3F" w:rsidRDefault="00114B31" w:rsidP="00114B31">
      <w:pPr>
        <w:jc w:val="center"/>
        <w:rPr>
          <w:sz w:val="28"/>
          <w:szCs w:val="28"/>
          <w:lang w:val="uk-UA"/>
        </w:rPr>
      </w:pPr>
      <w:r>
        <w:rPr>
          <w:rFonts w:eastAsia="MS Mincho"/>
          <w:b/>
          <w:sz w:val="28"/>
          <w:szCs w:val="28"/>
          <w:lang w:val="uk-UA"/>
        </w:rPr>
        <w:lastRenderedPageBreak/>
        <w:t xml:space="preserve">СПИСОК </w:t>
      </w:r>
      <w:r w:rsidRPr="009A2E3F">
        <w:rPr>
          <w:rFonts w:eastAsia="MS Mincho"/>
          <w:b/>
          <w:sz w:val="28"/>
          <w:szCs w:val="28"/>
          <w:lang w:val="uk-UA"/>
        </w:rPr>
        <w:t>РОЗСИЛКИ</w:t>
      </w:r>
      <w:r w:rsidRPr="009A2E3F">
        <w:rPr>
          <w:rFonts w:eastAsia="MS Mincho"/>
          <w:sz w:val="28"/>
          <w:szCs w:val="28"/>
          <w:lang w:val="uk-UA"/>
        </w:rPr>
        <w:t xml:space="preserve"> </w:t>
      </w:r>
    </w:p>
    <w:p w:rsidR="00114B31" w:rsidRDefault="00114B31" w:rsidP="00114B31">
      <w:pPr>
        <w:ind w:firstLine="709"/>
        <w:jc w:val="center"/>
        <w:rPr>
          <w:rFonts w:eastAsia="Calibri"/>
          <w:sz w:val="28"/>
          <w:szCs w:val="28"/>
          <w:lang w:val="uk-UA"/>
        </w:rPr>
      </w:pPr>
      <w:r w:rsidRPr="009A2E3F">
        <w:rPr>
          <w:rFonts w:eastAsia="Calibri"/>
          <w:sz w:val="28"/>
          <w:szCs w:val="28"/>
          <w:lang w:val="uk-UA"/>
        </w:rPr>
        <w:t>розпорядження міського голови «</w:t>
      </w:r>
      <w:r w:rsidRPr="00114B31">
        <w:rPr>
          <w:rFonts w:eastAsia="Calibri"/>
          <w:sz w:val="28"/>
          <w:szCs w:val="28"/>
          <w:lang w:val="uk-UA"/>
        </w:rPr>
        <w:t>Про святкування Великодня у 2021 році на території Сумської міської територіальної громади</w:t>
      </w:r>
      <w:r w:rsidRPr="009A2E3F">
        <w:rPr>
          <w:rFonts w:eastAsia="Calibri"/>
          <w:sz w:val="28"/>
          <w:szCs w:val="28"/>
          <w:lang w:val="uk-UA"/>
        </w:rPr>
        <w:t>»</w:t>
      </w:r>
    </w:p>
    <w:p w:rsidR="00622152" w:rsidRPr="009A2E3F" w:rsidRDefault="00622152" w:rsidP="00114B31">
      <w:pPr>
        <w:ind w:firstLine="709"/>
        <w:jc w:val="center"/>
        <w:rPr>
          <w:rFonts w:eastAsia="Calibri"/>
          <w:sz w:val="28"/>
          <w:szCs w:val="28"/>
          <w:lang w:val="uk-UA"/>
        </w:rPr>
      </w:pPr>
    </w:p>
    <w:p w:rsidR="00114B31" w:rsidRPr="009A2E3F" w:rsidRDefault="00114B31" w:rsidP="00114B31">
      <w:pPr>
        <w:widowControl w:val="0"/>
        <w:tabs>
          <w:tab w:val="left" w:pos="8447"/>
        </w:tabs>
        <w:autoSpaceDE w:val="0"/>
        <w:autoSpaceDN w:val="0"/>
        <w:adjustRightInd w:val="0"/>
        <w:ind w:right="-5"/>
        <w:jc w:val="center"/>
        <w:rPr>
          <w:rFonts w:eastAsia="MS Mincho"/>
          <w:b/>
          <w:bCs/>
          <w:color w:val="000000"/>
          <w:sz w:val="16"/>
          <w:szCs w:val="16"/>
          <w:lang w:val="uk-UA"/>
        </w:rPr>
      </w:pPr>
    </w:p>
    <w:tbl>
      <w:tblPr>
        <w:tblW w:w="101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2268"/>
        <w:gridCol w:w="2693"/>
        <w:gridCol w:w="813"/>
      </w:tblGrid>
      <w:tr w:rsidR="00114B31" w:rsidRPr="00C9630F" w:rsidTr="00114B31">
        <w:trPr>
          <w:trHeight w:val="1149"/>
        </w:trPr>
        <w:tc>
          <w:tcPr>
            <w:tcW w:w="568"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C9630F">
              <w:rPr>
                <w:rFonts w:eastAsia="MS Mincho"/>
                <w:b/>
                <w:bCs/>
                <w:color w:val="000000"/>
                <w:lang w:val="uk-UA" w:eastAsia="en-US"/>
              </w:rPr>
              <w:t>№</w:t>
            </w:r>
          </w:p>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lang w:val="uk-UA" w:eastAsia="en-US"/>
              </w:rPr>
            </w:pPr>
            <w:r w:rsidRPr="00C9630F">
              <w:rPr>
                <w:rFonts w:eastAsia="MS Mincho"/>
                <w:b/>
                <w:bCs/>
                <w:color w:val="000000"/>
                <w:lang w:val="uk-UA" w:eastAsia="en-US"/>
              </w:rPr>
              <w:t>з/п</w:t>
            </w:r>
          </w:p>
        </w:tc>
        <w:tc>
          <w:tcPr>
            <w:tcW w:w="3827" w:type="dxa"/>
            <w:tcBorders>
              <w:top w:val="single" w:sz="4" w:space="0" w:color="auto"/>
              <w:left w:val="single" w:sz="4" w:space="0" w:color="auto"/>
              <w:bottom w:val="single" w:sz="4" w:space="0" w:color="auto"/>
              <w:right w:val="single" w:sz="4" w:space="0" w:color="auto"/>
            </w:tcBorders>
            <w:hideMark/>
          </w:tcPr>
          <w:p w:rsidR="00114B31" w:rsidRPr="00114B31" w:rsidRDefault="00114B31" w:rsidP="004A226A">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C9630F">
              <w:rPr>
                <w:rFonts w:eastAsia="MS Mincho"/>
                <w:b/>
                <w:bCs/>
                <w:color w:val="000000"/>
                <w:lang w:val="uk-UA" w:eastAsia="en-US"/>
              </w:rPr>
              <w:t>Назва</w:t>
            </w:r>
            <w:r w:rsidRPr="00114B31">
              <w:rPr>
                <w:rFonts w:eastAsia="MS Mincho"/>
                <w:b/>
                <w:bCs/>
                <w:color w:val="000000"/>
                <w:lang w:eastAsia="en-US"/>
              </w:rPr>
              <w:t xml:space="preserve"> </w:t>
            </w:r>
            <w:r>
              <w:rPr>
                <w:rFonts w:eastAsia="MS Mincho"/>
                <w:b/>
                <w:bCs/>
                <w:color w:val="000000"/>
                <w:lang w:val="uk-UA" w:eastAsia="en-US"/>
              </w:rPr>
              <w:t>структурного підрозділу,</w:t>
            </w:r>
          </w:p>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lang w:val="uk-UA" w:eastAsia="en-US"/>
              </w:rPr>
            </w:pPr>
            <w:r w:rsidRPr="00C9630F">
              <w:rPr>
                <w:rFonts w:eastAsia="MS Mincho"/>
                <w:b/>
                <w:bCs/>
                <w:color w:val="000000"/>
                <w:lang w:val="uk-UA" w:eastAsia="en-US"/>
              </w:rPr>
              <w:t>підприємства, установи, 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C9630F">
              <w:rPr>
                <w:rFonts w:eastAsia="MS Mincho"/>
                <w:b/>
                <w:bCs/>
                <w:color w:val="000000"/>
                <w:lang w:val="uk-UA" w:eastAsia="en-US"/>
              </w:rPr>
              <w:t xml:space="preserve">П.І.Б. </w:t>
            </w:r>
          </w:p>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C9630F">
              <w:rPr>
                <w:rFonts w:eastAsia="MS Mincho"/>
                <w:b/>
                <w:bCs/>
                <w:color w:val="000000"/>
                <w:lang w:val="uk-UA" w:eastAsia="en-US"/>
              </w:rPr>
              <w:t>керівника</w:t>
            </w:r>
          </w:p>
        </w:tc>
        <w:tc>
          <w:tcPr>
            <w:tcW w:w="2693"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C9630F">
              <w:rPr>
                <w:rFonts w:eastAsia="MS Mincho"/>
                <w:b/>
                <w:bCs/>
                <w:color w:val="000000"/>
                <w:lang w:val="uk-UA" w:eastAsia="en-US"/>
              </w:rPr>
              <w:t xml:space="preserve">Електронна </w:t>
            </w:r>
          </w:p>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C9630F">
              <w:rPr>
                <w:rFonts w:eastAsia="MS Mincho"/>
                <w:b/>
                <w:bCs/>
                <w:color w:val="000000"/>
                <w:lang w:val="uk-UA" w:eastAsia="en-US"/>
              </w:rPr>
              <w:t>адреса</w:t>
            </w:r>
          </w:p>
        </w:tc>
        <w:tc>
          <w:tcPr>
            <w:tcW w:w="813"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
                <w:bCs/>
                <w:color w:val="000000"/>
                <w:sz w:val="20"/>
                <w:szCs w:val="20"/>
                <w:lang w:val="uk-UA" w:eastAsia="en-US"/>
              </w:rPr>
            </w:pPr>
            <w:r w:rsidRPr="00C9630F">
              <w:rPr>
                <w:rFonts w:eastAsia="MS Mincho"/>
                <w:b/>
                <w:bCs/>
                <w:color w:val="000000"/>
                <w:sz w:val="20"/>
                <w:szCs w:val="20"/>
                <w:lang w:val="uk-UA" w:eastAsia="en-US"/>
              </w:rPr>
              <w:t>Кіль-</w:t>
            </w:r>
          </w:p>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
                <w:bCs/>
                <w:color w:val="000000"/>
                <w:sz w:val="20"/>
                <w:szCs w:val="20"/>
                <w:lang w:val="uk-UA" w:eastAsia="en-US"/>
              </w:rPr>
            </w:pPr>
            <w:r w:rsidRPr="00C9630F">
              <w:rPr>
                <w:rFonts w:eastAsia="MS Mincho"/>
                <w:b/>
                <w:bCs/>
                <w:color w:val="000000"/>
                <w:sz w:val="20"/>
                <w:szCs w:val="20"/>
                <w:lang w:val="uk-UA" w:eastAsia="en-US"/>
              </w:rPr>
              <w:t xml:space="preserve">кість </w:t>
            </w:r>
          </w:p>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lang w:val="uk-UA" w:eastAsia="en-US"/>
              </w:rPr>
            </w:pPr>
            <w:r w:rsidRPr="00C9630F">
              <w:rPr>
                <w:rFonts w:eastAsia="MS Mincho"/>
                <w:b/>
                <w:bCs/>
                <w:color w:val="000000"/>
                <w:sz w:val="20"/>
                <w:szCs w:val="20"/>
                <w:lang w:val="uk-UA" w:eastAsia="en-US"/>
              </w:rPr>
              <w:t>прим</w:t>
            </w:r>
          </w:p>
        </w:tc>
      </w:tr>
      <w:tr w:rsidR="00114B31" w:rsidRPr="00C9630F" w:rsidTr="00114B31">
        <w:trPr>
          <w:trHeight w:val="648"/>
        </w:trPr>
        <w:tc>
          <w:tcPr>
            <w:tcW w:w="568"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Департамент комунікацій та інформаційної політики</w:t>
            </w:r>
          </w:p>
        </w:tc>
        <w:tc>
          <w:tcPr>
            <w:tcW w:w="2268" w:type="dxa"/>
            <w:tcBorders>
              <w:top w:val="single" w:sz="4" w:space="0" w:color="auto"/>
              <w:left w:val="single" w:sz="4" w:space="0" w:color="auto"/>
              <w:bottom w:val="single" w:sz="4" w:space="0" w:color="auto"/>
              <w:right w:val="single" w:sz="4" w:space="0" w:color="auto"/>
            </w:tcBorders>
            <w:hideMark/>
          </w:tcPr>
          <w:p w:rsidR="00114B31" w:rsidRPr="00C9630F" w:rsidRDefault="00114B31" w:rsidP="00114B31">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Кохан А.І.</w:t>
            </w:r>
          </w:p>
        </w:tc>
        <w:tc>
          <w:tcPr>
            <w:tcW w:w="2693" w:type="dxa"/>
            <w:tcBorders>
              <w:top w:val="single" w:sz="4" w:space="0" w:color="auto"/>
              <w:left w:val="single" w:sz="4" w:space="0" w:color="auto"/>
              <w:bottom w:val="single" w:sz="4" w:space="0" w:color="auto"/>
              <w:right w:val="single" w:sz="4" w:space="0" w:color="auto"/>
            </w:tcBorders>
            <w:hideMark/>
          </w:tcPr>
          <w:p w:rsidR="00114B31" w:rsidRPr="00C9630F" w:rsidRDefault="001F15EE" w:rsidP="00114B31">
            <w:pPr>
              <w:widowControl w:val="0"/>
              <w:tabs>
                <w:tab w:val="left" w:pos="8447"/>
              </w:tabs>
              <w:autoSpaceDE w:val="0"/>
              <w:autoSpaceDN w:val="0"/>
              <w:adjustRightInd w:val="0"/>
              <w:spacing w:line="252" w:lineRule="auto"/>
              <w:ind w:right="-5"/>
              <w:jc w:val="center"/>
              <w:rPr>
                <w:rFonts w:eastAsia="MS Mincho"/>
                <w:lang w:val="uk-UA" w:eastAsia="en-US"/>
              </w:rPr>
            </w:pPr>
            <w:hyperlink r:id="rId9" w:history="1">
              <w:r w:rsidR="00114B31" w:rsidRPr="00C9630F">
                <w:rPr>
                  <w:rFonts w:eastAsia="MS Mincho"/>
                  <w:color w:val="0000FF"/>
                  <w:u w:val="single"/>
                  <w:lang w:val="uk-UA" w:eastAsia="en-US"/>
                </w:rPr>
                <w:t>inform@smr.gov.ua</w:t>
              </w:r>
            </w:hyperlink>
          </w:p>
        </w:tc>
        <w:tc>
          <w:tcPr>
            <w:tcW w:w="813"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1</w:t>
            </w:r>
          </w:p>
        </w:tc>
      </w:tr>
      <w:tr w:rsidR="00114B31" w:rsidRPr="00C9630F" w:rsidTr="00114B31">
        <w:trPr>
          <w:trHeight w:val="1060"/>
        </w:trPr>
        <w:tc>
          <w:tcPr>
            <w:tcW w:w="568"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Відділ взаємодії з правоохоронними органами та оборонної роботи</w:t>
            </w:r>
          </w:p>
        </w:tc>
        <w:tc>
          <w:tcPr>
            <w:tcW w:w="2268"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p>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 xml:space="preserve">Кононенко С.В. </w:t>
            </w:r>
          </w:p>
        </w:tc>
        <w:tc>
          <w:tcPr>
            <w:tcW w:w="2693"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color w:val="0000FF"/>
                <w:u w:val="single"/>
                <w:lang w:val="uk-UA" w:eastAsia="en-US"/>
              </w:rPr>
            </w:pPr>
          </w:p>
          <w:p w:rsidR="00114B31" w:rsidRPr="00C9630F" w:rsidRDefault="001F15EE"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hyperlink r:id="rId10" w:history="1">
              <w:r w:rsidR="00114B31" w:rsidRPr="00C9630F">
                <w:rPr>
                  <w:rFonts w:eastAsia="MS Mincho"/>
                  <w:color w:val="0000FF"/>
                  <w:u w:val="single"/>
                  <w:lang w:val="uk-UA" w:eastAsia="en-US"/>
                </w:rPr>
                <w:t>vvpo@smr.gov.ua</w:t>
              </w:r>
            </w:hyperlink>
          </w:p>
        </w:tc>
        <w:tc>
          <w:tcPr>
            <w:tcW w:w="813"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3</w:t>
            </w:r>
          </w:p>
        </w:tc>
      </w:tr>
      <w:tr w:rsidR="00114B31" w:rsidRPr="00C9630F" w:rsidTr="00114B31">
        <w:trPr>
          <w:trHeight w:val="612"/>
        </w:trPr>
        <w:tc>
          <w:tcPr>
            <w:tcW w:w="568" w:type="dxa"/>
            <w:tcBorders>
              <w:top w:val="single" w:sz="4" w:space="0" w:color="auto"/>
              <w:left w:val="single" w:sz="4" w:space="0" w:color="auto"/>
              <w:bottom w:val="single" w:sz="4" w:space="0" w:color="auto"/>
              <w:right w:val="single" w:sz="4" w:space="0" w:color="auto"/>
            </w:tcBorders>
            <w:hideMark/>
          </w:tcPr>
          <w:p w:rsidR="00114B31" w:rsidRPr="00C9630F" w:rsidRDefault="006606D9"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sz w:val="28"/>
                <w:szCs w:val="28"/>
                <w:lang w:val="uk-UA" w:eastAsia="en-US"/>
              </w:rPr>
              <w:t>Відділ торгівлі, побуту та захисту прав споживачів</w:t>
            </w:r>
          </w:p>
        </w:tc>
        <w:tc>
          <w:tcPr>
            <w:tcW w:w="2268" w:type="dxa"/>
            <w:tcBorders>
              <w:top w:val="single" w:sz="4" w:space="0" w:color="auto"/>
              <w:left w:val="single" w:sz="4" w:space="0" w:color="auto"/>
              <w:bottom w:val="single" w:sz="4" w:space="0" w:color="auto"/>
              <w:right w:val="single" w:sz="4" w:space="0" w:color="auto"/>
            </w:tcBorders>
            <w:hideMark/>
          </w:tcPr>
          <w:p w:rsidR="00114B31" w:rsidRPr="00C9630F" w:rsidRDefault="00114B31" w:rsidP="00114B31">
            <w:pPr>
              <w:widowControl w:val="0"/>
              <w:tabs>
                <w:tab w:val="left" w:pos="8447"/>
              </w:tabs>
              <w:autoSpaceDE w:val="0"/>
              <w:autoSpaceDN w:val="0"/>
              <w:adjustRightInd w:val="0"/>
              <w:spacing w:line="252" w:lineRule="auto"/>
              <w:ind w:right="-121"/>
              <w:rPr>
                <w:rFonts w:eastAsia="MS Mincho"/>
                <w:bCs/>
                <w:color w:val="000000"/>
                <w:sz w:val="28"/>
                <w:szCs w:val="28"/>
                <w:lang w:val="uk-UA" w:eastAsia="en-US"/>
              </w:rPr>
            </w:pPr>
            <w:r w:rsidRPr="00C9630F">
              <w:rPr>
                <w:rFonts w:eastAsia="MS Mincho"/>
                <w:bCs/>
                <w:color w:val="000000"/>
                <w:sz w:val="28"/>
                <w:szCs w:val="28"/>
                <w:lang w:val="uk-UA" w:eastAsia="en-US"/>
              </w:rPr>
              <w:t>Дубицький О.Ю.</w:t>
            </w:r>
          </w:p>
        </w:tc>
        <w:tc>
          <w:tcPr>
            <w:tcW w:w="2693" w:type="dxa"/>
            <w:tcBorders>
              <w:top w:val="single" w:sz="4" w:space="0" w:color="auto"/>
              <w:left w:val="single" w:sz="4" w:space="0" w:color="auto"/>
              <w:bottom w:val="single" w:sz="4" w:space="0" w:color="auto"/>
              <w:right w:val="single" w:sz="4" w:space="0" w:color="auto"/>
            </w:tcBorders>
            <w:hideMark/>
          </w:tcPr>
          <w:p w:rsidR="00114B31" w:rsidRPr="00C9630F" w:rsidRDefault="00114B31" w:rsidP="00114B31">
            <w:pPr>
              <w:widowControl w:val="0"/>
              <w:tabs>
                <w:tab w:val="left" w:pos="8447"/>
              </w:tabs>
              <w:autoSpaceDE w:val="0"/>
              <w:autoSpaceDN w:val="0"/>
              <w:adjustRightInd w:val="0"/>
              <w:spacing w:line="252" w:lineRule="auto"/>
              <w:ind w:right="-5"/>
              <w:jc w:val="center"/>
              <w:rPr>
                <w:rFonts w:eastAsia="MS Mincho"/>
                <w:color w:val="0000FF"/>
                <w:u w:val="single"/>
                <w:lang w:val="uk-UA"/>
              </w:rPr>
            </w:pPr>
            <w:r w:rsidRPr="00C9630F">
              <w:rPr>
                <w:rFonts w:eastAsia="MS Mincho"/>
                <w:color w:val="0000FF"/>
                <w:u w:val="single"/>
                <w:lang w:val="uk-UA" w:eastAsia="en-US"/>
              </w:rPr>
              <w:t>torg@smr.gov.ua</w:t>
            </w:r>
          </w:p>
        </w:tc>
        <w:tc>
          <w:tcPr>
            <w:tcW w:w="813" w:type="dxa"/>
            <w:tcBorders>
              <w:top w:val="single" w:sz="4" w:space="0" w:color="auto"/>
              <w:left w:val="single" w:sz="4" w:space="0" w:color="auto"/>
              <w:bottom w:val="single" w:sz="4" w:space="0" w:color="auto"/>
              <w:right w:val="single" w:sz="4" w:space="0" w:color="auto"/>
            </w:tcBorders>
            <w:hideMark/>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rPr>
            </w:pPr>
            <w:r w:rsidRPr="00C9630F">
              <w:rPr>
                <w:rFonts w:eastAsia="MS Mincho"/>
                <w:bCs/>
                <w:color w:val="000000"/>
                <w:sz w:val="28"/>
                <w:szCs w:val="28"/>
                <w:lang w:val="uk-UA" w:eastAsia="en-US"/>
              </w:rPr>
              <w:t>1</w:t>
            </w:r>
          </w:p>
        </w:tc>
      </w:tr>
      <w:tr w:rsidR="00B07E68" w:rsidRPr="00B07E68" w:rsidTr="00114B31">
        <w:trPr>
          <w:trHeight w:val="612"/>
        </w:trPr>
        <w:tc>
          <w:tcPr>
            <w:tcW w:w="568" w:type="dxa"/>
            <w:tcBorders>
              <w:top w:val="single" w:sz="4" w:space="0" w:color="auto"/>
              <w:left w:val="single" w:sz="4" w:space="0" w:color="auto"/>
              <w:bottom w:val="single" w:sz="4" w:space="0" w:color="auto"/>
              <w:right w:val="single" w:sz="4" w:space="0" w:color="auto"/>
            </w:tcBorders>
          </w:tcPr>
          <w:p w:rsidR="00B07E68" w:rsidRPr="00B07E68" w:rsidRDefault="00B07E68"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en-US" w:eastAsia="en-US"/>
              </w:rPr>
            </w:pPr>
            <w:r>
              <w:rPr>
                <w:rFonts w:eastAsia="MS Mincho"/>
                <w:bCs/>
                <w:color w:val="000000"/>
                <w:sz w:val="28"/>
                <w:szCs w:val="28"/>
                <w:lang w:val="en-US" w:eastAsia="en-US"/>
              </w:rPr>
              <w:t>4</w:t>
            </w:r>
          </w:p>
        </w:tc>
        <w:tc>
          <w:tcPr>
            <w:tcW w:w="3827" w:type="dxa"/>
            <w:tcBorders>
              <w:top w:val="single" w:sz="4" w:space="0" w:color="auto"/>
              <w:left w:val="single" w:sz="4" w:space="0" w:color="auto"/>
              <w:bottom w:val="single" w:sz="4" w:space="0" w:color="auto"/>
              <w:right w:val="single" w:sz="4" w:space="0" w:color="auto"/>
            </w:tcBorders>
          </w:tcPr>
          <w:p w:rsidR="00B07E68" w:rsidRPr="00B07E68" w:rsidRDefault="00B07E68" w:rsidP="004A226A">
            <w:pPr>
              <w:widowControl w:val="0"/>
              <w:tabs>
                <w:tab w:val="left" w:pos="8447"/>
              </w:tabs>
              <w:autoSpaceDE w:val="0"/>
              <w:autoSpaceDN w:val="0"/>
              <w:adjustRightInd w:val="0"/>
              <w:spacing w:line="252" w:lineRule="auto"/>
              <w:ind w:right="-5"/>
              <w:jc w:val="center"/>
              <w:rPr>
                <w:rFonts w:eastAsia="MS Mincho"/>
                <w:sz w:val="28"/>
                <w:szCs w:val="28"/>
                <w:lang w:val="uk-UA" w:eastAsia="en-US"/>
              </w:rPr>
            </w:pPr>
            <w:r>
              <w:rPr>
                <w:rFonts w:eastAsia="MS Mincho"/>
                <w:sz w:val="28"/>
                <w:szCs w:val="28"/>
                <w:lang w:val="uk-UA" w:eastAsia="en-US"/>
              </w:rPr>
              <w:t>Відділ бухгалтерського обліку та звітності</w:t>
            </w:r>
          </w:p>
        </w:tc>
        <w:tc>
          <w:tcPr>
            <w:tcW w:w="2268" w:type="dxa"/>
            <w:tcBorders>
              <w:top w:val="single" w:sz="4" w:space="0" w:color="auto"/>
              <w:left w:val="single" w:sz="4" w:space="0" w:color="auto"/>
              <w:bottom w:val="single" w:sz="4" w:space="0" w:color="auto"/>
              <w:right w:val="single" w:sz="4" w:space="0" w:color="auto"/>
            </w:tcBorders>
          </w:tcPr>
          <w:p w:rsidR="00B07E68" w:rsidRPr="00C9630F" w:rsidRDefault="00B07E68" w:rsidP="00B07E68">
            <w:pPr>
              <w:widowControl w:val="0"/>
              <w:tabs>
                <w:tab w:val="left" w:pos="8447"/>
              </w:tabs>
              <w:autoSpaceDE w:val="0"/>
              <w:autoSpaceDN w:val="0"/>
              <w:adjustRightInd w:val="0"/>
              <w:spacing w:line="252" w:lineRule="auto"/>
              <w:ind w:right="-121"/>
              <w:jc w:val="center"/>
              <w:rPr>
                <w:rFonts w:eastAsia="MS Mincho"/>
                <w:bCs/>
                <w:color w:val="000000"/>
                <w:sz w:val="28"/>
                <w:szCs w:val="28"/>
                <w:lang w:val="uk-UA" w:eastAsia="en-US"/>
              </w:rPr>
            </w:pPr>
            <w:r>
              <w:rPr>
                <w:rFonts w:eastAsia="MS Mincho"/>
                <w:bCs/>
                <w:color w:val="000000"/>
                <w:sz w:val="28"/>
                <w:szCs w:val="28"/>
                <w:lang w:val="uk-UA" w:eastAsia="en-US"/>
              </w:rPr>
              <w:t>Костенко О.А.</w:t>
            </w:r>
          </w:p>
        </w:tc>
        <w:tc>
          <w:tcPr>
            <w:tcW w:w="2693" w:type="dxa"/>
            <w:tcBorders>
              <w:top w:val="single" w:sz="4" w:space="0" w:color="auto"/>
              <w:left w:val="single" w:sz="4" w:space="0" w:color="auto"/>
              <w:bottom w:val="single" w:sz="4" w:space="0" w:color="auto"/>
              <w:right w:val="single" w:sz="4" w:space="0" w:color="auto"/>
            </w:tcBorders>
          </w:tcPr>
          <w:p w:rsidR="00B07E68" w:rsidRPr="00C9630F" w:rsidRDefault="00B07E68" w:rsidP="00114B31">
            <w:pPr>
              <w:widowControl w:val="0"/>
              <w:tabs>
                <w:tab w:val="left" w:pos="8447"/>
              </w:tabs>
              <w:autoSpaceDE w:val="0"/>
              <w:autoSpaceDN w:val="0"/>
              <w:adjustRightInd w:val="0"/>
              <w:spacing w:line="252" w:lineRule="auto"/>
              <w:ind w:right="-5"/>
              <w:jc w:val="center"/>
              <w:rPr>
                <w:rFonts w:eastAsia="MS Mincho"/>
                <w:color w:val="0000FF"/>
                <w:u w:val="single"/>
                <w:lang w:val="uk-UA" w:eastAsia="en-US"/>
              </w:rPr>
            </w:pPr>
            <w:r>
              <w:rPr>
                <w:rFonts w:eastAsia="MS Mincho"/>
                <w:color w:val="0000FF"/>
                <w:u w:val="single"/>
                <w:lang w:val="en-US" w:eastAsia="en-US"/>
              </w:rPr>
              <w:t>byh</w:t>
            </w:r>
            <w:r w:rsidRPr="00B07E68">
              <w:rPr>
                <w:rFonts w:eastAsia="MS Mincho"/>
                <w:color w:val="0000FF"/>
                <w:u w:val="single"/>
                <w:lang w:val="uk-UA" w:eastAsia="en-US"/>
              </w:rPr>
              <w:t>@smr.gov.ua</w:t>
            </w:r>
          </w:p>
        </w:tc>
        <w:tc>
          <w:tcPr>
            <w:tcW w:w="813" w:type="dxa"/>
            <w:tcBorders>
              <w:top w:val="single" w:sz="4" w:space="0" w:color="auto"/>
              <w:left w:val="single" w:sz="4" w:space="0" w:color="auto"/>
              <w:bottom w:val="single" w:sz="4" w:space="0" w:color="auto"/>
              <w:right w:val="single" w:sz="4" w:space="0" w:color="auto"/>
            </w:tcBorders>
          </w:tcPr>
          <w:p w:rsidR="00B07E68" w:rsidRPr="00B07E68" w:rsidRDefault="00B07E68"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en-US" w:eastAsia="en-US"/>
              </w:rPr>
            </w:pPr>
            <w:r>
              <w:rPr>
                <w:rFonts w:eastAsia="MS Mincho"/>
                <w:bCs/>
                <w:color w:val="000000"/>
                <w:sz w:val="28"/>
                <w:szCs w:val="28"/>
                <w:lang w:val="en-US" w:eastAsia="en-US"/>
              </w:rPr>
              <w:t>1</w:t>
            </w:r>
          </w:p>
        </w:tc>
      </w:tr>
      <w:tr w:rsidR="00114B31" w:rsidRPr="00C9630F" w:rsidTr="00114B31">
        <w:trPr>
          <w:trHeight w:val="367"/>
        </w:trPr>
        <w:tc>
          <w:tcPr>
            <w:tcW w:w="568" w:type="dxa"/>
            <w:tcBorders>
              <w:top w:val="single" w:sz="4" w:space="0" w:color="auto"/>
              <w:left w:val="single" w:sz="4" w:space="0" w:color="auto"/>
              <w:bottom w:val="single" w:sz="4" w:space="0" w:color="auto"/>
              <w:right w:val="single" w:sz="4" w:space="0" w:color="auto"/>
            </w:tcBorders>
          </w:tcPr>
          <w:p w:rsidR="00114B31" w:rsidRPr="00C9630F" w:rsidRDefault="00B07E68"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5</w:t>
            </w:r>
          </w:p>
        </w:tc>
        <w:tc>
          <w:tcPr>
            <w:tcW w:w="3827" w:type="dxa"/>
            <w:tcBorders>
              <w:top w:val="single" w:sz="4" w:space="0" w:color="auto"/>
              <w:left w:val="single" w:sz="4" w:space="0" w:color="auto"/>
              <w:bottom w:val="single" w:sz="4" w:space="0" w:color="auto"/>
              <w:right w:val="single" w:sz="4" w:space="0" w:color="auto"/>
            </w:tcBorders>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sz w:val="28"/>
                <w:szCs w:val="28"/>
                <w:lang w:val="uk-UA" w:eastAsia="en-US"/>
              </w:rPr>
            </w:pPr>
            <w:r>
              <w:rPr>
                <w:rFonts w:eastAsia="MS Mincho"/>
                <w:sz w:val="28"/>
                <w:szCs w:val="28"/>
                <w:lang w:val="uk-UA" w:eastAsia="en-US"/>
              </w:rPr>
              <w:t>Управління</w:t>
            </w:r>
            <w:r w:rsidRPr="00C9630F">
              <w:rPr>
                <w:rFonts w:eastAsia="MS Mincho"/>
                <w:sz w:val="28"/>
                <w:szCs w:val="28"/>
                <w:lang w:val="uk-UA" w:eastAsia="en-US"/>
              </w:rPr>
              <w:t xml:space="preserve"> охорони здоров’я</w:t>
            </w:r>
          </w:p>
        </w:tc>
        <w:tc>
          <w:tcPr>
            <w:tcW w:w="2268" w:type="dxa"/>
            <w:tcBorders>
              <w:top w:val="single" w:sz="4" w:space="0" w:color="auto"/>
              <w:left w:val="single" w:sz="4" w:space="0" w:color="auto"/>
              <w:bottom w:val="single" w:sz="4" w:space="0" w:color="auto"/>
              <w:right w:val="single" w:sz="4" w:space="0" w:color="auto"/>
            </w:tcBorders>
          </w:tcPr>
          <w:p w:rsidR="00114B31" w:rsidRPr="00C9630F" w:rsidRDefault="00114B31" w:rsidP="004A226A">
            <w:pPr>
              <w:widowControl w:val="0"/>
              <w:tabs>
                <w:tab w:val="left" w:pos="8447"/>
              </w:tabs>
              <w:autoSpaceDE w:val="0"/>
              <w:autoSpaceDN w:val="0"/>
              <w:adjustRightInd w:val="0"/>
              <w:spacing w:line="252" w:lineRule="auto"/>
              <w:ind w:right="-121"/>
              <w:jc w:val="center"/>
              <w:rPr>
                <w:rFonts w:eastAsia="MS Mincho"/>
                <w:bCs/>
                <w:color w:val="000000"/>
                <w:sz w:val="28"/>
                <w:szCs w:val="28"/>
                <w:lang w:val="uk-UA" w:eastAsia="en-US"/>
              </w:rPr>
            </w:pPr>
            <w:r w:rsidRPr="00C9630F">
              <w:rPr>
                <w:rFonts w:eastAsia="MS Mincho"/>
                <w:sz w:val="28"/>
                <w:szCs w:val="28"/>
                <w:lang w:val="uk-UA" w:eastAsia="en-US"/>
              </w:rPr>
              <w:t>Чумаченко О.Ю.</w:t>
            </w:r>
          </w:p>
        </w:tc>
        <w:tc>
          <w:tcPr>
            <w:tcW w:w="2693" w:type="dxa"/>
            <w:tcBorders>
              <w:top w:val="single" w:sz="4" w:space="0" w:color="auto"/>
              <w:left w:val="single" w:sz="4" w:space="0" w:color="auto"/>
              <w:bottom w:val="single" w:sz="4" w:space="0" w:color="auto"/>
              <w:right w:val="single" w:sz="4" w:space="0" w:color="auto"/>
            </w:tcBorders>
          </w:tcPr>
          <w:p w:rsidR="00114B31" w:rsidRPr="00C9630F" w:rsidRDefault="00681298" w:rsidP="004A226A">
            <w:pPr>
              <w:widowControl w:val="0"/>
              <w:tabs>
                <w:tab w:val="left" w:pos="8447"/>
              </w:tabs>
              <w:autoSpaceDE w:val="0"/>
              <w:autoSpaceDN w:val="0"/>
              <w:adjustRightInd w:val="0"/>
              <w:spacing w:line="252" w:lineRule="auto"/>
              <w:ind w:right="-5"/>
              <w:jc w:val="center"/>
              <w:rPr>
                <w:rFonts w:eastAsia="MS Mincho"/>
                <w:color w:val="0000FF"/>
                <w:u w:val="single"/>
                <w:lang w:val="uk-UA" w:eastAsia="en-US"/>
              </w:rPr>
            </w:pPr>
            <w:r>
              <w:rPr>
                <w:rFonts w:eastAsia="MS Mincho"/>
                <w:color w:val="0000FF"/>
                <w:u w:val="single"/>
                <w:lang w:val="uk-UA" w:eastAsia="en-US"/>
              </w:rPr>
              <w:t>u</w:t>
            </w:r>
            <w:r w:rsidR="00114B31" w:rsidRPr="00C9630F">
              <w:rPr>
                <w:rFonts w:eastAsia="MS Mincho"/>
                <w:color w:val="0000FF"/>
                <w:u w:val="single"/>
                <w:lang w:val="uk-UA" w:eastAsia="en-US"/>
              </w:rPr>
              <w:t>oz@smr.gov.ua</w:t>
            </w:r>
          </w:p>
        </w:tc>
        <w:tc>
          <w:tcPr>
            <w:tcW w:w="813" w:type="dxa"/>
            <w:tcBorders>
              <w:top w:val="single" w:sz="4" w:space="0" w:color="auto"/>
              <w:left w:val="single" w:sz="4" w:space="0" w:color="auto"/>
              <w:bottom w:val="single" w:sz="4" w:space="0" w:color="auto"/>
              <w:right w:val="single" w:sz="4" w:space="0" w:color="auto"/>
            </w:tcBorders>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1</w:t>
            </w:r>
          </w:p>
        </w:tc>
      </w:tr>
      <w:tr w:rsidR="00114B31" w:rsidRPr="00C9630F" w:rsidTr="00114B31">
        <w:trPr>
          <w:trHeight w:val="328"/>
        </w:trPr>
        <w:tc>
          <w:tcPr>
            <w:tcW w:w="568" w:type="dxa"/>
            <w:tcBorders>
              <w:top w:val="single" w:sz="4" w:space="0" w:color="auto"/>
              <w:left w:val="single" w:sz="4" w:space="0" w:color="auto"/>
              <w:bottom w:val="single" w:sz="4" w:space="0" w:color="auto"/>
              <w:right w:val="single" w:sz="4" w:space="0" w:color="auto"/>
            </w:tcBorders>
          </w:tcPr>
          <w:p w:rsidR="00114B31" w:rsidRPr="00C9630F" w:rsidRDefault="00B07E68"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6</w:t>
            </w:r>
          </w:p>
        </w:tc>
        <w:tc>
          <w:tcPr>
            <w:tcW w:w="3827" w:type="dxa"/>
            <w:tcBorders>
              <w:top w:val="single" w:sz="4" w:space="0" w:color="auto"/>
              <w:left w:val="single" w:sz="4" w:space="0" w:color="auto"/>
              <w:bottom w:val="single" w:sz="4" w:space="0" w:color="auto"/>
              <w:right w:val="single" w:sz="4" w:space="0" w:color="auto"/>
            </w:tcBorders>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sz w:val="28"/>
                <w:szCs w:val="28"/>
                <w:lang w:val="uk-UA" w:eastAsia="en-US"/>
              </w:rPr>
            </w:pPr>
            <w:r w:rsidRPr="00C9630F">
              <w:rPr>
                <w:rFonts w:eastAsia="MS Mincho"/>
                <w:sz w:val="28"/>
                <w:szCs w:val="28"/>
                <w:lang w:val="uk-UA" w:eastAsia="en-US"/>
              </w:rPr>
              <w:t>КП «</w:t>
            </w:r>
            <w:r w:rsidRPr="00114B31">
              <w:rPr>
                <w:rFonts w:eastAsia="MS Mincho"/>
                <w:sz w:val="28"/>
                <w:szCs w:val="28"/>
                <w:lang w:val="uk-UA" w:eastAsia="en-US"/>
              </w:rPr>
              <w:t>Інфосервіс</w:t>
            </w:r>
            <w:r w:rsidRPr="00C9630F">
              <w:rPr>
                <w:rFonts w:eastAsia="MS Mincho"/>
                <w:sz w:val="28"/>
                <w:szCs w:val="28"/>
                <w:lang w:val="uk-UA"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114B31" w:rsidRPr="00C9630F" w:rsidRDefault="00114B31" w:rsidP="004A226A">
            <w:pPr>
              <w:widowControl w:val="0"/>
              <w:tabs>
                <w:tab w:val="left" w:pos="8447"/>
              </w:tabs>
              <w:autoSpaceDE w:val="0"/>
              <w:autoSpaceDN w:val="0"/>
              <w:adjustRightInd w:val="0"/>
              <w:spacing w:line="252" w:lineRule="auto"/>
              <w:ind w:right="-121"/>
              <w:jc w:val="center"/>
              <w:rPr>
                <w:rFonts w:eastAsia="MS Mincho"/>
                <w:sz w:val="28"/>
                <w:szCs w:val="28"/>
                <w:lang w:val="uk-UA" w:eastAsia="en-US"/>
              </w:rPr>
            </w:pPr>
            <w:r w:rsidRPr="00114B31">
              <w:rPr>
                <w:rFonts w:eastAsia="MS Mincho"/>
                <w:sz w:val="28"/>
                <w:szCs w:val="28"/>
                <w:lang w:val="uk-UA" w:eastAsia="en-US"/>
              </w:rPr>
              <w:t>Дяговець О.В.</w:t>
            </w:r>
          </w:p>
        </w:tc>
        <w:tc>
          <w:tcPr>
            <w:tcW w:w="2693" w:type="dxa"/>
            <w:tcBorders>
              <w:top w:val="single" w:sz="4" w:space="0" w:color="auto"/>
              <w:left w:val="single" w:sz="4" w:space="0" w:color="auto"/>
              <w:bottom w:val="single" w:sz="4" w:space="0" w:color="auto"/>
              <w:right w:val="single" w:sz="4" w:space="0" w:color="auto"/>
            </w:tcBorders>
          </w:tcPr>
          <w:p w:rsidR="00114B31" w:rsidRPr="00114B31" w:rsidRDefault="001F15EE" w:rsidP="004A226A">
            <w:pPr>
              <w:widowControl w:val="0"/>
              <w:tabs>
                <w:tab w:val="left" w:pos="8447"/>
              </w:tabs>
              <w:autoSpaceDE w:val="0"/>
              <w:autoSpaceDN w:val="0"/>
              <w:adjustRightInd w:val="0"/>
              <w:spacing w:line="252" w:lineRule="auto"/>
              <w:ind w:right="-5"/>
              <w:jc w:val="center"/>
              <w:rPr>
                <w:rFonts w:eastAsia="MS Mincho"/>
                <w:color w:val="0000FF"/>
                <w:u w:val="single"/>
                <w:lang w:val="en-US" w:eastAsia="en-US"/>
              </w:rPr>
            </w:pPr>
            <w:hyperlink r:id="rId11" w:history="1">
              <w:r w:rsidR="00114B31" w:rsidRPr="0099794F">
                <w:rPr>
                  <w:rStyle w:val="af0"/>
                </w:rPr>
                <w:t>kpinfo.sumy@gmail.com</w:t>
              </w:r>
            </w:hyperlink>
            <w:r w:rsidR="00114B31">
              <w:rPr>
                <w:lang w:val="en-US"/>
              </w:rPr>
              <w:t xml:space="preserve"> </w:t>
            </w:r>
          </w:p>
        </w:tc>
        <w:tc>
          <w:tcPr>
            <w:tcW w:w="813" w:type="dxa"/>
            <w:tcBorders>
              <w:top w:val="single" w:sz="4" w:space="0" w:color="auto"/>
              <w:left w:val="single" w:sz="4" w:space="0" w:color="auto"/>
              <w:bottom w:val="single" w:sz="4" w:space="0" w:color="auto"/>
              <w:right w:val="single" w:sz="4" w:space="0" w:color="auto"/>
            </w:tcBorders>
          </w:tcPr>
          <w:p w:rsidR="00114B31" w:rsidRPr="00C9630F" w:rsidRDefault="00114B31" w:rsidP="004A226A">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1</w:t>
            </w:r>
          </w:p>
        </w:tc>
      </w:tr>
    </w:tbl>
    <w:p w:rsidR="0024257E" w:rsidRPr="009A2E3F" w:rsidRDefault="0024257E" w:rsidP="00F4571E">
      <w:pPr>
        <w:widowControl w:val="0"/>
        <w:tabs>
          <w:tab w:val="left" w:pos="8447"/>
        </w:tabs>
        <w:autoSpaceDE w:val="0"/>
        <w:autoSpaceDN w:val="0"/>
        <w:adjustRightInd w:val="0"/>
        <w:ind w:right="-5"/>
        <w:rPr>
          <w:rFonts w:eastAsia="MS Mincho"/>
          <w:b/>
          <w:bCs/>
          <w:color w:val="000000"/>
          <w:sz w:val="16"/>
          <w:szCs w:val="16"/>
          <w:lang w:val="uk-UA"/>
        </w:rPr>
      </w:pPr>
    </w:p>
    <w:sectPr w:rsidR="0024257E" w:rsidRPr="009A2E3F" w:rsidSect="008C49BA">
      <w:pgSz w:w="11906" w:h="16838"/>
      <w:pgMar w:top="851"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A3" w:rsidRDefault="004B43A3" w:rsidP="00D00772">
      <w:r>
        <w:separator/>
      </w:r>
    </w:p>
  </w:endnote>
  <w:endnote w:type="continuationSeparator" w:id="0">
    <w:p w:rsidR="004B43A3" w:rsidRDefault="004B43A3" w:rsidP="00D0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A3" w:rsidRDefault="004B43A3" w:rsidP="00D00772">
      <w:r>
        <w:separator/>
      </w:r>
    </w:p>
  </w:footnote>
  <w:footnote w:type="continuationSeparator" w:id="0">
    <w:p w:rsidR="004B43A3" w:rsidRDefault="004B43A3" w:rsidP="00D00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B7A7E28"/>
    <w:multiLevelType w:val="hybridMultilevel"/>
    <w:tmpl w:val="51A6B576"/>
    <w:lvl w:ilvl="0" w:tplc="9F18E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58A7705"/>
    <w:multiLevelType w:val="hybridMultilevel"/>
    <w:tmpl w:val="090EC650"/>
    <w:lvl w:ilvl="0" w:tplc="069036B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363B79"/>
    <w:multiLevelType w:val="hybridMultilevel"/>
    <w:tmpl w:val="BD1C4F1C"/>
    <w:lvl w:ilvl="0" w:tplc="655857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8"/>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321D3"/>
    <w:rsid w:val="0003258C"/>
    <w:rsid w:val="0003292A"/>
    <w:rsid w:val="000476FA"/>
    <w:rsid w:val="00050C10"/>
    <w:rsid w:val="00056460"/>
    <w:rsid w:val="000600BE"/>
    <w:rsid w:val="0006145D"/>
    <w:rsid w:val="000710CD"/>
    <w:rsid w:val="00071D64"/>
    <w:rsid w:val="00076CBA"/>
    <w:rsid w:val="00092A92"/>
    <w:rsid w:val="000978EC"/>
    <w:rsid w:val="000A2016"/>
    <w:rsid w:val="000A2F0E"/>
    <w:rsid w:val="000B2177"/>
    <w:rsid w:val="000B29B8"/>
    <w:rsid w:val="000B75DE"/>
    <w:rsid w:val="000C6E4A"/>
    <w:rsid w:val="000D3B2F"/>
    <w:rsid w:val="0010484D"/>
    <w:rsid w:val="00107F0A"/>
    <w:rsid w:val="001135AD"/>
    <w:rsid w:val="00114B31"/>
    <w:rsid w:val="001208E3"/>
    <w:rsid w:val="00122FAD"/>
    <w:rsid w:val="001331DA"/>
    <w:rsid w:val="001520AE"/>
    <w:rsid w:val="00154F92"/>
    <w:rsid w:val="00157D4A"/>
    <w:rsid w:val="00165503"/>
    <w:rsid w:val="0018114E"/>
    <w:rsid w:val="001852C0"/>
    <w:rsid w:val="00193CA2"/>
    <w:rsid w:val="00195948"/>
    <w:rsid w:val="001A6BD4"/>
    <w:rsid w:val="001B4156"/>
    <w:rsid w:val="001E21CA"/>
    <w:rsid w:val="001E2782"/>
    <w:rsid w:val="001F0B29"/>
    <w:rsid w:val="001F11F2"/>
    <w:rsid w:val="001F15EE"/>
    <w:rsid w:val="001F3F55"/>
    <w:rsid w:val="001F46A8"/>
    <w:rsid w:val="001F6448"/>
    <w:rsid w:val="0020384D"/>
    <w:rsid w:val="00207340"/>
    <w:rsid w:val="00216654"/>
    <w:rsid w:val="00217EE6"/>
    <w:rsid w:val="0024257E"/>
    <w:rsid w:val="002473EE"/>
    <w:rsid w:val="00251488"/>
    <w:rsid w:val="00266FF7"/>
    <w:rsid w:val="00275931"/>
    <w:rsid w:val="00284697"/>
    <w:rsid w:val="00292BEC"/>
    <w:rsid w:val="002B38C2"/>
    <w:rsid w:val="002B7022"/>
    <w:rsid w:val="002C569C"/>
    <w:rsid w:val="002C6FA0"/>
    <w:rsid w:val="002F07D7"/>
    <w:rsid w:val="002F3A49"/>
    <w:rsid w:val="00320191"/>
    <w:rsid w:val="00322D51"/>
    <w:rsid w:val="00336667"/>
    <w:rsid w:val="003368E4"/>
    <w:rsid w:val="00347553"/>
    <w:rsid w:val="003503AF"/>
    <w:rsid w:val="00364C71"/>
    <w:rsid w:val="00366566"/>
    <w:rsid w:val="0039314D"/>
    <w:rsid w:val="00395A23"/>
    <w:rsid w:val="003A5DB1"/>
    <w:rsid w:val="003C20CE"/>
    <w:rsid w:val="003F7981"/>
    <w:rsid w:val="0041265F"/>
    <w:rsid w:val="00416640"/>
    <w:rsid w:val="004431EE"/>
    <w:rsid w:val="004513B3"/>
    <w:rsid w:val="00461873"/>
    <w:rsid w:val="004651BE"/>
    <w:rsid w:val="00471D6B"/>
    <w:rsid w:val="004771B9"/>
    <w:rsid w:val="00497080"/>
    <w:rsid w:val="004B1906"/>
    <w:rsid w:val="004B43A3"/>
    <w:rsid w:val="004C7D87"/>
    <w:rsid w:val="004D4662"/>
    <w:rsid w:val="004D7C6D"/>
    <w:rsid w:val="004E6863"/>
    <w:rsid w:val="005001D8"/>
    <w:rsid w:val="00510C98"/>
    <w:rsid w:val="00522514"/>
    <w:rsid w:val="005374C3"/>
    <w:rsid w:val="00543693"/>
    <w:rsid w:val="00571076"/>
    <w:rsid w:val="0058090E"/>
    <w:rsid w:val="00581B94"/>
    <w:rsid w:val="005871E2"/>
    <w:rsid w:val="00590992"/>
    <w:rsid w:val="005A2438"/>
    <w:rsid w:val="005B413C"/>
    <w:rsid w:val="00622152"/>
    <w:rsid w:val="006606D9"/>
    <w:rsid w:val="0066521E"/>
    <w:rsid w:val="00681298"/>
    <w:rsid w:val="00691843"/>
    <w:rsid w:val="00693FA2"/>
    <w:rsid w:val="0069482D"/>
    <w:rsid w:val="006A40A3"/>
    <w:rsid w:val="006B0C8F"/>
    <w:rsid w:val="006B2D3F"/>
    <w:rsid w:val="006B4A19"/>
    <w:rsid w:val="006C1D4F"/>
    <w:rsid w:val="006C3138"/>
    <w:rsid w:val="006D23CD"/>
    <w:rsid w:val="006D34BD"/>
    <w:rsid w:val="006F0C9E"/>
    <w:rsid w:val="006F68B0"/>
    <w:rsid w:val="00705BA2"/>
    <w:rsid w:val="00706D4B"/>
    <w:rsid w:val="007163E9"/>
    <w:rsid w:val="00721236"/>
    <w:rsid w:val="00727B88"/>
    <w:rsid w:val="00737289"/>
    <w:rsid w:val="00760364"/>
    <w:rsid w:val="0076288F"/>
    <w:rsid w:val="00771A65"/>
    <w:rsid w:val="00774781"/>
    <w:rsid w:val="00780BF6"/>
    <w:rsid w:val="00785552"/>
    <w:rsid w:val="00794D8E"/>
    <w:rsid w:val="007A7261"/>
    <w:rsid w:val="007B523C"/>
    <w:rsid w:val="007C6C7B"/>
    <w:rsid w:val="007E092D"/>
    <w:rsid w:val="007E0C06"/>
    <w:rsid w:val="007E3D8E"/>
    <w:rsid w:val="00802810"/>
    <w:rsid w:val="008109A5"/>
    <w:rsid w:val="00816BB3"/>
    <w:rsid w:val="00823B46"/>
    <w:rsid w:val="00836F99"/>
    <w:rsid w:val="00842ED3"/>
    <w:rsid w:val="008433AC"/>
    <w:rsid w:val="008457D8"/>
    <w:rsid w:val="00846F91"/>
    <w:rsid w:val="008508CD"/>
    <w:rsid w:val="00861062"/>
    <w:rsid w:val="008758E8"/>
    <w:rsid w:val="008925AA"/>
    <w:rsid w:val="00894B87"/>
    <w:rsid w:val="008B585C"/>
    <w:rsid w:val="008B632B"/>
    <w:rsid w:val="008C49BA"/>
    <w:rsid w:val="008F2B8F"/>
    <w:rsid w:val="008F38C9"/>
    <w:rsid w:val="008F7F4A"/>
    <w:rsid w:val="0090349B"/>
    <w:rsid w:val="00904073"/>
    <w:rsid w:val="00913F58"/>
    <w:rsid w:val="009336D8"/>
    <w:rsid w:val="0093422A"/>
    <w:rsid w:val="00935827"/>
    <w:rsid w:val="00952670"/>
    <w:rsid w:val="00953273"/>
    <w:rsid w:val="009A2E3F"/>
    <w:rsid w:val="009E740B"/>
    <w:rsid w:val="00A06F0E"/>
    <w:rsid w:val="00A072C7"/>
    <w:rsid w:val="00A31EE7"/>
    <w:rsid w:val="00A33D82"/>
    <w:rsid w:val="00A33E63"/>
    <w:rsid w:val="00A423F4"/>
    <w:rsid w:val="00A711F1"/>
    <w:rsid w:val="00A729FF"/>
    <w:rsid w:val="00A807D3"/>
    <w:rsid w:val="00A941F7"/>
    <w:rsid w:val="00AA298D"/>
    <w:rsid w:val="00AA7EA0"/>
    <w:rsid w:val="00AB415C"/>
    <w:rsid w:val="00AD7AF6"/>
    <w:rsid w:val="00AE1F3E"/>
    <w:rsid w:val="00AE7071"/>
    <w:rsid w:val="00B03F64"/>
    <w:rsid w:val="00B07535"/>
    <w:rsid w:val="00B07E68"/>
    <w:rsid w:val="00B124AC"/>
    <w:rsid w:val="00B1552C"/>
    <w:rsid w:val="00B33F8D"/>
    <w:rsid w:val="00B53670"/>
    <w:rsid w:val="00B74A25"/>
    <w:rsid w:val="00B80A4E"/>
    <w:rsid w:val="00B80C65"/>
    <w:rsid w:val="00B96F85"/>
    <w:rsid w:val="00B973C0"/>
    <w:rsid w:val="00BB0800"/>
    <w:rsid w:val="00BB0F3E"/>
    <w:rsid w:val="00BD0DD0"/>
    <w:rsid w:val="00BE66C0"/>
    <w:rsid w:val="00BE7CDC"/>
    <w:rsid w:val="00C27383"/>
    <w:rsid w:val="00C31272"/>
    <w:rsid w:val="00C3476A"/>
    <w:rsid w:val="00C34BE0"/>
    <w:rsid w:val="00C35EB2"/>
    <w:rsid w:val="00C35EEE"/>
    <w:rsid w:val="00C86071"/>
    <w:rsid w:val="00C950EC"/>
    <w:rsid w:val="00C9630F"/>
    <w:rsid w:val="00C963F8"/>
    <w:rsid w:val="00CA7E95"/>
    <w:rsid w:val="00CC3445"/>
    <w:rsid w:val="00CE150F"/>
    <w:rsid w:val="00D00772"/>
    <w:rsid w:val="00D010D0"/>
    <w:rsid w:val="00D0307D"/>
    <w:rsid w:val="00D22323"/>
    <w:rsid w:val="00D32E89"/>
    <w:rsid w:val="00D63D49"/>
    <w:rsid w:val="00D739A7"/>
    <w:rsid w:val="00D81D4A"/>
    <w:rsid w:val="00DD0963"/>
    <w:rsid w:val="00DD59E1"/>
    <w:rsid w:val="00DE1DF8"/>
    <w:rsid w:val="00E07A4E"/>
    <w:rsid w:val="00E10120"/>
    <w:rsid w:val="00E11971"/>
    <w:rsid w:val="00E16B95"/>
    <w:rsid w:val="00E17185"/>
    <w:rsid w:val="00E2304D"/>
    <w:rsid w:val="00E40D80"/>
    <w:rsid w:val="00E44A60"/>
    <w:rsid w:val="00E52CA9"/>
    <w:rsid w:val="00E61706"/>
    <w:rsid w:val="00E84908"/>
    <w:rsid w:val="00E925ED"/>
    <w:rsid w:val="00E97588"/>
    <w:rsid w:val="00E97A74"/>
    <w:rsid w:val="00EB5CB4"/>
    <w:rsid w:val="00ED0AAE"/>
    <w:rsid w:val="00ED62FF"/>
    <w:rsid w:val="00F13EEE"/>
    <w:rsid w:val="00F15FD9"/>
    <w:rsid w:val="00F20BF1"/>
    <w:rsid w:val="00F23076"/>
    <w:rsid w:val="00F32008"/>
    <w:rsid w:val="00F4571E"/>
    <w:rsid w:val="00F55287"/>
    <w:rsid w:val="00F60113"/>
    <w:rsid w:val="00FA6F7F"/>
    <w:rsid w:val="00FC1A6F"/>
    <w:rsid w:val="00FC1F0E"/>
    <w:rsid w:val="00FC248B"/>
    <w:rsid w:val="00FC52DB"/>
    <w:rsid w:val="00FD0004"/>
    <w:rsid w:val="00FD0282"/>
    <w:rsid w:val="00FD22CB"/>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0B91"/>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color w:val="000000"/>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sz w:val="28"/>
      <w:szCs w:val="20"/>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rPr>
      <w:rFonts w:ascii="Verdana"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00772"/>
    <w:pPr>
      <w:tabs>
        <w:tab w:val="center" w:pos="4677"/>
        <w:tab w:val="right" w:pos="9355"/>
      </w:tabs>
    </w:pPr>
  </w:style>
  <w:style w:type="character" w:customStyle="1" w:styleId="af">
    <w:name w:val="Нижний колонтитул Знак"/>
    <w:basedOn w:val="a0"/>
    <w:link w:val="ae"/>
    <w:uiPriority w:val="99"/>
    <w:rsid w:val="00D00772"/>
    <w:rPr>
      <w:rFonts w:ascii="Times New Roman" w:eastAsia="Times New Roman" w:hAnsi="Times New Roman" w:cs="Times New Roman"/>
      <w:sz w:val="24"/>
      <w:szCs w:val="24"/>
      <w:lang w:eastAsia="ru-RU"/>
    </w:rPr>
  </w:style>
  <w:style w:type="character" w:styleId="af0">
    <w:name w:val="Hyperlink"/>
    <w:basedOn w:val="a0"/>
    <w:uiPriority w:val="99"/>
    <w:unhideWhenUsed/>
    <w:rsid w:val="00843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410126156">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 w:id="1463961604">
      <w:bodyDiv w:val="1"/>
      <w:marLeft w:val="0"/>
      <w:marRight w:val="0"/>
      <w:marTop w:val="0"/>
      <w:marBottom w:val="0"/>
      <w:divBdr>
        <w:top w:val="none" w:sz="0" w:space="0" w:color="auto"/>
        <w:left w:val="none" w:sz="0" w:space="0" w:color="auto"/>
        <w:bottom w:val="none" w:sz="0" w:space="0" w:color="auto"/>
        <w:right w:val="none" w:sz="0" w:space="0" w:color="auto"/>
      </w:divBdr>
    </w:div>
    <w:div w:id="15894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info.sumy@gmail.com" TargetMode="External"/><Relationship Id="rId5" Type="http://schemas.openxmlformats.org/officeDocument/2006/relationships/webSettings" Target="webSettings.xml"/><Relationship Id="rId10" Type="http://schemas.openxmlformats.org/officeDocument/2006/relationships/hyperlink" Target="mailto:vvpo@smr.gov.ua" TargetMode="External"/><Relationship Id="rId4" Type="http://schemas.openxmlformats.org/officeDocument/2006/relationships/settings" Target="settings.xml"/><Relationship Id="rId9" Type="http://schemas.openxmlformats.org/officeDocument/2006/relationships/hyperlink" Target="mailto:inform@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8FFA-521C-43D7-9474-62D17133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27</cp:revision>
  <cp:lastPrinted>2021-04-20T13:54:00Z</cp:lastPrinted>
  <dcterms:created xsi:type="dcterms:W3CDTF">2021-04-20T13:03:00Z</dcterms:created>
  <dcterms:modified xsi:type="dcterms:W3CDTF">2021-04-26T07:56:00Z</dcterms:modified>
</cp:coreProperties>
</file>