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54" w:rsidRDefault="00685254">
      <w:pPr>
        <w:widowControl w:val="0"/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685254">
        <w:tc>
          <w:tcPr>
            <w:tcW w:w="3936" w:type="dxa"/>
            <w:shd w:val="clear" w:color="auto" w:fill="auto"/>
          </w:tcPr>
          <w:p w:rsidR="00685254" w:rsidRDefault="00685254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685254" w:rsidRDefault="0006425F">
            <w:pPr>
              <w:tabs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685254" w:rsidRDefault="00685254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</w:rPr>
            </w:pPr>
          </w:p>
        </w:tc>
      </w:tr>
      <w:tr w:rsidR="00685254">
        <w:tc>
          <w:tcPr>
            <w:tcW w:w="3936" w:type="dxa"/>
            <w:shd w:val="clear" w:color="auto" w:fill="auto"/>
          </w:tcPr>
          <w:p w:rsidR="00685254" w:rsidRDefault="00685254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685254" w:rsidRDefault="00685254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</w:rPr>
            </w:pPr>
          </w:p>
        </w:tc>
      </w:tr>
    </w:tbl>
    <w:p w:rsidR="00685254" w:rsidRDefault="0006425F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</w:t>
      </w:r>
      <w:r w:rsidR="0090367B">
        <w:rPr>
          <w:b/>
          <w:smallCaps/>
          <w:color w:val="000000"/>
          <w:sz w:val="28"/>
          <w:szCs w:val="28"/>
        </w:rPr>
        <w:tab/>
        <w:t xml:space="preserve">          </w:t>
      </w:r>
      <w:r>
        <w:rPr>
          <w:b/>
          <w:smallCaps/>
          <w:color w:val="000000"/>
          <w:sz w:val="28"/>
          <w:szCs w:val="28"/>
        </w:rPr>
        <w:t xml:space="preserve"> РОЗПОРЯДЖЕННЯ</w:t>
      </w:r>
    </w:p>
    <w:p w:rsidR="00685254" w:rsidRDefault="0006425F">
      <w:pPr>
        <w:ind w:left="1" w:hanging="3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МІСЬКОГО ГОЛОВИ</w:t>
      </w:r>
    </w:p>
    <w:p w:rsidR="00685254" w:rsidRDefault="0006425F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9"/>
        <w:tblW w:w="45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685254">
        <w:tc>
          <w:tcPr>
            <w:tcW w:w="4515" w:type="dxa"/>
          </w:tcPr>
          <w:p w:rsidR="00685254" w:rsidRDefault="007D166A" w:rsidP="007D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06425F">
              <w:rPr>
                <w:color w:val="000000"/>
                <w:sz w:val="28"/>
                <w:szCs w:val="28"/>
              </w:rPr>
              <w:t>ід</w:t>
            </w:r>
            <w:proofErr w:type="spellEnd"/>
            <w:r w:rsidR="0006425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30.03.2021</w:t>
            </w:r>
            <w:r w:rsidR="0006425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120-Р</w:t>
            </w:r>
            <w:r w:rsidR="0006425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85254">
        <w:tc>
          <w:tcPr>
            <w:tcW w:w="4515" w:type="dxa"/>
          </w:tcPr>
          <w:p w:rsidR="00685254" w:rsidRDefault="0006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23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розпорядження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06.02.2020 № 30-</w:t>
            </w:r>
            <w:proofErr w:type="gramStart"/>
            <w:r>
              <w:rPr>
                <w:b/>
                <w:sz w:val="28"/>
                <w:szCs w:val="28"/>
              </w:rPr>
              <w:t>Р  “</w:t>
            </w:r>
            <w:proofErr w:type="gramEnd"/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b/>
                <w:sz w:val="28"/>
                <w:szCs w:val="28"/>
              </w:rPr>
              <w:t>впровадження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розвитку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міста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Суми</w:t>
            </w:r>
            <w:proofErr w:type="spellEnd"/>
            <w:r>
              <w:rPr>
                <w:b/>
                <w:sz w:val="28"/>
                <w:szCs w:val="28"/>
              </w:rPr>
              <w:t xml:space="preserve"> до 2030 року” </w:t>
            </w:r>
          </w:p>
          <w:p w:rsidR="00685254" w:rsidRDefault="00685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45" w:hanging="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85254" w:rsidRDefault="0006425F">
      <w:pPr>
        <w:pBdr>
          <w:top w:val="nil"/>
          <w:left w:val="nil"/>
          <w:bottom w:val="nil"/>
          <w:right w:val="nil"/>
          <w:between w:val="nil"/>
        </w:pBdr>
        <w:ind w:left="-2" w:right="140" w:firstLine="7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внесенню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до 2030 року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 протоколу</w:t>
      </w:r>
      <w:proofErr w:type="gramEnd"/>
      <w:r>
        <w:rPr>
          <w:color w:val="000000"/>
          <w:sz w:val="28"/>
          <w:szCs w:val="28"/>
        </w:rPr>
        <w:t xml:space="preserve"> № 1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оординаційної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впровадження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Стратегії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до 2030 року,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пунктом 20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четвертої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</w:t>
      </w: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140" w:firstLine="0"/>
        <w:jc w:val="both"/>
        <w:rPr>
          <w:color w:val="000000"/>
          <w:sz w:val="28"/>
          <w:szCs w:val="28"/>
        </w:rPr>
      </w:pPr>
    </w:p>
    <w:p w:rsidR="00685254" w:rsidRDefault="0006425F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6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</w:t>
      </w:r>
      <w:r>
        <w:rPr>
          <w:sz w:val="28"/>
          <w:szCs w:val="28"/>
        </w:rPr>
        <w:t>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пунктом:</w:t>
      </w:r>
    </w:p>
    <w:p w:rsidR="00685254" w:rsidRDefault="0006425F">
      <w:pPr>
        <w:pBdr>
          <w:top w:val="nil"/>
          <w:left w:val="nil"/>
          <w:bottom w:val="nil"/>
          <w:right w:val="nil"/>
          <w:between w:val="nil"/>
        </w:pBdr>
        <w:ind w:right="14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“3. </w:t>
      </w: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Координаційній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3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>)”.</w:t>
      </w: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685254" w:rsidRDefault="0006425F">
      <w:pPr>
        <w:pBdr>
          <w:top w:val="nil"/>
          <w:left w:val="nil"/>
          <w:bottom w:val="nil"/>
          <w:right w:val="nil"/>
          <w:between w:val="nil"/>
        </w:pBdr>
        <w:ind w:right="14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3 “Контроль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Полякова С.В.”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пунктом 4. </w:t>
      </w: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685254" w:rsidRDefault="0006425F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О.М. Лисенко</w:t>
      </w: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color w:val="000000"/>
          <w:sz w:val="28"/>
          <w:szCs w:val="28"/>
        </w:rPr>
      </w:pPr>
    </w:p>
    <w:p w:rsidR="00685254" w:rsidRDefault="0006425F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ind w:left="1" w:right="140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Кубрак</w:t>
      </w:r>
      <w:proofErr w:type="spellEnd"/>
      <w:r>
        <w:rPr>
          <w:color w:val="000000"/>
          <w:sz w:val="26"/>
          <w:szCs w:val="26"/>
        </w:rPr>
        <w:t xml:space="preserve"> О.М.</w:t>
      </w:r>
    </w:p>
    <w:p w:rsidR="00685254" w:rsidRDefault="00064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ind w:left="1" w:right="140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Розіслати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 xml:space="preserve">членам </w:t>
      </w:r>
      <w:proofErr w:type="spellStart"/>
      <w:r>
        <w:rPr>
          <w:sz w:val="26"/>
          <w:szCs w:val="26"/>
        </w:rPr>
        <w:t>робочої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групи</w:t>
      </w:r>
      <w:proofErr w:type="spellEnd"/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rPr>
          <w:color w:val="000000"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center"/>
        <w:rPr>
          <w:color w:val="000000"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8"/>
          <w:szCs w:val="28"/>
        </w:rPr>
      </w:pPr>
    </w:p>
    <w:p w:rsidR="00685254" w:rsidRDefault="0006425F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685254" w:rsidRDefault="0006425F">
      <w:pPr>
        <w:ind w:left="2161" w:hanging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7D166A" w:rsidRDefault="0006425F" w:rsidP="007D166A">
      <w:pPr>
        <w:ind w:left="1" w:hanging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D166A">
        <w:rPr>
          <w:color w:val="000000"/>
          <w:sz w:val="28"/>
          <w:szCs w:val="28"/>
          <w:lang w:val="uk-UA"/>
        </w:rPr>
        <w:t>в</w:t>
      </w:r>
      <w:proofErr w:type="spellStart"/>
      <w:r w:rsidR="007D166A">
        <w:rPr>
          <w:color w:val="000000"/>
          <w:sz w:val="28"/>
          <w:szCs w:val="28"/>
        </w:rPr>
        <w:t>ід</w:t>
      </w:r>
      <w:proofErr w:type="spellEnd"/>
      <w:r w:rsidR="007D166A">
        <w:rPr>
          <w:color w:val="000000"/>
          <w:sz w:val="28"/>
          <w:szCs w:val="28"/>
        </w:rPr>
        <w:t xml:space="preserve">   </w:t>
      </w:r>
      <w:r w:rsidR="007D166A">
        <w:rPr>
          <w:color w:val="000000"/>
          <w:sz w:val="28"/>
          <w:szCs w:val="28"/>
          <w:lang w:val="uk-UA"/>
        </w:rPr>
        <w:t>30.03.2021</w:t>
      </w:r>
      <w:r w:rsidR="007D166A">
        <w:rPr>
          <w:color w:val="000000"/>
          <w:sz w:val="28"/>
          <w:szCs w:val="28"/>
        </w:rPr>
        <w:t xml:space="preserve"> №</w:t>
      </w:r>
      <w:r w:rsidR="007D166A">
        <w:rPr>
          <w:color w:val="000000"/>
          <w:sz w:val="28"/>
          <w:szCs w:val="28"/>
          <w:lang w:val="uk-UA"/>
        </w:rPr>
        <w:t xml:space="preserve"> 120-Р</w:t>
      </w:r>
      <w:r w:rsidR="007D166A">
        <w:rPr>
          <w:b/>
          <w:sz w:val="28"/>
          <w:szCs w:val="28"/>
        </w:rPr>
        <w:t xml:space="preserve"> </w:t>
      </w:r>
    </w:p>
    <w:p w:rsidR="007D166A" w:rsidRDefault="007D166A" w:rsidP="007D166A">
      <w:pPr>
        <w:ind w:left="1" w:hanging="3"/>
        <w:jc w:val="both"/>
        <w:rPr>
          <w:b/>
          <w:sz w:val="28"/>
          <w:szCs w:val="28"/>
        </w:rPr>
      </w:pPr>
    </w:p>
    <w:p w:rsidR="007D166A" w:rsidRDefault="007D166A" w:rsidP="007D166A">
      <w:pPr>
        <w:ind w:left="1" w:hanging="3"/>
        <w:jc w:val="both"/>
        <w:rPr>
          <w:b/>
          <w:sz w:val="28"/>
          <w:szCs w:val="28"/>
        </w:rPr>
      </w:pPr>
    </w:p>
    <w:p w:rsidR="00685254" w:rsidRDefault="0006425F" w:rsidP="007D166A">
      <w:pPr>
        <w:ind w:left="1" w:hanging="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Робоча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Координаційній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впровадження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Стратегії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Суми</w:t>
      </w:r>
      <w:proofErr w:type="spellEnd"/>
      <w:r>
        <w:rPr>
          <w:b/>
          <w:sz w:val="28"/>
          <w:szCs w:val="28"/>
        </w:rPr>
        <w:t xml:space="preserve"> до 2030 року</w:t>
      </w: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tbl>
      <w:tblPr>
        <w:tblStyle w:val="aa"/>
        <w:tblW w:w="9855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0"/>
        <w:gridCol w:w="5235"/>
      </w:tblGrid>
      <w:tr w:rsidR="00685254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Поляков </w:t>
            </w:r>
          </w:p>
          <w:p w:rsidR="00685254" w:rsidRDefault="0006425F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Станіслав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685254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Кубрак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СМР,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Дрозд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Софія Русланівна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</w:t>
            </w:r>
            <w:proofErr w:type="spellStart"/>
            <w:r>
              <w:rPr>
                <w:sz w:val="28"/>
                <w:szCs w:val="28"/>
              </w:rPr>
              <w:t>адміністрування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ініціатив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проектного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методологічного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СМР,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85254">
        <w:trPr>
          <w:trHeight w:val="480"/>
        </w:trPr>
        <w:tc>
          <w:tcPr>
            <w:tcW w:w="98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</w:p>
        </w:tc>
      </w:tr>
      <w:tr w:rsidR="00685254">
        <w:trPr>
          <w:trHeight w:val="66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Антоненко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85254" w:rsidRDefault="00685254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spacing w:line="276" w:lineRule="auto"/>
              <w:ind w:right="-4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організаційно-кадрової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Басанець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Олександрівна      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 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проектного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методологічного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стратегічного</w:t>
            </w:r>
            <w:proofErr w:type="spellEnd"/>
            <w:r>
              <w:rPr>
                <w:sz w:val="28"/>
                <w:szCs w:val="28"/>
              </w:rPr>
              <w:t xml:space="preserve"> розвитку міста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Вертель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Марія Юріївна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Сумського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соціальних</w:t>
            </w:r>
            <w:proofErr w:type="spellEnd"/>
            <w:r>
              <w:rPr>
                <w:sz w:val="28"/>
                <w:szCs w:val="28"/>
              </w:rPr>
              <w:t xml:space="preserve"> служб;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Голопьоров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Інспекція</w:t>
            </w:r>
            <w:proofErr w:type="spellEnd"/>
            <w:r>
              <w:rPr>
                <w:sz w:val="28"/>
                <w:szCs w:val="28"/>
              </w:rPr>
              <w:t xml:space="preserve"> з благоустрою міста”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Данильченко 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і науки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Дубицький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побуту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споживачів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Журба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інфраструктури міста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Анатолій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Клименко 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забезпечення ресурсних платежів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Кононенко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Станіслав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left="7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правоохоронними</w:t>
            </w:r>
            <w:proofErr w:type="spellEnd"/>
            <w:r>
              <w:rPr>
                <w:sz w:val="28"/>
                <w:szCs w:val="28"/>
              </w:rPr>
              <w:t xml:space="preserve"> органами та </w:t>
            </w:r>
            <w:proofErr w:type="spellStart"/>
            <w:r>
              <w:rPr>
                <w:sz w:val="28"/>
                <w:szCs w:val="28"/>
              </w:rPr>
              <w:t>мобілізаційної</w:t>
            </w:r>
            <w:proofErr w:type="spellEnd"/>
            <w:r>
              <w:rPr>
                <w:sz w:val="28"/>
                <w:szCs w:val="28"/>
              </w:rPr>
              <w:t xml:space="preserve"> роботи СМР; 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Кохан</w:t>
            </w:r>
            <w:proofErr w:type="spellEnd"/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sz w:val="28"/>
                <w:szCs w:val="28"/>
              </w:rPr>
              <w:t>комунікацій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інформаційної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</w:tc>
      </w:tr>
      <w:tr w:rsidR="00685254">
        <w:trPr>
          <w:trHeight w:val="91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44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Кривцов </w:t>
            </w:r>
          </w:p>
          <w:p w:rsidR="00685254" w:rsidRDefault="0006425F">
            <w:pPr>
              <w:widowControl w:val="0"/>
              <w:ind w:right="4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</w:tc>
      </w:tr>
      <w:tr w:rsidR="00685254">
        <w:trPr>
          <w:trHeight w:val="91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440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ind w:right="4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Марюхна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“Служба 15-80”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right="-1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соціального захисту населення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Обравіт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685254" w:rsidRDefault="0006425F">
            <w:pPr>
              <w:widowControl w:val="0"/>
              <w:ind w:right="2087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Єлизавета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Євгенович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</w:rPr>
              <w:t xml:space="preserve"> ситуацій та цивільного захисту населення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Подопригора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“Служба у справах дітей”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Річкаль</w:t>
            </w:r>
            <w:proofErr w:type="spellEnd"/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та комп'ютерного забезпечення СМР; 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Стрижова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“Центр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адміністративних</w:t>
            </w:r>
            <w:proofErr w:type="spellEnd"/>
            <w:r>
              <w:rPr>
                <w:sz w:val="28"/>
                <w:szCs w:val="28"/>
              </w:rPr>
              <w:t xml:space="preserve"> послуг у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”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Сіренко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Цибульська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685254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</w:tc>
      </w:tr>
      <w:tr w:rsidR="0068525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Чумаченко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здоров'я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</w:tc>
      </w:tr>
      <w:tr w:rsidR="00685254">
        <w:trPr>
          <w:trHeight w:val="2948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Шилов                                           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Чайченко</w:t>
            </w:r>
            <w:proofErr w:type="spellEnd"/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5254" w:rsidRDefault="006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Яковенко </w:t>
            </w:r>
          </w:p>
          <w:p w:rsidR="00685254" w:rsidRDefault="0006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85254" w:rsidRDefault="00685254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85254" w:rsidRDefault="00685254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будівництва та дорожнього господарства СМР;</w:t>
            </w:r>
          </w:p>
          <w:p w:rsidR="00685254" w:rsidRDefault="00685254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СМР;</w:t>
            </w:r>
          </w:p>
          <w:p w:rsidR="00685254" w:rsidRDefault="00685254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685254" w:rsidRDefault="0006425F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транспорту, </w:t>
            </w:r>
            <w:proofErr w:type="spellStart"/>
            <w:r>
              <w:rPr>
                <w:sz w:val="28"/>
                <w:szCs w:val="28"/>
              </w:rPr>
              <w:t>зв'язку</w:t>
            </w:r>
            <w:proofErr w:type="spellEnd"/>
            <w:r>
              <w:rPr>
                <w:sz w:val="28"/>
                <w:szCs w:val="28"/>
              </w:rPr>
              <w:t xml:space="preserve"> та телекомунікаційних послуг СМР.</w:t>
            </w:r>
          </w:p>
        </w:tc>
      </w:tr>
    </w:tbl>
    <w:p w:rsidR="00685254" w:rsidRDefault="0006425F">
      <w:pPr>
        <w:spacing w:before="240" w:after="24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відпусткою</w:t>
      </w:r>
      <w:proofErr w:type="spellEnd"/>
      <w:r>
        <w:rPr>
          <w:sz w:val="28"/>
          <w:szCs w:val="28"/>
        </w:rPr>
        <w:t xml:space="preserve">, хворобою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причин,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до складу ради за посадами.</w:t>
      </w:r>
    </w:p>
    <w:p w:rsidR="00685254" w:rsidRDefault="00685254">
      <w:pPr>
        <w:spacing w:before="240" w:after="240"/>
        <w:ind w:firstLine="720"/>
        <w:jc w:val="both"/>
        <w:rPr>
          <w:sz w:val="28"/>
          <w:szCs w:val="28"/>
        </w:rPr>
      </w:pPr>
    </w:p>
    <w:p w:rsidR="00685254" w:rsidRDefault="00685254">
      <w:pPr>
        <w:spacing w:before="240" w:after="240"/>
        <w:ind w:firstLine="720"/>
        <w:jc w:val="both"/>
        <w:rPr>
          <w:sz w:val="28"/>
          <w:szCs w:val="28"/>
        </w:rPr>
      </w:pPr>
    </w:p>
    <w:p w:rsidR="00685254" w:rsidRDefault="0006425F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</w:p>
    <w:p w:rsidR="00685254" w:rsidRDefault="0006425F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стратегічного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міста</w:t>
      </w:r>
      <w:proofErr w:type="spellEnd"/>
      <w:r>
        <w:rPr>
          <w:b/>
          <w:sz w:val="28"/>
          <w:szCs w:val="28"/>
        </w:rPr>
        <w:t xml:space="preserve">                                                   О.М. </w:t>
      </w:r>
      <w:proofErr w:type="spellStart"/>
      <w:r>
        <w:rPr>
          <w:b/>
          <w:sz w:val="28"/>
          <w:szCs w:val="28"/>
        </w:rPr>
        <w:t>Кубрак</w:t>
      </w:r>
      <w:proofErr w:type="spellEnd"/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064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ind w:left="-1" w:firstLine="0"/>
        <w:jc w:val="both"/>
        <w:rPr>
          <w:sz w:val="28"/>
          <w:szCs w:val="28"/>
        </w:rPr>
      </w:pPr>
    </w:p>
    <w:p w:rsidR="00685254" w:rsidRDefault="00685254">
      <w:pPr>
        <w:ind w:left="-1" w:firstLine="0"/>
        <w:jc w:val="both"/>
        <w:rPr>
          <w:sz w:val="28"/>
          <w:szCs w:val="28"/>
        </w:rPr>
      </w:pPr>
    </w:p>
    <w:p w:rsidR="00685254" w:rsidRDefault="00685254">
      <w:pPr>
        <w:ind w:left="-1" w:firstLine="0"/>
        <w:jc w:val="both"/>
        <w:rPr>
          <w:sz w:val="28"/>
          <w:szCs w:val="28"/>
        </w:rPr>
      </w:pPr>
    </w:p>
    <w:p w:rsidR="00685254" w:rsidRDefault="00685254">
      <w:pPr>
        <w:ind w:left="-1" w:firstLine="0"/>
        <w:jc w:val="both"/>
        <w:rPr>
          <w:sz w:val="28"/>
          <w:szCs w:val="28"/>
        </w:rPr>
      </w:pPr>
    </w:p>
    <w:p w:rsidR="00685254" w:rsidRDefault="00685254">
      <w:pPr>
        <w:ind w:left="-1" w:firstLine="0"/>
        <w:jc w:val="both"/>
        <w:rPr>
          <w:sz w:val="28"/>
          <w:szCs w:val="28"/>
        </w:rPr>
      </w:pPr>
    </w:p>
    <w:p w:rsidR="00685254" w:rsidRDefault="00685254">
      <w:pPr>
        <w:ind w:left="-1" w:firstLine="0"/>
        <w:jc w:val="both"/>
        <w:rPr>
          <w:sz w:val="28"/>
          <w:szCs w:val="28"/>
        </w:rPr>
      </w:pPr>
    </w:p>
    <w:p w:rsidR="00685254" w:rsidRDefault="0006425F">
      <w:pPr>
        <w:ind w:lef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</w:p>
    <w:p w:rsidR="00685254" w:rsidRDefault="0006425F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Кубрак</w:t>
      </w:r>
      <w:proofErr w:type="spellEnd"/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ради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Поляков </w:t>
      </w: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протокольної</w:t>
      </w:r>
      <w:proofErr w:type="spellEnd"/>
    </w:p>
    <w:p w:rsidR="00685254" w:rsidRDefault="0006425F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контролю                         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Ю.А. Павлик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06425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685254" w:rsidRDefault="00685254">
      <w:pPr>
        <w:ind w:left="1" w:hanging="3"/>
        <w:jc w:val="both"/>
        <w:rPr>
          <w:sz w:val="28"/>
          <w:szCs w:val="28"/>
        </w:rPr>
      </w:pPr>
    </w:p>
    <w:sectPr w:rsidR="006852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567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5F" w:rsidRDefault="0006425F">
      <w:r>
        <w:separator/>
      </w:r>
    </w:p>
  </w:endnote>
  <w:endnote w:type="continuationSeparator" w:id="0">
    <w:p w:rsidR="0006425F" w:rsidRDefault="0006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4" w:rsidRDefault="000642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85254" w:rsidRDefault="006852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4" w:rsidRDefault="006852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5F" w:rsidRDefault="0006425F">
      <w:r>
        <w:separator/>
      </w:r>
    </w:p>
  </w:footnote>
  <w:footnote w:type="continuationSeparator" w:id="0">
    <w:p w:rsidR="0006425F" w:rsidRDefault="0006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4" w:rsidRDefault="000642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85254" w:rsidRDefault="006852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54" w:rsidRDefault="006852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</w:pPr>
  </w:p>
  <w:p w:rsidR="00685254" w:rsidRDefault="006852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D6F"/>
    <w:multiLevelType w:val="multilevel"/>
    <w:tmpl w:val="24843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54"/>
    <w:rsid w:val="0006425F"/>
    <w:rsid w:val="00685254"/>
    <w:rsid w:val="007D166A"/>
    <w:rsid w:val="009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7343"/>
  <w15:docId w15:val="{B42B24DC-2067-4E51-ADB5-E06FA089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HW5B3Z6L3Q/hb4O2lFN2Mr3HQ==">AMUW2mW0im/yHoWFEqJbaaY05VR6CuqHsuLEAhTF1Em72hUbmcGi9vqhvtd1B5kWOM5V9kVIujTN2WaN/3u+POJx4e6IqfWGjvnWU/cS06VIVkh+8Jxb7MT7MWL9CEe/lifu+pkhLUgz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Шуліпа Ольга Василівна</cp:lastModifiedBy>
  <cp:revision>4</cp:revision>
  <dcterms:created xsi:type="dcterms:W3CDTF">2021-03-30T07:30:00Z</dcterms:created>
  <dcterms:modified xsi:type="dcterms:W3CDTF">2021-03-30T11:54:00Z</dcterms:modified>
</cp:coreProperties>
</file>