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7A" w:rsidRPr="005D5823" w:rsidRDefault="00FB3D7A" w:rsidP="00FB3D7A">
      <w:pPr>
        <w:rPr>
          <w:color w:val="auto"/>
        </w:rPr>
      </w:pPr>
      <w:r w:rsidRPr="005D5823"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D7A" w:rsidRPr="005D5823" w:rsidRDefault="00FB3D7A" w:rsidP="00FB3D7A">
      <w:pPr>
        <w:rPr>
          <w:color w:val="auto"/>
        </w:rPr>
      </w:pPr>
    </w:p>
    <w:p w:rsidR="00FB3D7A" w:rsidRPr="005D5823" w:rsidRDefault="00FB3D7A" w:rsidP="00FB3D7A">
      <w:pPr>
        <w:rPr>
          <w:color w:val="auto"/>
        </w:rPr>
      </w:pPr>
    </w:p>
    <w:p w:rsidR="00FB3D7A" w:rsidRPr="005D5823" w:rsidRDefault="00FB3D7A" w:rsidP="00FB3D7A">
      <w:pPr>
        <w:rPr>
          <w:color w:val="auto"/>
          <w:sz w:val="16"/>
          <w:szCs w:val="16"/>
        </w:rPr>
      </w:pPr>
    </w:p>
    <w:p w:rsidR="00FB3D7A" w:rsidRPr="005D5823" w:rsidRDefault="00FB3D7A" w:rsidP="00FB3D7A">
      <w:pPr>
        <w:jc w:val="center"/>
        <w:rPr>
          <w:b/>
          <w:bCs/>
          <w:color w:val="auto"/>
          <w:sz w:val="36"/>
          <w:szCs w:val="36"/>
        </w:rPr>
      </w:pPr>
      <w:r w:rsidRPr="005D5823">
        <w:rPr>
          <w:b/>
          <w:bCs/>
          <w:color w:val="auto"/>
          <w:sz w:val="36"/>
          <w:szCs w:val="36"/>
        </w:rPr>
        <w:t xml:space="preserve">РОЗПОРЯДЖЕННЯ </w:t>
      </w:r>
    </w:p>
    <w:p w:rsidR="00FB3D7A" w:rsidRPr="005D5823" w:rsidRDefault="00FB3D7A" w:rsidP="00FB3D7A">
      <w:pPr>
        <w:jc w:val="center"/>
        <w:rPr>
          <w:bCs/>
          <w:color w:val="auto"/>
        </w:rPr>
      </w:pPr>
      <w:r w:rsidRPr="005D5823">
        <w:rPr>
          <w:bCs/>
          <w:color w:val="auto"/>
        </w:rPr>
        <w:t>МІСЬКОГО ГОЛОВИ</w:t>
      </w:r>
    </w:p>
    <w:p w:rsidR="00FB3D7A" w:rsidRPr="005D5823" w:rsidRDefault="00FB3D7A" w:rsidP="00FB3D7A">
      <w:pPr>
        <w:jc w:val="center"/>
        <w:rPr>
          <w:bCs/>
          <w:color w:val="auto"/>
        </w:rPr>
      </w:pPr>
      <w:r w:rsidRPr="005D5823">
        <w:rPr>
          <w:bCs/>
          <w:color w:val="auto"/>
        </w:rPr>
        <w:t>м. Суми</w:t>
      </w:r>
    </w:p>
    <w:p w:rsidR="00FB3D7A" w:rsidRPr="005D5823" w:rsidRDefault="00FB3D7A" w:rsidP="00FB3D7A">
      <w:pPr>
        <w:rPr>
          <w:color w:val="auto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FB3D7A" w:rsidRPr="005D5823" w:rsidTr="00E619D5">
        <w:trPr>
          <w:trHeight w:val="512"/>
        </w:trPr>
        <w:tc>
          <w:tcPr>
            <w:tcW w:w="4820" w:type="dxa"/>
          </w:tcPr>
          <w:p w:rsidR="00FB3D7A" w:rsidRPr="005D5823" w:rsidRDefault="00FB3D7A" w:rsidP="00724F2B">
            <w:pPr>
              <w:rPr>
                <w:color w:val="auto"/>
              </w:rPr>
            </w:pPr>
            <w:r w:rsidRPr="005D5823">
              <w:rPr>
                <w:color w:val="auto"/>
              </w:rPr>
              <w:t xml:space="preserve">від    </w:t>
            </w:r>
            <w:r w:rsidR="00724F2B">
              <w:rPr>
                <w:color w:val="auto"/>
              </w:rPr>
              <w:t>06.10.2020</w:t>
            </w:r>
            <w:r w:rsidRPr="005D5823">
              <w:rPr>
                <w:color w:val="auto"/>
              </w:rPr>
              <w:t xml:space="preserve">     № </w:t>
            </w:r>
            <w:r w:rsidR="00724F2B">
              <w:rPr>
                <w:color w:val="auto"/>
              </w:rPr>
              <w:t>288-Р</w:t>
            </w:r>
          </w:p>
        </w:tc>
      </w:tr>
      <w:tr w:rsidR="00FB3D7A" w:rsidRPr="00AD6B0C" w:rsidTr="00E619D5">
        <w:trPr>
          <w:trHeight w:val="263"/>
        </w:trPr>
        <w:tc>
          <w:tcPr>
            <w:tcW w:w="4820" w:type="dxa"/>
          </w:tcPr>
          <w:p w:rsidR="0031348D" w:rsidRDefault="00FB3D7A" w:rsidP="00641221">
            <w:pPr>
              <w:pStyle w:val="a6"/>
              <w:ind w:left="0"/>
              <w:jc w:val="both"/>
              <w:rPr>
                <w:b/>
                <w:color w:val="auto"/>
              </w:rPr>
            </w:pPr>
            <w:r w:rsidRPr="00AD6B0C">
              <w:rPr>
                <w:b/>
                <w:color w:val="auto"/>
              </w:rPr>
              <w:t>Про</w:t>
            </w:r>
            <w:r w:rsidR="007D5276" w:rsidRPr="00AD6B0C">
              <w:rPr>
                <w:b/>
                <w:color w:val="auto"/>
              </w:rPr>
              <w:t xml:space="preserve"> створення</w:t>
            </w:r>
            <w:r w:rsidRPr="00AD6B0C">
              <w:rPr>
                <w:b/>
                <w:color w:val="auto"/>
              </w:rPr>
              <w:t xml:space="preserve"> робоч</w:t>
            </w:r>
            <w:r w:rsidR="007D5276" w:rsidRPr="00AD6B0C">
              <w:rPr>
                <w:b/>
                <w:color w:val="auto"/>
              </w:rPr>
              <w:t>ої</w:t>
            </w:r>
            <w:r w:rsidRPr="00AD6B0C">
              <w:rPr>
                <w:b/>
                <w:color w:val="auto"/>
              </w:rPr>
              <w:t xml:space="preserve"> груп</w:t>
            </w:r>
            <w:r w:rsidR="007D5276" w:rsidRPr="00AD6B0C">
              <w:rPr>
                <w:b/>
                <w:color w:val="auto"/>
              </w:rPr>
              <w:t>и</w:t>
            </w:r>
            <w:r w:rsidRPr="00AD6B0C">
              <w:rPr>
                <w:b/>
                <w:color w:val="auto"/>
              </w:rPr>
              <w:t xml:space="preserve"> </w:t>
            </w:r>
            <w:r w:rsidR="00BB45FB">
              <w:rPr>
                <w:b/>
                <w:color w:val="auto"/>
              </w:rPr>
              <w:t xml:space="preserve">з розробки </w:t>
            </w:r>
            <w:proofErr w:type="spellStart"/>
            <w:r w:rsidR="00BB45FB">
              <w:rPr>
                <w:b/>
                <w:color w:val="auto"/>
              </w:rPr>
              <w:t>проє</w:t>
            </w:r>
            <w:r w:rsidR="00E619D5">
              <w:rPr>
                <w:b/>
                <w:color w:val="auto"/>
              </w:rPr>
              <w:t>кту</w:t>
            </w:r>
            <w:proofErr w:type="spellEnd"/>
            <w:r w:rsidR="00E619D5">
              <w:rPr>
                <w:b/>
                <w:color w:val="auto"/>
              </w:rPr>
              <w:t xml:space="preserve"> програми обслуговування та розвитку приватного сектору Сумської                    міської ТГ на 2021-2026 рр.</w:t>
            </w:r>
          </w:p>
          <w:p w:rsidR="00FB3D7A" w:rsidRPr="00E619D5" w:rsidRDefault="00FB3D7A" w:rsidP="0031348D">
            <w:pPr>
              <w:pStyle w:val="a6"/>
              <w:ind w:left="0"/>
              <w:jc w:val="both"/>
              <w:rPr>
                <w:noProof/>
                <w:shd w:val="clear" w:color="auto" w:fill="FFFFFF"/>
                <w:lang w:val="ru-RU"/>
              </w:rPr>
            </w:pPr>
          </w:p>
        </w:tc>
      </w:tr>
    </w:tbl>
    <w:p w:rsidR="00384458" w:rsidRPr="00AD6B0C" w:rsidRDefault="00384458" w:rsidP="00FB3D7A">
      <w:pPr>
        <w:rPr>
          <w:color w:val="auto"/>
        </w:rPr>
      </w:pPr>
    </w:p>
    <w:p w:rsidR="00FB3D7A" w:rsidRPr="00AD6B0C" w:rsidRDefault="00FB3D7A" w:rsidP="00E619D5">
      <w:pPr>
        <w:pStyle w:val="a6"/>
        <w:ind w:left="0" w:firstLine="708"/>
        <w:jc w:val="both"/>
        <w:rPr>
          <w:noProof/>
          <w:shd w:val="clear" w:color="auto" w:fill="FFFFFF"/>
        </w:rPr>
      </w:pPr>
      <w:r w:rsidRPr="00AD6B0C">
        <w:rPr>
          <w:color w:val="auto"/>
        </w:rPr>
        <w:t xml:space="preserve">З метою </w:t>
      </w:r>
      <w:r w:rsidR="00363395" w:rsidRPr="00AD6B0C">
        <w:rPr>
          <w:color w:val="auto"/>
        </w:rPr>
        <w:t>вирішення питань</w:t>
      </w:r>
      <w:r w:rsidR="00351262" w:rsidRPr="00AD6B0C">
        <w:rPr>
          <w:color w:val="auto"/>
        </w:rPr>
        <w:t xml:space="preserve"> </w:t>
      </w:r>
      <w:r w:rsidR="00E619D5">
        <w:rPr>
          <w:noProof/>
          <w:shd w:val="clear" w:color="auto" w:fill="FFFFFF"/>
        </w:rPr>
        <w:t xml:space="preserve">щодо поліпшення благоустрою </w:t>
      </w:r>
      <w:r w:rsidR="00630966">
        <w:rPr>
          <w:noProof/>
          <w:shd w:val="clear" w:color="auto" w:fill="FFFFFF"/>
        </w:rPr>
        <w:t>території приватного сектору Сумської міської ТГ</w:t>
      </w:r>
      <w:r w:rsidR="00E619D5">
        <w:rPr>
          <w:noProof/>
          <w:shd w:val="clear" w:color="auto" w:fill="FFFFFF"/>
        </w:rPr>
        <w:t xml:space="preserve">, створення умов для залучення мешканців </w:t>
      </w:r>
      <w:r w:rsidR="00E76DA2">
        <w:rPr>
          <w:noProof/>
          <w:shd w:val="clear" w:color="auto" w:fill="FFFFFF"/>
        </w:rPr>
        <w:t>приватного сектору</w:t>
      </w:r>
      <w:r w:rsidR="00E619D5">
        <w:rPr>
          <w:noProof/>
          <w:shd w:val="clear" w:color="auto" w:fill="FFFFFF"/>
        </w:rPr>
        <w:t xml:space="preserve"> до покращення благоустрою та поліпшення умов їх проживання шляхом об</w:t>
      </w:r>
      <w:r w:rsidR="00B75B27">
        <w:rPr>
          <w:noProof/>
          <w:shd w:val="clear" w:color="auto" w:fill="FFFFFF"/>
        </w:rPr>
        <w:t>’</w:t>
      </w:r>
      <w:r w:rsidR="00E619D5">
        <w:rPr>
          <w:noProof/>
          <w:shd w:val="clear" w:color="auto" w:fill="FFFFFF"/>
        </w:rPr>
        <w:t>єднання зусиль Сумської міської ради та її виконавчих органів з органами самоорганізації населення</w:t>
      </w:r>
      <w:r w:rsidR="00363395" w:rsidRPr="00AD6B0C">
        <w:rPr>
          <w:noProof/>
          <w:shd w:val="clear" w:color="auto" w:fill="FFFFFF"/>
        </w:rPr>
        <w:t xml:space="preserve">, </w:t>
      </w:r>
      <w:r w:rsidRPr="00AD6B0C">
        <w:rPr>
          <w:color w:val="auto"/>
        </w:rPr>
        <w:t>керуючись пунктом 20 частини 4 статті 42 Закону України «Про місцеве самоврядування в Україні»:</w:t>
      </w:r>
    </w:p>
    <w:p w:rsidR="00FB3D7A" w:rsidRPr="00AD6B0C" w:rsidRDefault="00FB3D7A" w:rsidP="00363395">
      <w:pPr>
        <w:ind w:firstLine="540"/>
        <w:jc w:val="both"/>
        <w:rPr>
          <w:color w:val="auto"/>
        </w:rPr>
      </w:pPr>
    </w:p>
    <w:p w:rsidR="00363395" w:rsidRPr="00C24BA2" w:rsidRDefault="00363395" w:rsidP="00C24BA2">
      <w:pPr>
        <w:pStyle w:val="a6"/>
        <w:ind w:left="0" w:firstLine="708"/>
        <w:jc w:val="both"/>
        <w:rPr>
          <w:color w:val="auto"/>
        </w:rPr>
      </w:pPr>
      <w:r w:rsidRPr="00AD6B0C">
        <w:rPr>
          <w:b/>
          <w:color w:val="auto"/>
        </w:rPr>
        <w:t>1.</w:t>
      </w:r>
      <w:r w:rsidRPr="00AD6B0C">
        <w:rPr>
          <w:color w:val="auto"/>
        </w:rPr>
        <w:t xml:space="preserve"> </w:t>
      </w:r>
      <w:r w:rsidR="00FB3D7A" w:rsidRPr="00AD6B0C">
        <w:rPr>
          <w:color w:val="auto"/>
        </w:rPr>
        <w:t xml:space="preserve">Створити робочу групу </w:t>
      </w:r>
      <w:r w:rsidR="004C1404" w:rsidRPr="00AD6B0C">
        <w:rPr>
          <w:color w:val="auto"/>
        </w:rPr>
        <w:t>з</w:t>
      </w:r>
      <w:r w:rsidR="00C24BA2" w:rsidRPr="00C24BA2">
        <w:t xml:space="preserve"> </w:t>
      </w:r>
      <w:r w:rsidR="00BB45FB">
        <w:rPr>
          <w:color w:val="auto"/>
        </w:rPr>
        <w:t xml:space="preserve">розробки </w:t>
      </w:r>
      <w:proofErr w:type="spellStart"/>
      <w:r w:rsidR="00BB45FB">
        <w:rPr>
          <w:color w:val="auto"/>
        </w:rPr>
        <w:t>проє</w:t>
      </w:r>
      <w:r w:rsidR="00C24BA2" w:rsidRPr="00C24BA2">
        <w:rPr>
          <w:color w:val="auto"/>
        </w:rPr>
        <w:t>кту</w:t>
      </w:r>
      <w:proofErr w:type="spellEnd"/>
      <w:r w:rsidR="00C24BA2" w:rsidRPr="00C24BA2">
        <w:rPr>
          <w:color w:val="auto"/>
        </w:rPr>
        <w:t xml:space="preserve"> програми</w:t>
      </w:r>
      <w:r w:rsidR="007B49E0">
        <w:rPr>
          <w:color w:val="auto"/>
        </w:rPr>
        <w:t xml:space="preserve"> </w:t>
      </w:r>
      <w:r w:rsidR="00C24BA2" w:rsidRPr="00C24BA2">
        <w:rPr>
          <w:color w:val="auto"/>
        </w:rPr>
        <w:t>обслуговування та розвит</w:t>
      </w:r>
      <w:r w:rsidR="00C24BA2">
        <w:rPr>
          <w:color w:val="auto"/>
        </w:rPr>
        <w:t xml:space="preserve">ку приватного сектору Сумської </w:t>
      </w:r>
      <w:r w:rsidR="00C24BA2" w:rsidRPr="00C24BA2">
        <w:rPr>
          <w:color w:val="auto"/>
        </w:rPr>
        <w:t xml:space="preserve">міської ТГ на </w:t>
      </w:r>
      <w:r w:rsidR="007B49E0">
        <w:rPr>
          <w:color w:val="auto"/>
        </w:rPr>
        <w:t xml:space="preserve"> </w:t>
      </w:r>
      <w:r w:rsidR="00C24BA2" w:rsidRPr="00C24BA2">
        <w:rPr>
          <w:color w:val="auto"/>
        </w:rPr>
        <w:t>2021-2026 рр.</w:t>
      </w:r>
      <w:r w:rsidR="00C24BA2">
        <w:rPr>
          <w:color w:val="auto"/>
        </w:rPr>
        <w:t xml:space="preserve"> </w:t>
      </w:r>
      <w:r w:rsidR="00D5500D" w:rsidRPr="00C24BA2">
        <w:rPr>
          <w:noProof/>
          <w:shd w:val="clear" w:color="auto" w:fill="FFFFFF"/>
        </w:rPr>
        <w:t>у складі згідно з додатком.</w:t>
      </w:r>
    </w:p>
    <w:p w:rsidR="00363395" w:rsidRPr="00AD6B0C" w:rsidRDefault="00363395" w:rsidP="00363395">
      <w:pPr>
        <w:pStyle w:val="a6"/>
        <w:ind w:left="0" w:firstLine="708"/>
        <w:jc w:val="both"/>
        <w:rPr>
          <w:noProof/>
          <w:shd w:val="clear" w:color="auto" w:fill="FFFFFF"/>
        </w:rPr>
      </w:pPr>
    </w:p>
    <w:p w:rsidR="00DB118D" w:rsidRPr="00AD6B0C" w:rsidRDefault="00363395" w:rsidP="00363395">
      <w:pPr>
        <w:tabs>
          <w:tab w:val="left" w:pos="709"/>
        </w:tabs>
        <w:jc w:val="both"/>
        <w:rPr>
          <w:color w:val="auto"/>
        </w:rPr>
      </w:pPr>
      <w:r w:rsidRPr="00AD6B0C">
        <w:rPr>
          <w:color w:val="auto"/>
        </w:rPr>
        <w:tab/>
      </w:r>
      <w:r w:rsidRPr="00AD6B0C">
        <w:rPr>
          <w:b/>
          <w:color w:val="auto"/>
        </w:rPr>
        <w:t>2.</w:t>
      </w:r>
      <w:r w:rsidR="00AD6B0C">
        <w:rPr>
          <w:b/>
          <w:color w:val="auto"/>
        </w:rPr>
        <w:t xml:space="preserve"> </w:t>
      </w:r>
      <w:r w:rsidR="00FB3D7A" w:rsidRPr="00AD6B0C">
        <w:rPr>
          <w:color w:val="auto"/>
        </w:rPr>
        <w:t xml:space="preserve">Робочій групі </w:t>
      </w:r>
      <w:r w:rsidR="0012736A">
        <w:rPr>
          <w:color w:val="auto"/>
        </w:rPr>
        <w:t xml:space="preserve"> приступити до роботи</w:t>
      </w:r>
      <w:r w:rsidR="00C24BA2">
        <w:rPr>
          <w:color w:val="auto"/>
        </w:rPr>
        <w:t xml:space="preserve"> 08.10.2020</w:t>
      </w:r>
      <w:r w:rsidR="00DB118D" w:rsidRPr="00AD6B0C">
        <w:rPr>
          <w:color w:val="auto"/>
        </w:rPr>
        <w:t xml:space="preserve"> року. </w:t>
      </w:r>
    </w:p>
    <w:p w:rsidR="00363395" w:rsidRPr="00AD6B0C" w:rsidRDefault="00363395" w:rsidP="00363395">
      <w:pPr>
        <w:tabs>
          <w:tab w:val="left" w:pos="709"/>
        </w:tabs>
        <w:jc w:val="both"/>
        <w:rPr>
          <w:color w:val="auto"/>
        </w:rPr>
      </w:pPr>
    </w:p>
    <w:p w:rsidR="00F05BA6" w:rsidRPr="00AD6B0C" w:rsidRDefault="00363395" w:rsidP="00363395">
      <w:pPr>
        <w:tabs>
          <w:tab w:val="left" w:pos="709"/>
        </w:tabs>
        <w:jc w:val="both"/>
        <w:rPr>
          <w:lang w:eastAsia="ru-RU"/>
        </w:rPr>
      </w:pPr>
      <w:r w:rsidRPr="00AD6B0C">
        <w:rPr>
          <w:color w:val="auto"/>
        </w:rPr>
        <w:tab/>
      </w:r>
      <w:r w:rsidRPr="00AD6B0C">
        <w:rPr>
          <w:b/>
          <w:color w:val="auto"/>
        </w:rPr>
        <w:t>3.</w:t>
      </w:r>
      <w:r w:rsidRPr="00AD6B0C">
        <w:rPr>
          <w:lang w:eastAsia="ru-RU"/>
        </w:rPr>
        <w:t xml:space="preserve"> </w:t>
      </w:r>
      <w:r w:rsidR="00F05BA6" w:rsidRPr="00AD6B0C">
        <w:rPr>
          <w:lang w:eastAsia="ru-RU"/>
        </w:rPr>
        <w:t xml:space="preserve">Дозволити голові </w:t>
      </w:r>
      <w:r w:rsidR="0013565C" w:rsidRPr="00AD6B0C">
        <w:rPr>
          <w:lang w:eastAsia="ru-RU"/>
        </w:rPr>
        <w:t>робочої групи</w:t>
      </w:r>
      <w:r w:rsidR="002157B9" w:rsidRPr="00AD6B0C">
        <w:rPr>
          <w:lang w:eastAsia="ru-RU"/>
        </w:rPr>
        <w:t>,</w:t>
      </w:r>
      <w:r w:rsidR="0013565C" w:rsidRPr="00AD6B0C">
        <w:rPr>
          <w:lang w:eastAsia="ru-RU"/>
        </w:rPr>
        <w:t xml:space="preserve"> </w:t>
      </w:r>
      <w:r w:rsidR="00F05BA6" w:rsidRPr="00AD6B0C">
        <w:rPr>
          <w:lang w:eastAsia="ru-RU"/>
        </w:rPr>
        <w:t>у разі необхідності, залучати до роботи керівників та спеціалістів виконавчих органів Сумської міської ради та представників органів виконав</w:t>
      </w:r>
      <w:r w:rsidR="007D5276" w:rsidRPr="00AD6B0C">
        <w:rPr>
          <w:lang w:eastAsia="ru-RU"/>
        </w:rPr>
        <w:t>чої влади, науковців, експертів</w:t>
      </w:r>
      <w:r w:rsidR="00F05BA6" w:rsidRPr="00AD6B0C">
        <w:rPr>
          <w:lang w:eastAsia="ru-RU"/>
        </w:rPr>
        <w:t xml:space="preserve"> за їх згодою.</w:t>
      </w:r>
    </w:p>
    <w:p w:rsidR="00363395" w:rsidRPr="00AD6B0C" w:rsidRDefault="00363395" w:rsidP="00363395">
      <w:pPr>
        <w:tabs>
          <w:tab w:val="left" w:pos="709"/>
        </w:tabs>
        <w:jc w:val="both"/>
        <w:rPr>
          <w:color w:val="auto"/>
        </w:rPr>
      </w:pPr>
    </w:p>
    <w:p w:rsidR="00363395" w:rsidRPr="00AD6B0C" w:rsidRDefault="00363395" w:rsidP="00363395">
      <w:pPr>
        <w:jc w:val="both"/>
        <w:rPr>
          <w:color w:val="auto"/>
        </w:rPr>
      </w:pPr>
      <w:r w:rsidRPr="00AD6B0C">
        <w:rPr>
          <w:color w:val="auto"/>
        </w:rPr>
        <w:tab/>
      </w:r>
      <w:r w:rsidRPr="00AD6B0C">
        <w:rPr>
          <w:b/>
          <w:color w:val="auto"/>
        </w:rPr>
        <w:t>4.</w:t>
      </w:r>
      <w:r w:rsidRPr="00AD6B0C">
        <w:rPr>
          <w:color w:val="auto"/>
        </w:rPr>
        <w:t xml:space="preserve"> </w:t>
      </w:r>
      <w:r w:rsidR="00787AB4" w:rsidRPr="00AD6B0C">
        <w:t>Інформацію про результат</w:t>
      </w:r>
      <w:r w:rsidR="0061546B" w:rsidRPr="00AD6B0C">
        <w:t>и</w:t>
      </w:r>
      <w:r w:rsidR="00787AB4" w:rsidRPr="00AD6B0C">
        <w:t xml:space="preserve"> роботи робочої групи</w:t>
      </w:r>
      <w:r w:rsidR="005F6422" w:rsidRPr="00AD6B0C">
        <w:t xml:space="preserve"> </w:t>
      </w:r>
      <w:r w:rsidR="00D76D7D" w:rsidRPr="00AD6B0C">
        <w:rPr>
          <w:color w:val="auto"/>
        </w:rPr>
        <w:t>та  пропозиції</w:t>
      </w:r>
      <w:r w:rsidR="007D5276" w:rsidRPr="00AD6B0C">
        <w:rPr>
          <w:color w:val="auto"/>
        </w:rPr>
        <w:t xml:space="preserve"> щодо </w:t>
      </w:r>
      <w:proofErr w:type="spellStart"/>
      <w:r w:rsidR="00BB45FB">
        <w:rPr>
          <w:color w:val="auto"/>
        </w:rPr>
        <w:t>проє</w:t>
      </w:r>
      <w:r w:rsidR="00C24BA2" w:rsidRPr="00C24BA2">
        <w:rPr>
          <w:color w:val="auto"/>
        </w:rPr>
        <w:t>кту</w:t>
      </w:r>
      <w:proofErr w:type="spellEnd"/>
      <w:r w:rsidR="00C24BA2" w:rsidRPr="00C24BA2">
        <w:rPr>
          <w:color w:val="auto"/>
        </w:rPr>
        <w:t xml:space="preserve"> програми обслуговування та розвитку приватного сектору Сумської                    міської ТГ на 2021-2026 рр.</w:t>
      </w:r>
      <w:r w:rsidR="00C24BA2">
        <w:rPr>
          <w:color w:val="auto"/>
        </w:rPr>
        <w:t xml:space="preserve"> </w:t>
      </w:r>
      <w:r w:rsidR="00787AB4" w:rsidRPr="00AD6B0C">
        <w:t xml:space="preserve">надати міському голові </w:t>
      </w:r>
      <w:r w:rsidR="00C24BA2">
        <w:t xml:space="preserve">у термін до </w:t>
      </w:r>
      <w:r w:rsidR="00660D72">
        <w:t>01.11</w:t>
      </w:r>
      <w:r w:rsidRPr="00AD6B0C">
        <w:t>.2020</w:t>
      </w:r>
      <w:r w:rsidR="00787AB4" w:rsidRPr="00AD6B0C">
        <w:t xml:space="preserve"> року.</w:t>
      </w:r>
    </w:p>
    <w:p w:rsidR="00363395" w:rsidRPr="00AD6B0C" w:rsidRDefault="00363395" w:rsidP="00363395">
      <w:pPr>
        <w:jc w:val="both"/>
        <w:rPr>
          <w:color w:val="auto"/>
        </w:rPr>
      </w:pPr>
    </w:p>
    <w:p w:rsidR="00054F92" w:rsidRPr="00AD6B0C" w:rsidRDefault="00363395" w:rsidP="00363395">
      <w:pPr>
        <w:ind w:firstLine="708"/>
        <w:jc w:val="both"/>
        <w:rPr>
          <w:color w:val="auto"/>
        </w:rPr>
      </w:pPr>
      <w:r w:rsidRPr="00AD6B0C">
        <w:rPr>
          <w:b/>
          <w:color w:val="auto"/>
        </w:rPr>
        <w:t>5.</w:t>
      </w:r>
      <w:r w:rsidRPr="00AD6B0C">
        <w:rPr>
          <w:color w:val="auto"/>
        </w:rPr>
        <w:t xml:space="preserve"> </w:t>
      </w:r>
      <w:r w:rsidR="00AE2959" w:rsidRPr="00AD6B0C">
        <w:rPr>
          <w:color w:val="auto"/>
        </w:rPr>
        <w:t>К</w:t>
      </w:r>
      <w:r w:rsidR="00054F92" w:rsidRPr="00AD6B0C">
        <w:t>онтроль за виконанням даного розпорядження</w:t>
      </w:r>
      <w:r w:rsidR="00C24BA2">
        <w:t xml:space="preserve"> залишаю за собою.</w:t>
      </w:r>
      <w:r w:rsidR="00054F92" w:rsidRPr="00AD6B0C">
        <w:t xml:space="preserve"> </w:t>
      </w:r>
    </w:p>
    <w:p w:rsidR="00FB3D7A" w:rsidRPr="00AD6B0C" w:rsidRDefault="00FB3D7A" w:rsidP="00363395">
      <w:pPr>
        <w:jc w:val="both"/>
        <w:rPr>
          <w:b/>
          <w:color w:val="auto"/>
        </w:rPr>
      </w:pPr>
    </w:p>
    <w:p w:rsidR="00363395" w:rsidRPr="00AD6B0C" w:rsidRDefault="00363395" w:rsidP="00BB72A8">
      <w:pPr>
        <w:jc w:val="both"/>
        <w:rPr>
          <w:b/>
          <w:color w:val="auto"/>
        </w:rPr>
      </w:pPr>
    </w:p>
    <w:p w:rsidR="00263C1D" w:rsidRPr="00AD6B0C" w:rsidRDefault="00263C1D" w:rsidP="00363395">
      <w:pPr>
        <w:ind w:left="709"/>
        <w:jc w:val="both"/>
        <w:rPr>
          <w:b/>
          <w:color w:val="auto"/>
        </w:rPr>
      </w:pPr>
    </w:p>
    <w:p w:rsidR="00FB3D7A" w:rsidRPr="00AD6B0C" w:rsidRDefault="00FB3D7A" w:rsidP="00363395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AD6B0C">
        <w:rPr>
          <w:b/>
          <w:bCs/>
          <w:color w:val="auto"/>
        </w:rPr>
        <w:t>Міський голова</w:t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="00B42D01">
        <w:rPr>
          <w:b/>
          <w:bCs/>
          <w:color w:val="auto"/>
        </w:rPr>
        <w:t xml:space="preserve">         </w:t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</w:r>
      <w:r w:rsidRPr="00AD6B0C">
        <w:rPr>
          <w:b/>
          <w:bCs/>
          <w:color w:val="auto"/>
        </w:rPr>
        <w:tab/>
        <w:t>О.М. Лисенко</w:t>
      </w:r>
    </w:p>
    <w:p w:rsidR="00263C1D" w:rsidRPr="00AD6B0C" w:rsidRDefault="00263C1D" w:rsidP="00FB3D7A">
      <w:pPr>
        <w:rPr>
          <w:color w:val="auto"/>
        </w:rPr>
      </w:pPr>
    </w:p>
    <w:p w:rsidR="00641221" w:rsidRPr="00AD6B0C" w:rsidRDefault="00641221" w:rsidP="00FB3D7A">
      <w:pPr>
        <w:rPr>
          <w:color w:val="auto"/>
          <w:sz w:val="22"/>
          <w:szCs w:val="22"/>
        </w:rPr>
      </w:pPr>
    </w:p>
    <w:p w:rsidR="00FB3D7A" w:rsidRPr="00AD6B0C" w:rsidRDefault="00C24BA2" w:rsidP="00FB3D7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Журба </w:t>
      </w:r>
      <w:r w:rsidR="00363395" w:rsidRPr="00AD6B0C">
        <w:rPr>
          <w:color w:val="auto"/>
          <w:sz w:val="22"/>
          <w:szCs w:val="22"/>
        </w:rPr>
        <w:t xml:space="preserve"> 700590</w:t>
      </w:r>
    </w:p>
    <w:p w:rsidR="00FB3D7A" w:rsidRPr="00AD6B0C" w:rsidRDefault="00FB3D7A" w:rsidP="00FB3D7A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  <w:sz w:val="22"/>
          <w:szCs w:val="22"/>
        </w:rPr>
      </w:pPr>
      <w:r w:rsidRPr="00AD6B0C">
        <w:rPr>
          <w:color w:val="auto"/>
          <w:sz w:val="22"/>
          <w:szCs w:val="22"/>
        </w:rPr>
        <w:t>Розіслати: до справи, членам робочої групи</w:t>
      </w:r>
    </w:p>
    <w:p w:rsidR="00FB3D7A" w:rsidRPr="005D5823" w:rsidRDefault="00FB3D7A" w:rsidP="00FB3D7A">
      <w:pPr>
        <w:spacing w:after="160" w:line="259" w:lineRule="auto"/>
        <w:rPr>
          <w:color w:val="auto"/>
        </w:rPr>
        <w:sectPr w:rsidR="00FB3D7A" w:rsidRPr="005D5823" w:rsidSect="00776C02">
          <w:headerReference w:type="even" r:id="rId10"/>
          <w:pgSz w:w="11906" w:h="16838" w:code="9"/>
          <w:pgMar w:top="709" w:right="907" w:bottom="426" w:left="1701" w:header="709" w:footer="709" w:gutter="0"/>
          <w:cols w:space="708"/>
          <w:titlePg/>
          <w:docGrid w:linePitch="360"/>
        </w:sectPr>
      </w:pPr>
    </w:p>
    <w:p w:rsidR="00FB3D7A" w:rsidRPr="005D5823" w:rsidRDefault="00FB3D7A" w:rsidP="00FB3D7A">
      <w:pPr>
        <w:ind w:left="5040"/>
        <w:jc w:val="center"/>
        <w:rPr>
          <w:color w:val="auto"/>
        </w:rPr>
      </w:pPr>
      <w:r w:rsidRPr="005D5823">
        <w:rPr>
          <w:color w:val="auto"/>
        </w:rPr>
        <w:lastRenderedPageBreak/>
        <w:t xml:space="preserve">Додаток </w:t>
      </w:r>
    </w:p>
    <w:p w:rsidR="00FB3D7A" w:rsidRPr="005D5823" w:rsidRDefault="00FB3D7A" w:rsidP="00FB3D7A">
      <w:pPr>
        <w:ind w:left="5040"/>
        <w:rPr>
          <w:color w:val="auto"/>
        </w:rPr>
      </w:pPr>
      <w:r w:rsidRPr="005D5823">
        <w:rPr>
          <w:color w:val="auto"/>
        </w:rPr>
        <w:t>до розпорядження міського голови</w:t>
      </w:r>
    </w:p>
    <w:p w:rsidR="00FB3D7A" w:rsidRPr="005D5823" w:rsidRDefault="00FB3D7A" w:rsidP="00FB3D7A">
      <w:pPr>
        <w:ind w:left="5040"/>
        <w:rPr>
          <w:color w:val="auto"/>
        </w:rPr>
      </w:pPr>
      <w:r w:rsidRPr="005D5823">
        <w:rPr>
          <w:color w:val="auto"/>
        </w:rPr>
        <w:t xml:space="preserve">від    </w:t>
      </w:r>
      <w:r w:rsidR="00724F2B">
        <w:rPr>
          <w:color w:val="auto"/>
        </w:rPr>
        <w:t>06.10.2020</w:t>
      </w:r>
      <w:r w:rsidRPr="005D5823">
        <w:rPr>
          <w:color w:val="auto"/>
        </w:rPr>
        <w:t xml:space="preserve">    № </w:t>
      </w:r>
      <w:r w:rsidR="00724F2B">
        <w:rPr>
          <w:color w:val="auto"/>
        </w:rPr>
        <w:t>288-Р</w:t>
      </w:r>
      <w:bookmarkStart w:id="0" w:name="_GoBack"/>
      <w:bookmarkEnd w:id="0"/>
    </w:p>
    <w:p w:rsidR="00FB3D7A" w:rsidRDefault="00FB3D7A" w:rsidP="00FB3D7A">
      <w:pPr>
        <w:jc w:val="center"/>
        <w:rPr>
          <w:color w:val="auto"/>
        </w:rPr>
      </w:pPr>
    </w:p>
    <w:p w:rsidR="00DE7E7B" w:rsidRPr="005D5823" w:rsidRDefault="00DE7E7B" w:rsidP="00FB3D7A">
      <w:pPr>
        <w:jc w:val="center"/>
        <w:rPr>
          <w:color w:val="auto"/>
        </w:rPr>
      </w:pPr>
    </w:p>
    <w:p w:rsidR="00FB3D7A" w:rsidRPr="005D5823" w:rsidRDefault="00FB3D7A" w:rsidP="00FB3D7A">
      <w:pPr>
        <w:tabs>
          <w:tab w:val="left" w:pos="2880"/>
          <w:tab w:val="left" w:pos="3402"/>
          <w:tab w:val="left" w:pos="6120"/>
        </w:tabs>
        <w:jc w:val="center"/>
        <w:rPr>
          <w:b/>
          <w:color w:val="auto"/>
        </w:rPr>
      </w:pPr>
      <w:r w:rsidRPr="005D5823">
        <w:rPr>
          <w:b/>
          <w:color w:val="auto"/>
        </w:rPr>
        <w:t>СКЛАД</w:t>
      </w:r>
    </w:p>
    <w:p w:rsidR="00AC5F94" w:rsidRDefault="00AC5F94" w:rsidP="00AC5F94">
      <w:pPr>
        <w:pStyle w:val="a6"/>
        <w:ind w:left="0"/>
        <w:jc w:val="both"/>
        <w:rPr>
          <w:b/>
          <w:color w:val="auto"/>
        </w:rPr>
      </w:pPr>
      <w:r w:rsidRPr="00AD6B0C">
        <w:rPr>
          <w:b/>
          <w:color w:val="auto"/>
        </w:rPr>
        <w:t xml:space="preserve">робочої групи </w:t>
      </w:r>
      <w:r w:rsidR="00BB45FB">
        <w:rPr>
          <w:b/>
          <w:color w:val="auto"/>
        </w:rPr>
        <w:t xml:space="preserve">з розробки </w:t>
      </w:r>
      <w:proofErr w:type="spellStart"/>
      <w:r w:rsidR="00BB45FB">
        <w:rPr>
          <w:b/>
          <w:color w:val="auto"/>
        </w:rPr>
        <w:t>проє</w:t>
      </w:r>
      <w:r>
        <w:rPr>
          <w:b/>
          <w:color w:val="auto"/>
        </w:rPr>
        <w:t>кту</w:t>
      </w:r>
      <w:proofErr w:type="spellEnd"/>
      <w:r>
        <w:rPr>
          <w:b/>
          <w:color w:val="auto"/>
        </w:rPr>
        <w:t xml:space="preserve"> програми з обслуговування та розвитку приватного сектору Сумської міської ТГ на 2021-2026 рр.</w:t>
      </w:r>
    </w:p>
    <w:p w:rsidR="00DE7E7B" w:rsidRDefault="00DE7E7B" w:rsidP="00641221">
      <w:pPr>
        <w:jc w:val="center"/>
        <w:rPr>
          <w:b/>
          <w:noProof/>
          <w:shd w:val="clear" w:color="auto" w:fill="FFFFFF"/>
        </w:rPr>
      </w:pPr>
    </w:p>
    <w:p w:rsidR="0085605B" w:rsidRPr="005D5823" w:rsidRDefault="0085605B" w:rsidP="00641221">
      <w:pPr>
        <w:jc w:val="center"/>
        <w:rPr>
          <w:b/>
          <w:noProof/>
          <w:shd w:val="clear" w:color="auto" w:fill="FFFFFF"/>
        </w:rPr>
      </w:pPr>
    </w:p>
    <w:tbl>
      <w:tblPr>
        <w:tblpPr w:leftFromText="180" w:rightFromText="180" w:vertAnchor="text" w:horzAnchor="margin" w:tblpY="250"/>
        <w:tblW w:w="9626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515"/>
      </w:tblGrid>
      <w:tr w:rsidR="005D5823" w:rsidRPr="005D5823" w:rsidTr="00DE7E7B">
        <w:trPr>
          <w:trHeight w:val="669"/>
        </w:trPr>
        <w:tc>
          <w:tcPr>
            <w:tcW w:w="3686" w:type="dxa"/>
          </w:tcPr>
          <w:p w:rsidR="005D5823" w:rsidRPr="005D5823" w:rsidRDefault="005D5823" w:rsidP="005D5823">
            <w:pPr>
              <w:rPr>
                <w:bCs/>
                <w:color w:val="auto"/>
              </w:rPr>
            </w:pPr>
            <w:r w:rsidRPr="005D5823">
              <w:rPr>
                <w:b/>
                <w:color w:val="auto"/>
              </w:rPr>
              <w:t xml:space="preserve">Журба </w:t>
            </w:r>
            <w:r w:rsidRPr="005D5823">
              <w:rPr>
                <w:b/>
                <w:bCs/>
                <w:color w:val="auto"/>
              </w:rPr>
              <w:t>Олександр Іванович</w:t>
            </w:r>
          </w:p>
        </w:tc>
        <w:tc>
          <w:tcPr>
            <w:tcW w:w="425" w:type="dxa"/>
          </w:tcPr>
          <w:p w:rsidR="005D5823" w:rsidRPr="005D5823" w:rsidRDefault="005D5823" w:rsidP="005D5823">
            <w:pPr>
              <w:jc w:val="center"/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5D5823" w:rsidRDefault="003E067C" w:rsidP="005D5823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директор департаменту</w:t>
            </w:r>
            <w:r w:rsidR="005D5823" w:rsidRPr="005D5823">
              <w:rPr>
                <w:color w:val="auto"/>
              </w:rPr>
              <w:t xml:space="preserve">, </w:t>
            </w:r>
            <w:r w:rsidR="005D5823" w:rsidRPr="005D5823">
              <w:rPr>
                <w:b/>
                <w:color w:val="auto"/>
              </w:rPr>
              <w:t>голова робочої групи;</w:t>
            </w:r>
          </w:p>
          <w:p w:rsidR="005D5823" w:rsidRPr="005D5823" w:rsidRDefault="005D5823" w:rsidP="005D5823">
            <w:pPr>
              <w:ind w:right="57"/>
              <w:jc w:val="both"/>
              <w:rPr>
                <w:color w:val="auto"/>
              </w:rPr>
            </w:pPr>
          </w:p>
        </w:tc>
      </w:tr>
      <w:tr w:rsidR="005D5823" w:rsidRPr="005D5823" w:rsidTr="00DE7E7B">
        <w:trPr>
          <w:trHeight w:val="669"/>
        </w:trPr>
        <w:tc>
          <w:tcPr>
            <w:tcW w:w="3686" w:type="dxa"/>
          </w:tcPr>
          <w:p w:rsidR="005D5823" w:rsidRPr="005D5823" w:rsidRDefault="005D5823" w:rsidP="005D5823">
            <w:pPr>
              <w:rPr>
                <w:b/>
                <w:color w:val="auto"/>
              </w:rPr>
            </w:pPr>
            <w:r w:rsidRPr="005D5823">
              <w:rPr>
                <w:b/>
                <w:color w:val="auto"/>
              </w:rPr>
              <w:t xml:space="preserve">Павленко Віктор  Іванович </w:t>
            </w:r>
          </w:p>
        </w:tc>
        <w:tc>
          <w:tcPr>
            <w:tcW w:w="425" w:type="dxa"/>
          </w:tcPr>
          <w:p w:rsidR="005D5823" w:rsidRPr="005D5823" w:rsidRDefault="005D5823" w:rsidP="005D5823">
            <w:pPr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5D5823" w:rsidRDefault="00F013C0" w:rsidP="00F013C0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начальник управління житлово-комунального господарства департаменту інфраструктури </w:t>
            </w:r>
            <w:r w:rsidR="005D5823" w:rsidRPr="005D5823">
              <w:rPr>
                <w:color w:val="auto"/>
              </w:rPr>
              <w:t xml:space="preserve">міста, </w:t>
            </w:r>
            <w:r w:rsidR="005D5823" w:rsidRPr="005D5823">
              <w:rPr>
                <w:b/>
                <w:color w:val="auto"/>
              </w:rPr>
              <w:t>заступник голови робочої групи;</w:t>
            </w:r>
          </w:p>
        </w:tc>
      </w:tr>
      <w:tr w:rsidR="005D5823" w:rsidRPr="005D5823" w:rsidTr="00DE7E7B">
        <w:trPr>
          <w:trHeight w:val="669"/>
        </w:trPr>
        <w:tc>
          <w:tcPr>
            <w:tcW w:w="3686" w:type="dxa"/>
          </w:tcPr>
          <w:p w:rsidR="00F013C0" w:rsidRDefault="00F013C0" w:rsidP="005D5823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Пищик Валентина </w:t>
            </w:r>
          </w:p>
          <w:p w:rsidR="005D5823" w:rsidRPr="005D5823" w:rsidRDefault="00F013C0" w:rsidP="005D5823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Миколаївна</w:t>
            </w:r>
            <w:r w:rsidR="005D5823" w:rsidRPr="005D5823">
              <w:rPr>
                <w:b/>
                <w:color w:val="auto"/>
              </w:rPr>
              <w:t xml:space="preserve"> </w:t>
            </w:r>
          </w:p>
        </w:tc>
        <w:tc>
          <w:tcPr>
            <w:tcW w:w="425" w:type="dxa"/>
          </w:tcPr>
          <w:p w:rsidR="005D5823" w:rsidRPr="005D5823" w:rsidRDefault="005D5823" w:rsidP="005D5823">
            <w:pPr>
              <w:rPr>
                <w:color w:val="auto"/>
              </w:rPr>
            </w:pPr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5823" w:rsidRPr="005D5823" w:rsidRDefault="00F013C0" w:rsidP="00F013C0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головний спеціаліст сектору </w:t>
            </w:r>
            <w:proofErr w:type="spellStart"/>
            <w:r>
              <w:rPr>
                <w:color w:val="auto"/>
              </w:rPr>
              <w:t>енергоменеджменту</w:t>
            </w:r>
            <w:proofErr w:type="spellEnd"/>
            <w:r>
              <w:rPr>
                <w:color w:val="auto"/>
              </w:rPr>
              <w:t xml:space="preserve"> </w:t>
            </w:r>
            <w:r w:rsidR="005D5823" w:rsidRPr="005D5823">
              <w:rPr>
                <w:color w:val="auto"/>
              </w:rPr>
              <w:t xml:space="preserve">управління </w:t>
            </w:r>
            <w:r>
              <w:rPr>
                <w:color w:val="auto"/>
              </w:rPr>
              <w:t xml:space="preserve">житлово-комунального господарства </w:t>
            </w:r>
            <w:r w:rsidR="005D5823" w:rsidRPr="005D5823">
              <w:rPr>
                <w:color w:val="auto"/>
              </w:rPr>
              <w:t>департаменту інфраструктури міста,</w:t>
            </w:r>
            <w:r w:rsidR="005D5823" w:rsidRPr="005D5823">
              <w:rPr>
                <w:b/>
                <w:color w:val="auto"/>
              </w:rPr>
              <w:t xml:space="preserve"> секретар робочої групи;</w:t>
            </w:r>
          </w:p>
        </w:tc>
      </w:tr>
      <w:tr w:rsidR="005D5823" w:rsidRPr="005D5823" w:rsidTr="00E55778">
        <w:trPr>
          <w:trHeight w:val="669"/>
        </w:trPr>
        <w:tc>
          <w:tcPr>
            <w:tcW w:w="9626" w:type="dxa"/>
            <w:gridSpan w:val="3"/>
          </w:tcPr>
          <w:p w:rsidR="005D5823" w:rsidRPr="005D5823" w:rsidRDefault="005D5823" w:rsidP="005D5823">
            <w:pPr>
              <w:spacing w:before="120"/>
              <w:jc w:val="center"/>
              <w:rPr>
                <w:b/>
                <w:color w:val="auto"/>
              </w:rPr>
            </w:pPr>
            <w:r w:rsidRPr="005D5823">
              <w:rPr>
                <w:b/>
                <w:color w:val="auto"/>
              </w:rPr>
              <w:t>Члени робочої групи:</w:t>
            </w:r>
          </w:p>
          <w:p w:rsidR="005D5823" w:rsidRPr="005D5823" w:rsidRDefault="005D5823" w:rsidP="005D5823">
            <w:pPr>
              <w:jc w:val="center"/>
              <w:rPr>
                <w:color w:val="auto"/>
                <w:sz w:val="20"/>
              </w:rPr>
            </w:pPr>
          </w:p>
        </w:tc>
      </w:tr>
      <w:tr w:rsidR="005D5823" w:rsidRPr="005D5823" w:rsidTr="00E55778">
        <w:trPr>
          <w:trHeight w:val="840"/>
        </w:trPr>
        <w:tc>
          <w:tcPr>
            <w:tcW w:w="3686" w:type="dxa"/>
          </w:tcPr>
          <w:p w:rsidR="005D409F" w:rsidRDefault="005D409F" w:rsidP="00DE7E7B">
            <w:pPr>
              <w:ind w:right="-836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Баранов Андрій </w:t>
            </w:r>
          </w:p>
          <w:p w:rsidR="005D5823" w:rsidRPr="00DE7E7B" w:rsidRDefault="005D409F" w:rsidP="005D409F">
            <w:pPr>
              <w:ind w:right="-8360"/>
              <w:rPr>
                <w:color w:val="auto"/>
                <w:shd w:val="clear" w:color="auto" w:fill="FFFFFF"/>
              </w:rPr>
            </w:pPr>
            <w:r>
              <w:rPr>
                <w:b/>
                <w:color w:val="auto"/>
              </w:rPr>
              <w:t xml:space="preserve">Володимирович </w:t>
            </w:r>
          </w:p>
        </w:tc>
        <w:tc>
          <w:tcPr>
            <w:tcW w:w="425" w:type="dxa"/>
          </w:tcPr>
          <w:p w:rsidR="005D5823" w:rsidRPr="00DE7E7B" w:rsidRDefault="005D5823" w:rsidP="005D5823">
            <w:r w:rsidRPr="00DE7E7B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DE7E7B" w:rsidRPr="005D5823" w:rsidRDefault="005D409F" w:rsidP="00DE7E7B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секретар Сумської міської ради;</w:t>
            </w:r>
          </w:p>
          <w:p w:rsidR="005D5823" w:rsidRPr="00DE7E7B" w:rsidRDefault="005D5823" w:rsidP="00DE7E7B">
            <w:pPr>
              <w:ind w:right="57"/>
              <w:jc w:val="both"/>
              <w:rPr>
                <w:color w:val="auto"/>
              </w:rPr>
            </w:pPr>
          </w:p>
        </w:tc>
      </w:tr>
      <w:tr w:rsidR="003B3E5A" w:rsidRPr="005D5823" w:rsidTr="00E55778">
        <w:trPr>
          <w:trHeight w:val="840"/>
        </w:trPr>
        <w:tc>
          <w:tcPr>
            <w:tcW w:w="3686" w:type="dxa"/>
          </w:tcPr>
          <w:p w:rsidR="003B3E5A" w:rsidRDefault="003B3E5A" w:rsidP="00DE7E7B">
            <w:pPr>
              <w:ind w:right="-836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Бутенко</w:t>
            </w:r>
            <w:proofErr w:type="spellEnd"/>
          </w:p>
          <w:p w:rsidR="003B3E5A" w:rsidRDefault="003B3E5A" w:rsidP="003B3E5A">
            <w:pPr>
              <w:ind w:right="-8360"/>
              <w:rPr>
                <w:b/>
                <w:color w:val="auto"/>
              </w:rPr>
            </w:pPr>
            <w:r w:rsidRPr="003B3E5A">
              <w:rPr>
                <w:b/>
                <w:color w:val="auto"/>
              </w:rPr>
              <w:t>Денис Миколайович</w:t>
            </w:r>
          </w:p>
        </w:tc>
        <w:tc>
          <w:tcPr>
            <w:tcW w:w="425" w:type="dxa"/>
          </w:tcPr>
          <w:p w:rsidR="003B3E5A" w:rsidRPr="00DE7E7B" w:rsidRDefault="00D46B82" w:rsidP="005D5823">
            <w:pPr>
              <w:rPr>
                <w:color w:val="auto"/>
              </w:rPr>
            </w:pPr>
            <w:r w:rsidRPr="00C419AF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3B3E5A" w:rsidRPr="00DE7E7B" w:rsidRDefault="003B3E5A" w:rsidP="003B3E5A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депутат </w:t>
            </w:r>
            <w:r w:rsidRPr="00DE7E7B">
              <w:rPr>
                <w:color w:val="auto"/>
              </w:rPr>
              <w:t>Сумської міської ради</w:t>
            </w:r>
            <w:r>
              <w:rPr>
                <w:color w:val="auto"/>
              </w:rPr>
              <w:t xml:space="preserve"> (за згодою);</w:t>
            </w:r>
          </w:p>
          <w:p w:rsidR="003B3E5A" w:rsidRDefault="003B3E5A" w:rsidP="00DE7E7B">
            <w:pPr>
              <w:ind w:right="57"/>
              <w:jc w:val="both"/>
              <w:rPr>
                <w:color w:val="auto"/>
              </w:rPr>
            </w:pPr>
          </w:p>
        </w:tc>
      </w:tr>
      <w:tr w:rsidR="00BD6092" w:rsidRPr="005D5823" w:rsidTr="00E55778">
        <w:trPr>
          <w:trHeight w:val="837"/>
        </w:trPr>
        <w:tc>
          <w:tcPr>
            <w:tcW w:w="3686" w:type="dxa"/>
          </w:tcPr>
          <w:p w:rsidR="00BD6092" w:rsidRDefault="00BD6092" w:rsidP="00BD6092">
            <w:pPr>
              <w:ind w:right="-836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Верхуша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  <w:p w:rsidR="00BD6092" w:rsidRDefault="00BD6092" w:rsidP="00BD6092">
            <w:pPr>
              <w:ind w:right="-83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Ніна Володимирівна</w:t>
            </w:r>
          </w:p>
        </w:tc>
        <w:tc>
          <w:tcPr>
            <w:tcW w:w="425" w:type="dxa"/>
          </w:tcPr>
          <w:p w:rsidR="00BD6092" w:rsidRPr="00DE7E7B" w:rsidRDefault="00BD6092" w:rsidP="005D5823">
            <w:pPr>
              <w:rPr>
                <w:color w:val="auto"/>
              </w:rPr>
            </w:pPr>
            <w:r w:rsidRPr="00C419AF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BD6092" w:rsidRDefault="00BD6092" w:rsidP="00DE7E7B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голова квартального комітету № 52 Ковпаківського району (за згодою);</w:t>
            </w:r>
          </w:p>
        </w:tc>
      </w:tr>
      <w:tr w:rsidR="005D409F" w:rsidRPr="005D5823" w:rsidTr="00E55778">
        <w:trPr>
          <w:trHeight w:val="836"/>
        </w:trPr>
        <w:tc>
          <w:tcPr>
            <w:tcW w:w="3686" w:type="dxa"/>
          </w:tcPr>
          <w:p w:rsidR="008020AD" w:rsidRDefault="005D409F" w:rsidP="008020AD">
            <w:pPr>
              <w:ind w:right="-836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Галаєв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="008020AD">
              <w:t xml:space="preserve"> </w:t>
            </w:r>
          </w:p>
          <w:p w:rsidR="005D409F" w:rsidRDefault="008020AD" w:rsidP="008020AD">
            <w:pPr>
              <w:ind w:right="-8360"/>
              <w:rPr>
                <w:b/>
                <w:color w:val="auto"/>
              </w:rPr>
            </w:pPr>
            <w:proofErr w:type="spellStart"/>
            <w:r w:rsidRPr="008020AD">
              <w:rPr>
                <w:b/>
                <w:color w:val="auto"/>
              </w:rPr>
              <w:t>Расул</w:t>
            </w:r>
            <w:proofErr w:type="spellEnd"/>
            <w:r w:rsidRPr="008020AD">
              <w:rPr>
                <w:b/>
                <w:color w:val="auto"/>
              </w:rPr>
              <w:t xml:space="preserve"> </w:t>
            </w:r>
            <w:proofErr w:type="spellStart"/>
            <w:r w:rsidRPr="008020AD">
              <w:rPr>
                <w:b/>
                <w:color w:val="auto"/>
              </w:rPr>
              <w:t>Магомед-Шарипович</w:t>
            </w:r>
            <w:proofErr w:type="spellEnd"/>
          </w:p>
        </w:tc>
        <w:tc>
          <w:tcPr>
            <w:tcW w:w="425" w:type="dxa"/>
          </w:tcPr>
          <w:p w:rsidR="005D409F" w:rsidRPr="00DE7E7B" w:rsidRDefault="00BD6092" w:rsidP="005D5823">
            <w:pPr>
              <w:rPr>
                <w:color w:val="auto"/>
              </w:rPr>
            </w:pPr>
            <w:r w:rsidRPr="00C419AF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5D409F" w:rsidRPr="00DE7E7B" w:rsidRDefault="005D409F" w:rsidP="005D409F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депутат </w:t>
            </w:r>
            <w:r w:rsidRPr="00DE7E7B">
              <w:rPr>
                <w:color w:val="auto"/>
              </w:rPr>
              <w:t>Сумської міської ради</w:t>
            </w:r>
            <w:r>
              <w:rPr>
                <w:color w:val="auto"/>
              </w:rPr>
              <w:t xml:space="preserve"> (за згодою);</w:t>
            </w:r>
          </w:p>
          <w:p w:rsidR="005D409F" w:rsidRDefault="005D409F" w:rsidP="00DE7E7B">
            <w:pPr>
              <w:ind w:right="57"/>
              <w:jc w:val="both"/>
              <w:rPr>
                <w:color w:val="auto"/>
              </w:rPr>
            </w:pPr>
          </w:p>
        </w:tc>
      </w:tr>
      <w:tr w:rsidR="003B3E5A" w:rsidRPr="005D5823" w:rsidTr="00E55778">
        <w:trPr>
          <w:trHeight w:val="836"/>
        </w:trPr>
        <w:tc>
          <w:tcPr>
            <w:tcW w:w="3686" w:type="dxa"/>
          </w:tcPr>
          <w:p w:rsidR="003B3E5A" w:rsidRDefault="003B3E5A" w:rsidP="008020AD">
            <w:pPr>
              <w:ind w:right="-836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Зименко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  <w:p w:rsidR="003B3E5A" w:rsidRDefault="003B3E5A" w:rsidP="008020AD">
            <w:pPr>
              <w:ind w:right="-83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Олександр Вікторович</w:t>
            </w:r>
          </w:p>
        </w:tc>
        <w:tc>
          <w:tcPr>
            <w:tcW w:w="425" w:type="dxa"/>
          </w:tcPr>
          <w:p w:rsidR="003B3E5A" w:rsidRPr="00C419AF" w:rsidRDefault="00612D5F" w:rsidP="005D5823">
            <w:pPr>
              <w:rPr>
                <w:color w:val="auto"/>
              </w:rPr>
            </w:pPr>
            <w:r w:rsidRPr="00C419AF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3B3E5A" w:rsidRPr="00DE7E7B" w:rsidRDefault="003B3E5A" w:rsidP="003B3E5A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депутат </w:t>
            </w:r>
            <w:r w:rsidRPr="00DE7E7B">
              <w:rPr>
                <w:color w:val="auto"/>
              </w:rPr>
              <w:t>Сумської міської ради</w:t>
            </w:r>
            <w:r>
              <w:rPr>
                <w:color w:val="auto"/>
              </w:rPr>
              <w:t xml:space="preserve"> (за згодою);</w:t>
            </w:r>
          </w:p>
          <w:p w:rsidR="003B3E5A" w:rsidRDefault="003B3E5A" w:rsidP="005D409F">
            <w:pPr>
              <w:ind w:right="57"/>
              <w:jc w:val="both"/>
              <w:rPr>
                <w:color w:val="auto"/>
              </w:rPr>
            </w:pPr>
          </w:p>
        </w:tc>
      </w:tr>
      <w:tr w:rsidR="00612D5F" w:rsidRPr="005D5823" w:rsidTr="00E55778">
        <w:trPr>
          <w:trHeight w:val="836"/>
        </w:trPr>
        <w:tc>
          <w:tcPr>
            <w:tcW w:w="3686" w:type="dxa"/>
          </w:tcPr>
          <w:p w:rsidR="00612D5F" w:rsidRDefault="00612D5F" w:rsidP="008020AD">
            <w:pPr>
              <w:ind w:right="-836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Кашпур</w:t>
            </w:r>
            <w:proofErr w:type="spellEnd"/>
            <w:r>
              <w:rPr>
                <w:b/>
                <w:color w:val="auto"/>
              </w:rPr>
              <w:t xml:space="preserve"> Ірина Володимирівна</w:t>
            </w:r>
          </w:p>
        </w:tc>
        <w:tc>
          <w:tcPr>
            <w:tcW w:w="425" w:type="dxa"/>
          </w:tcPr>
          <w:p w:rsidR="00612D5F" w:rsidRPr="00C419AF" w:rsidRDefault="00612D5F" w:rsidP="005D5823">
            <w:pPr>
              <w:rPr>
                <w:color w:val="auto"/>
              </w:rPr>
            </w:pPr>
            <w:r w:rsidRPr="00C419AF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612D5F" w:rsidRDefault="00612D5F" w:rsidP="00612D5F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D56510">
              <w:rPr>
                <w:color w:val="auto"/>
              </w:rPr>
              <w:t xml:space="preserve">.о. директора Департаменту екології, природних ресурсів та паливно-енергетичного комплексу Сумської ОДА </w:t>
            </w:r>
            <w:r>
              <w:rPr>
                <w:color w:val="auto"/>
              </w:rPr>
              <w:t>(за згодою)</w:t>
            </w:r>
          </w:p>
          <w:p w:rsidR="00612D5F" w:rsidRDefault="00612D5F" w:rsidP="003B3E5A">
            <w:pPr>
              <w:ind w:right="57"/>
              <w:jc w:val="both"/>
              <w:rPr>
                <w:color w:val="auto"/>
              </w:rPr>
            </w:pPr>
          </w:p>
        </w:tc>
      </w:tr>
      <w:tr w:rsidR="00612D5F" w:rsidRPr="005D5823" w:rsidTr="00E55778">
        <w:trPr>
          <w:trHeight w:val="836"/>
        </w:trPr>
        <w:tc>
          <w:tcPr>
            <w:tcW w:w="3686" w:type="dxa"/>
          </w:tcPr>
          <w:p w:rsidR="00612D5F" w:rsidRDefault="00612D5F" w:rsidP="008020AD">
            <w:pPr>
              <w:ind w:right="-83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Кравченко</w:t>
            </w:r>
          </w:p>
          <w:p w:rsidR="00612D5F" w:rsidRDefault="00612D5F" w:rsidP="008020AD">
            <w:pPr>
              <w:ind w:right="-8360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Тетяна Олексіївна</w:t>
            </w:r>
          </w:p>
        </w:tc>
        <w:tc>
          <w:tcPr>
            <w:tcW w:w="425" w:type="dxa"/>
          </w:tcPr>
          <w:p w:rsidR="00612D5F" w:rsidRPr="00C419AF" w:rsidRDefault="00612D5F" w:rsidP="005D5823">
            <w:pPr>
              <w:rPr>
                <w:color w:val="auto"/>
              </w:rPr>
            </w:pPr>
            <w:r w:rsidRPr="00C419AF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612D5F" w:rsidRDefault="00EA7F4A" w:rsidP="00612D5F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Pr="00EA7F4A">
              <w:rPr>
                <w:color w:val="auto"/>
              </w:rPr>
              <w:t>аступник директора департаменту – начальник управління</w:t>
            </w:r>
            <w:r>
              <w:rPr>
                <w:color w:val="auto"/>
              </w:rPr>
              <w:t xml:space="preserve"> </w:t>
            </w:r>
            <w:r w:rsidRPr="00EA7F4A">
              <w:rPr>
                <w:color w:val="auto"/>
              </w:rPr>
              <w:t>галузей виробничої сфери, екології та енергозбереження</w:t>
            </w:r>
            <w:r>
              <w:rPr>
                <w:color w:val="auto"/>
              </w:rPr>
              <w:t xml:space="preserve"> </w:t>
            </w:r>
            <w:r w:rsidRPr="00EA7F4A">
              <w:rPr>
                <w:color w:val="auto"/>
              </w:rPr>
              <w:t>Департамент</w:t>
            </w:r>
            <w:r>
              <w:rPr>
                <w:color w:val="auto"/>
              </w:rPr>
              <w:t>у</w:t>
            </w:r>
            <w:r w:rsidRPr="00EA7F4A">
              <w:rPr>
                <w:color w:val="auto"/>
              </w:rPr>
              <w:t xml:space="preserve"> фінансів, економіки та інвестицій</w:t>
            </w:r>
          </w:p>
        </w:tc>
      </w:tr>
      <w:tr w:rsidR="00BD6092" w:rsidRPr="005D5823" w:rsidTr="00E55778">
        <w:trPr>
          <w:trHeight w:val="733"/>
        </w:trPr>
        <w:tc>
          <w:tcPr>
            <w:tcW w:w="3686" w:type="dxa"/>
          </w:tcPr>
          <w:p w:rsidR="00BD6092" w:rsidRDefault="00BD6092" w:rsidP="00BD6092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>
              <w:rPr>
                <w:b/>
                <w:color w:val="auto"/>
                <w:shd w:val="clear" w:color="auto" w:fill="FFFFFF"/>
              </w:rPr>
              <w:lastRenderedPageBreak/>
              <w:t>Наталуха</w:t>
            </w:r>
            <w:proofErr w:type="spellEnd"/>
            <w:r>
              <w:rPr>
                <w:b/>
                <w:color w:val="auto"/>
                <w:shd w:val="clear" w:color="auto" w:fill="FFFFFF"/>
              </w:rPr>
              <w:t xml:space="preserve"> </w:t>
            </w:r>
          </w:p>
          <w:p w:rsidR="00BD6092" w:rsidRDefault="00BD6092" w:rsidP="00BD6092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Дмитро Олександрович </w:t>
            </w:r>
          </w:p>
          <w:p w:rsidR="00BD6092" w:rsidRDefault="00BD6092" w:rsidP="00BD6092">
            <w:pPr>
              <w:ind w:right="-8360"/>
              <w:rPr>
                <w:b/>
                <w:color w:val="auto"/>
              </w:rPr>
            </w:pPr>
          </w:p>
        </w:tc>
        <w:tc>
          <w:tcPr>
            <w:tcW w:w="425" w:type="dxa"/>
          </w:tcPr>
          <w:p w:rsidR="00BD6092" w:rsidRPr="00DE7E7B" w:rsidRDefault="00BD6092" w:rsidP="00BD6092">
            <w:pPr>
              <w:rPr>
                <w:color w:val="auto"/>
              </w:rPr>
            </w:pPr>
            <w:r w:rsidRPr="00C419AF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BD6092" w:rsidRPr="00DE7E7B" w:rsidRDefault="00BD6092" w:rsidP="00BD6092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депутат </w:t>
            </w:r>
            <w:r w:rsidRPr="00DE7E7B">
              <w:rPr>
                <w:color w:val="auto"/>
              </w:rPr>
              <w:t>Сумської міської ради</w:t>
            </w:r>
            <w:r>
              <w:rPr>
                <w:color w:val="auto"/>
              </w:rPr>
              <w:t xml:space="preserve"> (за згодою);</w:t>
            </w:r>
          </w:p>
          <w:p w:rsidR="00BD6092" w:rsidRPr="00DE7E7B" w:rsidRDefault="00BD6092" w:rsidP="00BD6092">
            <w:pPr>
              <w:ind w:right="57"/>
              <w:jc w:val="both"/>
              <w:rPr>
                <w:color w:val="auto"/>
              </w:rPr>
            </w:pPr>
          </w:p>
        </w:tc>
      </w:tr>
      <w:tr w:rsidR="00BD6092" w:rsidRPr="005D5823" w:rsidTr="00E55778">
        <w:trPr>
          <w:trHeight w:val="733"/>
        </w:trPr>
        <w:tc>
          <w:tcPr>
            <w:tcW w:w="3686" w:type="dxa"/>
          </w:tcPr>
          <w:p w:rsidR="00BD6092" w:rsidRDefault="00BD6092" w:rsidP="00BD6092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>
              <w:rPr>
                <w:b/>
                <w:color w:val="auto"/>
                <w:shd w:val="clear" w:color="auto" w:fill="FFFFFF"/>
              </w:rPr>
              <w:t>Ніконорова</w:t>
            </w:r>
            <w:proofErr w:type="spellEnd"/>
          </w:p>
          <w:p w:rsidR="00BD6092" w:rsidRDefault="00BD6092" w:rsidP="00BD6092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Любов Максимівна</w:t>
            </w:r>
          </w:p>
          <w:p w:rsidR="00BD6092" w:rsidRPr="00DE7E7B" w:rsidRDefault="00BD6092" w:rsidP="00BD6092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</w:p>
        </w:tc>
        <w:tc>
          <w:tcPr>
            <w:tcW w:w="425" w:type="dxa"/>
          </w:tcPr>
          <w:p w:rsidR="00BD6092" w:rsidRPr="00DE7E7B" w:rsidRDefault="00BD6092" w:rsidP="00BD6092">
            <w:pPr>
              <w:rPr>
                <w:color w:val="auto"/>
              </w:rPr>
            </w:pPr>
            <w:r w:rsidRPr="00C419AF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BD6092" w:rsidRPr="00DE7E7B" w:rsidRDefault="00BD6092" w:rsidP="00BD6092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голова квартального комітету №19 Зарічного району  (за згодою);</w:t>
            </w:r>
          </w:p>
        </w:tc>
      </w:tr>
      <w:tr w:rsidR="00BD6092" w:rsidRPr="005D5823" w:rsidTr="00E55778">
        <w:trPr>
          <w:trHeight w:val="733"/>
        </w:trPr>
        <w:tc>
          <w:tcPr>
            <w:tcW w:w="3686" w:type="dxa"/>
          </w:tcPr>
          <w:p w:rsidR="00BD6092" w:rsidRPr="0085605B" w:rsidRDefault="00BD6092" w:rsidP="00BD6092">
            <w:pPr>
              <w:rPr>
                <w:b/>
                <w:color w:val="auto"/>
              </w:rPr>
            </w:pPr>
            <w:r w:rsidRPr="0085605B">
              <w:rPr>
                <w:b/>
                <w:color w:val="auto"/>
              </w:rPr>
              <w:t>Овчаренко</w:t>
            </w:r>
          </w:p>
          <w:p w:rsidR="00BD6092" w:rsidRPr="0085605B" w:rsidRDefault="00BD6092" w:rsidP="00BD6092">
            <w:pPr>
              <w:rPr>
                <w:color w:val="auto"/>
              </w:rPr>
            </w:pPr>
            <w:r w:rsidRPr="0085605B">
              <w:rPr>
                <w:b/>
                <w:color w:val="auto"/>
              </w:rPr>
              <w:t xml:space="preserve">Наталія Миколаївна </w:t>
            </w:r>
          </w:p>
        </w:tc>
        <w:tc>
          <w:tcPr>
            <w:tcW w:w="425" w:type="dxa"/>
          </w:tcPr>
          <w:p w:rsidR="00BD6092" w:rsidRPr="00DE7E7B" w:rsidRDefault="00BD6092" w:rsidP="00BD6092">
            <w:pPr>
              <w:rPr>
                <w:color w:val="auto"/>
              </w:rPr>
            </w:pPr>
            <w:r w:rsidRPr="00C419AF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BD6092" w:rsidRDefault="00D46B82" w:rsidP="0012736A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BD6092" w:rsidRPr="0085605B">
              <w:rPr>
                <w:color w:val="auto"/>
              </w:rPr>
              <w:t>оловний спеціаліст-юрисконсульт відділу  юридичного та кадрового забезпечення департаменту інфраструктури міста  Сумської міської ради</w:t>
            </w:r>
          </w:p>
          <w:p w:rsidR="0012736A" w:rsidRDefault="0012736A" w:rsidP="0012736A">
            <w:pPr>
              <w:ind w:right="57"/>
              <w:jc w:val="both"/>
              <w:rPr>
                <w:color w:val="auto"/>
              </w:rPr>
            </w:pPr>
          </w:p>
        </w:tc>
      </w:tr>
      <w:tr w:rsidR="00BD6092" w:rsidRPr="005D5823" w:rsidTr="00E55778">
        <w:trPr>
          <w:trHeight w:val="1047"/>
        </w:trPr>
        <w:tc>
          <w:tcPr>
            <w:tcW w:w="3686" w:type="dxa"/>
          </w:tcPr>
          <w:p w:rsidR="00BD6092" w:rsidRDefault="00BD6092" w:rsidP="00BD6092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Перепека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  <w:p w:rsidR="00BD6092" w:rsidRDefault="00BD6092" w:rsidP="00BD609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Ігор Олександрович </w:t>
            </w:r>
          </w:p>
          <w:p w:rsidR="00BD6092" w:rsidRPr="005D5823" w:rsidRDefault="00BD6092" w:rsidP="00BD6092">
            <w:pPr>
              <w:ind w:right="-8360"/>
              <w:rPr>
                <w:color w:val="auto"/>
              </w:rPr>
            </w:pPr>
          </w:p>
        </w:tc>
        <w:tc>
          <w:tcPr>
            <w:tcW w:w="425" w:type="dxa"/>
          </w:tcPr>
          <w:p w:rsidR="00BD6092" w:rsidRPr="005D5823" w:rsidRDefault="00BD6092" w:rsidP="00BD6092">
            <w:r w:rsidRPr="005D5823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BD6092" w:rsidRPr="00DE7E7B" w:rsidRDefault="00BD6092" w:rsidP="00BD6092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депутат </w:t>
            </w:r>
            <w:r w:rsidRPr="00DE7E7B">
              <w:rPr>
                <w:color w:val="auto"/>
              </w:rPr>
              <w:t>Сумської міської ради</w:t>
            </w:r>
            <w:r>
              <w:rPr>
                <w:color w:val="auto"/>
              </w:rPr>
              <w:t xml:space="preserve"> (за згодою);</w:t>
            </w:r>
          </w:p>
          <w:p w:rsidR="00BD6092" w:rsidRPr="005D5823" w:rsidRDefault="00BD6092" w:rsidP="00BD6092">
            <w:pPr>
              <w:ind w:right="57"/>
              <w:jc w:val="both"/>
              <w:rPr>
                <w:color w:val="auto"/>
              </w:rPr>
            </w:pPr>
          </w:p>
        </w:tc>
      </w:tr>
      <w:tr w:rsidR="00BD6092" w:rsidRPr="005D5823" w:rsidTr="00E55778">
        <w:trPr>
          <w:trHeight w:val="953"/>
        </w:trPr>
        <w:tc>
          <w:tcPr>
            <w:tcW w:w="3686" w:type="dxa"/>
          </w:tcPr>
          <w:p w:rsidR="00BD6092" w:rsidRDefault="00BD6092" w:rsidP="00BD609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Яковенко </w:t>
            </w:r>
          </w:p>
          <w:p w:rsidR="00BD6092" w:rsidRPr="005D5823" w:rsidRDefault="00BD6092" w:rsidP="00BD609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Микола Іванович</w:t>
            </w:r>
          </w:p>
        </w:tc>
        <w:tc>
          <w:tcPr>
            <w:tcW w:w="425" w:type="dxa"/>
          </w:tcPr>
          <w:p w:rsidR="00BD6092" w:rsidRPr="005D5823" w:rsidRDefault="00BD6092" w:rsidP="00BD6092">
            <w:pPr>
              <w:rPr>
                <w:color w:val="auto"/>
              </w:rPr>
            </w:pPr>
            <w:r w:rsidRPr="00C419AF"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BD6092" w:rsidRPr="005D5823" w:rsidRDefault="00BD6092" w:rsidP="00BD6092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заступник</w:t>
            </w:r>
            <w:r>
              <w:t xml:space="preserve"> </w:t>
            </w:r>
            <w:r w:rsidRPr="008020AD">
              <w:rPr>
                <w:color w:val="auto"/>
              </w:rPr>
              <w:t>начальника управління</w:t>
            </w:r>
            <w:r>
              <w:rPr>
                <w:color w:val="auto"/>
              </w:rPr>
              <w:t xml:space="preserve"> </w:t>
            </w:r>
            <w:r>
              <w:t xml:space="preserve"> </w:t>
            </w:r>
            <w:r w:rsidRPr="008020AD">
              <w:rPr>
                <w:color w:val="auto"/>
              </w:rPr>
              <w:t>«Інспекція з благоустрою міста Суми»</w:t>
            </w:r>
          </w:p>
        </w:tc>
      </w:tr>
    </w:tbl>
    <w:p w:rsidR="00641221" w:rsidRPr="005D5823" w:rsidRDefault="00641221" w:rsidP="00641221">
      <w:pPr>
        <w:jc w:val="center"/>
        <w:rPr>
          <w:b/>
          <w:color w:val="auto"/>
        </w:rPr>
      </w:pPr>
    </w:p>
    <w:p w:rsidR="00A805FB" w:rsidRPr="005D5823" w:rsidRDefault="00A805FB" w:rsidP="00970A48">
      <w:pPr>
        <w:pStyle w:val="HTML"/>
        <w:ind w:left="-142"/>
        <w:jc w:val="both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970A48" w:rsidRPr="005D5823" w:rsidRDefault="00970A48" w:rsidP="00970A48">
      <w:pPr>
        <w:pStyle w:val="HTML"/>
        <w:ind w:left="-14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D5823">
        <w:rPr>
          <w:rFonts w:ascii="Times New Roman" w:hAnsi="Times New Roman"/>
          <w:b/>
          <w:color w:val="000000"/>
          <w:sz w:val="24"/>
          <w:szCs w:val="24"/>
          <w:lang w:val="uk-UA"/>
        </w:rPr>
        <w:t>Примітка:</w:t>
      </w:r>
      <w:r w:rsidRPr="005D58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5D5823">
        <w:rPr>
          <w:rFonts w:ascii="Times New Roman" w:hAnsi="Times New Roman"/>
          <w:sz w:val="24"/>
          <w:szCs w:val="24"/>
          <w:lang w:val="uk-UA"/>
        </w:rPr>
        <w:t>у разі персональних змін у складі робочої групи або відсутності осіб, які входять до її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FB3D7A" w:rsidRPr="005D5823" w:rsidRDefault="00FB3D7A" w:rsidP="00FB3D7A">
      <w:pPr>
        <w:ind w:right="-8360"/>
        <w:rPr>
          <w:color w:val="auto"/>
        </w:rPr>
      </w:pPr>
    </w:p>
    <w:p w:rsidR="00A805FB" w:rsidRDefault="00A805FB" w:rsidP="00FB3D7A">
      <w:pPr>
        <w:ind w:right="-8360"/>
        <w:rPr>
          <w:color w:val="auto"/>
        </w:rPr>
      </w:pPr>
    </w:p>
    <w:p w:rsidR="00DE7E7B" w:rsidRDefault="00DE7E7B" w:rsidP="00FB3D7A">
      <w:pPr>
        <w:ind w:right="-8360"/>
        <w:rPr>
          <w:color w:val="auto"/>
        </w:rPr>
      </w:pPr>
    </w:p>
    <w:p w:rsidR="00FB3D7A" w:rsidRDefault="005D409F" w:rsidP="00FB3D7A">
      <w:pPr>
        <w:ind w:right="-8360"/>
        <w:rPr>
          <w:b/>
          <w:color w:val="auto"/>
        </w:rPr>
      </w:pPr>
      <w:r>
        <w:rPr>
          <w:b/>
          <w:color w:val="auto"/>
        </w:rPr>
        <w:t>Д</w:t>
      </w:r>
      <w:r w:rsidR="00970A48" w:rsidRPr="005D5823">
        <w:rPr>
          <w:b/>
          <w:color w:val="auto"/>
        </w:rPr>
        <w:t xml:space="preserve">иректор департаменту </w:t>
      </w:r>
      <w:r w:rsidR="00970A48" w:rsidRPr="005D5823">
        <w:rPr>
          <w:b/>
          <w:color w:val="auto"/>
        </w:rPr>
        <w:tab/>
      </w:r>
      <w:r w:rsidR="00BB45FB">
        <w:rPr>
          <w:b/>
          <w:color w:val="auto"/>
        </w:rPr>
        <w:t xml:space="preserve">            </w:t>
      </w:r>
      <w:r w:rsidR="00970A48" w:rsidRPr="005D5823">
        <w:rPr>
          <w:b/>
          <w:color w:val="auto"/>
        </w:rPr>
        <w:tab/>
      </w:r>
      <w:r w:rsidR="00B42D01">
        <w:rPr>
          <w:b/>
          <w:color w:val="auto"/>
        </w:rPr>
        <w:t xml:space="preserve">        </w:t>
      </w:r>
      <w:r w:rsidR="0085605B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 w:rsidR="00970A48" w:rsidRPr="005D5823">
        <w:rPr>
          <w:b/>
          <w:color w:val="auto"/>
        </w:rPr>
        <w:tab/>
      </w:r>
      <w:r>
        <w:rPr>
          <w:b/>
          <w:color w:val="auto"/>
        </w:rPr>
        <w:t xml:space="preserve">О.І. Журба </w:t>
      </w: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70436" w:rsidRDefault="00D70436" w:rsidP="00FB3D7A">
      <w:pPr>
        <w:ind w:right="-8360"/>
        <w:rPr>
          <w:b/>
          <w:color w:val="auto"/>
        </w:rPr>
      </w:pPr>
    </w:p>
    <w:p w:rsidR="00D0105B" w:rsidRPr="005D5823" w:rsidRDefault="00D0105B" w:rsidP="00D0105B">
      <w:pPr>
        <w:tabs>
          <w:tab w:val="left" w:pos="9910"/>
        </w:tabs>
        <w:suppressAutoHyphens/>
        <w:ind w:right="-40"/>
        <w:jc w:val="center"/>
        <w:rPr>
          <w:kern w:val="1"/>
        </w:rPr>
      </w:pPr>
    </w:p>
    <w:p w:rsidR="00D0105B" w:rsidRPr="005D5823" w:rsidRDefault="00D70436" w:rsidP="00D0105B">
      <w:pPr>
        <w:tabs>
          <w:tab w:val="left" w:pos="9910"/>
        </w:tabs>
        <w:suppressAutoHyphens/>
        <w:ind w:right="-40"/>
        <w:jc w:val="center"/>
        <w:rPr>
          <w:kern w:val="1"/>
        </w:rPr>
      </w:pPr>
      <w:r>
        <w:rPr>
          <w:kern w:val="1"/>
        </w:rPr>
        <w:tab/>
      </w:r>
      <w:r w:rsidR="00D0105B" w:rsidRPr="005D5823">
        <w:rPr>
          <w:kern w:val="1"/>
        </w:rPr>
        <w:t>ЛИСТ ПОГОДЖЕННЯ</w:t>
      </w:r>
    </w:p>
    <w:p w:rsidR="00D0105B" w:rsidRPr="003751D3" w:rsidRDefault="00D0105B" w:rsidP="003751D3">
      <w:pPr>
        <w:pStyle w:val="a6"/>
        <w:ind w:left="0"/>
        <w:jc w:val="both"/>
        <w:rPr>
          <w:b/>
          <w:color w:val="auto"/>
        </w:rPr>
      </w:pPr>
      <w:r w:rsidRPr="005D5823">
        <w:rPr>
          <w:rFonts w:eastAsia="SimSun"/>
          <w:b/>
          <w:bCs/>
          <w:kern w:val="1"/>
          <w:lang w:eastAsia="zh-CN" w:bidi="hi-IN"/>
        </w:rPr>
        <w:t>«</w:t>
      </w:r>
      <w:r w:rsidR="003751D3" w:rsidRPr="00AD6B0C">
        <w:rPr>
          <w:b/>
          <w:color w:val="auto"/>
        </w:rPr>
        <w:t xml:space="preserve">Про створення робочої групи </w:t>
      </w:r>
      <w:r w:rsidR="00C76C76">
        <w:rPr>
          <w:b/>
          <w:color w:val="auto"/>
        </w:rPr>
        <w:t xml:space="preserve">з розробки </w:t>
      </w:r>
      <w:proofErr w:type="spellStart"/>
      <w:r w:rsidR="00C76C76">
        <w:rPr>
          <w:b/>
          <w:color w:val="auto"/>
        </w:rPr>
        <w:t>проє</w:t>
      </w:r>
      <w:r w:rsidR="003751D3">
        <w:rPr>
          <w:b/>
          <w:color w:val="auto"/>
        </w:rPr>
        <w:t>кту</w:t>
      </w:r>
      <w:proofErr w:type="spellEnd"/>
      <w:r w:rsidR="003751D3">
        <w:rPr>
          <w:b/>
          <w:color w:val="auto"/>
        </w:rPr>
        <w:t xml:space="preserve"> програми обслуговування та розвитку приватного сектору Сумської                    міської ТГ на 2021-2026 рр.</w:t>
      </w:r>
      <w:r w:rsidR="0061546B" w:rsidRPr="005D5823">
        <w:rPr>
          <w:b/>
        </w:rPr>
        <w:t>»</w:t>
      </w:r>
    </w:p>
    <w:p w:rsidR="0061546B" w:rsidRPr="005D5823" w:rsidRDefault="0061546B" w:rsidP="0061546B">
      <w:pPr>
        <w:widowControl w:val="0"/>
        <w:suppressAutoHyphens/>
        <w:ind w:right="-40"/>
        <w:jc w:val="center"/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010"/>
        <w:gridCol w:w="4420"/>
      </w:tblGrid>
      <w:tr w:rsidR="00D0105B" w:rsidRPr="005D5823" w:rsidTr="003751D3">
        <w:trPr>
          <w:trHeight w:val="1501"/>
        </w:trPr>
        <w:tc>
          <w:tcPr>
            <w:tcW w:w="5010" w:type="dxa"/>
          </w:tcPr>
          <w:p w:rsidR="00D0105B" w:rsidRPr="005D5823" w:rsidRDefault="00D0105B" w:rsidP="00776C02">
            <w:pPr>
              <w:ind w:left="274"/>
            </w:pPr>
            <w:r w:rsidRPr="005D5823">
              <w:t xml:space="preserve">Директор департаменту інфраструктури міста Сумської </w:t>
            </w:r>
          </w:p>
          <w:p w:rsidR="00D0105B" w:rsidRPr="005D5823" w:rsidRDefault="00D0105B" w:rsidP="00776C02">
            <w:pPr>
              <w:ind w:left="274"/>
            </w:pPr>
            <w:r w:rsidRPr="005D5823">
              <w:t>міської ради</w:t>
            </w:r>
          </w:p>
          <w:p w:rsidR="00D0105B" w:rsidRPr="005D5823" w:rsidRDefault="00D0105B" w:rsidP="00776C02">
            <w:pPr>
              <w:spacing w:before="120"/>
              <w:ind w:left="240"/>
              <w:rPr>
                <w:b/>
              </w:rPr>
            </w:pPr>
          </w:p>
        </w:tc>
        <w:tc>
          <w:tcPr>
            <w:tcW w:w="4420" w:type="dxa"/>
          </w:tcPr>
          <w:p w:rsidR="00D0105B" w:rsidRPr="005D5823" w:rsidRDefault="00D0105B" w:rsidP="00776C02">
            <w:pPr>
              <w:spacing w:before="120"/>
              <w:ind w:left="1377" w:firstLine="992"/>
            </w:pPr>
          </w:p>
          <w:p w:rsidR="00D0105B" w:rsidRPr="005D5823" w:rsidRDefault="00306AEE" w:rsidP="00726CDD">
            <w:pPr>
              <w:spacing w:before="120"/>
              <w:ind w:left="1377" w:firstLine="992"/>
              <w:rPr>
                <w:b/>
              </w:rPr>
            </w:pPr>
            <w:r>
              <w:t xml:space="preserve">     </w:t>
            </w:r>
            <w:r w:rsidR="00D042AC">
              <w:t xml:space="preserve"> </w:t>
            </w:r>
            <w:r>
              <w:t xml:space="preserve"> </w:t>
            </w:r>
            <w:r w:rsidR="003751D3">
              <w:t>О.І. Журба</w:t>
            </w:r>
          </w:p>
        </w:tc>
      </w:tr>
      <w:tr w:rsidR="00D0105B" w:rsidRPr="005D5823" w:rsidTr="003751D3">
        <w:trPr>
          <w:trHeight w:val="1350"/>
        </w:trPr>
        <w:tc>
          <w:tcPr>
            <w:tcW w:w="5010" w:type="dxa"/>
          </w:tcPr>
          <w:p w:rsidR="00D0105B" w:rsidRPr="005D5823" w:rsidRDefault="00D0105B" w:rsidP="00776C02">
            <w:pPr>
              <w:ind w:left="240"/>
            </w:pPr>
            <w:r w:rsidRPr="005D5823">
              <w:t xml:space="preserve">Начальник відділу юридичного  та кадрового забезпечення департаменту інфраструктури міста Сумської </w:t>
            </w:r>
          </w:p>
          <w:p w:rsidR="00D0105B" w:rsidRPr="005D5823" w:rsidRDefault="00D0105B" w:rsidP="00776C02">
            <w:pPr>
              <w:ind w:left="240"/>
            </w:pPr>
            <w:r w:rsidRPr="005D5823">
              <w:t xml:space="preserve">міської ради </w:t>
            </w:r>
          </w:p>
        </w:tc>
        <w:tc>
          <w:tcPr>
            <w:tcW w:w="4420" w:type="dxa"/>
          </w:tcPr>
          <w:p w:rsidR="00D0105B" w:rsidRPr="005D5823" w:rsidRDefault="00D0105B" w:rsidP="00776C02">
            <w:pPr>
              <w:spacing w:before="120"/>
              <w:ind w:left="1377" w:firstLine="992"/>
            </w:pPr>
          </w:p>
          <w:p w:rsidR="00D0105B" w:rsidRPr="005D5823" w:rsidRDefault="00306AEE" w:rsidP="00776C02">
            <w:pPr>
              <w:spacing w:before="120"/>
              <w:ind w:left="1377" w:firstLine="992"/>
            </w:pPr>
            <w:r>
              <w:t xml:space="preserve"> </w:t>
            </w:r>
            <w:proofErr w:type="spellStart"/>
            <w:r w:rsidR="00D0105B" w:rsidRPr="005D5823">
              <w:t>Ю.М.Мельник</w:t>
            </w:r>
            <w:proofErr w:type="spellEnd"/>
          </w:p>
        </w:tc>
      </w:tr>
      <w:tr w:rsidR="00D0105B" w:rsidRPr="005D5823" w:rsidTr="003751D3">
        <w:trPr>
          <w:trHeight w:val="1151"/>
        </w:trPr>
        <w:tc>
          <w:tcPr>
            <w:tcW w:w="5010" w:type="dxa"/>
          </w:tcPr>
          <w:p w:rsidR="00D0105B" w:rsidRPr="005D5823" w:rsidRDefault="00D0105B" w:rsidP="00776C02">
            <w:pPr>
              <w:ind w:left="240"/>
            </w:pPr>
          </w:p>
          <w:p w:rsidR="00D0105B" w:rsidRPr="005D5823" w:rsidRDefault="00D0105B" w:rsidP="00776C02">
            <w:pPr>
              <w:ind w:left="240"/>
            </w:pPr>
          </w:p>
          <w:p w:rsidR="00D0105B" w:rsidRPr="005D5823" w:rsidRDefault="00D0105B" w:rsidP="00776C02">
            <w:pPr>
              <w:ind w:left="240"/>
            </w:pPr>
            <w:r w:rsidRPr="005D5823">
              <w:t>Начальник відділу  протокольної роботи  та контролю</w:t>
            </w:r>
          </w:p>
        </w:tc>
        <w:tc>
          <w:tcPr>
            <w:tcW w:w="4420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306AEE" w:rsidP="00776C02">
            <w:pPr>
              <w:ind w:left="1377" w:firstLine="992"/>
            </w:pPr>
            <w:r>
              <w:t xml:space="preserve">    </w:t>
            </w:r>
            <w:r w:rsidR="00D042AC">
              <w:t xml:space="preserve">  </w:t>
            </w:r>
            <w:r>
              <w:t xml:space="preserve"> </w:t>
            </w:r>
            <w:r w:rsidR="00D0105B" w:rsidRPr="005D5823">
              <w:t>Л.В.</w:t>
            </w:r>
            <w:r w:rsidR="0032396C">
              <w:t xml:space="preserve"> </w:t>
            </w:r>
            <w:r w:rsidR="00D0105B" w:rsidRPr="005D5823">
              <w:t>Моша</w:t>
            </w:r>
          </w:p>
        </w:tc>
      </w:tr>
      <w:tr w:rsidR="00D0105B" w:rsidRPr="005D5823" w:rsidTr="003751D3">
        <w:trPr>
          <w:trHeight w:val="1299"/>
        </w:trPr>
        <w:tc>
          <w:tcPr>
            <w:tcW w:w="5010" w:type="dxa"/>
          </w:tcPr>
          <w:p w:rsidR="00D0105B" w:rsidRPr="005D5823" w:rsidRDefault="00D0105B" w:rsidP="00776C02">
            <w:pPr>
              <w:ind w:left="240"/>
              <w:jc w:val="both"/>
            </w:pPr>
          </w:p>
          <w:p w:rsidR="00D0105B" w:rsidRPr="005D5823" w:rsidRDefault="00D0105B" w:rsidP="00776C02">
            <w:pPr>
              <w:ind w:left="240"/>
              <w:jc w:val="both"/>
            </w:pPr>
          </w:p>
          <w:p w:rsidR="00D0105B" w:rsidRPr="005D5823" w:rsidRDefault="00C76C76" w:rsidP="00776C02">
            <w:pPr>
              <w:ind w:left="240"/>
              <w:jc w:val="both"/>
            </w:pPr>
            <w:r>
              <w:t>В. о. н</w:t>
            </w:r>
            <w:r w:rsidR="00D0105B" w:rsidRPr="005D5823">
              <w:t>ачальник</w:t>
            </w:r>
            <w:r w:rsidR="00D34768">
              <w:t>а</w:t>
            </w:r>
            <w:r w:rsidR="00D0105B" w:rsidRPr="005D5823">
              <w:t xml:space="preserve">  правового </w:t>
            </w:r>
          </w:p>
          <w:p w:rsidR="00D0105B" w:rsidRPr="005D5823" w:rsidRDefault="00D0105B" w:rsidP="00776C02">
            <w:pPr>
              <w:ind w:left="240"/>
              <w:jc w:val="both"/>
            </w:pPr>
            <w:r w:rsidRPr="005D5823">
              <w:t xml:space="preserve">управління Сумської міської ради </w:t>
            </w:r>
          </w:p>
        </w:tc>
        <w:tc>
          <w:tcPr>
            <w:tcW w:w="4420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C76C76" w:rsidP="00C76C76">
            <w:r>
              <w:t xml:space="preserve">                            А. М. Прокопенко</w:t>
            </w:r>
            <w:r w:rsidR="00D0105B" w:rsidRPr="005D5823">
              <w:t xml:space="preserve"> </w:t>
            </w:r>
          </w:p>
        </w:tc>
      </w:tr>
      <w:tr w:rsidR="00D0105B" w:rsidRPr="005D5823" w:rsidTr="003751D3">
        <w:trPr>
          <w:trHeight w:val="1340"/>
        </w:trPr>
        <w:tc>
          <w:tcPr>
            <w:tcW w:w="5010" w:type="dxa"/>
          </w:tcPr>
          <w:p w:rsidR="00D0105B" w:rsidRPr="005D5823" w:rsidRDefault="00D0105B" w:rsidP="00776C02">
            <w:pPr>
              <w:ind w:left="274"/>
            </w:pPr>
          </w:p>
          <w:p w:rsidR="00D0105B" w:rsidRPr="005D5823" w:rsidRDefault="00D0105B" w:rsidP="00776C02">
            <w:pPr>
              <w:ind w:left="274"/>
            </w:pPr>
          </w:p>
          <w:p w:rsidR="00D0105B" w:rsidRPr="005D5823" w:rsidRDefault="003751D3" w:rsidP="00A90E17">
            <w:pPr>
              <w:ind w:left="274"/>
            </w:pPr>
            <w:r>
              <w:t>К</w:t>
            </w:r>
            <w:r w:rsidR="00D0105B" w:rsidRPr="005D5823">
              <w:t xml:space="preserve">еруючий справами виконавчого комітету   </w:t>
            </w:r>
          </w:p>
        </w:tc>
        <w:tc>
          <w:tcPr>
            <w:tcW w:w="4420" w:type="dxa"/>
          </w:tcPr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D0105B" w:rsidP="00776C02">
            <w:pPr>
              <w:ind w:left="1377" w:firstLine="992"/>
            </w:pPr>
          </w:p>
          <w:p w:rsidR="00D0105B" w:rsidRPr="005D5823" w:rsidRDefault="00306AEE" w:rsidP="003751D3">
            <w:pPr>
              <w:ind w:left="1377" w:firstLine="992"/>
            </w:pPr>
            <w:r>
              <w:t xml:space="preserve"> </w:t>
            </w:r>
            <w:r w:rsidR="00D042AC">
              <w:t xml:space="preserve">  </w:t>
            </w:r>
            <w:r w:rsidR="003751D3">
              <w:t>Ю.А. Павлик</w:t>
            </w:r>
          </w:p>
        </w:tc>
      </w:tr>
    </w:tbl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 w:rsidP="00D0105B"/>
    <w:p w:rsidR="00D0105B" w:rsidRPr="005D5823" w:rsidRDefault="00D0105B"/>
    <w:p w:rsidR="00D0105B" w:rsidRPr="005D5823" w:rsidRDefault="00D0105B"/>
    <w:p w:rsidR="00D0105B" w:rsidRPr="005D5823" w:rsidRDefault="00D0105B"/>
    <w:p w:rsidR="00D0105B" w:rsidRDefault="00D0105B"/>
    <w:p w:rsidR="003751D3" w:rsidRDefault="003751D3"/>
    <w:p w:rsidR="003751D3" w:rsidRDefault="003751D3"/>
    <w:p w:rsidR="003751D3" w:rsidRDefault="003751D3"/>
    <w:p w:rsidR="003751D3" w:rsidRDefault="003751D3"/>
    <w:p w:rsidR="003751D3" w:rsidRPr="005D5823" w:rsidRDefault="003751D3"/>
    <w:p w:rsidR="00D0105B" w:rsidRPr="005D5823" w:rsidRDefault="00D0105B"/>
    <w:p w:rsidR="00D0105B" w:rsidRPr="005D5823" w:rsidRDefault="00D0105B"/>
    <w:p w:rsidR="00D0105B" w:rsidRPr="005D5823" w:rsidRDefault="00D0105B"/>
    <w:p w:rsidR="00D0105B" w:rsidRPr="005D5823" w:rsidRDefault="00D0105B"/>
    <w:p w:rsidR="006553C8" w:rsidRDefault="00D0105B" w:rsidP="00D34768">
      <w:pPr>
        <w:pStyle w:val="a6"/>
        <w:ind w:left="0"/>
        <w:jc w:val="center"/>
      </w:pPr>
      <w:r w:rsidRPr="005D5823">
        <w:t>Список розсилки р</w:t>
      </w:r>
      <w:r w:rsidR="00FC03FC" w:rsidRPr="005D5823">
        <w:t xml:space="preserve">озпорядження </w:t>
      </w:r>
      <w:r w:rsidR="00392ABB" w:rsidRPr="005D5823">
        <w:t>мі</w:t>
      </w:r>
      <w:r w:rsidR="006553C8">
        <w:t>ського голови</w:t>
      </w:r>
    </w:p>
    <w:p w:rsidR="0061546B" w:rsidRPr="006553C8" w:rsidRDefault="00726CDD" w:rsidP="006553C8">
      <w:pPr>
        <w:pStyle w:val="a6"/>
        <w:ind w:left="0"/>
        <w:jc w:val="both"/>
        <w:rPr>
          <w:b/>
          <w:color w:val="auto"/>
        </w:rPr>
      </w:pPr>
      <w:r w:rsidRPr="005D5823">
        <w:rPr>
          <w:rFonts w:eastAsia="SimSun"/>
          <w:b/>
          <w:bCs/>
          <w:kern w:val="1"/>
          <w:lang w:eastAsia="zh-CN" w:bidi="hi-IN"/>
        </w:rPr>
        <w:t>«</w:t>
      </w:r>
      <w:r w:rsidR="006553C8" w:rsidRPr="00AD6B0C">
        <w:rPr>
          <w:b/>
          <w:color w:val="auto"/>
        </w:rPr>
        <w:t xml:space="preserve">Про створення робочої групи </w:t>
      </w:r>
      <w:r w:rsidR="006553C8">
        <w:rPr>
          <w:b/>
          <w:color w:val="auto"/>
        </w:rPr>
        <w:t>з розробки проекту програми обслуговування та розвитку приватного сектору Сумської  міської ТГ на 2021-2026 рр.</w:t>
      </w:r>
      <w:r w:rsidRPr="005D5823">
        <w:rPr>
          <w:b/>
        </w:rPr>
        <w:t>»</w:t>
      </w:r>
    </w:p>
    <w:p w:rsidR="00726CDD" w:rsidRPr="005D5823" w:rsidRDefault="00726CDD" w:rsidP="0061546B">
      <w:pPr>
        <w:jc w:val="both"/>
      </w:pPr>
    </w:p>
    <w:tbl>
      <w:tblPr>
        <w:tblStyle w:val="a8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D0105B" w:rsidRPr="005D5823" w:rsidTr="00776C02">
        <w:trPr>
          <w:trHeight w:val="970"/>
        </w:trPr>
        <w:tc>
          <w:tcPr>
            <w:tcW w:w="541" w:type="dxa"/>
            <w:vAlign w:val="bottom"/>
          </w:tcPr>
          <w:p w:rsidR="00D0105B" w:rsidRPr="005D5823" w:rsidRDefault="00D0105B" w:rsidP="00776C02">
            <w:pPr>
              <w:rPr>
                <w:b/>
              </w:rPr>
            </w:pPr>
            <w:r w:rsidRPr="005D5823">
              <w:rPr>
                <w:b/>
              </w:rPr>
              <w:t>№  п/п</w:t>
            </w:r>
          </w:p>
        </w:tc>
        <w:tc>
          <w:tcPr>
            <w:tcW w:w="3536" w:type="dxa"/>
          </w:tcPr>
          <w:p w:rsidR="00D0105B" w:rsidRPr="005D5823" w:rsidRDefault="00D0105B" w:rsidP="00776C02">
            <w:pPr>
              <w:rPr>
                <w:b/>
              </w:rPr>
            </w:pPr>
            <w:r w:rsidRPr="005D5823">
              <w:rPr>
                <w:b/>
              </w:rPr>
              <w:t>Назва організації</w:t>
            </w:r>
          </w:p>
        </w:tc>
        <w:tc>
          <w:tcPr>
            <w:tcW w:w="2490" w:type="dxa"/>
          </w:tcPr>
          <w:p w:rsidR="00D0105B" w:rsidRPr="005D5823" w:rsidRDefault="00D0105B" w:rsidP="00776C02">
            <w:pPr>
              <w:rPr>
                <w:b/>
              </w:rPr>
            </w:pPr>
            <w:r w:rsidRPr="005D5823">
              <w:rPr>
                <w:b/>
              </w:rPr>
              <w:t>Прізвище, ім’я, по-батькові керівника</w:t>
            </w:r>
          </w:p>
        </w:tc>
        <w:tc>
          <w:tcPr>
            <w:tcW w:w="3292" w:type="dxa"/>
          </w:tcPr>
          <w:p w:rsidR="00D0105B" w:rsidRPr="005D5823" w:rsidRDefault="00D0105B" w:rsidP="00776C02">
            <w:pPr>
              <w:rPr>
                <w:b/>
              </w:rPr>
            </w:pPr>
            <w:r w:rsidRPr="005D5823">
              <w:rPr>
                <w:b/>
              </w:rPr>
              <w:t>Поштова та електронна адреси</w:t>
            </w:r>
          </w:p>
        </w:tc>
      </w:tr>
      <w:tr w:rsidR="00D0105B" w:rsidRPr="005D5823" w:rsidTr="006553C8">
        <w:trPr>
          <w:trHeight w:val="620"/>
        </w:trPr>
        <w:tc>
          <w:tcPr>
            <w:tcW w:w="541" w:type="dxa"/>
          </w:tcPr>
          <w:p w:rsidR="00D0105B" w:rsidRPr="005D5823" w:rsidRDefault="00D0105B" w:rsidP="00776C02">
            <w:r w:rsidRPr="005D5823">
              <w:t>1.</w:t>
            </w:r>
          </w:p>
        </w:tc>
        <w:tc>
          <w:tcPr>
            <w:tcW w:w="3536" w:type="dxa"/>
          </w:tcPr>
          <w:p w:rsidR="00D0105B" w:rsidRPr="005D5823" w:rsidRDefault="006553C8" w:rsidP="006553C8">
            <w:r>
              <w:t xml:space="preserve">Директор департаменту </w:t>
            </w:r>
          </w:p>
        </w:tc>
        <w:tc>
          <w:tcPr>
            <w:tcW w:w="2490" w:type="dxa"/>
          </w:tcPr>
          <w:p w:rsidR="00D0105B" w:rsidRPr="005D5823" w:rsidRDefault="00D0105B" w:rsidP="00776C02">
            <w:r w:rsidRPr="005D5823">
              <w:t>Журба О.І</w:t>
            </w:r>
          </w:p>
        </w:tc>
        <w:tc>
          <w:tcPr>
            <w:tcW w:w="3292" w:type="dxa"/>
          </w:tcPr>
          <w:p w:rsidR="00D0105B" w:rsidRPr="005D5823" w:rsidRDefault="00DB49E6" w:rsidP="00776C02">
            <w:r w:rsidRPr="00DB49E6">
              <w:t>zhurba_o@smr.gov.ua</w:t>
            </w:r>
          </w:p>
        </w:tc>
      </w:tr>
      <w:tr w:rsidR="00D0105B" w:rsidRPr="005D5823" w:rsidTr="00776C02">
        <w:trPr>
          <w:trHeight w:val="637"/>
        </w:trPr>
        <w:tc>
          <w:tcPr>
            <w:tcW w:w="541" w:type="dxa"/>
          </w:tcPr>
          <w:p w:rsidR="00D0105B" w:rsidRPr="005D5823" w:rsidRDefault="00D0105B" w:rsidP="00776C02">
            <w:r w:rsidRPr="005D5823">
              <w:t>3.</w:t>
            </w:r>
          </w:p>
        </w:tc>
        <w:tc>
          <w:tcPr>
            <w:tcW w:w="3536" w:type="dxa"/>
          </w:tcPr>
          <w:p w:rsidR="00D0105B" w:rsidRPr="005D5823" w:rsidRDefault="00D0105B" w:rsidP="00776C02">
            <w:pPr>
              <w:jc w:val="both"/>
            </w:pPr>
            <w:r w:rsidRPr="005D5823"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D0105B" w:rsidRDefault="00726CDD" w:rsidP="00776C02">
            <w:r w:rsidRPr="005D5823">
              <w:t xml:space="preserve">Павленко В.І. </w:t>
            </w:r>
          </w:p>
          <w:p w:rsidR="005C014E" w:rsidRDefault="005C014E" w:rsidP="00776C02">
            <w:r>
              <w:t>Пищик В.М.</w:t>
            </w:r>
          </w:p>
          <w:p w:rsidR="005C014E" w:rsidRPr="005D5823" w:rsidRDefault="005C014E" w:rsidP="00776C02">
            <w:r>
              <w:t>Овчаренко Н.М.</w:t>
            </w:r>
          </w:p>
        </w:tc>
        <w:tc>
          <w:tcPr>
            <w:tcW w:w="3292" w:type="dxa"/>
          </w:tcPr>
          <w:p w:rsidR="00D0105B" w:rsidRPr="005D5823" w:rsidRDefault="00D0105B" w:rsidP="00776C02">
            <w:r w:rsidRPr="005D5823">
              <w:t>dim@smr.gov.ua</w:t>
            </w:r>
          </w:p>
        </w:tc>
      </w:tr>
      <w:tr w:rsidR="00952A82" w:rsidRPr="005D5823" w:rsidTr="00776C02">
        <w:trPr>
          <w:trHeight w:val="637"/>
        </w:trPr>
        <w:tc>
          <w:tcPr>
            <w:tcW w:w="541" w:type="dxa"/>
          </w:tcPr>
          <w:p w:rsidR="00952A82" w:rsidRPr="005D5823" w:rsidRDefault="00952A82" w:rsidP="00776C02">
            <w:r w:rsidRPr="005D5823">
              <w:t>4.</w:t>
            </w:r>
          </w:p>
        </w:tc>
        <w:tc>
          <w:tcPr>
            <w:tcW w:w="3536" w:type="dxa"/>
          </w:tcPr>
          <w:p w:rsidR="00952A82" w:rsidRPr="005D5823" w:rsidRDefault="000B1FE0" w:rsidP="00776C02">
            <w:pPr>
              <w:jc w:val="both"/>
            </w:pPr>
            <w:r>
              <w:t>Секретар Сумської міської ради</w:t>
            </w:r>
          </w:p>
        </w:tc>
        <w:tc>
          <w:tcPr>
            <w:tcW w:w="2490" w:type="dxa"/>
          </w:tcPr>
          <w:p w:rsidR="00952A82" w:rsidRPr="005D5823" w:rsidRDefault="000B1FE0" w:rsidP="00952A82">
            <w:pPr>
              <w:ind w:right="-8360"/>
              <w:jc w:val="both"/>
            </w:pPr>
            <w:r>
              <w:t>Баранов А.В.</w:t>
            </w:r>
          </w:p>
        </w:tc>
        <w:tc>
          <w:tcPr>
            <w:tcW w:w="3292" w:type="dxa"/>
          </w:tcPr>
          <w:p w:rsidR="00952A82" w:rsidRPr="00DB49E6" w:rsidRDefault="000B1FE0" w:rsidP="00776C02">
            <w:r w:rsidRPr="000B1FE0">
              <w:t>andrii.baranov@smr.gov.ua</w:t>
            </w:r>
          </w:p>
        </w:tc>
      </w:tr>
      <w:tr w:rsidR="00952A82" w:rsidRPr="005D5823" w:rsidTr="00776C02">
        <w:trPr>
          <w:trHeight w:val="637"/>
        </w:trPr>
        <w:tc>
          <w:tcPr>
            <w:tcW w:w="541" w:type="dxa"/>
          </w:tcPr>
          <w:p w:rsidR="00952A82" w:rsidRPr="005D5823" w:rsidRDefault="00B9048D" w:rsidP="00776C02">
            <w:r w:rsidRPr="005D5823">
              <w:t>5.</w:t>
            </w:r>
          </w:p>
        </w:tc>
        <w:tc>
          <w:tcPr>
            <w:tcW w:w="3536" w:type="dxa"/>
          </w:tcPr>
          <w:p w:rsidR="00952A82" w:rsidRPr="005D5823" w:rsidRDefault="000B1FE0" w:rsidP="001A6C40">
            <w:pPr>
              <w:jc w:val="both"/>
            </w:pPr>
            <w:r>
              <w:t xml:space="preserve">Голова квартального комітету </w:t>
            </w:r>
          </w:p>
        </w:tc>
        <w:tc>
          <w:tcPr>
            <w:tcW w:w="2490" w:type="dxa"/>
          </w:tcPr>
          <w:p w:rsidR="00952A82" w:rsidRPr="005D5823" w:rsidRDefault="000B1FE0" w:rsidP="001A6C40">
            <w:pPr>
              <w:ind w:right="-836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Верхуша</w:t>
            </w:r>
            <w:proofErr w:type="spellEnd"/>
            <w:r>
              <w:rPr>
                <w:color w:val="auto"/>
              </w:rPr>
              <w:t xml:space="preserve"> Н.В. </w:t>
            </w:r>
          </w:p>
        </w:tc>
        <w:tc>
          <w:tcPr>
            <w:tcW w:w="3292" w:type="dxa"/>
          </w:tcPr>
          <w:p w:rsidR="00952A82" w:rsidRPr="005D5823" w:rsidRDefault="000B1FE0" w:rsidP="00776C02">
            <w:r>
              <w:t>0506902007</w:t>
            </w:r>
          </w:p>
        </w:tc>
      </w:tr>
      <w:tr w:rsidR="001A6C40" w:rsidRPr="005D5823" w:rsidTr="00776C02">
        <w:trPr>
          <w:trHeight w:val="637"/>
        </w:trPr>
        <w:tc>
          <w:tcPr>
            <w:tcW w:w="541" w:type="dxa"/>
          </w:tcPr>
          <w:p w:rsidR="001A6C40" w:rsidRPr="005D5823" w:rsidRDefault="00B9048D" w:rsidP="00776C02">
            <w:r w:rsidRPr="005D5823">
              <w:t>6.</w:t>
            </w:r>
          </w:p>
        </w:tc>
        <w:tc>
          <w:tcPr>
            <w:tcW w:w="3536" w:type="dxa"/>
          </w:tcPr>
          <w:p w:rsidR="001A6C40" w:rsidRPr="005D5823" w:rsidRDefault="000B1FE0" w:rsidP="001A6C40">
            <w:pPr>
              <w:jc w:val="both"/>
            </w:pPr>
            <w:r>
              <w:t>Голова квартального комітету</w:t>
            </w:r>
          </w:p>
        </w:tc>
        <w:tc>
          <w:tcPr>
            <w:tcW w:w="2490" w:type="dxa"/>
          </w:tcPr>
          <w:p w:rsidR="001A6C40" w:rsidRPr="00811502" w:rsidRDefault="000B1FE0" w:rsidP="001A6C40">
            <w:pPr>
              <w:ind w:right="-8360"/>
              <w:rPr>
                <w:color w:val="auto"/>
                <w:sz w:val="27"/>
                <w:szCs w:val="27"/>
              </w:rPr>
            </w:pPr>
            <w:proofErr w:type="spellStart"/>
            <w:r>
              <w:rPr>
                <w:color w:val="auto"/>
                <w:sz w:val="27"/>
                <w:szCs w:val="27"/>
              </w:rPr>
              <w:t>Ніконорова</w:t>
            </w:r>
            <w:proofErr w:type="spellEnd"/>
            <w:r>
              <w:rPr>
                <w:color w:val="auto"/>
                <w:sz w:val="27"/>
                <w:szCs w:val="27"/>
              </w:rPr>
              <w:t xml:space="preserve"> Л.М.</w:t>
            </w:r>
          </w:p>
        </w:tc>
        <w:tc>
          <w:tcPr>
            <w:tcW w:w="3292" w:type="dxa"/>
          </w:tcPr>
          <w:p w:rsidR="001A6C40" w:rsidRPr="000B1FE0" w:rsidRDefault="000B1FE0" w:rsidP="00776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0957083638</w:t>
            </w:r>
          </w:p>
        </w:tc>
      </w:tr>
      <w:tr w:rsidR="00811502" w:rsidRPr="005D5823" w:rsidTr="00776C02">
        <w:trPr>
          <w:trHeight w:val="637"/>
        </w:trPr>
        <w:tc>
          <w:tcPr>
            <w:tcW w:w="541" w:type="dxa"/>
          </w:tcPr>
          <w:p w:rsidR="00811502" w:rsidRPr="005D5823" w:rsidRDefault="00811502" w:rsidP="00776C02">
            <w:r>
              <w:t>7</w:t>
            </w:r>
          </w:p>
        </w:tc>
        <w:tc>
          <w:tcPr>
            <w:tcW w:w="3536" w:type="dxa"/>
          </w:tcPr>
          <w:p w:rsidR="00811502" w:rsidRPr="005D5823" w:rsidRDefault="008F0C20" w:rsidP="00811502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8020AD">
              <w:rPr>
                <w:color w:val="auto"/>
              </w:rPr>
              <w:t>правління</w:t>
            </w:r>
            <w:r>
              <w:rPr>
                <w:color w:val="auto"/>
              </w:rPr>
              <w:t xml:space="preserve"> </w:t>
            </w:r>
            <w:r w:rsidRPr="008020AD">
              <w:rPr>
                <w:color w:val="auto"/>
              </w:rPr>
              <w:t>«Інспекція з благоустрою міста Суми»</w:t>
            </w:r>
          </w:p>
        </w:tc>
        <w:tc>
          <w:tcPr>
            <w:tcW w:w="2490" w:type="dxa"/>
          </w:tcPr>
          <w:p w:rsidR="00811502" w:rsidRPr="00811502" w:rsidRDefault="008F0C20" w:rsidP="001A6C40">
            <w:pPr>
              <w:ind w:right="-8360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Яковенко М.І.</w:t>
            </w:r>
          </w:p>
        </w:tc>
        <w:tc>
          <w:tcPr>
            <w:tcW w:w="3292" w:type="dxa"/>
          </w:tcPr>
          <w:p w:rsidR="00811502" w:rsidRPr="00DB49E6" w:rsidRDefault="008F0C20" w:rsidP="00776C02">
            <w:r w:rsidRPr="008F0C20">
              <w:t>incp@smr.gov.ua</w:t>
            </w:r>
          </w:p>
        </w:tc>
      </w:tr>
      <w:tr w:rsidR="00811502" w:rsidRPr="005D5823" w:rsidTr="00776C02">
        <w:trPr>
          <w:trHeight w:val="637"/>
        </w:trPr>
        <w:tc>
          <w:tcPr>
            <w:tcW w:w="541" w:type="dxa"/>
          </w:tcPr>
          <w:p w:rsidR="00811502" w:rsidRDefault="00811502" w:rsidP="00776C02">
            <w:r>
              <w:t>8</w:t>
            </w:r>
          </w:p>
        </w:tc>
        <w:tc>
          <w:tcPr>
            <w:tcW w:w="3536" w:type="dxa"/>
          </w:tcPr>
          <w:p w:rsidR="00811502" w:rsidRDefault="00811502" w:rsidP="00811502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Депутат Сумської міської ради</w:t>
            </w:r>
          </w:p>
        </w:tc>
        <w:tc>
          <w:tcPr>
            <w:tcW w:w="2490" w:type="dxa"/>
          </w:tcPr>
          <w:p w:rsidR="00811502" w:rsidRDefault="00811502" w:rsidP="001A6C40">
            <w:pPr>
              <w:ind w:right="-8360"/>
              <w:rPr>
                <w:color w:val="auto"/>
                <w:sz w:val="27"/>
                <w:szCs w:val="27"/>
              </w:rPr>
            </w:pPr>
            <w:proofErr w:type="spellStart"/>
            <w:r>
              <w:rPr>
                <w:color w:val="auto"/>
                <w:sz w:val="27"/>
                <w:szCs w:val="27"/>
              </w:rPr>
              <w:t>Наталуха</w:t>
            </w:r>
            <w:proofErr w:type="spellEnd"/>
            <w:r>
              <w:rPr>
                <w:color w:val="auto"/>
                <w:sz w:val="27"/>
                <w:szCs w:val="27"/>
              </w:rPr>
              <w:t xml:space="preserve"> Д.В.</w:t>
            </w:r>
          </w:p>
        </w:tc>
        <w:tc>
          <w:tcPr>
            <w:tcW w:w="3292" w:type="dxa"/>
          </w:tcPr>
          <w:p w:rsidR="00811502" w:rsidRPr="005D5823" w:rsidRDefault="00DB49E6" w:rsidP="00776C02">
            <w:r w:rsidRPr="00DB49E6">
              <w:t>natalukha@i.ua</w:t>
            </w:r>
          </w:p>
        </w:tc>
      </w:tr>
      <w:tr w:rsidR="000B1FE0" w:rsidRPr="005D5823" w:rsidTr="00776C02">
        <w:trPr>
          <w:trHeight w:val="637"/>
        </w:trPr>
        <w:tc>
          <w:tcPr>
            <w:tcW w:w="541" w:type="dxa"/>
          </w:tcPr>
          <w:p w:rsidR="000B1FE0" w:rsidRDefault="000B1FE0" w:rsidP="00776C02">
            <w:r>
              <w:t>9</w:t>
            </w:r>
          </w:p>
        </w:tc>
        <w:tc>
          <w:tcPr>
            <w:tcW w:w="3536" w:type="dxa"/>
          </w:tcPr>
          <w:p w:rsidR="000B1FE0" w:rsidRDefault="000B1FE0" w:rsidP="00811502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Депутат Сумської міської ради</w:t>
            </w:r>
          </w:p>
        </w:tc>
        <w:tc>
          <w:tcPr>
            <w:tcW w:w="2490" w:type="dxa"/>
          </w:tcPr>
          <w:p w:rsidR="000B1FE0" w:rsidRDefault="000B1FE0" w:rsidP="001A6C40">
            <w:pPr>
              <w:ind w:right="-8360"/>
              <w:rPr>
                <w:color w:val="auto"/>
                <w:sz w:val="27"/>
                <w:szCs w:val="27"/>
              </w:rPr>
            </w:pPr>
            <w:proofErr w:type="spellStart"/>
            <w:r>
              <w:rPr>
                <w:color w:val="auto"/>
                <w:sz w:val="27"/>
                <w:szCs w:val="27"/>
              </w:rPr>
              <w:t>Галаєв</w:t>
            </w:r>
            <w:proofErr w:type="spellEnd"/>
            <w:r>
              <w:rPr>
                <w:color w:val="auto"/>
                <w:sz w:val="27"/>
                <w:szCs w:val="27"/>
              </w:rPr>
              <w:t xml:space="preserve"> Р.М.</w:t>
            </w:r>
          </w:p>
        </w:tc>
        <w:tc>
          <w:tcPr>
            <w:tcW w:w="3292" w:type="dxa"/>
          </w:tcPr>
          <w:p w:rsidR="000B1FE0" w:rsidRPr="00DB49E6" w:rsidRDefault="000B1FE0" w:rsidP="00776C02">
            <w:r w:rsidRPr="000B1FE0">
              <w:t>grasul0404@ukr.net</w:t>
            </w:r>
          </w:p>
        </w:tc>
      </w:tr>
      <w:tr w:rsidR="000B1FE0" w:rsidRPr="005D5823" w:rsidTr="00776C02">
        <w:trPr>
          <w:trHeight w:val="637"/>
        </w:trPr>
        <w:tc>
          <w:tcPr>
            <w:tcW w:w="541" w:type="dxa"/>
          </w:tcPr>
          <w:p w:rsidR="000B1FE0" w:rsidRDefault="000B1FE0" w:rsidP="00776C02">
            <w:r>
              <w:t>10</w:t>
            </w:r>
          </w:p>
        </w:tc>
        <w:tc>
          <w:tcPr>
            <w:tcW w:w="3536" w:type="dxa"/>
          </w:tcPr>
          <w:p w:rsidR="000B1FE0" w:rsidRDefault="000B1FE0" w:rsidP="00811502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Депутат Сумської міської ради</w:t>
            </w:r>
          </w:p>
        </w:tc>
        <w:tc>
          <w:tcPr>
            <w:tcW w:w="2490" w:type="dxa"/>
          </w:tcPr>
          <w:p w:rsidR="000B1FE0" w:rsidRDefault="000B1FE0" w:rsidP="001A6C40">
            <w:pPr>
              <w:ind w:right="-8360"/>
              <w:rPr>
                <w:color w:val="auto"/>
                <w:sz w:val="27"/>
                <w:szCs w:val="27"/>
              </w:rPr>
            </w:pPr>
            <w:proofErr w:type="spellStart"/>
            <w:r>
              <w:rPr>
                <w:color w:val="auto"/>
                <w:sz w:val="27"/>
                <w:szCs w:val="27"/>
              </w:rPr>
              <w:t>Перепека</w:t>
            </w:r>
            <w:proofErr w:type="spellEnd"/>
            <w:r>
              <w:rPr>
                <w:color w:val="auto"/>
                <w:sz w:val="27"/>
                <w:szCs w:val="27"/>
              </w:rPr>
              <w:t xml:space="preserve"> І.О.</w:t>
            </w:r>
          </w:p>
        </w:tc>
        <w:tc>
          <w:tcPr>
            <w:tcW w:w="3292" w:type="dxa"/>
          </w:tcPr>
          <w:p w:rsidR="000B1FE0" w:rsidRPr="00DB49E6" w:rsidRDefault="000B1FE0" w:rsidP="00776C02">
            <w:r w:rsidRPr="000B1FE0">
              <w:t>egora69@ukr.net</w:t>
            </w:r>
          </w:p>
        </w:tc>
      </w:tr>
      <w:tr w:rsidR="000B1FE0" w:rsidRPr="005D5823" w:rsidTr="00776C02">
        <w:trPr>
          <w:trHeight w:val="637"/>
        </w:trPr>
        <w:tc>
          <w:tcPr>
            <w:tcW w:w="541" w:type="dxa"/>
          </w:tcPr>
          <w:p w:rsidR="000B1FE0" w:rsidRDefault="000B1FE0" w:rsidP="00776C02">
            <w:r>
              <w:t>11</w:t>
            </w:r>
          </w:p>
        </w:tc>
        <w:tc>
          <w:tcPr>
            <w:tcW w:w="3536" w:type="dxa"/>
          </w:tcPr>
          <w:p w:rsidR="000B1FE0" w:rsidRDefault="000B1FE0" w:rsidP="00D56510">
            <w:pPr>
              <w:ind w:right="57"/>
              <w:rPr>
                <w:color w:val="auto"/>
              </w:rPr>
            </w:pPr>
            <w:r>
              <w:rPr>
                <w:color w:val="auto"/>
              </w:rPr>
              <w:t>В.о. директора Департаменту екології</w:t>
            </w:r>
            <w:r w:rsidR="00A73E21">
              <w:rPr>
                <w:color w:val="auto"/>
              </w:rPr>
              <w:t xml:space="preserve">, природних ресурсів та паливно-енергетичного комплексу Сумської </w:t>
            </w:r>
            <w:r>
              <w:rPr>
                <w:color w:val="auto"/>
              </w:rPr>
              <w:t xml:space="preserve"> ОДА</w:t>
            </w:r>
          </w:p>
        </w:tc>
        <w:tc>
          <w:tcPr>
            <w:tcW w:w="2490" w:type="dxa"/>
          </w:tcPr>
          <w:p w:rsidR="000B1FE0" w:rsidRDefault="000B1FE0" w:rsidP="001A6C40">
            <w:pPr>
              <w:ind w:right="-8360"/>
              <w:rPr>
                <w:color w:val="auto"/>
                <w:sz w:val="27"/>
                <w:szCs w:val="27"/>
              </w:rPr>
            </w:pPr>
            <w:proofErr w:type="spellStart"/>
            <w:r>
              <w:rPr>
                <w:color w:val="auto"/>
              </w:rPr>
              <w:t>Кашпур</w:t>
            </w:r>
            <w:proofErr w:type="spellEnd"/>
            <w:r>
              <w:rPr>
                <w:color w:val="auto"/>
              </w:rPr>
              <w:t xml:space="preserve"> І.В.</w:t>
            </w:r>
          </w:p>
        </w:tc>
        <w:tc>
          <w:tcPr>
            <w:tcW w:w="3292" w:type="dxa"/>
          </w:tcPr>
          <w:p w:rsidR="000B1FE0" w:rsidRPr="00DB49E6" w:rsidRDefault="00D56510" w:rsidP="00776C02">
            <w:r w:rsidRPr="00D56510">
              <w:t>ecoe@sm.gov.ua</w:t>
            </w:r>
          </w:p>
        </w:tc>
      </w:tr>
      <w:tr w:rsidR="003B3E5A" w:rsidRPr="005D5823" w:rsidTr="00776C02">
        <w:trPr>
          <w:trHeight w:val="637"/>
        </w:trPr>
        <w:tc>
          <w:tcPr>
            <w:tcW w:w="541" w:type="dxa"/>
          </w:tcPr>
          <w:p w:rsidR="003B3E5A" w:rsidRDefault="003B3E5A" w:rsidP="00776C02">
            <w:r>
              <w:t>12</w:t>
            </w:r>
          </w:p>
        </w:tc>
        <w:tc>
          <w:tcPr>
            <w:tcW w:w="3536" w:type="dxa"/>
          </w:tcPr>
          <w:p w:rsidR="003B3E5A" w:rsidRDefault="003B3E5A" w:rsidP="00D56510">
            <w:pPr>
              <w:ind w:right="57"/>
              <w:rPr>
                <w:color w:val="auto"/>
              </w:rPr>
            </w:pPr>
            <w:r>
              <w:rPr>
                <w:color w:val="auto"/>
              </w:rPr>
              <w:t>Депутат Сумської міської ради</w:t>
            </w:r>
          </w:p>
        </w:tc>
        <w:tc>
          <w:tcPr>
            <w:tcW w:w="2490" w:type="dxa"/>
          </w:tcPr>
          <w:p w:rsidR="003B3E5A" w:rsidRDefault="003B3E5A" w:rsidP="001A6C40">
            <w:pPr>
              <w:ind w:right="-836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Бутенко</w:t>
            </w:r>
            <w:proofErr w:type="spellEnd"/>
            <w:r>
              <w:rPr>
                <w:color w:val="auto"/>
              </w:rPr>
              <w:t xml:space="preserve"> Д.М.</w:t>
            </w:r>
          </w:p>
        </w:tc>
        <w:tc>
          <w:tcPr>
            <w:tcW w:w="3292" w:type="dxa"/>
          </w:tcPr>
          <w:p w:rsidR="003B3E5A" w:rsidRPr="00D56510" w:rsidRDefault="003B3E5A" w:rsidP="00776C02">
            <w:r w:rsidRPr="003B3E5A">
              <w:t>butenko_denis@ukr.net</w:t>
            </w:r>
          </w:p>
        </w:tc>
      </w:tr>
      <w:tr w:rsidR="003B3E5A" w:rsidRPr="005D5823" w:rsidTr="00776C02">
        <w:trPr>
          <w:trHeight w:val="637"/>
        </w:trPr>
        <w:tc>
          <w:tcPr>
            <w:tcW w:w="541" w:type="dxa"/>
          </w:tcPr>
          <w:p w:rsidR="003B3E5A" w:rsidRDefault="003B3E5A" w:rsidP="00776C02">
            <w:r>
              <w:t>13</w:t>
            </w:r>
          </w:p>
        </w:tc>
        <w:tc>
          <w:tcPr>
            <w:tcW w:w="3536" w:type="dxa"/>
          </w:tcPr>
          <w:p w:rsidR="003B3E5A" w:rsidRDefault="003B3E5A" w:rsidP="00D56510">
            <w:pPr>
              <w:ind w:right="57"/>
              <w:rPr>
                <w:color w:val="auto"/>
              </w:rPr>
            </w:pPr>
            <w:r>
              <w:rPr>
                <w:color w:val="auto"/>
              </w:rPr>
              <w:t>Депутат Сумської міської ради</w:t>
            </w:r>
          </w:p>
        </w:tc>
        <w:tc>
          <w:tcPr>
            <w:tcW w:w="2490" w:type="dxa"/>
          </w:tcPr>
          <w:p w:rsidR="003B3E5A" w:rsidRDefault="003B3E5A" w:rsidP="001A6C40">
            <w:pPr>
              <w:ind w:right="-8360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Зименко</w:t>
            </w:r>
            <w:proofErr w:type="spellEnd"/>
            <w:r>
              <w:rPr>
                <w:color w:val="auto"/>
              </w:rPr>
              <w:t xml:space="preserve"> О.В.</w:t>
            </w:r>
          </w:p>
        </w:tc>
        <w:tc>
          <w:tcPr>
            <w:tcW w:w="3292" w:type="dxa"/>
          </w:tcPr>
          <w:p w:rsidR="003B3E5A" w:rsidRPr="003B3E5A" w:rsidRDefault="003B3E5A" w:rsidP="00776C02">
            <w:pPr>
              <w:rPr>
                <w:sz w:val="24"/>
                <w:szCs w:val="24"/>
              </w:rPr>
            </w:pPr>
            <w:r w:rsidRPr="003B3E5A">
              <w:rPr>
                <w:sz w:val="24"/>
                <w:szCs w:val="24"/>
              </w:rPr>
              <w:t>sasha.zimenko84@gmail.com</w:t>
            </w:r>
          </w:p>
        </w:tc>
      </w:tr>
      <w:tr w:rsidR="00EA7F4A" w:rsidRPr="005D5823" w:rsidTr="00776C02">
        <w:trPr>
          <w:trHeight w:val="637"/>
        </w:trPr>
        <w:tc>
          <w:tcPr>
            <w:tcW w:w="541" w:type="dxa"/>
          </w:tcPr>
          <w:p w:rsidR="00EA7F4A" w:rsidRDefault="00EA7F4A" w:rsidP="00776C02">
            <w:r>
              <w:t>14</w:t>
            </w:r>
          </w:p>
        </w:tc>
        <w:tc>
          <w:tcPr>
            <w:tcW w:w="3536" w:type="dxa"/>
          </w:tcPr>
          <w:p w:rsidR="00EA7F4A" w:rsidRDefault="00EA7F4A" w:rsidP="00D56510">
            <w:pPr>
              <w:ind w:right="57"/>
              <w:rPr>
                <w:color w:val="auto"/>
              </w:rPr>
            </w:pPr>
            <w:r w:rsidRPr="00EA7F4A">
              <w:rPr>
                <w:color w:val="auto"/>
              </w:rPr>
              <w:t>Департамент фінансів, економіки та інвестицій</w:t>
            </w:r>
          </w:p>
        </w:tc>
        <w:tc>
          <w:tcPr>
            <w:tcW w:w="2490" w:type="dxa"/>
          </w:tcPr>
          <w:p w:rsidR="00EA7F4A" w:rsidRPr="00EA7F4A" w:rsidRDefault="00EA7F4A" w:rsidP="001A6C40">
            <w:pPr>
              <w:ind w:right="-8360"/>
              <w:rPr>
                <w:color w:val="auto"/>
                <w:lang w:val="en-US"/>
              </w:rPr>
            </w:pPr>
            <w:r>
              <w:rPr>
                <w:color w:val="auto"/>
              </w:rPr>
              <w:t>Кравченко Т.О.</w:t>
            </w:r>
          </w:p>
        </w:tc>
        <w:tc>
          <w:tcPr>
            <w:tcW w:w="3292" w:type="dxa"/>
          </w:tcPr>
          <w:p w:rsidR="00EA7F4A" w:rsidRPr="003B3E5A" w:rsidRDefault="00EA7F4A" w:rsidP="00776C02">
            <w:pPr>
              <w:rPr>
                <w:sz w:val="24"/>
                <w:szCs w:val="24"/>
              </w:rPr>
            </w:pPr>
            <w:r w:rsidRPr="00EA7F4A">
              <w:rPr>
                <w:sz w:val="24"/>
                <w:szCs w:val="24"/>
              </w:rPr>
              <w:t>fvs_sumy@smr.gov.ua</w:t>
            </w:r>
          </w:p>
        </w:tc>
      </w:tr>
    </w:tbl>
    <w:p w:rsidR="00D0105B" w:rsidRPr="005D5823" w:rsidRDefault="00811502" w:rsidP="00D0105B">
      <w:r>
        <w:br/>
      </w:r>
    </w:p>
    <w:p w:rsidR="00D0105B" w:rsidRPr="005D5823" w:rsidRDefault="006553C8" w:rsidP="00D0105B">
      <w:pPr>
        <w:rPr>
          <w:b/>
        </w:rPr>
      </w:pPr>
      <w:r>
        <w:rPr>
          <w:b/>
        </w:rPr>
        <w:t>Д</w:t>
      </w:r>
      <w:r w:rsidR="00D0105B" w:rsidRPr="005D5823">
        <w:rPr>
          <w:b/>
        </w:rPr>
        <w:t>иректор департаменту</w:t>
      </w:r>
    </w:p>
    <w:p w:rsidR="00D0105B" w:rsidRPr="005D5823" w:rsidRDefault="001F68F9" w:rsidP="00D0105B">
      <w:r w:rsidRPr="005D5823">
        <w:rPr>
          <w:b/>
        </w:rPr>
        <w:t xml:space="preserve">інфраструктури міста </w:t>
      </w:r>
      <w:r w:rsidRPr="005D5823">
        <w:rPr>
          <w:b/>
        </w:rPr>
        <w:tab/>
      </w:r>
      <w:r w:rsidRPr="005D5823">
        <w:rPr>
          <w:b/>
        </w:rPr>
        <w:tab/>
      </w:r>
      <w:r w:rsidR="00D0105B" w:rsidRPr="005D5823">
        <w:rPr>
          <w:b/>
        </w:rPr>
        <w:tab/>
      </w:r>
      <w:r w:rsidR="00D0105B" w:rsidRPr="005D5823">
        <w:rPr>
          <w:b/>
        </w:rPr>
        <w:tab/>
      </w:r>
      <w:r w:rsidR="00D0105B" w:rsidRPr="005D5823">
        <w:rPr>
          <w:b/>
        </w:rPr>
        <w:tab/>
      </w:r>
      <w:r w:rsidR="00D0105B" w:rsidRPr="005D5823">
        <w:rPr>
          <w:b/>
        </w:rPr>
        <w:tab/>
      </w:r>
      <w:r w:rsidR="00B42D01">
        <w:rPr>
          <w:b/>
        </w:rPr>
        <w:t xml:space="preserve">           </w:t>
      </w:r>
      <w:r w:rsidR="006553C8">
        <w:rPr>
          <w:b/>
        </w:rPr>
        <w:t>О.І. Журба</w:t>
      </w:r>
      <w:r w:rsidR="00D0105B" w:rsidRPr="005D5823">
        <w:rPr>
          <w:b/>
        </w:rPr>
        <w:t xml:space="preserve"> </w:t>
      </w:r>
    </w:p>
    <w:p w:rsidR="00D0105B" w:rsidRPr="005D5823" w:rsidRDefault="00D0105B" w:rsidP="00D0105B"/>
    <w:p w:rsidR="00D0105B" w:rsidRPr="005D5823" w:rsidRDefault="00D0105B" w:rsidP="00D0105B"/>
    <w:p w:rsidR="00D0105B" w:rsidRPr="005D5823" w:rsidRDefault="00D0105B"/>
    <w:sectPr w:rsidR="00D0105B" w:rsidRPr="005D5823" w:rsidSect="00A805FB">
      <w:headerReference w:type="default" r:id="rId11"/>
      <w:pgSz w:w="11906" w:h="16838" w:code="9"/>
      <w:pgMar w:top="568" w:right="907" w:bottom="28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16" w:rsidRDefault="00890116" w:rsidP="007258FC">
      <w:r>
        <w:separator/>
      </w:r>
    </w:p>
  </w:endnote>
  <w:endnote w:type="continuationSeparator" w:id="0">
    <w:p w:rsidR="00890116" w:rsidRDefault="00890116" w:rsidP="007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16" w:rsidRDefault="00890116" w:rsidP="007258FC">
      <w:r>
        <w:separator/>
      </w:r>
    </w:p>
  </w:footnote>
  <w:footnote w:type="continuationSeparator" w:id="0">
    <w:p w:rsidR="00890116" w:rsidRDefault="00890116" w:rsidP="0072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2" w:rsidRDefault="00351262" w:rsidP="00776C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262" w:rsidRDefault="00351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62" w:rsidRDefault="00351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5F7"/>
    <w:multiLevelType w:val="multilevel"/>
    <w:tmpl w:val="DED4F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7A"/>
    <w:rsid w:val="0001797A"/>
    <w:rsid w:val="00030635"/>
    <w:rsid w:val="00031DC4"/>
    <w:rsid w:val="0004563C"/>
    <w:rsid w:val="00054F92"/>
    <w:rsid w:val="00081D31"/>
    <w:rsid w:val="00084DE1"/>
    <w:rsid w:val="0009647D"/>
    <w:rsid w:val="000B1FE0"/>
    <w:rsid w:val="0011408D"/>
    <w:rsid w:val="0012736A"/>
    <w:rsid w:val="00133175"/>
    <w:rsid w:val="0013565C"/>
    <w:rsid w:val="00162D80"/>
    <w:rsid w:val="00193B9D"/>
    <w:rsid w:val="001A6C40"/>
    <w:rsid w:val="001D01C3"/>
    <w:rsid w:val="001F68F9"/>
    <w:rsid w:val="002100E1"/>
    <w:rsid w:val="002157B9"/>
    <w:rsid w:val="00215A6F"/>
    <w:rsid w:val="00233270"/>
    <w:rsid w:val="00245399"/>
    <w:rsid w:val="00251121"/>
    <w:rsid w:val="00255DF0"/>
    <w:rsid w:val="00263C1D"/>
    <w:rsid w:val="00290050"/>
    <w:rsid w:val="00294245"/>
    <w:rsid w:val="002A4980"/>
    <w:rsid w:val="002B12E8"/>
    <w:rsid w:val="002D114A"/>
    <w:rsid w:val="002D32FA"/>
    <w:rsid w:val="00306AEE"/>
    <w:rsid w:val="0031348D"/>
    <w:rsid w:val="0032396C"/>
    <w:rsid w:val="00351262"/>
    <w:rsid w:val="00363395"/>
    <w:rsid w:val="003751D3"/>
    <w:rsid w:val="00384458"/>
    <w:rsid w:val="00392ABB"/>
    <w:rsid w:val="003B3E5A"/>
    <w:rsid w:val="003B6F15"/>
    <w:rsid w:val="003E067C"/>
    <w:rsid w:val="004401D1"/>
    <w:rsid w:val="0047036C"/>
    <w:rsid w:val="00492E9A"/>
    <w:rsid w:val="004C1404"/>
    <w:rsid w:val="004F3D0A"/>
    <w:rsid w:val="00516DE5"/>
    <w:rsid w:val="0051766D"/>
    <w:rsid w:val="00523E67"/>
    <w:rsid w:val="005C014E"/>
    <w:rsid w:val="005D38C0"/>
    <w:rsid w:val="005D409F"/>
    <w:rsid w:val="005D5380"/>
    <w:rsid w:val="005D5823"/>
    <w:rsid w:val="005F6422"/>
    <w:rsid w:val="00612D5F"/>
    <w:rsid w:val="0061546B"/>
    <w:rsid w:val="00630966"/>
    <w:rsid w:val="00641221"/>
    <w:rsid w:val="00642897"/>
    <w:rsid w:val="006553C8"/>
    <w:rsid w:val="00660D72"/>
    <w:rsid w:val="00693900"/>
    <w:rsid w:val="006B6024"/>
    <w:rsid w:val="00701B14"/>
    <w:rsid w:val="00724F2B"/>
    <w:rsid w:val="007258FC"/>
    <w:rsid w:val="00726CDD"/>
    <w:rsid w:val="00762C00"/>
    <w:rsid w:val="00772E69"/>
    <w:rsid w:val="00776C02"/>
    <w:rsid w:val="00787AB4"/>
    <w:rsid w:val="007B49E0"/>
    <w:rsid w:val="007D5276"/>
    <w:rsid w:val="007E1DAF"/>
    <w:rsid w:val="007F6B4B"/>
    <w:rsid w:val="008020AD"/>
    <w:rsid w:val="00811502"/>
    <w:rsid w:val="00823159"/>
    <w:rsid w:val="00855365"/>
    <w:rsid w:val="0085605B"/>
    <w:rsid w:val="008576A1"/>
    <w:rsid w:val="00890116"/>
    <w:rsid w:val="008E6AC0"/>
    <w:rsid w:val="008F0C20"/>
    <w:rsid w:val="008F2C2C"/>
    <w:rsid w:val="00952A82"/>
    <w:rsid w:val="00962D5E"/>
    <w:rsid w:val="00970A48"/>
    <w:rsid w:val="009B44E7"/>
    <w:rsid w:val="009C3BCD"/>
    <w:rsid w:val="009C44FF"/>
    <w:rsid w:val="009E083C"/>
    <w:rsid w:val="009E08C1"/>
    <w:rsid w:val="00A17A61"/>
    <w:rsid w:val="00A56BB8"/>
    <w:rsid w:val="00A67F7D"/>
    <w:rsid w:val="00A73E21"/>
    <w:rsid w:val="00A805FB"/>
    <w:rsid w:val="00A90E17"/>
    <w:rsid w:val="00AC5F94"/>
    <w:rsid w:val="00AC7FA4"/>
    <w:rsid w:val="00AD6B0C"/>
    <w:rsid w:val="00AE2959"/>
    <w:rsid w:val="00AE3F42"/>
    <w:rsid w:val="00B42D01"/>
    <w:rsid w:val="00B73737"/>
    <w:rsid w:val="00B75B27"/>
    <w:rsid w:val="00B9048D"/>
    <w:rsid w:val="00B977EF"/>
    <w:rsid w:val="00BB45FB"/>
    <w:rsid w:val="00BB72A8"/>
    <w:rsid w:val="00BD6092"/>
    <w:rsid w:val="00BD6E56"/>
    <w:rsid w:val="00C120E4"/>
    <w:rsid w:val="00C24AB2"/>
    <w:rsid w:val="00C24BA2"/>
    <w:rsid w:val="00C419AF"/>
    <w:rsid w:val="00C76C76"/>
    <w:rsid w:val="00C860AA"/>
    <w:rsid w:val="00CC7CA7"/>
    <w:rsid w:val="00CD1BDB"/>
    <w:rsid w:val="00CF4660"/>
    <w:rsid w:val="00D0105B"/>
    <w:rsid w:val="00D042AC"/>
    <w:rsid w:val="00D34768"/>
    <w:rsid w:val="00D46B82"/>
    <w:rsid w:val="00D5484D"/>
    <w:rsid w:val="00D5500D"/>
    <w:rsid w:val="00D5603B"/>
    <w:rsid w:val="00D56510"/>
    <w:rsid w:val="00D60F55"/>
    <w:rsid w:val="00D70436"/>
    <w:rsid w:val="00D76D7D"/>
    <w:rsid w:val="00D91729"/>
    <w:rsid w:val="00DA3D40"/>
    <w:rsid w:val="00DB118D"/>
    <w:rsid w:val="00DB49E6"/>
    <w:rsid w:val="00DB7913"/>
    <w:rsid w:val="00DD6B51"/>
    <w:rsid w:val="00DE7E7B"/>
    <w:rsid w:val="00E05D1E"/>
    <w:rsid w:val="00E209B0"/>
    <w:rsid w:val="00E30446"/>
    <w:rsid w:val="00E469C5"/>
    <w:rsid w:val="00E55778"/>
    <w:rsid w:val="00E619D5"/>
    <w:rsid w:val="00E76DA2"/>
    <w:rsid w:val="00EA7F4A"/>
    <w:rsid w:val="00ED52D9"/>
    <w:rsid w:val="00F013C0"/>
    <w:rsid w:val="00F05BA6"/>
    <w:rsid w:val="00F10E53"/>
    <w:rsid w:val="00F339CF"/>
    <w:rsid w:val="00F677A6"/>
    <w:rsid w:val="00FB3D7A"/>
    <w:rsid w:val="00FC03FC"/>
    <w:rsid w:val="00FC74F2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5702"/>
  <w15:docId w15:val="{8A2B45DE-8E51-4EB6-9729-74DC0D84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3D7A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FB3D7A"/>
  </w:style>
  <w:style w:type="paragraph" w:styleId="a6">
    <w:name w:val="List Paragraph"/>
    <w:basedOn w:val="a"/>
    <w:uiPriority w:val="34"/>
    <w:qFormat/>
    <w:rsid w:val="00FB3D7A"/>
    <w:pPr>
      <w:ind w:left="708"/>
    </w:pPr>
  </w:style>
  <w:style w:type="character" w:styleId="a7">
    <w:name w:val="Hyperlink"/>
    <w:basedOn w:val="a0"/>
    <w:uiPriority w:val="99"/>
    <w:unhideWhenUsed/>
    <w:rsid w:val="00FB3D7A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97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70A48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8">
    <w:name w:val="Table Grid"/>
    <w:basedOn w:val="a1"/>
    <w:rsid w:val="00D0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48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84D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paragraph" w:styleId="ab">
    <w:name w:val="footer"/>
    <w:basedOn w:val="a"/>
    <w:link w:val="ac"/>
    <w:uiPriority w:val="99"/>
    <w:unhideWhenUsed/>
    <w:rsid w:val="00E30446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0446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E26E-627D-4838-9ADF-58585F87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Євгенія Олександрівна</cp:lastModifiedBy>
  <cp:revision>47</cp:revision>
  <cp:lastPrinted>2020-10-05T06:15:00Z</cp:lastPrinted>
  <dcterms:created xsi:type="dcterms:W3CDTF">2020-10-01T05:38:00Z</dcterms:created>
  <dcterms:modified xsi:type="dcterms:W3CDTF">2020-10-06T11:34:00Z</dcterms:modified>
</cp:coreProperties>
</file>