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58479F" w:rsidRPr="00004E08" w:rsidTr="00846BBC">
        <w:trPr>
          <w:trHeight w:val="1122"/>
          <w:jc w:val="center"/>
        </w:trPr>
        <w:tc>
          <w:tcPr>
            <w:tcW w:w="4253" w:type="dxa"/>
          </w:tcPr>
          <w:p w:rsidR="0058479F" w:rsidRPr="00004E08" w:rsidRDefault="0058479F" w:rsidP="00846BBC">
            <w:pPr>
              <w:pStyle w:val="a3"/>
              <w:rPr>
                <w:lang w:val="uk-UA"/>
              </w:rPr>
            </w:pPr>
          </w:p>
        </w:tc>
        <w:tc>
          <w:tcPr>
            <w:tcW w:w="1134" w:type="dxa"/>
          </w:tcPr>
          <w:p w:rsidR="0058479F" w:rsidRPr="00004E08" w:rsidRDefault="0058479F" w:rsidP="00846BBC">
            <w:pPr>
              <w:pStyle w:val="a3"/>
              <w:jc w:val="center"/>
              <w:rPr>
                <w:sz w:val="12"/>
                <w:szCs w:val="12"/>
                <w:lang w:val="uk-UA"/>
              </w:rPr>
            </w:pPr>
            <w:r w:rsidRPr="00004E08">
              <w:rPr>
                <w:noProof/>
                <w:sz w:val="12"/>
                <w:szCs w:val="12"/>
              </w:rPr>
              <w:drawing>
                <wp:anchor distT="0" distB="0" distL="114935" distR="114935" simplePos="0" relativeHeight="251659264" behindDoc="0" locked="0" layoutInCell="1" allowOverlap="1" wp14:anchorId="664B7D6A" wp14:editId="79172AF7">
                  <wp:simplePos x="0" y="0"/>
                  <wp:positionH relativeFrom="page">
                    <wp:posOffset>153670</wp:posOffset>
                  </wp:positionH>
                  <wp:positionV relativeFrom="paragraph">
                    <wp:posOffset>0</wp:posOffset>
                  </wp:positionV>
                  <wp:extent cx="419100"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58479F" w:rsidRPr="00004E08" w:rsidRDefault="0058479F" w:rsidP="00846BBC">
            <w:pPr>
              <w:pStyle w:val="a3"/>
              <w:jc w:val="right"/>
              <w:rPr>
                <w:lang w:val="uk-UA"/>
              </w:rPr>
            </w:pPr>
          </w:p>
        </w:tc>
      </w:tr>
    </w:tbl>
    <w:p w:rsidR="0058479F" w:rsidRPr="00004E08" w:rsidRDefault="0058479F" w:rsidP="0058479F">
      <w:pPr>
        <w:pStyle w:val="a3"/>
        <w:jc w:val="center"/>
        <w:rPr>
          <w:sz w:val="16"/>
          <w:szCs w:val="16"/>
          <w:lang w:val="uk-UA"/>
        </w:rPr>
      </w:pPr>
    </w:p>
    <w:p w:rsidR="0058479F" w:rsidRPr="00004E08" w:rsidRDefault="0058479F" w:rsidP="0058479F">
      <w:pPr>
        <w:jc w:val="center"/>
        <w:rPr>
          <w:b/>
          <w:sz w:val="32"/>
          <w:szCs w:val="32"/>
          <w:lang w:val="uk-UA"/>
        </w:rPr>
      </w:pPr>
      <w:r w:rsidRPr="00004E08">
        <w:rPr>
          <w:b/>
          <w:sz w:val="32"/>
          <w:szCs w:val="32"/>
          <w:lang w:val="uk-UA"/>
        </w:rPr>
        <w:t>РОЗПОРЯДЖЕННЯ</w:t>
      </w:r>
    </w:p>
    <w:p w:rsidR="0058479F" w:rsidRPr="00004E08" w:rsidRDefault="0058479F" w:rsidP="0058479F">
      <w:pPr>
        <w:jc w:val="center"/>
        <w:rPr>
          <w:sz w:val="28"/>
          <w:szCs w:val="28"/>
          <w:lang w:val="uk-UA"/>
        </w:rPr>
      </w:pPr>
      <w:r w:rsidRPr="00004E08">
        <w:rPr>
          <w:sz w:val="28"/>
          <w:szCs w:val="28"/>
          <w:lang w:val="uk-UA"/>
        </w:rPr>
        <w:t>МІСЬКОГО ГОЛОВИ</w:t>
      </w:r>
    </w:p>
    <w:p w:rsidR="0058479F" w:rsidRPr="00004E08" w:rsidRDefault="0058479F" w:rsidP="0058479F">
      <w:pPr>
        <w:jc w:val="center"/>
        <w:rPr>
          <w:sz w:val="28"/>
          <w:szCs w:val="28"/>
          <w:lang w:val="uk-UA"/>
        </w:rPr>
      </w:pPr>
      <w:r w:rsidRPr="00004E08">
        <w:rPr>
          <w:sz w:val="28"/>
          <w:szCs w:val="28"/>
          <w:lang w:val="uk-UA"/>
        </w:rPr>
        <w:t>м. Суми</w:t>
      </w:r>
    </w:p>
    <w:p w:rsidR="0058479F" w:rsidRPr="001C4693" w:rsidRDefault="0058479F" w:rsidP="0058479F">
      <w:pPr>
        <w:jc w:val="center"/>
        <w:rPr>
          <w:sz w:val="12"/>
          <w:szCs w:val="12"/>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tblGrid>
      <w:tr w:rsidR="0058479F" w:rsidRPr="00004E08" w:rsidTr="00846BBC">
        <w:tc>
          <w:tcPr>
            <w:tcW w:w="4536" w:type="dxa"/>
          </w:tcPr>
          <w:p w:rsidR="0058479F" w:rsidRPr="00004E08" w:rsidRDefault="0058479F" w:rsidP="000C5BBB">
            <w:pPr>
              <w:jc w:val="both"/>
              <w:rPr>
                <w:sz w:val="28"/>
                <w:lang w:val="uk-UA"/>
              </w:rPr>
            </w:pPr>
            <w:r w:rsidRPr="00004E08">
              <w:rPr>
                <w:sz w:val="28"/>
                <w:lang w:val="uk-UA"/>
              </w:rPr>
              <w:t xml:space="preserve">від </w:t>
            </w:r>
            <w:r w:rsidR="000C5BBB">
              <w:rPr>
                <w:sz w:val="28"/>
                <w:lang w:val="uk-UA"/>
              </w:rPr>
              <w:t>09.10.2019</w:t>
            </w:r>
            <w:r w:rsidRPr="00004E08">
              <w:rPr>
                <w:sz w:val="28"/>
                <w:lang w:val="uk-UA"/>
              </w:rPr>
              <w:t xml:space="preserve">   №</w:t>
            </w:r>
            <w:r w:rsidR="000C5BBB">
              <w:rPr>
                <w:sz w:val="28"/>
                <w:lang w:val="uk-UA"/>
              </w:rPr>
              <w:t xml:space="preserve"> 353-Р</w:t>
            </w:r>
            <w:r w:rsidRPr="00004E08">
              <w:rPr>
                <w:sz w:val="28"/>
                <w:lang w:val="uk-UA"/>
              </w:rPr>
              <w:t xml:space="preserve"> </w:t>
            </w:r>
          </w:p>
        </w:tc>
      </w:tr>
      <w:tr w:rsidR="0058479F" w:rsidRPr="00004E08" w:rsidTr="00846BBC">
        <w:tc>
          <w:tcPr>
            <w:tcW w:w="4536" w:type="dxa"/>
          </w:tcPr>
          <w:p w:rsidR="0058479F" w:rsidRPr="00004E08" w:rsidRDefault="0058479F" w:rsidP="00846BBC">
            <w:pPr>
              <w:jc w:val="both"/>
              <w:rPr>
                <w:sz w:val="28"/>
                <w:lang w:val="uk-UA"/>
              </w:rPr>
            </w:pPr>
          </w:p>
        </w:tc>
      </w:tr>
      <w:tr w:rsidR="0058479F" w:rsidRPr="00004E08" w:rsidTr="00846BBC">
        <w:tc>
          <w:tcPr>
            <w:tcW w:w="4536" w:type="dxa"/>
          </w:tcPr>
          <w:p w:rsidR="0058479F" w:rsidRPr="00004E08" w:rsidRDefault="0058479F" w:rsidP="0058479F">
            <w:pPr>
              <w:rPr>
                <w:b/>
                <w:sz w:val="28"/>
                <w:szCs w:val="28"/>
                <w:lang w:val="uk-UA"/>
              </w:rPr>
            </w:pPr>
            <w:r w:rsidRPr="00004E08">
              <w:rPr>
                <w:b/>
                <w:sz w:val="28"/>
                <w:szCs w:val="28"/>
                <w:lang w:val="uk-UA"/>
              </w:rPr>
              <w:t>Про створення робочої групи з врегулювання питань, пов’язаних з забудовою земельної ділянки в районі вул. І.</w:t>
            </w:r>
            <w:r w:rsidR="00004E08">
              <w:rPr>
                <w:b/>
                <w:sz w:val="28"/>
                <w:szCs w:val="28"/>
                <w:lang w:val="uk-UA"/>
              </w:rPr>
              <w:t xml:space="preserve"> </w:t>
            </w:r>
            <w:r w:rsidRPr="00004E08">
              <w:rPr>
                <w:b/>
                <w:sz w:val="28"/>
                <w:szCs w:val="28"/>
                <w:lang w:val="uk-UA"/>
              </w:rPr>
              <w:t>Сірка, проспекту М.</w:t>
            </w:r>
            <w:r w:rsidR="00004E08">
              <w:rPr>
                <w:b/>
                <w:sz w:val="28"/>
                <w:szCs w:val="28"/>
                <w:lang w:val="uk-UA"/>
              </w:rPr>
              <w:t xml:space="preserve"> </w:t>
            </w:r>
            <w:r w:rsidRPr="00004E08">
              <w:rPr>
                <w:b/>
                <w:sz w:val="28"/>
                <w:szCs w:val="28"/>
                <w:lang w:val="uk-UA"/>
              </w:rPr>
              <w:t xml:space="preserve">Лушпи та вул. Харківської </w:t>
            </w:r>
          </w:p>
        </w:tc>
      </w:tr>
    </w:tbl>
    <w:p w:rsidR="0090244B" w:rsidRPr="001C4693" w:rsidRDefault="0090244B" w:rsidP="0058479F">
      <w:pPr>
        <w:jc w:val="both"/>
        <w:rPr>
          <w:lang w:val="uk-UA"/>
        </w:rPr>
      </w:pPr>
    </w:p>
    <w:p w:rsidR="0058479F" w:rsidRPr="00004E08" w:rsidRDefault="0058479F" w:rsidP="0058479F">
      <w:pPr>
        <w:tabs>
          <w:tab w:val="left" w:pos="1276"/>
        </w:tabs>
        <w:ind w:firstLine="709"/>
        <w:jc w:val="both"/>
        <w:rPr>
          <w:sz w:val="28"/>
          <w:szCs w:val="28"/>
          <w:lang w:val="uk-UA"/>
        </w:rPr>
      </w:pPr>
      <w:r w:rsidRPr="00004E08">
        <w:rPr>
          <w:sz w:val="28"/>
          <w:lang w:val="uk-UA"/>
        </w:rPr>
        <w:t xml:space="preserve">З метою </w:t>
      </w:r>
      <w:r w:rsidR="00004E08" w:rsidRPr="00004E08">
        <w:rPr>
          <w:sz w:val="28"/>
          <w:szCs w:val="28"/>
          <w:lang w:val="uk-UA"/>
        </w:rPr>
        <w:t xml:space="preserve">проведення медіації </w:t>
      </w:r>
      <w:r w:rsidR="0090244B">
        <w:rPr>
          <w:sz w:val="28"/>
          <w:szCs w:val="28"/>
          <w:lang w:val="uk-UA"/>
        </w:rPr>
        <w:t>за</w:t>
      </w:r>
      <w:r w:rsidR="00004E08" w:rsidRPr="00004E08">
        <w:rPr>
          <w:sz w:val="28"/>
          <w:szCs w:val="28"/>
          <w:lang w:val="uk-UA"/>
        </w:rPr>
        <w:t>для мінімізації негативних наслідків, пов</w:t>
      </w:r>
      <w:r w:rsidR="00004E08">
        <w:rPr>
          <w:sz w:val="28"/>
          <w:szCs w:val="28"/>
          <w:lang w:val="uk-UA"/>
        </w:rPr>
        <w:t>’</w:t>
      </w:r>
      <w:r w:rsidR="00004E08" w:rsidRPr="00004E08">
        <w:rPr>
          <w:sz w:val="28"/>
          <w:szCs w:val="28"/>
          <w:lang w:val="uk-UA"/>
        </w:rPr>
        <w:t>язаних з припиненням діяльності діючої автостоянки у зв</w:t>
      </w:r>
      <w:r w:rsidR="00004E08">
        <w:rPr>
          <w:sz w:val="28"/>
          <w:szCs w:val="28"/>
          <w:lang w:val="uk-UA"/>
        </w:rPr>
        <w:t>’</w:t>
      </w:r>
      <w:r w:rsidR="00004E08" w:rsidRPr="00004E08">
        <w:rPr>
          <w:sz w:val="28"/>
          <w:szCs w:val="28"/>
          <w:lang w:val="uk-UA"/>
        </w:rPr>
        <w:t xml:space="preserve">язку з </w:t>
      </w:r>
      <w:r w:rsidR="006D4BC2" w:rsidRPr="001C4693">
        <w:rPr>
          <w:sz w:val="28"/>
          <w:szCs w:val="28"/>
          <w:lang w:val="uk-UA"/>
        </w:rPr>
        <w:t>перспективною</w:t>
      </w:r>
      <w:r w:rsidR="006D4BC2">
        <w:rPr>
          <w:sz w:val="28"/>
          <w:szCs w:val="28"/>
          <w:lang w:val="uk-UA"/>
        </w:rPr>
        <w:t xml:space="preserve"> </w:t>
      </w:r>
      <w:r w:rsidR="00004E08" w:rsidRPr="00004E08">
        <w:rPr>
          <w:sz w:val="28"/>
          <w:szCs w:val="28"/>
          <w:lang w:val="uk-UA"/>
        </w:rPr>
        <w:t>забудовою вказаної території та врегулювання можливих суспільних конфліктів</w:t>
      </w:r>
      <w:r w:rsidRPr="00004E08">
        <w:rPr>
          <w:sz w:val="28"/>
          <w:szCs w:val="28"/>
          <w:lang w:val="uk-UA"/>
        </w:rPr>
        <w:t>, керуючись пунктом 20 частини четвертої статті 42 Закону України «Про місцеве самоврядування в Україні»:</w:t>
      </w:r>
    </w:p>
    <w:p w:rsidR="0058479F" w:rsidRPr="001C4693" w:rsidRDefault="0058479F" w:rsidP="0058479F">
      <w:pPr>
        <w:tabs>
          <w:tab w:val="left" w:pos="1134"/>
        </w:tabs>
        <w:ind w:firstLine="709"/>
        <w:jc w:val="both"/>
        <w:rPr>
          <w:sz w:val="22"/>
          <w:szCs w:val="28"/>
          <w:lang w:val="uk-UA"/>
        </w:rPr>
      </w:pPr>
    </w:p>
    <w:p w:rsidR="0058479F" w:rsidRPr="00004E08" w:rsidRDefault="0058479F" w:rsidP="0058479F">
      <w:pPr>
        <w:pStyle w:val="a9"/>
        <w:numPr>
          <w:ilvl w:val="0"/>
          <w:numId w:val="1"/>
        </w:numPr>
        <w:tabs>
          <w:tab w:val="left" w:pos="1134"/>
        </w:tabs>
        <w:ind w:left="0" w:firstLine="709"/>
        <w:jc w:val="both"/>
        <w:rPr>
          <w:sz w:val="28"/>
          <w:szCs w:val="28"/>
          <w:lang w:val="uk-UA"/>
        </w:rPr>
      </w:pPr>
      <w:r w:rsidRPr="00004E08">
        <w:rPr>
          <w:sz w:val="28"/>
          <w:szCs w:val="28"/>
          <w:lang w:val="uk-UA"/>
        </w:rPr>
        <w:t xml:space="preserve">Створити робочу групу з врегулювання питань, пов’язаних з </w:t>
      </w:r>
      <w:r w:rsidR="00AD17B8" w:rsidRPr="001C4693">
        <w:rPr>
          <w:sz w:val="28"/>
          <w:szCs w:val="28"/>
          <w:lang w:val="uk-UA"/>
        </w:rPr>
        <w:t xml:space="preserve">перспективною </w:t>
      </w:r>
      <w:r w:rsidRPr="00004E08">
        <w:rPr>
          <w:sz w:val="28"/>
          <w:szCs w:val="28"/>
          <w:lang w:val="uk-UA"/>
        </w:rPr>
        <w:t>забудовою земельної ділянки в районі вул. І.</w:t>
      </w:r>
      <w:r w:rsidR="001C4693">
        <w:rPr>
          <w:sz w:val="28"/>
          <w:szCs w:val="28"/>
          <w:lang w:val="uk-UA"/>
        </w:rPr>
        <w:t xml:space="preserve"> </w:t>
      </w:r>
      <w:r w:rsidRPr="00004E08">
        <w:rPr>
          <w:sz w:val="28"/>
          <w:szCs w:val="28"/>
          <w:lang w:val="uk-UA"/>
        </w:rPr>
        <w:t>Сірка, проспекту М.</w:t>
      </w:r>
      <w:r w:rsidR="001C4693">
        <w:rPr>
          <w:sz w:val="28"/>
          <w:szCs w:val="28"/>
          <w:lang w:val="uk-UA"/>
        </w:rPr>
        <w:t> </w:t>
      </w:r>
      <w:proofErr w:type="spellStart"/>
      <w:r w:rsidRPr="00004E08">
        <w:rPr>
          <w:sz w:val="28"/>
          <w:szCs w:val="28"/>
          <w:lang w:val="uk-UA"/>
        </w:rPr>
        <w:t>Лушпи</w:t>
      </w:r>
      <w:proofErr w:type="spellEnd"/>
      <w:r w:rsidRPr="00004E08">
        <w:rPr>
          <w:sz w:val="28"/>
          <w:szCs w:val="28"/>
          <w:lang w:val="uk-UA"/>
        </w:rPr>
        <w:t xml:space="preserve"> та вул. Харківської (далі – Робоча група) та затвердити її персональний склад згідно з додатком.</w:t>
      </w:r>
    </w:p>
    <w:p w:rsidR="0058479F" w:rsidRPr="001C4693" w:rsidRDefault="0058479F" w:rsidP="0058479F">
      <w:pPr>
        <w:tabs>
          <w:tab w:val="left" w:pos="1134"/>
        </w:tabs>
        <w:ind w:left="709"/>
        <w:jc w:val="both"/>
        <w:rPr>
          <w:szCs w:val="28"/>
          <w:lang w:val="uk-UA"/>
        </w:rPr>
      </w:pPr>
    </w:p>
    <w:p w:rsidR="0058479F" w:rsidRPr="00004E08" w:rsidRDefault="0058479F" w:rsidP="0058479F">
      <w:pPr>
        <w:pStyle w:val="a9"/>
        <w:numPr>
          <w:ilvl w:val="0"/>
          <w:numId w:val="1"/>
        </w:numPr>
        <w:tabs>
          <w:tab w:val="left" w:pos="1134"/>
        </w:tabs>
        <w:ind w:left="0" w:firstLine="709"/>
        <w:jc w:val="both"/>
        <w:rPr>
          <w:sz w:val="28"/>
          <w:szCs w:val="28"/>
          <w:lang w:val="uk-UA"/>
        </w:rPr>
      </w:pPr>
      <w:r w:rsidRPr="00004E08">
        <w:rPr>
          <w:sz w:val="28"/>
          <w:szCs w:val="28"/>
          <w:lang w:val="uk-UA"/>
        </w:rPr>
        <w:t>Робочій групі опрацювати питання із залученням усіх зацікавлених осіб та надати пропозиції</w:t>
      </w:r>
      <w:r w:rsidR="00004E08">
        <w:rPr>
          <w:sz w:val="28"/>
          <w:szCs w:val="28"/>
          <w:lang w:val="uk-UA"/>
        </w:rPr>
        <w:t xml:space="preserve"> та рекомендації</w:t>
      </w:r>
      <w:r w:rsidRPr="00004E08">
        <w:rPr>
          <w:sz w:val="28"/>
          <w:szCs w:val="28"/>
          <w:lang w:val="uk-UA"/>
        </w:rPr>
        <w:t xml:space="preserve"> щодо:</w:t>
      </w:r>
    </w:p>
    <w:p w:rsidR="0058479F" w:rsidRPr="00004E08" w:rsidRDefault="00D44AEF" w:rsidP="0058479F">
      <w:pPr>
        <w:pStyle w:val="a9"/>
        <w:numPr>
          <w:ilvl w:val="1"/>
          <w:numId w:val="1"/>
        </w:num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Pr>
          <w:sz w:val="28"/>
          <w:szCs w:val="28"/>
          <w:lang w:val="uk-UA"/>
        </w:rPr>
        <w:t>подальших спільних дій Сумської міської ради</w:t>
      </w:r>
      <w:r w:rsidR="006D4BC2" w:rsidRPr="001C4693">
        <w:rPr>
          <w:sz w:val="28"/>
          <w:szCs w:val="28"/>
          <w:lang w:val="uk-UA"/>
        </w:rPr>
        <w:t>, її виконавчих органів</w:t>
      </w:r>
      <w:r>
        <w:rPr>
          <w:sz w:val="28"/>
          <w:szCs w:val="28"/>
          <w:lang w:val="uk-UA"/>
        </w:rPr>
        <w:t xml:space="preserve"> та зацікавлених юридичних та фізичних осіб, спрямованих на </w:t>
      </w:r>
      <w:r w:rsidR="0058479F" w:rsidRPr="00004E08">
        <w:rPr>
          <w:sz w:val="28"/>
          <w:szCs w:val="28"/>
          <w:lang w:val="uk-UA"/>
        </w:rPr>
        <w:t xml:space="preserve">створення </w:t>
      </w:r>
      <w:r w:rsidR="0058479F" w:rsidRPr="00004E08">
        <w:rPr>
          <w:sz w:val="28"/>
          <w:lang w:val="uk-UA"/>
        </w:rPr>
        <w:t xml:space="preserve">реальної можливості </w:t>
      </w:r>
      <w:r w:rsidR="0058479F" w:rsidRPr="001C4693">
        <w:rPr>
          <w:sz w:val="28"/>
          <w:lang w:val="uk-UA"/>
        </w:rPr>
        <w:t xml:space="preserve">для </w:t>
      </w:r>
      <w:r w:rsidR="00AD17B8" w:rsidRPr="001C4693">
        <w:rPr>
          <w:sz w:val="28"/>
          <w:lang w:val="uk-UA"/>
        </w:rPr>
        <w:t xml:space="preserve">перспективної </w:t>
      </w:r>
      <w:r w:rsidR="0058479F" w:rsidRPr="001C4693">
        <w:rPr>
          <w:sz w:val="28"/>
          <w:lang w:val="uk-UA"/>
        </w:rPr>
        <w:t>забудови</w:t>
      </w:r>
      <w:r w:rsidR="0058479F" w:rsidRPr="00004E08">
        <w:rPr>
          <w:sz w:val="28"/>
          <w:lang w:val="uk-UA"/>
        </w:rPr>
        <w:t xml:space="preserve"> території земельної ділянки в районі вул. І.</w:t>
      </w:r>
      <w:r w:rsidR="00DC4AFF">
        <w:rPr>
          <w:sz w:val="28"/>
          <w:lang w:val="uk-UA"/>
        </w:rPr>
        <w:t xml:space="preserve"> </w:t>
      </w:r>
      <w:r w:rsidR="0058479F" w:rsidRPr="00004E08">
        <w:rPr>
          <w:sz w:val="28"/>
          <w:lang w:val="uk-UA"/>
        </w:rPr>
        <w:t xml:space="preserve">Сірка, </w:t>
      </w:r>
      <w:r w:rsidR="0090244B">
        <w:rPr>
          <w:sz w:val="28"/>
          <w:lang w:val="uk-UA"/>
        </w:rPr>
        <w:t xml:space="preserve">проспекту </w:t>
      </w:r>
      <w:r w:rsidR="0058479F" w:rsidRPr="00004E08">
        <w:rPr>
          <w:sz w:val="28"/>
          <w:lang w:val="uk-UA"/>
        </w:rPr>
        <w:t>М.</w:t>
      </w:r>
      <w:r w:rsidR="001C4693">
        <w:rPr>
          <w:sz w:val="28"/>
          <w:lang w:val="uk-UA"/>
        </w:rPr>
        <w:t xml:space="preserve"> </w:t>
      </w:r>
      <w:proofErr w:type="spellStart"/>
      <w:r w:rsidR="0058479F" w:rsidRPr="00004E08">
        <w:rPr>
          <w:sz w:val="28"/>
          <w:lang w:val="uk-UA"/>
        </w:rPr>
        <w:t>Лушпи</w:t>
      </w:r>
      <w:proofErr w:type="spellEnd"/>
      <w:r w:rsidR="0058479F" w:rsidRPr="00004E08">
        <w:rPr>
          <w:sz w:val="28"/>
          <w:lang w:val="uk-UA"/>
        </w:rPr>
        <w:t xml:space="preserve"> та вул.</w:t>
      </w:r>
      <w:r w:rsidR="0090244B">
        <w:rPr>
          <w:sz w:val="28"/>
          <w:lang w:val="uk-UA"/>
        </w:rPr>
        <w:t xml:space="preserve"> Харківської</w:t>
      </w:r>
      <w:r w:rsidR="0058479F" w:rsidRPr="00004E08">
        <w:rPr>
          <w:sz w:val="28"/>
          <w:lang w:val="uk-UA"/>
        </w:rPr>
        <w:t>, відповідно до затвердженого детального плану території;</w:t>
      </w:r>
    </w:p>
    <w:p w:rsidR="0058479F" w:rsidRPr="00004E08" w:rsidRDefault="0058479F" w:rsidP="0058479F">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0" w:name="o91"/>
      <w:bookmarkEnd w:id="0"/>
      <w:r w:rsidRPr="00004E08">
        <w:rPr>
          <w:sz w:val="28"/>
          <w:szCs w:val="28"/>
          <w:lang w:val="uk-UA"/>
        </w:rPr>
        <w:t>2.2. забезпечення всіх власників автомобілів, які користуються послугами автостоянки, місцями для збереження автомобілів в інших місцях;</w:t>
      </w:r>
    </w:p>
    <w:p w:rsidR="0058479F" w:rsidRPr="001C4693" w:rsidRDefault="0058479F" w:rsidP="0058479F">
      <w:pPr>
        <w:pStyle w:val="a9"/>
        <w:tabs>
          <w:tab w:val="left" w:pos="1134"/>
        </w:tabs>
        <w:ind w:left="709"/>
        <w:jc w:val="both"/>
        <w:rPr>
          <w:szCs w:val="28"/>
          <w:lang w:val="uk-UA"/>
        </w:rPr>
      </w:pPr>
      <w:bookmarkStart w:id="1" w:name="o92"/>
      <w:bookmarkEnd w:id="1"/>
    </w:p>
    <w:p w:rsidR="0058479F" w:rsidRPr="00004E08" w:rsidRDefault="0058479F" w:rsidP="0058479F">
      <w:pPr>
        <w:numPr>
          <w:ilvl w:val="0"/>
          <w:numId w:val="1"/>
        </w:numPr>
        <w:tabs>
          <w:tab w:val="left" w:pos="1134"/>
        </w:tabs>
        <w:ind w:left="0" w:firstLine="709"/>
        <w:jc w:val="both"/>
        <w:rPr>
          <w:sz w:val="28"/>
          <w:szCs w:val="28"/>
          <w:lang w:val="uk-UA"/>
        </w:rPr>
      </w:pPr>
      <w:r w:rsidRPr="00004E08">
        <w:rPr>
          <w:sz w:val="28"/>
          <w:szCs w:val="28"/>
          <w:lang w:val="uk-UA"/>
        </w:rPr>
        <w:t>Дозволити голові Робочої групи у разі необхідності, залучати до роботи керівників та спеціалістів (за згодою їх керівників) виконавчих органів Сумської міської ради та, за їх згодою, представників органів виконавчої влади, громадськості, науковців та експертів, інших осіб.</w:t>
      </w:r>
    </w:p>
    <w:p w:rsidR="0058479F" w:rsidRPr="001C4693" w:rsidRDefault="0058479F" w:rsidP="0058479F">
      <w:pPr>
        <w:pStyle w:val="a9"/>
        <w:rPr>
          <w:szCs w:val="28"/>
          <w:lang w:val="uk-UA"/>
        </w:rPr>
      </w:pPr>
    </w:p>
    <w:p w:rsidR="0058479F" w:rsidRPr="00004E08" w:rsidRDefault="0058479F" w:rsidP="0058479F">
      <w:pPr>
        <w:numPr>
          <w:ilvl w:val="0"/>
          <w:numId w:val="1"/>
        </w:numPr>
        <w:tabs>
          <w:tab w:val="left" w:pos="1134"/>
        </w:tabs>
        <w:ind w:left="0" w:firstLine="709"/>
        <w:jc w:val="both"/>
        <w:rPr>
          <w:sz w:val="28"/>
          <w:szCs w:val="28"/>
          <w:lang w:val="uk-UA"/>
        </w:rPr>
      </w:pPr>
      <w:r w:rsidRPr="00004E08">
        <w:rPr>
          <w:sz w:val="28"/>
          <w:szCs w:val="28"/>
          <w:lang w:val="uk-UA"/>
        </w:rPr>
        <w:t>Організацію діяльності Робочої групи покласти на її секретаря.</w:t>
      </w:r>
    </w:p>
    <w:p w:rsidR="0090244B" w:rsidRPr="001C4693" w:rsidRDefault="0090244B" w:rsidP="0058479F">
      <w:pPr>
        <w:pStyle w:val="a9"/>
        <w:rPr>
          <w:szCs w:val="28"/>
          <w:lang w:val="uk-UA"/>
        </w:rPr>
      </w:pPr>
    </w:p>
    <w:p w:rsidR="0058479F" w:rsidRPr="00004E08" w:rsidRDefault="0058479F" w:rsidP="0058479F">
      <w:pPr>
        <w:numPr>
          <w:ilvl w:val="0"/>
          <w:numId w:val="1"/>
        </w:numPr>
        <w:tabs>
          <w:tab w:val="left" w:pos="1134"/>
        </w:tabs>
        <w:ind w:left="0" w:firstLine="709"/>
        <w:jc w:val="both"/>
        <w:rPr>
          <w:sz w:val="28"/>
          <w:szCs w:val="28"/>
          <w:lang w:val="uk-UA"/>
        </w:rPr>
      </w:pPr>
      <w:r w:rsidRPr="00004E08">
        <w:rPr>
          <w:sz w:val="28"/>
          <w:szCs w:val="28"/>
          <w:lang w:val="uk-UA"/>
        </w:rPr>
        <w:t>Контроль за виконанням цього розпорядження залишаю за собою.</w:t>
      </w:r>
    </w:p>
    <w:p w:rsidR="0058479F" w:rsidRPr="001C4693" w:rsidRDefault="0058479F" w:rsidP="0058479F">
      <w:pPr>
        <w:tabs>
          <w:tab w:val="left" w:pos="1080"/>
          <w:tab w:val="left" w:pos="1134"/>
        </w:tabs>
        <w:ind w:firstLine="709"/>
        <w:jc w:val="both"/>
        <w:rPr>
          <w:sz w:val="24"/>
          <w:lang w:val="uk-UA"/>
        </w:rPr>
      </w:pPr>
    </w:p>
    <w:p w:rsidR="0058479F" w:rsidRPr="00004E08" w:rsidRDefault="0058479F" w:rsidP="0058479F">
      <w:pPr>
        <w:jc w:val="both"/>
        <w:rPr>
          <w:b/>
          <w:sz w:val="28"/>
          <w:lang w:val="uk-UA"/>
        </w:rPr>
      </w:pPr>
      <w:r w:rsidRPr="00004E08">
        <w:rPr>
          <w:b/>
          <w:sz w:val="28"/>
          <w:lang w:val="uk-UA"/>
        </w:rPr>
        <w:t>Міський голова</w:t>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t>О.М. Лисенко</w:t>
      </w:r>
    </w:p>
    <w:p w:rsidR="0058479F" w:rsidRPr="001C4693" w:rsidRDefault="0058479F" w:rsidP="0058479F">
      <w:pPr>
        <w:pBdr>
          <w:bottom w:val="single" w:sz="12" w:space="1" w:color="auto"/>
        </w:pBdr>
        <w:jc w:val="both"/>
        <w:rPr>
          <w:sz w:val="24"/>
          <w:szCs w:val="28"/>
          <w:lang w:val="uk-UA"/>
        </w:rPr>
      </w:pPr>
    </w:p>
    <w:p w:rsidR="0058479F" w:rsidRPr="001C4693" w:rsidRDefault="0058479F" w:rsidP="0058479F">
      <w:pPr>
        <w:pBdr>
          <w:bottom w:val="single" w:sz="12" w:space="1" w:color="auto"/>
        </w:pBdr>
        <w:jc w:val="both"/>
        <w:rPr>
          <w:sz w:val="24"/>
          <w:szCs w:val="28"/>
          <w:lang w:val="uk-UA"/>
        </w:rPr>
      </w:pPr>
      <w:r w:rsidRPr="001C4693">
        <w:rPr>
          <w:sz w:val="24"/>
          <w:szCs w:val="28"/>
          <w:lang w:val="uk-UA"/>
        </w:rPr>
        <w:t>Антоненко 70-05-64</w:t>
      </w:r>
    </w:p>
    <w:p w:rsidR="0058479F" w:rsidRPr="0090244B" w:rsidRDefault="0058479F" w:rsidP="0058479F">
      <w:pPr>
        <w:rPr>
          <w:sz w:val="26"/>
          <w:szCs w:val="26"/>
          <w:lang w:val="uk-UA"/>
        </w:rPr>
      </w:pPr>
      <w:r w:rsidRPr="0090244B">
        <w:rPr>
          <w:sz w:val="26"/>
          <w:szCs w:val="26"/>
          <w:lang w:val="uk-UA"/>
        </w:rPr>
        <w:t>Розіслати: до справи, членам робочої групи</w:t>
      </w:r>
    </w:p>
    <w:p w:rsidR="0058479F" w:rsidRPr="00004E08" w:rsidRDefault="0058479F" w:rsidP="0058479F">
      <w:pPr>
        <w:rPr>
          <w:sz w:val="28"/>
          <w:szCs w:val="28"/>
          <w:lang w:val="uk-UA"/>
        </w:rPr>
      </w:pPr>
    </w:p>
    <w:p w:rsidR="0058479F" w:rsidRPr="00004E08" w:rsidRDefault="0058479F" w:rsidP="0058479F">
      <w:pPr>
        <w:rPr>
          <w:sz w:val="28"/>
          <w:szCs w:val="28"/>
          <w:lang w:val="uk-UA"/>
        </w:rPr>
      </w:pPr>
    </w:p>
    <w:p w:rsidR="0058479F" w:rsidRPr="00004E08" w:rsidRDefault="0058479F" w:rsidP="0058479F">
      <w:pPr>
        <w:rPr>
          <w:sz w:val="28"/>
          <w:szCs w:val="28"/>
          <w:lang w:val="uk-UA"/>
        </w:rPr>
      </w:pPr>
      <w:r w:rsidRPr="00004E08">
        <w:rPr>
          <w:sz w:val="28"/>
          <w:szCs w:val="28"/>
          <w:lang w:val="uk-UA"/>
        </w:rPr>
        <w:t>Начальник відділу організаційно-</w:t>
      </w:r>
    </w:p>
    <w:p w:rsidR="0058479F" w:rsidRPr="00004E08" w:rsidRDefault="0058479F" w:rsidP="0058479F">
      <w:pPr>
        <w:rPr>
          <w:sz w:val="28"/>
          <w:szCs w:val="28"/>
          <w:lang w:val="uk-UA"/>
        </w:rPr>
      </w:pPr>
      <w:r w:rsidRPr="00004E08">
        <w:rPr>
          <w:sz w:val="28"/>
          <w:szCs w:val="28"/>
          <w:lang w:val="uk-UA"/>
        </w:rPr>
        <w:t>кадрової роботи</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А.Г. Антоненко</w:t>
      </w:r>
    </w:p>
    <w:p w:rsidR="0058479F" w:rsidRPr="00004E08" w:rsidRDefault="0058479F" w:rsidP="0058479F">
      <w:pPr>
        <w:rPr>
          <w:sz w:val="28"/>
          <w:szCs w:val="28"/>
          <w:lang w:val="uk-UA"/>
        </w:rPr>
      </w:pPr>
    </w:p>
    <w:p w:rsidR="0058479F" w:rsidRPr="00004E08" w:rsidRDefault="0058479F" w:rsidP="0058479F">
      <w:pPr>
        <w:rPr>
          <w:sz w:val="28"/>
          <w:szCs w:val="28"/>
          <w:lang w:val="uk-UA"/>
        </w:rPr>
      </w:pPr>
    </w:p>
    <w:p w:rsidR="0058479F" w:rsidRPr="00004E08" w:rsidRDefault="0058479F" w:rsidP="0058479F">
      <w:pPr>
        <w:rPr>
          <w:sz w:val="28"/>
          <w:szCs w:val="28"/>
          <w:lang w:val="uk-UA"/>
        </w:rPr>
      </w:pPr>
      <w:r w:rsidRPr="00004E08">
        <w:rPr>
          <w:sz w:val="28"/>
          <w:szCs w:val="28"/>
          <w:lang w:val="uk-UA"/>
        </w:rPr>
        <w:t xml:space="preserve">Начальник відділу протокольної </w:t>
      </w:r>
    </w:p>
    <w:p w:rsidR="0058479F" w:rsidRPr="00004E08" w:rsidRDefault="0058479F" w:rsidP="0058479F">
      <w:pPr>
        <w:rPr>
          <w:sz w:val="28"/>
          <w:szCs w:val="28"/>
          <w:lang w:val="uk-UA"/>
        </w:rPr>
      </w:pPr>
      <w:r w:rsidRPr="00004E08">
        <w:rPr>
          <w:sz w:val="28"/>
          <w:szCs w:val="28"/>
          <w:lang w:val="uk-UA"/>
        </w:rPr>
        <w:t>роботи та контролю</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Л.В. Моша</w:t>
      </w:r>
    </w:p>
    <w:p w:rsidR="0058479F" w:rsidRPr="00004E08" w:rsidRDefault="0058479F" w:rsidP="0058479F">
      <w:pPr>
        <w:rPr>
          <w:sz w:val="28"/>
          <w:szCs w:val="28"/>
          <w:lang w:val="uk-UA"/>
        </w:rPr>
      </w:pPr>
    </w:p>
    <w:p w:rsidR="0058479F" w:rsidRPr="00004E08" w:rsidRDefault="0058479F" w:rsidP="0058479F">
      <w:pPr>
        <w:rPr>
          <w:sz w:val="28"/>
          <w:szCs w:val="28"/>
          <w:lang w:val="uk-UA"/>
        </w:rPr>
      </w:pPr>
    </w:p>
    <w:p w:rsidR="0058479F" w:rsidRPr="00004E08" w:rsidRDefault="0058479F" w:rsidP="0058479F">
      <w:pPr>
        <w:rPr>
          <w:sz w:val="28"/>
          <w:szCs w:val="28"/>
          <w:lang w:val="uk-UA"/>
        </w:rPr>
      </w:pPr>
      <w:r w:rsidRPr="00004E08">
        <w:rPr>
          <w:sz w:val="28"/>
          <w:szCs w:val="28"/>
          <w:lang w:val="uk-UA"/>
        </w:rPr>
        <w:t>Начальник правового управління</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О.В. Чайченко</w:t>
      </w:r>
    </w:p>
    <w:p w:rsidR="0058479F" w:rsidRPr="00004E08" w:rsidRDefault="0058479F" w:rsidP="0058479F">
      <w:pPr>
        <w:rPr>
          <w:sz w:val="28"/>
          <w:szCs w:val="28"/>
          <w:lang w:val="uk-UA"/>
        </w:rPr>
      </w:pPr>
    </w:p>
    <w:p w:rsidR="0058479F" w:rsidRPr="00004E08" w:rsidRDefault="0058479F" w:rsidP="0058479F">
      <w:pPr>
        <w:rPr>
          <w:sz w:val="28"/>
          <w:szCs w:val="28"/>
          <w:lang w:val="uk-UA"/>
        </w:rPr>
      </w:pPr>
    </w:p>
    <w:p w:rsidR="0058479F" w:rsidRPr="00004E08" w:rsidRDefault="0058479F" w:rsidP="0058479F">
      <w:pPr>
        <w:rPr>
          <w:sz w:val="28"/>
          <w:szCs w:val="28"/>
          <w:lang w:val="uk-UA"/>
        </w:rPr>
      </w:pPr>
      <w:r w:rsidRPr="00004E08">
        <w:rPr>
          <w:sz w:val="28"/>
          <w:szCs w:val="28"/>
          <w:lang w:val="uk-UA"/>
        </w:rPr>
        <w:t>Заступник міського голови,</w:t>
      </w:r>
    </w:p>
    <w:p w:rsidR="0058479F" w:rsidRPr="00004E08" w:rsidRDefault="0058479F" w:rsidP="0058479F">
      <w:pPr>
        <w:rPr>
          <w:sz w:val="28"/>
          <w:szCs w:val="28"/>
          <w:lang w:val="uk-UA"/>
        </w:rPr>
      </w:pPr>
      <w:r w:rsidRPr="00004E08">
        <w:rPr>
          <w:sz w:val="28"/>
          <w:szCs w:val="28"/>
          <w:lang w:val="uk-UA"/>
        </w:rPr>
        <w:t>керуючий справами</w:t>
      </w:r>
    </w:p>
    <w:p w:rsidR="0058479F" w:rsidRPr="00004E08" w:rsidRDefault="0058479F" w:rsidP="0058479F">
      <w:pPr>
        <w:rPr>
          <w:sz w:val="28"/>
          <w:szCs w:val="28"/>
          <w:lang w:val="uk-UA"/>
        </w:rPr>
      </w:pPr>
      <w:r w:rsidRPr="00004E08">
        <w:rPr>
          <w:sz w:val="28"/>
          <w:szCs w:val="28"/>
          <w:lang w:val="uk-UA"/>
        </w:rPr>
        <w:t>виконавчого комітету</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С.Я. Пак</w:t>
      </w:r>
    </w:p>
    <w:p w:rsidR="0058479F" w:rsidRPr="00004E08" w:rsidRDefault="0058479F" w:rsidP="0058479F">
      <w:pPr>
        <w:rPr>
          <w:sz w:val="28"/>
          <w:szCs w:val="28"/>
          <w:lang w:val="uk-UA"/>
        </w:rPr>
      </w:pPr>
    </w:p>
    <w:p w:rsidR="0058479F" w:rsidRPr="00004E08" w:rsidRDefault="0058479F" w:rsidP="0058479F">
      <w:pPr>
        <w:rPr>
          <w:sz w:val="28"/>
          <w:szCs w:val="28"/>
          <w:lang w:val="uk-UA"/>
        </w:rPr>
      </w:pPr>
      <w:r w:rsidRPr="00004E08">
        <w:rPr>
          <w:sz w:val="28"/>
          <w:szCs w:val="28"/>
          <w:lang w:val="uk-UA"/>
        </w:rPr>
        <w:br w:type="page"/>
      </w:r>
    </w:p>
    <w:p w:rsidR="0058479F" w:rsidRPr="00004E08" w:rsidRDefault="0058479F" w:rsidP="0058479F">
      <w:pPr>
        <w:ind w:firstLine="5387"/>
        <w:jc w:val="center"/>
        <w:rPr>
          <w:sz w:val="28"/>
          <w:szCs w:val="28"/>
          <w:lang w:val="uk-UA"/>
        </w:rPr>
      </w:pPr>
      <w:r w:rsidRPr="00004E08">
        <w:rPr>
          <w:sz w:val="28"/>
          <w:szCs w:val="28"/>
          <w:lang w:val="uk-UA"/>
        </w:rPr>
        <w:lastRenderedPageBreak/>
        <w:t>Додаток</w:t>
      </w:r>
    </w:p>
    <w:p w:rsidR="0058479F" w:rsidRPr="00004E08" w:rsidRDefault="0058479F" w:rsidP="0058479F">
      <w:pPr>
        <w:ind w:firstLine="5387"/>
        <w:jc w:val="both"/>
        <w:rPr>
          <w:sz w:val="28"/>
          <w:szCs w:val="28"/>
          <w:lang w:val="uk-UA"/>
        </w:rPr>
      </w:pPr>
      <w:r w:rsidRPr="00004E08">
        <w:rPr>
          <w:sz w:val="28"/>
          <w:szCs w:val="28"/>
          <w:lang w:val="uk-UA"/>
        </w:rPr>
        <w:t>до розпорядження міського голови</w:t>
      </w:r>
    </w:p>
    <w:p w:rsidR="0058479F" w:rsidRPr="00004E08" w:rsidRDefault="0058479F" w:rsidP="0058479F">
      <w:pPr>
        <w:ind w:firstLine="5387"/>
        <w:jc w:val="both"/>
        <w:rPr>
          <w:sz w:val="28"/>
          <w:szCs w:val="28"/>
          <w:lang w:val="uk-UA"/>
        </w:rPr>
      </w:pPr>
      <w:r w:rsidRPr="00004E08">
        <w:rPr>
          <w:sz w:val="28"/>
          <w:szCs w:val="28"/>
          <w:lang w:val="uk-UA"/>
        </w:rPr>
        <w:t xml:space="preserve">від </w:t>
      </w:r>
      <w:r w:rsidR="000C5BBB">
        <w:rPr>
          <w:sz w:val="28"/>
          <w:szCs w:val="28"/>
          <w:lang w:val="uk-UA"/>
        </w:rPr>
        <w:t xml:space="preserve"> 09.10.2019</w:t>
      </w:r>
      <w:r w:rsidRPr="00004E08">
        <w:rPr>
          <w:sz w:val="28"/>
          <w:szCs w:val="28"/>
          <w:lang w:val="uk-UA"/>
        </w:rPr>
        <w:t xml:space="preserve">   №</w:t>
      </w:r>
      <w:r w:rsidR="000C5BBB">
        <w:rPr>
          <w:sz w:val="28"/>
          <w:szCs w:val="28"/>
          <w:lang w:val="uk-UA"/>
        </w:rPr>
        <w:t xml:space="preserve"> 353-Р</w:t>
      </w:r>
      <w:bookmarkStart w:id="2" w:name="_GoBack"/>
      <w:bookmarkEnd w:id="2"/>
    </w:p>
    <w:p w:rsidR="0058479F" w:rsidRPr="00004E08" w:rsidRDefault="0058479F" w:rsidP="0058479F">
      <w:pPr>
        <w:ind w:firstLine="5387"/>
        <w:jc w:val="both"/>
        <w:rPr>
          <w:sz w:val="28"/>
          <w:szCs w:val="28"/>
          <w:lang w:val="uk-UA"/>
        </w:rPr>
      </w:pPr>
    </w:p>
    <w:p w:rsidR="0058479F" w:rsidRPr="00004E08" w:rsidRDefault="0058479F" w:rsidP="0058479F">
      <w:pPr>
        <w:ind w:firstLine="5387"/>
        <w:jc w:val="both"/>
        <w:rPr>
          <w:sz w:val="28"/>
          <w:szCs w:val="28"/>
          <w:lang w:val="uk-UA"/>
        </w:rPr>
      </w:pPr>
    </w:p>
    <w:p w:rsidR="0058479F" w:rsidRPr="00004E08" w:rsidRDefault="0058479F" w:rsidP="0058479F">
      <w:pPr>
        <w:jc w:val="center"/>
        <w:rPr>
          <w:b/>
          <w:sz w:val="28"/>
          <w:szCs w:val="28"/>
          <w:lang w:val="uk-UA"/>
        </w:rPr>
      </w:pPr>
      <w:r w:rsidRPr="00004E08">
        <w:rPr>
          <w:b/>
          <w:sz w:val="28"/>
          <w:szCs w:val="28"/>
          <w:lang w:val="uk-UA"/>
        </w:rPr>
        <w:t>СКЛАД</w:t>
      </w:r>
    </w:p>
    <w:p w:rsidR="0058479F" w:rsidRPr="00004E08" w:rsidRDefault="0058479F" w:rsidP="0058479F">
      <w:pPr>
        <w:jc w:val="center"/>
        <w:rPr>
          <w:sz w:val="28"/>
          <w:szCs w:val="28"/>
          <w:lang w:val="uk-UA"/>
        </w:rPr>
      </w:pPr>
      <w:r w:rsidRPr="00004E08">
        <w:rPr>
          <w:sz w:val="28"/>
          <w:szCs w:val="28"/>
          <w:lang w:val="uk-UA"/>
        </w:rPr>
        <w:t>робочої групи з врегулювання питань, пов’язаних з забудовою земельної ділянки в районі вул. І.</w:t>
      </w:r>
      <w:r w:rsidR="001C4693">
        <w:rPr>
          <w:sz w:val="28"/>
          <w:szCs w:val="28"/>
          <w:lang w:val="uk-UA"/>
        </w:rPr>
        <w:t xml:space="preserve"> </w:t>
      </w:r>
      <w:r w:rsidRPr="00004E08">
        <w:rPr>
          <w:sz w:val="28"/>
          <w:szCs w:val="28"/>
          <w:lang w:val="uk-UA"/>
        </w:rPr>
        <w:t>Сірка, проспекту М.</w:t>
      </w:r>
      <w:r w:rsidR="001C4693">
        <w:rPr>
          <w:sz w:val="28"/>
          <w:szCs w:val="28"/>
          <w:lang w:val="uk-UA"/>
        </w:rPr>
        <w:t xml:space="preserve"> </w:t>
      </w:r>
      <w:proofErr w:type="spellStart"/>
      <w:r w:rsidRPr="00004E08">
        <w:rPr>
          <w:sz w:val="28"/>
          <w:szCs w:val="28"/>
          <w:lang w:val="uk-UA"/>
        </w:rPr>
        <w:t>Лушпи</w:t>
      </w:r>
      <w:proofErr w:type="spellEnd"/>
      <w:r w:rsidRPr="00004E08">
        <w:rPr>
          <w:sz w:val="28"/>
          <w:szCs w:val="28"/>
          <w:lang w:val="uk-UA"/>
        </w:rPr>
        <w:t xml:space="preserve"> та вул. Харківської</w:t>
      </w:r>
    </w:p>
    <w:p w:rsidR="0058479F" w:rsidRPr="00004E08" w:rsidRDefault="0058479F" w:rsidP="0058479F">
      <w:pPr>
        <w:jc w:val="center"/>
        <w:rPr>
          <w:sz w:val="28"/>
          <w:szCs w:val="28"/>
          <w:lang w:val="uk-UA"/>
        </w:rPr>
      </w:pPr>
    </w:p>
    <w:tbl>
      <w:tblPr>
        <w:tblW w:w="9923" w:type="dxa"/>
        <w:tblLook w:val="04A0" w:firstRow="1" w:lastRow="0" w:firstColumn="1" w:lastColumn="0" w:noHBand="0" w:noVBand="1"/>
      </w:tblPr>
      <w:tblGrid>
        <w:gridCol w:w="3828"/>
        <w:gridCol w:w="425"/>
        <w:gridCol w:w="5670"/>
      </w:tblGrid>
      <w:tr w:rsidR="0058479F" w:rsidRPr="00004E08" w:rsidTr="00846BBC">
        <w:tc>
          <w:tcPr>
            <w:tcW w:w="3828" w:type="dxa"/>
          </w:tcPr>
          <w:p w:rsidR="0058479F" w:rsidRPr="00004E08" w:rsidRDefault="0058479F" w:rsidP="00846BBC">
            <w:pPr>
              <w:jc w:val="both"/>
              <w:rPr>
                <w:b/>
                <w:sz w:val="28"/>
                <w:szCs w:val="28"/>
                <w:lang w:val="uk-UA"/>
              </w:rPr>
            </w:pPr>
            <w:r w:rsidRPr="00004E08">
              <w:rPr>
                <w:b/>
                <w:sz w:val="28"/>
                <w:szCs w:val="28"/>
                <w:lang w:val="uk-UA"/>
              </w:rPr>
              <w:t xml:space="preserve">Войтенко </w:t>
            </w:r>
          </w:p>
          <w:p w:rsidR="0058479F" w:rsidRPr="00004E08" w:rsidRDefault="0058479F" w:rsidP="00846BBC">
            <w:pPr>
              <w:jc w:val="both"/>
              <w:rPr>
                <w:sz w:val="28"/>
                <w:szCs w:val="28"/>
                <w:lang w:val="uk-UA"/>
              </w:rPr>
            </w:pPr>
            <w:r w:rsidRPr="00004E08">
              <w:rPr>
                <w:sz w:val="28"/>
                <w:szCs w:val="28"/>
                <w:lang w:val="uk-UA"/>
              </w:rPr>
              <w:t>Володимир Володимирович</w:t>
            </w:r>
          </w:p>
        </w:tc>
        <w:tc>
          <w:tcPr>
            <w:tcW w:w="425" w:type="dxa"/>
          </w:tcPr>
          <w:p w:rsidR="0058479F" w:rsidRPr="00004E08" w:rsidRDefault="0058479F" w:rsidP="00846BBC">
            <w:pPr>
              <w:jc w:val="center"/>
              <w:rPr>
                <w:sz w:val="28"/>
                <w:szCs w:val="28"/>
                <w:lang w:val="uk-UA"/>
              </w:rPr>
            </w:pPr>
            <w:r w:rsidRPr="00004E08">
              <w:rPr>
                <w:sz w:val="28"/>
                <w:szCs w:val="28"/>
                <w:lang w:val="uk-UA"/>
              </w:rPr>
              <w:t>–</w:t>
            </w:r>
          </w:p>
        </w:tc>
        <w:tc>
          <w:tcPr>
            <w:tcW w:w="5670" w:type="dxa"/>
          </w:tcPr>
          <w:p w:rsidR="0058479F" w:rsidRPr="00004E08" w:rsidRDefault="0058479F" w:rsidP="00846BBC">
            <w:pPr>
              <w:jc w:val="both"/>
              <w:rPr>
                <w:b/>
                <w:sz w:val="28"/>
                <w:szCs w:val="28"/>
                <w:lang w:val="uk-UA"/>
              </w:rPr>
            </w:pPr>
            <w:r w:rsidRPr="00004E08">
              <w:rPr>
                <w:sz w:val="28"/>
                <w:szCs w:val="28"/>
                <w:lang w:val="uk-UA"/>
              </w:rPr>
              <w:t xml:space="preserve">перший заступник міського голови, </w:t>
            </w:r>
            <w:r w:rsidRPr="00004E08">
              <w:rPr>
                <w:b/>
                <w:sz w:val="28"/>
                <w:szCs w:val="28"/>
                <w:lang w:val="uk-UA"/>
              </w:rPr>
              <w:t>голова робочої групи;</w:t>
            </w:r>
          </w:p>
          <w:p w:rsidR="0058479F" w:rsidRPr="00004E08" w:rsidRDefault="0058479F" w:rsidP="00846BBC">
            <w:pPr>
              <w:jc w:val="both"/>
              <w:rPr>
                <w:sz w:val="28"/>
                <w:szCs w:val="28"/>
                <w:lang w:val="uk-UA"/>
              </w:rPr>
            </w:pPr>
          </w:p>
        </w:tc>
      </w:tr>
      <w:tr w:rsidR="0058479F" w:rsidRPr="00004E08" w:rsidTr="00846BBC">
        <w:tc>
          <w:tcPr>
            <w:tcW w:w="3828" w:type="dxa"/>
          </w:tcPr>
          <w:p w:rsidR="0058479F" w:rsidRPr="00004E08" w:rsidRDefault="0058479F" w:rsidP="00846BBC">
            <w:pPr>
              <w:jc w:val="both"/>
              <w:rPr>
                <w:b/>
                <w:sz w:val="28"/>
                <w:szCs w:val="28"/>
                <w:lang w:val="uk-UA"/>
              </w:rPr>
            </w:pPr>
            <w:r w:rsidRPr="00004E08">
              <w:rPr>
                <w:b/>
                <w:sz w:val="28"/>
                <w:szCs w:val="28"/>
                <w:lang w:val="uk-UA"/>
              </w:rPr>
              <w:t>Чайченко</w:t>
            </w:r>
          </w:p>
          <w:p w:rsidR="0058479F" w:rsidRPr="00004E08" w:rsidRDefault="0058479F" w:rsidP="00846BBC">
            <w:pPr>
              <w:jc w:val="both"/>
              <w:rPr>
                <w:sz w:val="28"/>
                <w:szCs w:val="28"/>
                <w:lang w:val="uk-UA"/>
              </w:rPr>
            </w:pPr>
            <w:r w:rsidRPr="00004E08">
              <w:rPr>
                <w:sz w:val="28"/>
                <w:szCs w:val="28"/>
                <w:lang w:val="uk-UA"/>
              </w:rPr>
              <w:t>Олег Володимирович</w:t>
            </w:r>
          </w:p>
        </w:tc>
        <w:tc>
          <w:tcPr>
            <w:tcW w:w="425" w:type="dxa"/>
          </w:tcPr>
          <w:p w:rsidR="0058479F" w:rsidRPr="00004E08" w:rsidRDefault="0058479F" w:rsidP="00846BBC">
            <w:pPr>
              <w:jc w:val="center"/>
              <w:rPr>
                <w:sz w:val="28"/>
                <w:szCs w:val="28"/>
                <w:lang w:val="uk-UA"/>
              </w:rPr>
            </w:pPr>
            <w:r w:rsidRPr="00004E08">
              <w:rPr>
                <w:sz w:val="28"/>
                <w:szCs w:val="28"/>
                <w:lang w:val="uk-UA"/>
              </w:rPr>
              <w:t>–</w:t>
            </w:r>
          </w:p>
        </w:tc>
        <w:tc>
          <w:tcPr>
            <w:tcW w:w="5670" w:type="dxa"/>
          </w:tcPr>
          <w:p w:rsidR="0058479F" w:rsidRPr="00004E08" w:rsidRDefault="0058479F" w:rsidP="00846BBC">
            <w:pPr>
              <w:jc w:val="both"/>
              <w:rPr>
                <w:b/>
                <w:sz w:val="28"/>
                <w:szCs w:val="28"/>
                <w:lang w:val="uk-UA"/>
              </w:rPr>
            </w:pPr>
            <w:r w:rsidRPr="00004E08">
              <w:rPr>
                <w:sz w:val="28"/>
                <w:szCs w:val="28"/>
                <w:lang w:val="uk-UA"/>
              </w:rPr>
              <w:t xml:space="preserve">начальник правового управління, </w:t>
            </w:r>
            <w:r w:rsidRPr="00004E08">
              <w:rPr>
                <w:b/>
                <w:sz w:val="28"/>
                <w:szCs w:val="28"/>
                <w:lang w:val="uk-UA"/>
              </w:rPr>
              <w:t>секретар робочої групи;</w:t>
            </w:r>
          </w:p>
          <w:p w:rsidR="0058479F" w:rsidRPr="00004E08" w:rsidRDefault="0058479F" w:rsidP="00846BBC">
            <w:pPr>
              <w:jc w:val="both"/>
              <w:rPr>
                <w:sz w:val="28"/>
                <w:szCs w:val="28"/>
                <w:lang w:val="uk-UA"/>
              </w:rPr>
            </w:pPr>
          </w:p>
        </w:tc>
      </w:tr>
      <w:tr w:rsidR="0058479F" w:rsidRPr="00004E08" w:rsidTr="00846BBC">
        <w:tc>
          <w:tcPr>
            <w:tcW w:w="9923" w:type="dxa"/>
            <w:gridSpan w:val="3"/>
          </w:tcPr>
          <w:p w:rsidR="0058479F" w:rsidRPr="00004E08" w:rsidRDefault="0058479F" w:rsidP="00846BBC">
            <w:pPr>
              <w:jc w:val="center"/>
              <w:rPr>
                <w:b/>
                <w:sz w:val="28"/>
                <w:szCs w:val="28"/>
                <w:lang w:val="uk-UA"/>
              </w:rPr>
            </w:pPr>
          </w:p>
          <w:p w:rsidR="0058479F" w:rsidRPr="00004E08" w:rsidRDefault="0058479F" w:rsidP="00846BBC">
            <w:pPr>
              <w:jc w:val="center"/>
              <w:rPr>
                <w:b/>
                <w:sz w:val="28"/>
                <w:szCs w:val="28"/>
                <w:lang w:val="uk-UA"/>
              </w:rPr>
            </w:pPr>
            <w:r w:rsidRPr="00004E08">
              <w:rPr>
                <w:b/>
                <w:sz w:val="28"/>
                <w:szCs w:val="28"/>
                <w:lang w:val="uk-UA"/>
              </w:rPr>
              <w:t>Члени робочої групи:</w:t>
            </w:r>
          </w:p>
          <w:p w:rsidR="0058479F" w:rsidRPr="00004E08" w:rsidRDefault="0058479F" w:rsidP="00846BBC">
            <w:pPr>
              <w:jc w:val="center"/>
              <w:rPr>
                <w:b/>
                <w:sz w:val="28"/>
                <w:szCs w:val="28"/>
                <w:lang w:val="uk-UA"/>
              </w:rPr>
            </w:pPr>
          </w:p>
        </w:tc>
      </w:tr>
      <w:tr w:rsidR="0058479F" w:rsidRPr="00004E08" w:rsidTr="00C82B76">
        <w:tc>
          <w:tcPr>
            <w:tcW w:w="3828" w:type="dxa"/>
          </w:tcPr>
          <w:p w:rsidR="0058479F" w:rsidRPr="00004E08" w:rsidRDefault="0058479F" w:rsidP="00C82B76">
            <w:pPr>
              <w:ind w:right="-102"/>
              <w:jc w:val="both"/>
              <w:rPr>
                <w:b/>
                <w:sz w:val="28"/>
                <w:szCs w:val="28"/>
                <w:lang w:val="uk-UA"/>
              </w:rPr>
            </w:pPr>
            <w:r w:rsidRPr="00004E08">
              <w:rPr>
                <w:b/>
                <w:sz w:val="28"/>
                <w:szCs w:val="28"/>
                <w:lang w:val="uk-UA"/>
              </w:rPr>
              <w:t>Довбня</w:t>
            </w:r>
          </w:p>
          <w:p w:rsidR="0058479F" w:rsidRPr="00004E08" w:rsidRDefault="0058479F" w:rsidP="00C82B76">
            <w:pPr>
              <w:ind w:right="-102"/>
              <w:jc w:val="both"/>
              <w:rPr>
                <w:sz w:val="28"/>
                <w:szCs w:val="28"/>
                <w:lang w:val="uk-UA"/>
              </w:rPr>
            </w:pPr>
            <w:r w:rsidRPr="00004E08">
              <w:rPr>
                <w:sz w:val="28"/>
                <w:szCs w:val="28"/>
                <w:lang w:val="uk-UA"/>
              </w:rPr>
              <w:t xml:space="preserve">Анатолій Миколайович </w:t>
            </w:r>
          </w:p>
          <w:p w:rsidR="0058479F" w:rsidRPr="00004E08" w:rsidRDefault="0058479F" w:rsidP="00C82B76">
            <w:pPr>
              <w:ind w:right="-102"/>
              <w:jc w:val="both"/>
              <w:rPr>
                <w:sz w:val="28"/>
                <w:szCs w:val="28"/>
                <w:lang w:val="uk-UA"/>
              </w:rPr>
            </w:pPr>
          </w:p>
        </w:tc>
        <w:tc>
          <w:tcPr>
            <w:tcW w:w="425" w:type="dxa"/>
          </w:tcPr>
          <w:p w:rsidR="0058479F" w:rsidRPr="00004E08" w:rsidRDefault="0058479F" w:rsidP="00C82B76">
            <w:pPr>
              <w:jc w:val="center"/>
              <w:rPr>
                <w:sz w:val="28"/>
                <w:szCs w:val="28"/>
                <w:lang w:val="uk-UA"/>
              </w:rPr>
            </w:pPr>
            <w:r w:rsidRPr="00004E08">
              <w:rPr>
                <w:sz w:val="28"/>
                <w:szCs w:val="28"/>
                <w:lang w:val="uk-UA"/>
              </w:rPr>
              <w:t>–</w:t>
            </w:r>
          </w:p>
        </w:tc>
        <w:tc>
          <w:tcPr>
            <w:tcW w:w="5670" w:type="dxa"/>
          </w:tcPr>
          <w:p w:rsidR="0058479F" w:rsidRPr="00004E08" w:rsidRDefault="0058479F" w:rsidP="00C82B76">
            <w:pPr>
              <w:jc w:val="both"/>
              <w:rPr>
                <w:sz w:val="28"/>
                <w:szCs w:val="28"/>
                <w:lang w:val="uk-UA"/>
              </w:rPr>
            </w:pPr>
            <w:r w:rsidRPr="00004E08">
              <w:rPr>
                <w:sz w:val="28"/>
                <w:szCs w:val="28"/>
                <w:lang w:val="uk-UA"/>
              </w:rPr>
              <w:t>начальник управління державного архітектурно-будівельного контролю Сумської міської ради;</w:t>
            </w:r>
          </w:p>
          <w:p w:rsidR="0058479F" w:rsidRPr="00004E08" w:rsidRDefault="0058479F" w:rsidP="00C82B76">
            <w:pPr>
              <w:jc w:val="both"/>
              <w:rPr>
                <w:sz w:val="28"/>
                <w:szCs w:val="28"/>
                <w:lang w:val="uk-UA"/>
              </w:rPr>
            </w:pPr>
          </w:p>
        </w:tc>
      </w:tr>
      <w:tr w:rsidR="0058479F" w:rsidRPr="00004E08" w:rsidTr="00721A05">
        <w:tc>
          <w:tcPr>
            <w:tcW w:w="3828" w:type="dxa"/>
          </w:tcPr>
          <w:p w:rsidR="0058479F" w:rsidRPr="00004E08" w:rsidRDefault="0058479F" w:rsidP="00721A05">
            <w:pPr>
              <w:ind w:right="-102"/>
              <w:jc w:val="both"/>
              <w:rPr>
                <w:b/>
                <w:sz w:val="28"/>
                <w:szCs w:val="28"/>
                <w:lang w:val="uk-UA"/>
              </w:rPr>
            </w:pPr>
            <w:r w:rsidRPr="00004E08">
              <w:rPr>
                <w:b/>
                <w:sz w:val="28"/>
                <w:szCs w:val="28"/>
                <w:lang w:val="uk-UA"/>
              </w:rPr>
              <w:t>Занченко</w:t>
            </w:r>
          </w:p>
          <w:p w:rsidR="0058479F" w:rsidRPr="00004E08" w:rsidRDefault="0058479F" w:rsidP="00721A05">
            <w:pPr>
              <w:ind w:right="-102"/>
              <w:jc w:val="both"/>
              <w:rPr>
                <w:sz w:val="28"/>
                <w:szCs w:val="28"/>
                <w:lang w:val="uk-UA"/>
              </w:rPr>
            </w:pPr>
            <w:r w:rsidRPr="00004E08">
              <w:rPr>
                <w:sz w:val="28"/>
                <w:szCs w:val="28"/>
                <w:lang w:val="uk-UA"/>
              </w:rPr>
              <w:t>Анатолій Геннадійович</w:t>
            </w:r>
          </w:p>
        </w:tc>
        <w:tc>
          <w:tcPr>
            <w:tcW w:w="425" w:type="dxa"/>
          </w:tcPr>
          <w:p w:rsidR="0058479F" w:rsidRPr="00004E08" w:rsidRDefault="0058479F" w:rsidP="00721A05">
            <w:pPr>
              <w:jc w:val="center"/>
              <w:rPr>
                <w:sz w:val="28"/>
                <w:szCs w:val="28"/>
                <w:lang w:val="uk-UA"/>
              </w:rPr>
            </w:pPr>
            <w:r w:rsidRPr="00004E08">
              <w:rPr>
                <w:sz w:val="28"/>
                <w:szCs w:val="28"/>
                <w:lang w:val="uk-UA"/>
              </w:rPr>
              <w:t>–</w:t>
            </w:r>
          </w:p>
        </w:tc>
        <w:tc>
          <w:tcPr>
            <w:tcW w:w="5670" w:type="dxa"/>
          </w:tcPr>
          <w:p w:rsidR="0058479F" w:rsidRPr="00004E08" w:rsidRDefault="0058479F" w:rsidP="00721A05">
            <w:pPr>
              <w:jc w:val="both"/>
              <w:rPr>
                <w:sz w:val="28"/>
                <w:szCs w:val="28"/>
                <w:lang w:val="uk-UA"/>
              </w:rPr>
            </w:pPr>
            <w:r w:rsidRPr="00004E08">
              <w:rPr>
                <w:sz w:val="28"/>
                <w:szCs w:val="28"/>
                <w:lang w:val="uk-UA"/>
              </w:rPr>
              <w:t>начальник управління з питань праці Сумської міської ради;</w:t>
            </w:r>
          </w:p>
          <w:p w:rsidR="0058479F" w:rsidRPr="00004E08" w:rsidRDefault="0058479F" w:rsidP="00721A05">
            <w:pPr>
              <w:jc w:val="both"/>
              <w:rPr>
                <w:sz w:val="28"/>
                <w:szCs w:val="28"/>
                <w:lang w:val="uk-UA"/>
              </w:rPr>
            </w:pPr>
          </w:p>
        </w:tc>
      </w:tr>
      <w:tr w:rsidR="0058479F" w:rsidRPr="00004E08" w:rsidTr="006D2541">
        <w:tc>
          <w:tcPr>
            <w:tcW w:w="3828" w:type="dxa"/>
          </w:tcPr>
          <w:p w:rsidR="0058479F" w:rsidRPr="00004E08" w:rsidRDefault="0058479F" w:rsidP="006D2541">
            <w:pPr>
              <w:jc w:val="both"/>
              <w:rPr>
                <w:b/>
                <w:sz w:val="28"/>
                <w:szCs w:val="28"/>
                <w:lang w:val="uk-UA"/>
              </w:rPr>
            </w:pPr>
            <w:r w:rsidRPr="00004E08">
              <w:rPr>
                <w:b/>
                <w:sz w:val="28"/>
                <w:szCs w:val="28"/>
                <w:lang w:val="uk-UA"/>
              </w:rPr>
              <w:t>Клименко</w:t>
            </w:r>
          </w:p>
          <w:p w:rsidR="0058479F" w:rsidRPr="00004E08" w:rsidRDefault="0058479F" w:rsidP="006D2541">
            <w:pPr>
              <w:jc w:val="both"/>
              <w:rPr>
                <w:b/>
                <w:sz w:val="28"/>
                <w:szCs w:val="28"/>
                <w:lang w:val="uk-UA"/>
              </w:rPr>
            </w:pPr>
            <w:r w:rsidRPr="00004E08">
              <w:rPr>
                <w:sz w:val="28"/>
                <w:szCs w:val="28"/>
                <w:lang w:val="uk-UA"/>
              </w:rPr>
              <w:t>Юрій Миколайович</w:t>
            </w:r>
          </w:p>
          <w:p w:rsidR="0058479F" w:rsidRPr="00004E08" w:rsidRDefault="0058479F" w:rsidP="006D2541">
            <w:pPr>
              <w:jc w:val="both"/>
              <w:rPr>
                <w:b/>
                <w:sz w:val="28"/>
                <w:szCs w:val="28"/>
                <w:lang w:val="uk-UA"/>
              </w:rPr>
            </w:pPr>
          </w:p>
        </w:tc>
        <w:tc>
          <w:tcPr>
            <w:tcW w:w="425" w:type="dxa"/>
          </w:tcPr>
          <w:p w:rsidR="0058479F" w:rsidRPr="00004E08" w:rsidRDefault="0058479F" w:rsidP="006D2541">
            <w:pPr>
              <w:jc w:val="center"/>
              <w:rPr>
                <w:sz w:val="28"/>
                <w:szCs w:val="28"/>
                <w:lang w:val="uk-UA"/>
              </w:rPr>
            </w:pPr>
            <w:r w:rsidRPr="00004E08">
              <w:rPr>
                <w:sz w:val="28"/>
                <w:szCs w:val="28"/>
                <w:lang w:val="uk-UA"/>
              </w:rPr>
              <w:t>–</w:t>
            </w:r>
          </w:p>
        </w:tc>
        <w:tc>
          <w:tcPr>
            <w:tcW w:w="5670" w:type="dxa"/>
          </w:tcPr>
          <w:p w:rsidR="0058479F" w:rsidRPr="00004E08" w:rsidRDefault="0058479F" w:rsidP="006D2541">
            <w:pPr>
              <w:jc w:val="both"/>
              <w:rPr>
                <w:sz w:val="28"/>
                <w:szCs w:val="28"/>
                <w:lang w:val="uk-UA"/>
              </w:rPr>
            </w:pPr>
            <w:r w:rsidRPr="00004E08">
              <w:rPr>
                <w:sz w:val="28"/>
                <w:szCs w:val="28"/>
                <w:lang w:val="uk-UA"/>
              </w:rPr>
              <w:t>директор департаменту забезпечення ресурсних платежів Сумської міської ради;</w:t>
            </w:r>
          </w:p>
        </w:tc>
      </w:tr>
      <w:tr w:rsidR="0058479F" w:rsidRPr="00004E08" w:rsidTr="00846BBC">
        <w:tc>
          <w:tcPr>
            <w:tcW w:w="3828" w:type="dxa"/>
          </w:tcPr>
          <w:p w:rsidR="0058479F" w:rsidRPr="00004E08" w:rsidRDefault="0058479F" w:rsidP="00846BBC">
            <w:pPr>
              <w:jc w:val="both"/>
              <w:rPr>
                <w:b/>
                <w:sz w:val="28"/>
                <w:szCs w:val="28"/>
                <w:lang w:val="uk-UA"/>
              </w:rPr>
            </w:pPr>
            <w:r w:rsidRPr="00004E08">
              <w:rPr>
                <w:b/>
                <w:sz w:val="28"/>
                <w:szCs w:val="28"/>
                <w:lang w:val="uk-UA"/>
              </w:rPr>
              <w:t xml:space="preserve">Кривцов </w:t>
            </w:r>
          </w:p>
          <w:p w:rsidR="0058479F" w:rsidRPr="00004E08" w:rsidRDefault="0058479F" w:rsidP="00846BBC">
            <w:pPr>
              <w:jc w:val="both"/>
              <w:rPr>
                <w:sz w:val="28"/>
                <w:szCs w:val="28"/>
                <w:lang w:val="uk-UA"/>
              </w:rPr>
            </w:pPr>
            <w:r w:rsidRPr="00004E08">
              <w:rPr>
                <w:sz w:val="28"/>
                <w:szCs w:val="28"/>
                <w:lang w:val="uk-UA"/>
              </w:rPr>
              <w:t>Андрій Володимирович</w:t>
            </w:r>
          </w:p>
          <w:p w:rsidR="0058479F" w:rsidRPr="00004E08" w:rsidRDefault="0058479F" w:rsidP="00846BBC">
            <w:pPr>
              <w:jc w:val="both"/>
              <w:rPr>
                <w:sz w:val="28"/>
                <w:szCs w:val="28"/>
                <w:lang w:val="uk-UA"/>
              </w:rPr>
            </w:pPr>
          </w:p>
        </w:tc>
        <w:tc>
          <w:tcPr>
            <w:tcW w:w="425" w:type="dxa"/>
          </w:tcPr>
          <w:p w:rsidR="0058479F" w:rsidRPr="00004E08" w:rsidRDefault="0058479F" w:rsidP="00846BBC">
            <w:pPr>
              <w:jc w:val="center"/>
              <w:rPr>
                <w:sz w:val="28"/>
                <w:szCs w:val="28"/>
                <w:lang w:val="uk-UA"/>
              </w:rPr>
            </w:pPr>
            <w:r w:rsidRPr="00004E08">
              <w:rPr>
                <w:sz w:val="28"/>
                <w:szCs w:val="28"/>
                <w:lang w:val="uk-UA"/>
              </w:rPr>
              <w:t>–</w:t>
            </w:r>
          </w:p>
        </w:tc>
        <w:tc>
          <w:tcPr>
            <w:tcW w:w="5670" w:type="dxa"/>
          </w:tcPr>
          <w:p w:rsidR="0058479F" w:rsidRPr="00004E08" w:rsidRDefault="0058479F" w:rsidP="00846BBC">
            <w:pPr>
              <w:jc w:val="both"/>
              <w:rPr>
                <w:sz w:val="28"/>
                <w:szCs w:val="28"/>
                <w:lang w:val="uk-UA"/>
              </w:rPr>
            </w:pPr>
            <w:r w:rsidRPr="00004E08">
              <w:rPr>
                <w:sz w:val="28"/>
                <w:szCs w:val="28"/>
                <w:lang w:val="uk-UA"/>
              </w:rPr>
              <w:t>начальник управління архітектури та містобудування Сумської міської ради;</w:t>
            </w:r>
          </w:p>
        </w:tc>
      </w:tr>
      <w:tr w:rsidR="0058479F" w:rsidRPr="00004E08" w:rsidTr="00846BBC">
        <w:tc>
          <w:tcPr>
            <w:tcW w:w="3828" w:type="dxa"/>
          </w:tcPr>
          <w:p w:rsidR="0058479F" w:rsidRPr="00004E08" w:rsidRDefault="0058479F" w:rsidP="00846BBC">
            <w:pPr>
              <w:ind w:right="-102"/>
              <w:jc w:val="both"/>
              <w:rPr>
                <w:b/>
                <w:sz w:val="28"/>
                <w:szCs w:val="28"/>
                <w:lang w:val="uk-UA"/>
              </w:rPr>
            </w:pPr>
            <w:r w:rsidRPr="00004E08">
              <w:rPr>
                <w:b/>
                <w:sz w:val="28"/>
                <w:szCs w:val="28"/>
                <w:lang w:val="uk-UA"/>
              </w:rPr>
              <w:t>Новицький</w:t>
            </w:r>
          </w:p>
          <w:p w:rsidR="0058479F" w:rsidRPr="00004E08" w:rsidRDefault="0058479F" w:rsidP="00846BBC">
            <w:pPr>
              <w:ind w:right="-102"/>
              <w:jc w:val="both"/>
              <w:rPr>
                <w:sz w:val="28"/>
                <w:szCs w:val="28"/>
                <w:lang w:val="uk-UA"/>
              </w:rPr>
            </w:pPr>
            <w:r w:rsidRPr="00004E08">
              <w:rPr>
                <w:sz w:val="28"/>
                <w:szCs w:val="28"/>
                <w:lang w:val="uk-UA"/>
              </w:rPr>
              <w:t>Павло Леонідович</w:t>
            </w:r>
          </w:p>
          <w:p w:rsidR="0058479F" w:rsidRPr="00004E08" w:rsidRDefault="0058479F" w:rsidP="00846BBC">
            <w:pPr>
              <w:ind w:right="-102"/>
              <w:jc w:val="both"/>
              <w:rPr>
                <w:b/>
                <w:sz w:val="28"/>
                <w:szCs w:val="28"/>
                <w:lang w:val="uk-UA"/>
              </w:rPr>
            </w:pPr>
          </w:p>
        </w:tc>
        <w:tc>
          <w:tcPr>
            <w:tcW w:w="425" w:type="dxa"/>
          </w:tcPr>
          <w:p w:rsidR="0058479F" w:rsidRPr="00004E08" w:rsidRDefault="0058479F" w:rsidP="00846BBC">
            <w:pPr>
              <w:jc w:val="center"/>
              <w:rPr>
                <w:sz w:val="28"/>
                <w:szCs w:val="28"/>
                <w:lang w:val="uk-UA"/>
              </w:rPr>
            </w:pPr>
            <w:r w:rsidRPr="00004E08">
              <w:rPr>
                <w:sz w:val="28"/>
                <w:szCs w:val="28"/>
                <w:lang w:val="uk-UA"/>
              </w:rPr>
              <w:t>–</w:t>
            </w:r>
          </w:p>
        </w:tc>
        <w:tc>
          <w:tcPr>
            <w:tcW w:w="5670" w:type="dxa"/>
          </w:tcPr>
          <w:p w:rsidR="0058479F" w:rsidRPr="00004E08" w:rsidRDefault="0058479F" w:rsidP="00846BBC">
            <w:pPr>
              <w:jc w:val="both"/>
              <w:rPr>
                <w:sz w:val="28"/>
                <w:szCs w:val="28"/>
                <w:lang w:val="uk-UA"/>
              </w:rPr>
            </w:pPr>
            <w:r w:rsidRPr="00004E08">
              <w:rPr>
                <w:sz w:val="28"/>
                <w:szCs w:val="28"/>
                <w:lang w:val="uk-UA"/>
              </w:rPr>
              <w:t>голова наглядової ради АТ «</w:t>
            </w:r>
            <w:proofErr w:type="spellStart"/>
            <w:r w:rsidRPr="00004E08">
              <w:rPr>
                <w:sz w:val="28"/>
                <w:szCs w:val="28"/>
                <w:lang w:val="uk-UA"/>
              </w:rPr>
              <w:t>Сумбуд</w:t>
            </w:r>
            <w:proofErr w:type="spellEnd"/>
            <w:r w:rsidRPr="00004E08">
              <w:rPr>
                <w:sz w:val="28"/>
                <w:szCs w:val="28"/>
                <w:lang w:val="uk-UA"/>
              </w:rPr>
              <w:t>» (за згодою);</w:t>
            </w:r>
          </w:p>
        </w:tc>
      </w:tr>
    </w:tbl>
    <w:p w:rsidR="0058479F" w:rsidRPr="00004E08" w:rsidRDefault="0058479F" w:rsidP="0058479F">
      <w:pPr>
        <w:rPr>
          <w:sz w:val="28"/>
          <w:szCs w:val="28"/>
          <w:lang w:val="uk-UA"/>
        </w:rPr>
      </w:pPr>
    </w:p>
    <w:p w:rsidR="0058479F" w:rsidRPr="00004E08" w:rsidRDefault="0058479F" w:rsidP="0058479F">
      <w:pPr>
        <w:rPr>
          <w:sz w:val="28"/>
          <w:szCs w:val="28"/>
          <w:lang w:val="uk-UA"/>
        </w:rPr>
      </w:pPr>
    </w:p>
    <w:p w:rsidR="0058479F" w:rsidRPr="00004E08" w:rsidRDefault="0058479F" w:rsidP="0058479F">
      <w:pPr>
        <w:rPr>
          <w:sz w:val="28"/>
          <w:szCs w:val="28"/>
          <w:lang w:val="uk-UA"/>
        </w:rPr>
      </w:pPr>
    </w:p>
    <w:p w:rsidR="0058479F" w:rsidRPr="00004E08" w:rsidRDefault="0058479F" w:rsidP="0058479F">
      <w:pPr>
        <w:rPr>
          <w:sz w:val="28"/>
          <w:szCs w:val="28"/>
          <w:lang w:val="uk-UA"/>
        </w:rPr>
      </w:pPr>
    </w:p>
    <w:p w:rsidR="0058479F" w:rsidRPr="00004E08" w:rsidRDefault="0058479F" w:rsidP="0058479F">
      <w:pPr>
        <w:rPr>
          <w:b/>
          <w:sz w:val="28"/>
          <w:szCs w:val="28"/>
          <w:lang w:val="uk-UA"/>
        </w:rPr>
      </w:pPr>
      <w:r w:rsidRPr="00004E08">
        <w:rPr>
          <w:b/>
          <w:sz w:val="28"/>
          <w:szCs w:val="28"/>
          <w:lang w:val="uk-UA"/>
        </w:rPr>
        <w:t>Начальник відділу організаційно</w:t>
      </w:r>
    </w:p>
    <w:p w:rsidR="0058479F" w:rsidRPr="00004E08" w:rsidRDefault="0058479F" w:rsidP="0058479F">
      <w:pPr>
        <w:rPr>
          <w:b/>
          <w:sz w:val="28"/>
          <w:szCs w:val="28"/>
          <w:lang w:val="uk-UA"/>
        </w:rPr>
      </w:pPr>
      <w:r w:rsidRPr="00004E08">
        <w:rPr>
          <w:b/>
          <w:sz w:val="28"/>
          <w:szCs w:val="28"/>
          <w:lang w:val="uk-UA"/>
        </w:rPr>
        <w:t>кадрової роботи</w:t>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t>А.Г. Антоненко</w:t>
      </w:r>
    </w:p>
    <w:sectPr w:rsidR="0058479F" w:rsidRPr="00004E08" w:rsidSect="001C4693">
      <w:headerReference w:type="default" r:id="rId8"/>
      <w:footerReference w:type="even" r:id="rId9"/>
      <w:footerReference w:type="default" r:id="rId10"/>
      <w:pgSz w:w="11906" w:h="16838"/>
      <w:pgMar w:top="567" w:right="567" w:bottom="568"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2D" w:rsidRDefault="00C10F2D">
      <w:r>
        <w:separator/>
      </w:r>
    </w:p>
  </w:endnote>
  <w:endnote w:type="continuationSeparator" w:id="0">
    <w:p w:rsidR="00C10F2D" w:rsidRDefault="00C1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7D2CBF" w:rsidP="00F379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3E03" w:rsidRDefault="000C5BBB" w:rsidP="00F379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0C5BBB" w:rsidP="00F3792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2D" w:rsidRDefault="00C10F2D">
      <w:r>
        <w:separator/>
      </w:r>
    </w:p>
  </w:footnote>
  <w:footnote w:type="continuationSeparator" w:id="0">
    <w:p w:rsidR="00C10F2D" w:rsidRDefault="00C1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E8" w:rsidRDefault="000C5BB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B37"/>
    <w:multiLevelType w:val="multilevel"/>
    <w:tmpl w:val="AA9EEBD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9F"/>
    <w:rsid w:val="00004E08"/>
    <w:rsid w:val="000C5BBB"/>
    <w:rsid w:val="001C4693"/>
    <w:rsid w:val="0058479F"/>
    <w:rsid w:val="006D4BC2"/>
    <w:rsid w:val="00783CA1"/>
    <w:rsid w:val="007D2CBF"/>
    <w:rsid w:val="0086264A"/>
    <w:rsid w:val="008712DF"/>
    <w:rsid w:val="008A50DA"/>
    <w:rsid w:val="0090244B"/>
    <w:rsid w:val="00AD17B8"/>
    <w:rsid w:val="00C10F2D"/>
    <w:rsid w:val="00D44AEF"/>
    <w:rsid w:val="00D9449A"/>
    <w:rsid w:val="00DC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9ABA"/>
  <w15:chartTrackingRefBased/>
  <w15:docId w15:val="{66F40375-CEEB-4371-9785-CF18136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7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479F"/>
    <w:pPr>
      <w:tabs>
        <w:tab w:val="center" w:pos="4153"/>
        <w:tab w:val="right" w:pos="8306"/>
      </w:tabs>
    </w:pPr>
  </w:style>
  <w:style w:type="character" w:customStyle="1" w:styleId="a4">
    <w:name w:val="Верхний колонтитул Знак"/>
    <w:basedOn w:val="a0"/>
    <w:link w:val="a3"/>
    <w:uiPriority w:val="99"/>
    <w:rsid w:val="0058479F"/>
    <w:rPr>
      <w:rFonts w:ascii="Times New Roman" w:eastAsia="Times New Roman" w:hAnsi="Times New Roman" w:cs="Times New Roman"/>
      <w:sz w:val="20"/>
      <w:szCs w:val="20"/>
      <w:lang w:eastAsia="ru-RU"/>
    </w:rPr>
  </w:style>
  <w:style w:type="table" w:styleId="a5">
    <w:name w:val="Table Grid"/>
    <w:basedOn w:val="a1"/>
    <w:rsid w:val="005847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58479F"/>
    <w:pPr>
      <w:tabs>
        <w:tab w:val="center" w:pos="4677"/>
        <w:tab w:val="right" w:pos="9355"/>
      </w:tabs>
    </w:pPr>
  </w:style>
  <w:style w:type="character" w:customStyle="1" w:styleId="a7">
    <w:name w:val="Нижний колонтитул Знак"/>
    <w:basedOn w:val="a0"/>
    <w:link w:val="a6"/>
    <w:rsid w:val="0058479F"/>
    <w:rPr>
      <w:rFonts w:ascii="Times New Roman" w:eastAsia="Times New Roman" w:hAnsi="Times New Roman" w:cs="Times New Roman"/>
      <w:sz w:val="20"/>
      <w:szCs w:val="20"/>
      <w:lang w:eastAsia="ru-RU"/>
    </w:rPr>
  </w:style>
  <w:style w:type="character" w:styleId="a8">
    <w:name w:val="page number"/>
    <w:basedOn w:val="a0"/>
    <w:rsid w:val="0058479F"/>
  </w:style>
  <w:style w:type="paragraph" w:styleId="a9">
    <w:name w:val="List Paragraph"/>
    <w:basedOn w:val="a"/>
    <w:uiPriority w:val="34"/>
    <w:qFormat/>
    <w:rsid w:val="0058479F"/>
    <w:pPr>
      <w:ind w:left="720"/>
      <w:contextualSpacing/>
    </w:pPr>
  </w:style>
  <w:style w:type="paragraph" w:styleId="aa">
    <w:name w:val="Balloon Text"/>
    <w:basedOn w:val="a"/>
    <w:link w:val="ab"/>
    <w:uiPriority w:val="99"/>
    <w:semiHidden/>
    <w:unhideWhenUsed/>
    <w:rsid w:val="001C4693"/>
    <w:rPr>
      <w:rFonts w:ascii="Segoe UI" w:hAnsi="Segoe UI" w:cs="Segoe UI"/>
      <w:sz w:val="18"/>
      <w:szCs w:val="18"/>
    </w:rPr>
  </w:style>
  <w:style w:type="character" w:customStyle="1" w:styleId="ab">
    <w:name w:val="Текст выноски Знак"/>
    <w:basedOn w:val="a0"/>
    <w:link w:val="aa"/>
    <w:uiPriority w:val="99"/>
    <w:semiHidden/>
    <w:rsid w:val="001C46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3</cp:revision>
  <cp:lastPrinted>2019-10-08T11:18:00Z</cp:lastPrinted>
  <dcterms:created xsi:type="dcterms:W3CDTF">2019-10-08T11:19:00Z</dcterms:created>
  <dcterms:modified xsi:type="dcterms:W3CDTF">2019-10-09T14:06:00Z</dcterms:modified>
</cp:coreProperties>
</file>