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5B35AF" w:rsidRPr="00BC2FC0" w:rsidTr="007020CF">
        <w:trPr>
          <w:trHeight w:val="1122"/>
          <w:jc w:val="center"/>
        </w:trPr>
        <w:tc>
          <w:tcPr>
            <w:tcW w:w="4253" w:type="dxa"/>
          </w:tcPr>
          <w:p w:rsidR="005B35AF" w:rsidRPr="00BC2FC0" w:rsidRDefault="005B35AF" w:rsidP="007020CF">
            <w:pPr>
              <w:tabs>
                <w:tab w:val="center" w:pos="4153"/>
                <w:tab w:val="right" w:pos="8306"/>
              </w:tabs>
            </w:pPr>
          </w:p>
        </w:tc>
        <w:tc>
          <w:tcPr>
            <w:tcW w:w="1134" w:type="dxa"/>
          </w:tcPr>
          <w:p w:rsidR="005B35AF" w:rsidRPr="00A76077" w:rsidRDefault="005B35AF" w:rsidP="007020CF">
            <w:pPr>
              <w:tabs>
                <w:tab w:val="center" w:pos="4153"/>
                <w:tab w:val="right" w:pos="8306"/>
              </w:tabs>
              <w:jc w:val="center"/>
              <w:rPr>
                <w:sz w:val="16"/>
              </w:rPr>
            </w:pPr>
            <w:r w:rsidRPr="00A76077">
              <w:rPr>
                <w:noProof/>
                <w:sz w:val="16"/>
                <w:lang w:val="ru-RU"/>
              </w:rPr>
              <w:drawing>
                <wp:anchor distT="0" distB="0" distL="114935" distR="114935" simplePos="0" relativeHeight="251659264" behindDoc="0" locked="0" layoutInCell="1" allowOverlap="1">
                  <wp:simplePos x="0" y="0"/>
                  <wp:positionH relativeFrom="page">
                    <wp:posOffset>101600</wp:posOffset>
                  </wp:positionH>
                  <wp:positionV relativeFrom="paragraph">
                    <wp:posOffset>0</wp:posOffset>
                  </wp:positionV>
                  <wp:extent cx="470535" cy="620395"/>
                  <wp:effectExtent l="0" t="0" r="5715"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 cy="62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5B35AF" w:rsidRPr="00BC2FC0" w:rsidRDefault="005B35AF" w:rsidP="007020CF">
            <w:pPr>
              <w:tabs>
                <w:tab w:val="center" w:pos="4153"/>
                <w:tab w:val="right" w:pos="8306"/>
              </w:tabs>
              <w:jc w:val="right"/>
            </w:pPr>
          </w:p>
        </w:tc>
      </w:tr>
    </w:tbl>
    <w:p w:rsidR="005B35AF" w:rsidRPr="00BC2FC0" w:rsidRDefault="005B35AF" w:rsidP="005B35AF">
      <w:pPr>
        <w:keepNext/>
        <w:jc w:val="center"/>
        <w:outlineLvl w:val="4"/>
        <w:rPr>
          <w:b/>
          <w:sz w:val="36"/>
          <w:szCs w:val="32"/>
        </w:rPr>
      </w:pPr>
      <w:r w:rsidRPr="00BC2FC0">
        <w:rPr>
          <w:b/>
          <w:sz w:val="36"/>
          <w:szCs w:val="32"/>
        </w:rPr>
        <w:t>РОЗПОРЯДЖЕННЯ</w:t>
      </w:r>
    </w:p>
    <w:p w:rsidR="005B35AF" w:rsidRPr="00BC2FC0" w:rsidRDefault="005B35AF" w:rsidP="005B35AF">
      <w:pPr>
        <w:keepNext/>
        <w:jc w:val="center"/>
        <w:outlineLvl w:val="5"/>
        <w:rPr>
          <w:sz w:val="28"/>
          <w:szCs w:val="28"/>
        </w:rPr>
      </w:pPr>
      <w:r w:rsidRPr="00BC2FC0">
        <w:rPr>
          <w:sz w:val="28"/>
          <w:szCs w:val="28"/>
        </w:rPr>
        <w:t>МІСЬКОГО ГОЛОВИ</w:t>
      </w:r>
    </w:p>
    <w:p w:rsidR="005B35AF" w:rsidRDefault="005B35AF" w:rsidP="005B35AF">
      <w:pPr>
        <w:jc w:val="center"/>
        <w:rPr>
          <w:b/>
          <w:sz w:val="28"/>
          <w:szCs w:val="28"/>
        </w:rPr>
      </w:pPr>
      <w:r w:rsidRPr="00BC2FC0">
        <w:rPr>
          <w:b/>
          <w:sz w:val="28"/>
          <w:szCs w:val="28"/>
        </w:rPr>
        <w:t>м. Суми</w:t>
      </w:r>
    </w:p>
    <w:p w:rsidR="00A76077" w:rsidRDefault="00A76077" w:rsidP="005B35AF">
      <w:pPr>
        <w:jc w:val="center"/>
        <w:rPr>
          <w:b/>
          <w:sz w:val="28"/>
          <w:szCs w:val="28"/>
        </w:rPr>
      </w:pPr>
    </w:p>
    <w:p w:rsidR="00A76077" w:rsidRPr="00BC2FC0" w:rsidRDefault="00A76077" w:rsidP="005B35AF">
      <w:pPr>
        <w:jc w:val="center"/>
        <w:rPr>
          <w:szCs w:val="28"/>
        </w:rPr>
      </w:pPr>
    </w:p>
    <w:tbl>
      <w:tblPr>
        <w:tblW w:w="0" w:type="auto"/>
        <w:tblLook w:val="01E0" w:firstRow="1" w:lastRow="1" w:firstColumn="1" w:lastColumn="1" w:noHBand="0" w:noVBand="0"/>
      </w:tblPr>
      <w:tblGrid>
        <w:gridCol w:w="4820"/>
      </w:tblGrid>
      <w:tr w:rsidR="005B35AF" w:rsidRPr="00BC2FC0" w:rsidTr="007020CF">
        <w:tc>
          <w:tcPr>
            <w:tcW w:w="4820" w:type="dxa"/>
          </w:tcPr>
          <w:p w:rsidR="005B35AF" w:rsidRPr="00BC2FC0" w:rsidRDefault="008A678C" w:rsidP="009720B0">
            <w:pPr>
              <w:jc w:val="both"/>
              <w:rPr>
                <w:sz w:val="28"/>
                <w:szCs w:val="24"/>
              </w:rPr>
            </w:pPr>
            <w:r>
              <w:rPr>
                <w:sz w:val="28"/>
                <w:szCs w:val="24"/>
              </w:rPr>
              <w:t>від</w:t>
            </w:r>
            <w:r w:rsidR="005B35AF">
              <w:rPr>
                <w:sz w:val="28"/>
                <w:szCs w:val="24"/>
              </w:rPr>
              <w:t xml:space="preserve"> </w:t>
            </w:r>
            <w:r w:rsidR="00916528">
              <w:rPr>
                <w:sz w:val="28"/>
                <w:szCs w:val="24"/>
              </w:rPr>
              <w:t>26</w:t>
            </w:r>
            <w:r w:rsidR="00082B47">
              <w:rPr>
                <w:sz w:val="28"/>
                <w:szCs w:val="24"/>
              </w:rPr>
              <w:t>.</w:t>
            </w:r>
            <w:r w:rsidR="00082B47">
              <w:rPr>
                <w:sz w:val="28"/>
                <w:szCs w:val="24"/>
                <w:lang w:val="en-US"/>
              </w:rPr>
              <w:t>07</w:t>
            </w:r>
            <w:r w:rsidR="00082B47">
              <w:rPr>
                <w:sz w:val="28"/>
                <w:szCs w:val="24"/>
              </w:rPr>
              <w:t>.</w:t>
            </w:r>
            <w:r w:rsidR="00082B47">
              <w:rPr>
                <w:sz w:val="28"/>
                <w:szCs w:val="24"/>
                <w:lang w:val="en-US"/>
              </w:rPr>
              <w:t>2019</w:t>
            </w:r>
            <w:r w:rsidR="005B35AF" w:rsidRPr="00BC2FC0">
              <w:rPr>
                <w:sz w:val="28"/>
                <w:szCs w:val="24"/>
              </w:rPr>
              <w:t xml:space="preserve"> </w:t>
            </w:r>
            <w:r>
              <w:rPr>
                <w:sz w:val="28"/>
                <w:szCs w:val="24"/>
              </w:rPr>
              <w:t xml:space="preserve">    </w:t>
            </w:r>
            <w:r w:rsidR="005B35AF" w:rsidRPr="00BC2FC0">
              <w:rPr>
                <w:sz w:val="28"/>
                <w:szCs w:val="24"/>
              </w:rPr>
              <w:t xml:space="preserve">№ </w:t>
            </w:r>
            <w:r w:rsidR="005B35AF">
              <w:rPr>
                <w:sz w:val="28"/>
                <w:szCs w:val="24"/>
              </w:rPr>
              <w:t xml:space="preserve"> </w:t>
            </w:r>
            <w:r w:rsidR="009720B0">
              <w:rPr>
                <w:sz w:val="28"/>
                <w:szCs w:val="24"/>
              </w:rPr>
              <w:t>257</w:t>
            </w:r>
            <w:r w:rsidR="00916528">
              <w:rPr>
                <w:sz w:val="28"/>
                <w:szCs w:val="24"/>
              </w:rPr>
              <w:t xml:space="preserve"> </w:t>
            </w:r>
            <w:r w:rsidR="00082B47">
              <w:rPr>
                <w:sz w:val="28"/>
                <w:szCs w:val="24"/>
                <w:lang w:val="en-US"/>
              </w:rPr>
              <w:t>-</w:t>
            </w:r>
            <w:r w:rsidR="005B35AF">
              <w:rPr>
                <w:sz w:val="28"/>
                <w:szCs w:val="24"/>
              </w:rPr>
              <w:t>Р</w:t>
            </w:r>
          </w:p>
        </w:tc>
      </w:tr>
      <w:tr w:rsidR="005B35AF" w:rsidRPr="00BC2FC0" w:rsidTr="007020CF">
        <w:tc>
          <w:tcPr>
            <w:tcW w:w="4820" w:type="dxa"/>
          </w:tcPr>
          <w:p w:rsidR="005B35AF" w:rsidRPr="00BC2FC0" w:rsidRDefault="005B35AF" w:rsidP="007020CF">
            <w:pPr>
              <w:rPr>
                <w:sz w:val="28"/>
                <w:szCs w:val="24"/>
              </w:rPr>
            </w:pPr>
          </w:p>
        </w:tc>
      </w:tr>
      <w:tr w:rsidR="005B35AF" w:rsidRPr="00BC2FC0" w:rsidTr="007020CF">
        <w:tc>
          <w:tcPr>
            <w:tcW w:w="4820" w:type="dxa"/>
          </w:tcPr>
          <w:p w:rsidR="005B35AF" w:rsidRPr="00BC2FC0" w:rsidRDefault="005B35AF" w:rsidP="00916528">
            <w:pPr>
              <w:jc w:val="both"/>
              <w:rPr>
                <w:b/>
                <w:sz w:val="28"/>
                <w:szCs w:val="28"/>
              </w:rPr>
            </w:pPr>
            <w:bookmarkStart w:id="0" w:name="_GoBack"/>
            <w:r w:rsidRPr="00BC2FC0">
              <w:rPr>
                <w:b/>
                <w:sz w:val="28"/>
                <w:szCs w:val="28"/>
              </w:rPr>
              <w:t xml:space="preserve">Про </w:t>
            </w:r>
            <w:r>
              <w:rPr>
                <w:b/>
                <w:bCs/>
                <w:sz w:val="28"/>
              </w:rPr>
              <w:t xml:space="preserve">проведення службового розслідування стосовно </w:t>
            </w:r>
            <w:r w:rsidR="00916528">
              <w:rPr>
                <w:b/>
                <w:bCs/>
                <w:sz w:val="28"/>
              </w:rPr>
              <w:t>директора комунального підприємства «Шляхрембуд» Сумської міської ради Вегери О.О.</w:t>
            </w:r>
          </w:p>
        </w:tc>
      </w:tr>
    </w:tbl>
    <w:p w:rsidR="005B35AF" w:rsidRPr="00A76077" w:rsidRDefault="005B35AF" w:rsidP="005B35AF">
      <w:pPr>
        <w:pStyle w:val="2"/>
        <w:tabs>
          <w:tab w:val="clear" w:pos="4153"/>
          <w:tab w:val="clear" w:pos="8306"/>
          <w:tab w:val="center" w:pos="2977"/>
        </w:tabs>
        <w:ind w:left="284" w:right="4195"/>
        <w:jc w:val="both"/>
        <w:rPr>
          <w:sz w:val="36"/>
          <w:szCs w:val="28"/>
        </w:rPr>
      </w:pPr>
    </w:p>
    <w:bookmarkEnd w:id="0"/>
    <w:p w:rsidR="005B35AF" w:rsidRPr="00916528" w:rsidRDefault="00916528" w:rsidP="005B35AF">
      <w:pPr>
        <w:shd w:val="clear" w:color="auto" w:fill="FFFFFF"/>
        <w:ind w:firstLine="709"/>
        <w:jc w:val="both"/>
        <w:rPr>
          <w:sz w:val="28"/>
          <w:szCs w:val="28"/>
        </w:rPr>
      </w:pPr>
      <w:r w:rsidRPr="00916528">
        <w:rPr>
          <w:sz w:val="28"/>
        </w:rPr>
        <w:t xml:space="preserve">У зв’язку з </w:t>
      </w:r>
      <w:r>
        <w:rPr>
          <w:sz w:val="28"/>
        </w:rPr>
        <w:t>отриманням</w:t>
      </w:r>
      <w:r w:rsidRPr="00916528">
        <w:rPr>
          <w:sz w:val="28"/>
        </w:rPr>
        <w:t xml:space="preserve"> </w:t>
      </w:r>
      <w:r w:rsidRPr="00916528">
        <w:rPr>
          <w:sz w:val="28"/>
          <w:szCs w:val="28"/>
        </w:rPr>
        <w:t xml:space="preserve">припису Національного агентства з питань запобігання корупції «Про порушення вимог законодавства щодо етичної поведінки, запобігання та врегулювання конфлікту інтересів, інших порушень закону» від 05.07.2019 № 1949, </w:t>
      </w:r>
      <w:r w:rsidR="005B35AF" w:rsidRPr="00916528">
        <w:rPr>
          <w:sz w:val="28"/>
        </w:rPr>
        <w:t xml:space="preserve">відповідно до </w:t>
      </w:r>
      <w:r w:rsidR="005B35AF" w:rsidRPr="00916528">
        <w:rPr>
          <w:sz w:val="28"/>
          <w:szCs w:val="28"/>
        </w:rPr>
        <w:t>постанови Кабінету Міністрів України від 13.06.2000 № 950 «</w:t>
      </w:r>
      <w:r w:rsidR="005B35AF" w:rsidRPr="00916528">
        <w:rPr>
          <w:bCs/>
          <w:sz w:val="28"/>
          <w:szCs w:val="32"/>
          <w:lang w:eastAsia="uk-UA"/>
        </w:rPr>
        <w:t>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005B35AF" w:rsidRPr="00916528">
        <w:rPr>
          <w:sz w:val="28"/>
          <w:szCs w:val="28"/>
        </w:rPr>
        <w:t>», керуючись</w:t>
      </w:r>
      <w:r w:rsidR="005B35AF" w:rsidRPr="00916528">
        <w:rPr>
          <w:sz w:val="28"/>
        </w:rPr>
        <w:t xml:space="preserve"> пунктом 20 частини четвертої статті 42 </w:t>
      </w:r>
      <w:r w:rsidR="005B35AF" w:rsidRPr="00916528">
        <w:rPr>
          <w:sz w:val="28"/>
          <w:szCs w:val="28"/>
        </w:rPr>
        <w:t>Закону України «Про місцеве самоврядування в Україні»:</w:t>
      </w:r>
    </w:p>
    <w:p w:rsidR="005B35AF" w:rsidRPr="00916528" w:rsidRDefault="005B35AF" w:rsidP="005B35AF">
      <w:pPr>
        <w:pStyle w:val="2"/>
        <w:tabs>
          <w:tab w:val="clear" w:pos="4153"/>
          <w:tab w:val="clear" w:pos="8306"/>
          <w:tab w:val="left" w:pos="142"/>
          <w:tab w:val="center" w:pos="2977"/>
          <w:tab w:val="left" w:pos="4820"/>
        </w:tabs>
        <w:ind w:firstLine="709"/>
        <w:jc w:val="both"/>
        <w:rPr>
          <w:b/>
          <w:color w:val="FF0000"/>
          <w:sz w:val="28"/>
          <w:szCs w:val="28"/>
        </w:rPr>
      </w:pPr>
    </w:p>
    <w:p w:rsidR="00916528" w:rsidRDefault="005B35AF" w:rsidP="00916528">
      <w:pPr>
        <w:ind w:firstLine="709"/>
        <w:jc w:val="both"/>
        <w:rPr>
          <w:sz w:val="28"/>
          <w:szCs w:val="28"/>
        </w:rPr>
      </w:pPr>
      <w:r w:rsidRPr="00916528">
        <w:rPr>
          <w:sz w:val="28"/>
          <w:szCs w:val="28"/>
        </w:rPr>
        <w:t>1.</w:t>
      </w:r>
      <w:r w:rsidRPr="00916528">
        <w:rPr>
          <w:bCs/>
          <w:sz w:val="28"/>
        </w:rPr>
        <w:t xml:space="preserve"> Провести службове розслідування стосовно </w:t>
      </w:r>
      <w:r w:rsidR="00916528" w:rsidRPr="00916528">
        <w:rPr>
          <w:bCs/>
          <w:sz w:val="28"/>
        </w:rPr>
        <w:t>директора комунального підприємства «Шляхрембуд» Сумської міської ради Вегери О.О.</w:t>
      </w:r>
      <w:r w:rsidRPr="00916528">
        <w:rPr>
          <w:bCs/>
          <w:sz w:val="28"/>
        </w:rPr>
        <w:t xml:space="preserve"> </w:t>
      </w:r>
      <w:r w:rsidR="00916528">
        <w:rPr>
          <w:sz w:val="28"/>
          <w:szCs w:val="28"/>
        </w:rPr>
        <w:t>щодо обставин врегулювання конфлікту інтересів.</w:t>
      </w:r>
    </w:p>
    <w:p w:rsidR="005B35AF" w:rsidRPr="00916528" w:rsidRDefault="00916528" w:rsidP="00916528">
      <w:pPr>
        <w:ind w:firstLine="709"/>
        <w:jc w:val="both"/>
        <w:rPr>
          <w:bCs/>
          <w:sz w:val="28"/>
        </w:rPr>
      </w:pPr>
      <w:r>
        <w:rPr>
          <w:sz w:val="28"/>
          <w:szCs w:val="28"/>
        </w:rPr>
        <w:t xml:space="preserve"> </w:t>
      </w:r>
    </w:p>
    <w:p w:rsidR="005B35AF" w:rsidRPr="00916528" w:rsidRDefault="005B35AF" w:rsidP="005B35AF">
      <w:pPr>
        <w:ind w:firstLine="708"/>
        <w:jc w:val="both"/>
        <w:rPr>
          <w:sz w:val="28"/>
          <w:szCs w:val="24"/>
        </w:rPr>
      </w:pPr>
      <w:r w:rsidRPr="00916528">
        <w:rPr>
          <w:b/>
          <w:bCs/>
          <w:sz w:val="28"/>
          <w:szCs w:val="24"/>
        </w:rPr>
        <w:t>2.</w:t>
      </w:r>
      <w:r w:rsidRPr="00916528">
        <w:rPr>
          <w:sz w:val="28"/>
          <w:szCs w:val="24"/>
        </w:rPr>
        <w:t xml:space="preserve"> Для проведення службового розслідування створити комісію з проведення службового розслідування та затвердити її персональний склад згідно з додатком. Встановити, що комісія приймає рішення більшістю голосів від її загального складу, який складається з членів, які погодились прийняти участь у роботі комісії. </w:t>
      </w:r>
    </w:p>
    <w:p w:rsidR="005B35AF" w:rsidRPr="00916528" w:rsidRDefault="005B35AF" w:rsidP="005B35AF">
      <w:pPr>
        <w:pStyle w:val="2"/>
        <w:tabs>
          <w:tab w:val="clear" w:pos="4153"/>
          <w:tab w:val="clear" w:pos="8306"/>
          <w:tab w:val="left" w:pos="142"/>
          <w:tab w:val="center" w:pos="2977"/>
          <w:tab w:val="left" w:pos="4820"/>
        </w:tabs>
        <w:ind w:firstLine="709"/>
        <w:jc w:val="both"/>
        <w:rPr>
          <w:bCs/>
          <w:color w:val="FF0000"/>
          <w:sz w:val="28"/>
        </w:rPr>
      </w:pPr>
    </w:p>
    <w:p w:rsidR="005B35AF" w:rsidRPr="008A4881" w:rsidRDefault="005B35AF" w:rsidP="005B35AF">
      <w:pPr>
        <w:ind w:firstLine="708"/>
        <w:jc w:val="both"/>
        <w:rPr>
          <w:sz w:val="28"/>
          <w:szCs w:val="28"/>
        </w:rPr>
      </w:pPr>
      <w:r w:rsidRPr="008A4881">
        <w:rPr>
          <w:b/>
          <w:sz w:val="28"/>
          <w:szCs w:val="28"/>
        </w:rPr>
        <w:t>3.</w:t>
      </w:r>
      <w:r w:rsidRPr="008A4881">
        <w:rPr>
          <w:sz w:val="28"/>
          <w:szCs w:val="28"/>
        </w:rPr>
        <w:t xml:space="preserve"> </w:t>
      </w:r>
      <w:r w:rsidR="00916528" w:rsidRPr="008A4881">
        <w:rPr>
          <w:sz w:val="28"/>
          <w:szCs w:val="28"/>
        </w:rPr>
        <w:t>К</w:t>
      </w:r>
      <w:r w:rsidRPr="008A4881">
        <w:rPr>
          <w:sz w:val="28"/>
          <w:szCs w:val="28"/>
        </w:rPr>
        <w:t xml:space="preserve">омісії </w:t>
      </w:r>
      <w:r w:rsidR="00916528" w:rsidRPr="008A4881">
        <w:rPr>
          <w:sz w:val="28"/>
          <w:szCs w:val="28"/>
        </w:rPr>
        <w:t>розпочати роботу 29</w:t>
      </w:r>
      <w:r w:rsidRPr="008A4881">
        <w:rPr>
          <w:sz w:val="28"/>
          <w:szCs w:val="28"/>
        </w:rPr>
        <w:t xml:space="preserve"> липня 2019 року</w:t>
      </w:r>
      <w:r w:rsidR="008A4881" w:rsidRPr="008A4881">
        <w:rPr>
          <w:sz w:val="28"/>
          <w:szCs w:val="28"/>
        </w:rPr>
        <w:t xml:space="preserve">, провести службове розслідування у терміни, встановлені </w:t>
      </w:r>
      <w:r w:rsidRPr="008A4881">
        <w:rPr>
          <w:sz w:val="28"/>
          <w:szCs w:val="28"/>
        </w:rPr>
        <w:t>пункт</w:t>
      </w:r>
      <w:r w:rsidR="008A4881" w:rsidRPr="008A4881">
        <w:rPr>
          <w:sz w:val="28"/>
          <w:szCs w:val="28"/>
        </w:rPr>
        <w:t>ом</w:t>
      </w:r>
      <w:r w:rsidRPr="008A4881">
        <w:rPr>
          <w:sz w:val="28"/>
          <w:szCs w:val="28"/>
        </w:rPr>
        <w:t xml:space="preserve"> 3 Порядку проведення службового розслідування стосовно осіб, уповноважених на виконання функцій держави або місцевого самоврядування, затвердженого постановою Кабінету Міністрів України від 13.06.2000 № 950</w:t>
      </w:r>
      <w:r w:rsidR="008A4881" w:rsidRPr="008A4881">
        <w:rPr>
          <w:sz w:val="28"/>
          <w:szCs w:val="28"/>
        </w:rPr>
        <w:t xml:space="preserve">. </w:t>
      </w:r>
      <w:r w:rsidRPr="008A4881">
        <w:rPr>
          <w:sz w:val="28"/>
          <w:szCs w:val="28"/>
        </w:rPr>
        <w:t xml:space="preserve"> </w:t>
      </w:r>
    </w:p>
    <w:p w:rsidR="005B35AF" w:rsidRPr="00916528" w:rsidRDefault="005B35AF" w:rsidP="005B35AF">
      <w:pPr>
        <w:tabs>
          <w:tab w:val="left" w:pos="567"/>
          <w:tab w:val="left" w:pos="1418"/>
        </w:tabs>
        <w:ind w:firstLine="708"/>
        <w:jc w:val="both"/>
        <w:rPr>
          <w:sz w:val="28"/>
        </w:rPr>
      </w:pPr>
      <w:r w:rsidRPr="00916528">
        <w:rPr>
          <w:sz w:val="28"/>
        </w:rPr>
        <w:t>Інформацію про роботу комісії надавати особисто Сумському міському голові.</w:t>
      </w:r>
    </w:p>
    <w:p w:rsidR="005B35AF" w:rsidRDefault="005B35AF" w:rsidP="005B35AF">
      <w:pPr>
        <w:ind w:firstLine="708"/>
        <w:jc w:val="both"/>
        <w:rPr>
          <w:b/>
          <w:sz w:val="16"/>
          <w:szCs w:val="28"/>
        </w:rPr>
      </w:pPr>
    </w:p>
    <w:p w:rsidR="00A76077" w:rsidRPr="00A76077" w:rsidRDefault="00A76077" w:rsidP="005B35AF">
      <w:pPr>
        <w:ind w:firstLine="708"/>
        <w:jc w:val="both"/>
        <w:rPr>
          <w:b/>
          <w:sz w:val="16"/>
          <w:szCs w:val="28"/>
        </w:rPr>
      </w:pPr>
    </w:p>
    <w:p w:rsidR="005B35AF" w:rsidRPr="00916528" w:rsidRDefault="00916528" w:rsidP="005B35AF">
      <w:pPr>
        <w:shd w:val="clear" w:color="auto" w:fill="FFFFFF"/>
        <w:ind w:firstLine="708"/>
        <w:jc w:val="both"/>
        <w:rPr>
          <w:sz w:val="24"/>
          <w:szCs w:val="24"/>
          <w:lang w:eastAsia="uk-UA"/>
        </w:rPr>
      </w:pPr>
      <w:r w:rsidRPr="00916528">
        <w:rPr>
          <w:b/>
          <w:sz w:val="28"/>
          <w:szCs w:val="28"/>
        </w:rPr>
        <w:t>4</w:t>
      </w:r>
      <w:r w:rsidR="005B35AF" w:rsidRPr="00916528">
        <w:rPr>
          <w:b/>
          <w:sz w:val="28"/>
          <w:szCs w:val="28"/>
        </w:rPr>
        <w:t xml:space="preserve">. </w:t>
      </w:r>
      <w:r w:rsidR="005B35AF" w:rsidRPr="00916528">
        <w:rPr>
          <w:sz w:val="28"/>
          <w:szCs w:val="28"/>
        </w:rPr>
        <w:t>Під час проведення службового розслідування</w:t>
      </w:r>
      <w:r w:rsidR="005B35AF" w:rsidRPr="00916528">
        <w:rPr>
          <w:b/>
          <w:sz w:val="28"/>
          <w:szCs w:val="28"/>
        </w:rPr>
        <w:t xml:space="preserve"> </w:t>
      </w:r>
      <w:r w:rsidR="005B35AF" w:rsidRPr="00916528">
        <w:rPr>
          <w:sz w:val="28"/>
          <w:szCs w:val="28"/>
        </w:rPr>
        <w:t>комісія здійснює права передбачені пунктом 6 постанови Кабінету Міністрів України від 13.06.2000 № 950.</w:t>
      </w:r>
    </w:p>
    <w:p w:rsidR="005B35AF" w:rsidRPr="00916528" w:rsidRDefault="005B35AF" w:rsidP="005B35AF">
      <w:pPr>
        <w:ind w:firstLine="709"/>
        <w:jc w:val="both"/>
        <w:rPr>
          <w:b/>
          <w:sz w:val="28"/>
          <w:szCs w:val="28"/>
        </w:rPr>
      </w:pPr>
    </w:p>
    <w:p w:rsidR="005B35AF" w:rsidRPr="00916528" w:rsidRDefault="00916528" w:rsidP="005B35AF">
      <w:pPr>
        <w:ind w:firstLine="709"/>
        <w:jc w:val="both"/>
        <w:rPr>
          <w:sz w:val="28"/>
        </w:rPr>
      </w:pPr>
      <w:r w:rsidRPr="00916528">
        <w:rPr>
          <w:b/>
          <w:sz w:val="28"/>
          <w:szCs w:val="28"/>
        </w:rPr>
        <w:t>5</w:t>
      </w:r>
      <w:r w:rsidR="005B35AF" w:rsidRPr="00916528">
        <w:rPr>
          <w:b/>
          <w:sz w:val="28"/>
          <w:szCs w:val="28"/>
        </w:rPr>
        <w:t>.</w:t>
      </w:r>
      <w:r w:rsidR="005B35AF" w:rsidRPr="00916528">
        <w:rPr>
          <w:sz w:val="28"/>
          <w:szCs w:val="28"/>
        </w:rPr>
        <w:t xml:space="preserve"> </w:t>
      </w:r>
      <w:r w:rsidR="005B35AF" w:rsidRPr="00916528">
        <w:rPr>
          <w:sz w:val="28"/>
        </w:rPr>
        <w:t>Організацію діяльності комісії покласти на секретаря комісії.</w:t>
      </w:r>
    </w:p>
    <w:p w:rsidR="005B35AF" w:rsidRPr="00916528" w:rsidRDefault="005B35AF" w:rsidP="005B35AF">
      <w:pPr>
        <w:ind w:firstLine="709"/>
        <w:jc w:val="both"/>
        <w:rPr>
          <w:sz w:val="28"/>
        </w:rPr>
      </w:pPr>
    </w:p>
    <w:p w:rsidR="005B35AF" w:rsidRPr="00916528" w:rsidRDefault="00916528" w:rsidP="005B35AF">
      <w:pPr>
        <w:tabs>
          <w:tab w:val="left" w:pos="567"/>
          <w:tab w:val="left" w:pos="1418"/>
        </w:tabs>
        <w:ind w:firstLine="709"/>
        <w:jc w:val="both"/>
        <w:rPr>
          <w:sz w:val="28"/>
        </w:rPr>
      </w:pPr>
      <w:r w:rsidRPr="00916528">
        <w:rPr>
          <w:b/>
          <w:sz w:val="28"/>
        </w:rPr>
        <w:t>6</w:t>
      </w:r>
      <w:r w:rsidR="005B35AF" w:rsidRPr="00916528">
        <w:rPr>
          <w:b/>
          <w:sz w:val="28"/>
        </w:rPr>
        <w:t xml:space="preserve">. </w:t>
      </w:r>
      <w:r w:rsidR="005B35AF" w:rsidRPr="00916528">
        <w:rPr>
          <w:sz w:val="28"/>
        </w:rPr>
        <w:t xml:space="preserve">Контроль за виконанням даного розпорядження залишаю за собою. </w:t>
      </w:r>
    </w:p>
    <w:p w:rsidR="005B35AF" w:rsidRPr="00916528" w:rsidRDefault="005B35AF" w:rsidP="005B35AF">
      <w:pPr>
        <w:jc w:val="both"/>
        <w:rPr>
          <w:b/>
          <w:sz w:val="28"/>
        </w:rPr>
      </w:pPr>
    </w:p>
    <w:p w:rsidR="005B35AF" w:rsidRPr="00916528" w:rsidRDefault="005B35AF" w:rsidP="005B35AF">
      <w:pPr>
        <w:pStyle w:val="2"/>
        <w:tabs>
          <w:tab w:val="clear" w:pos="4153"/>
          <w:tab w:val="clear" w:pos="8306"/>
          <w:tab w:val="center" w:pos="0"/>
          <w:tab w:val="right" w:pos="851"/>
        </w:tabs>
        <w:jc w:val="both"/>
        <w:rPr>
          <w:sz w:val="28"/>
        </w:rPr>
      </w:pPr>
    </w:p>
    <w:p w:rsidR="005B35AF" w:rsidRPr="00916528" w:rsidRDefault="005B35AF" w:rsidP="005B35AF">
      <w:pPr>
        <w:pStyle w:val="2"/>
        <w:tabs>
          <w:tab w:val="clear" w:pos="4153"/>
          <w:tab w:val="clear" w:pos="8306"/>
          <w:tab w:val="center" w:pos="0"/>
          <w:tab w:val="right" w:pos="851"/>
        </w:tabs>
        <w:jc w:val="both"/>
        <w:rPr>
          <w:sz w:val="28"/>
        </w:rPr>
      </w:pPr>
    </w:p>
    <w:p w:rsidR="005B35AF" w:rsidRPr="00916528" w:rsidRDefault="005B35AF" w:rsidP="005B35AF">
      <w:pPr>
        <w:pStyle w:val="2"/>
        <w:tabs>
          <w:tab w:val="clear" w:pos="4153"/>
          <w:tab w:val="clear" w:pos="8306"/>
          <w:tab w:val="center" w:pos="0"/>
          <w:tab w:val="right" w:pos="851"/>
        </w:tabs>
        <w:jc w:val="both"/>
        <w:rPr>
          <w:sz w:val="28"/>
        </w:rPr>
      </w:pPr>
    </w:p>
    <w:p w:rsidR="005B35AF" w:rsidRPr="00916528" w:rsidRDefault="005B35AF" w:rsidP="005B35AF">
      <w:pPr>
        <w:pStyle w:val="2"/>
        <w:ind w:right="141"/>
        <w:jc w:val="both"/>
        <w:rPr>
          <w:b/>
          <w:bCs/>
          <w:sz w:val="28"/>
        </w:rPr>
      </w:pPr>
      <w:r w:rsidRPr="00916528">
        <w:rPr>
          <w:b/>
          <w:bCs/>
          <w:sz w:val="28"/>
        </w:rPr>
        <w:t>Міський голова</w:t>
      </w:r>
      <w:r w:rsidRPr="00916528">
        <w:rPr>
          <w:b/>
          <w:bCs/>
          <w:sz w:val="28"/>
        </w:rPr>
        <w:tab/>
      </w:r>
      <w:r w:rsidRPr="00916528">
        <w:rPr>
          <w:b/>
          <w:bCs/>
          <w:sz w:val="28"/>
        </w:rPr>
        <w:tab/>
        <w:t xml:space="preserve">                                                 О.М. Лисенко</w:t>
      </w:r>
    </w:p>
    <w:p w:rsidR="005B35AF" w:rsidRPr="00916528" w:rsidRDefault="005B35AF" w:rsidP="005B35AF">
      <w:pPr>
        <w:pStyle w:val="2"/>
        <w:jc w:val="both"/>
        <w:rPr>
          <w:b/>
          <w:sz w:val="28"/>
          <w:szCs w:val="28"/>
        </w:rPr>
      </w:pPr>
    </w:p>
    <w:p w:rsidR="005B35AF" w:rsidRPr="00916528" w:rsidRDefault="005B35AF" w:rsidP="005B35AF">
      <w:pPr>
        <w:pStyle w:val="2"/>
        <w:jc w:val="both"/>
        <w:rPr>
          <w:b/>
          <w:sz w:val="28"/>
          <w:szCs w:val="28"/>
        </w:rPr>
      </w:pPr>
    </w:p>
    <w:p w:rsidR="005B35AF" w:rsidRPr="00916528" w:rsidRDefault="00A76077" w:rsidP="005B35AF">
      <w:pPr>
        <w:pStyle w:val="2"/>
        <w:pBdr>
          <w:bottom w:val="single" w:sz="12" w:space="1" w:color="auto"/>
        </w:pBdr>
        <w:ind w:right="-238"/>
        <w:jc w:val="both"/>
        <w:rPr>
          <w:bCs/>
          <w:sz w:val="28"/>
        </w:rPr>
      </w:pPr>
      <w:r>
        <w:rPr>
          <w:bCs/>
          <w:sz w:val="28"/>
        </w:rPr>
        <w:t>Ємелья</w:t>
      </w:r>
      <w:r w:rsidR="005B35AF" w:rsidRPr="00916528">
        <w:rPr>
          <w:bCs/>
          <w:sz w:val="28"/>
        </w:rPr>
        <w:t>ненко 70-06-22</w:t>
      </w:r>
    </w:p>
    <w:p w:rsidR="005B35AF" w:rsidRPr="00916528" w:rsidRDefault="005B35AF" w:rsidP="005B35AF">
      <w:pPr>
        <w:pStyle w:val="2"/>
        <w:jc w:val="both"/>
        <w:rPr>
          <w:sz w:val="28"/>
        </w:rPr>
      </w:pPr>
      <w:r w:rsidRPr="00916528">
        <w:rPr>
          <w:sz w:val="28"/>
        </w:rPr>
        <w:t xml:space="preserve">Розіслати: до справи, членам комісії, </w:t>
      </w:r>
      <w:r w:rsidR="00916528">
        <w:rPr>
          <w:sz w:val="28"/>
        </w:rPr>
        <w:t>Вегері ОО.</w:t>
      </w:r>
    </w:p>
    <w:p w:rsidR="005B35AF" w:rsidRDefault="005B35AF" w:rsidP="005B35AF">
      <w:pPr>
        <w:pStyle w:val="a3"/>
        <w:jc w:val="both"/>
        <w:rPr>
          <w:color w:val="FF0000"/>
          <w:sz w:val="28"/>
        </w:rPr>
      </w:pPr>
    </w:p>
    <w:p w:rsidR="008A678C" w:rsidRPr="00916528" w:rsidRDefault="008A678C" w:rsidP="005B35AF">
      <w:pPr>
        <w:pStyle w:val="a3"/>
        <w:jc w:val="both"/>
        <w:rPr>
          <w:color w:val="FF0000"/>
          <w:sz w:val="28"/>
        </w:rPr>
      </w:pPr>
    </w:p>
    <w:p w:rsidR="005B35AF" w:rsidRDefault="005B35AF" w:rsidP="005B35AF">
      <w:pPr>
        <w:pStyle w:val="a3"/>
        <w:jc w:val="both"/>
        <w:rPr>
          <w:color w:val="FF0000"/>
          <w:sz w:val="28"/>
        </w:rPr>
      </w:pPr>
    </w:p>
    <w:p w:rsidR="008A678C" w:rsidRPr="00916528" w:rsidRDefault="008A678C" w:rsidP="005B35AF">
      <w:pPr>
        <w:pStyle w:val="a3"/>
        <w:jc w:val="both"/>
        <w:rPr>
          <w:color w:val="FF0000"/>
          <w:sz w:val="28"/>
        </w:rPr>
      </w:pPr>
    </w:p>
    <w:tbl>
      <w:tblPr>
        <w:tblW w:w="9572" w:type="dxa"/>
        <w:tblLook w:val="01E0" w:firstRow="1" w:lastRow="1" w:firstColumn="1" w:lastColumn="1" w:noHBand="0" w:noVBand="0"/>
      </w:tblPr>
      <w:tblGrid>
        <w:gridCol w:w="4253"/>
        <w:gridCol w:w="2693"/>
        <w:gridCol w:w="2626"/>
      </w:tblGrid>
      <w:tr w:rsidR="00916528" w:rsidRPr="00916528" w:rsidTr="00871EB7">
        <w:tc>
          <w:tcPr>
            <w:tcW w:w="4253" w:type="dxa"/>
            <w:shd w:val="clear" w:color="auto" w:fill="auto"/>
          </w:tcPr>
          <w:p w:rsidR="00871EB7" w:rsidRDefault="00916528" w:rsidP="00916528">
            <w:pPr>
              <w:pStyle w:val="a3"/>
              <w:tabs>
                <w:tab w:val="clear" w:pos="4153"/>
                <w:tab w:val="center" w:pos="3828"/>
              </w:tabs>
              <w:jc w:val="both"/>
              <w:rPr>
                <w:sz w:val="28"/>
                <w:lang w:eastAsia="ru-RU"/>
              </w:rPr>
            </w:pPr>
            <w:r w:rsidRPr="00916528">
              <w:rPr>
                <w:sz w:val="28"/>
                <w:lang w:eastAsia="ru-RU"/>
              </w:rPr>
              <w:t>В.о. н</w:t>
            </w:r>
            <w:r w:rsidR="005B35AF" w:rsidRPr="00916528">
              <w:rPr>
                <w:sz w:val="28"/>
                <w:lang w:eastAsia="ru-RU"/>
              </w:rPr>
              <w:t>ачальник</w:t>
            </w:r>
            <w:r w:rsidRPr="00916528">
              <w:rPr>
                <w:sz w:val="28"/>
                <w:lang w:eastAsia="ru-RU"/>
              </w:rPr>
              <w:t>а</w:t>
            </w:r>
            <w:r w:rsidR="005B35AF" w:rsidRPr="00916528">
              <w:rPr>
                <w:sz w:val="28"/>
                <w:lang w:eastAsia="ru-RU"/>
              </w:rPr>
              <w:t xml:space="preserve"> відділу організаційно - кадрової роботи</w:t>
            </w:r>
          </w:p>
          <w:p w:rsidR="005B35AF" w:rsidRPr="00916528" w:rsidRDefault="005B35AF" w:rsidP="00916528">
            <w:pPr>
              <w:pStyle w:val="a3"/>
              <w:tabs>
                <w:tab w:val="clear" w:pos="4153"/>
                <w:tab w:val="center" w:pos="3828"/>
              </w:tabs>
              <w:jc w:val="both"/>
              <w:rPr>
                <w:sz w:val="28"/>
                <w:lang w:eastAsia="ru-RU"/>
              </w:rPr>
            </w:pPr>
            <w:r w:rsidRPr="00916528">
              <w:rPr>
                <w:sz w:val="28"/>
                <w:lang w:eastAsia="ru-RU"/>
              </w:rPr>
              <w:t xml:space="preserve"> </w:t>
            </w:r>
          </w:p>
        </w:tc>
        <w:tc>
          <w:tcPr>
            <w:tcW w:w="2693" w:type="dxa"/>
            <w:shd w:val="clear" w:color="auto" w:fill="auto"/>
          </w:tcPr>
          <w:p w:rsidR="005B35AF" w:rsidRPr="00916528" w:rsidRDefault="005B35AF" w:rsidP="007020CF">
            <w:pPr>
              <w:pStyle w:val="a3"/>
              <w:jc w:val="both"/>
              <w:rPr>
                <w:sz w:val="28"/>
                <w:lang w:eastAsia="ru-RU"/>
              </w:rPr>
            </w:pPr>
          </w:p>
        </w:tc>
        <w:tc>
          <w:tcPr>
            <w:tcW w:w="2626" w:type="dxa"/>
            <w:shd w:val="clear" w:color="auto" w:fill="auto"/>
          </w:tcPr>
          <w:p w:rsidR="005B35AF" w:rsidRPr="00916528" w:rsidRDefault="00916528" w:rsidP="005B35AF">
            <w:pPr>
              <w:pStyle w:val="a3"/>
              <w:jc w:val="both"/>
              <w:rPr>
                <w:sz w:val="28"/>
                <w:lang w:eastAsia="ru-RU"/>
              </w:rPr>
            </w:pPr>
            <w:r w:rsidRPr="00916528">
              <w:rPr>
                <w:sz w:val="28"/>
                <w:lang w:val="ru-RU" w:eastAsia="ru-RU"/>
              </w:rPr>
              <w:t>Т.М. Ємельяненко</w:t>
            </w:r>
          </w:p>
        </w:tc>
      </w:tr>
      <w:tr w:rsidR="00916528" w:rsidRPr="00916528" w:rsidTr="00871EB7">
        <w:tc>
          <w:tcPr>
            <w:tcW w:w="4253" w:type="dxa"/>
            <w:shd w:val="clear" w:color="auto" w:fill="auto"/>
          </w:tcPr>
          <w:p w:rsidR="005B35AF" w:rsidRPr="00916528" w:rsidRDefault="005B35AF" w:rsidP="007020CF">
            <w:pPr>
              <w:pStyle w:val="a3"/>
              <w:jc w:val="both"/>
              <w:rPr>
                <w:sz w:val="28"/>
                <w:lang w:eastAsia="ru-RU"/>
              </w:rPr>
            </w:pPr>
          </w:p>
        </w:tc>
        <w:tc>
          <w:tcPr>
            <w:tcW w:w="2693" w:type="dxa"/>
            <w:shd w:val="clear" w:color="auto" w:fill="auto"/>
          </w:tcPr>
          <w:p w:rsidR="005B35AF" w:rsidRPr="00916528" w:rsidRDefault="005B35AF" w:rsidP="007020CF">
            <w:pPr>
              <w:pStyle w:val="a3"/>
              <w:jc w:val="both"/>
              <w:rPr>
                <w:sz w:val="28"/>
                <w:lang w:eastAsia="ru-RU"/>
              </w:rPr>
            </w:pPr>
          </w:p>
        </w:tc>
        <w:tc>
          <w:tcPr>
            <w:tcW w:w="2626" w:type="dxa"/>
            <w:shd w:val="clear" w:color="auto" w:fill="auto"/>
          </w:tcPr>
          <w:p w:rsidR="005B35AF" w:rsidRPr="00916528" w:rsidRDefault="005B35AF" w:rsidP="007020CF">
            <w:pPr>
              <w:pStyle w:val="a3"/>
              <w:jc w:val="both"/>
              <w:rPr>
                <w:sz w:val="28"/>
                <w:lang w:eastAsia="ru-RU"/>
              </w:rPr>
            </w:pPr>
          </w:p>
        </w:tc>
      </w:tr>
      <w:tr w:rsidR="00916528" w:rsidRPr="00916528" w:rsidTr="00871EB7">
        <w:tc>
          <w:tcPr>
            <w:tcW w:w="4253" w:type="dxa"/>
            <w:shd w:val="clear" w:color="auto" w:fill="auto"/>
          </w:tcPr>
          <w:p w:rsidR="005B35AF" w:rsidRDefault="005B35AF" w:rsidP="007020CF">
            <w:pPr>
              <w:pStyle w:val="a3"/>
              <w:jc w:val="both"/>
              <w:rPr>
                <w:sz w:val="28"/>
                <w:lang w:eastAsia="ru-RU"/>
              </w:rPr>
            </w:pPr>
            <w:r w:rsidRPr="00916528">
              <w:rPr>
                <w:sz w:val="28"/>
                <w:lang w:eastAsia="ru-RU"/>
              </w:rPr>
              <w:t>Начальник відділу протокольної роботи та контролю</w:t>
            </w:r>
          </w:p>
          <w:p w:rsidR="00871EB7" w:rsidRPr="00916528" w:rsidRDefault="00871EB7" w:rsidP="007020CF">
            <w:pPr>
              <w:pStyle w:val="a3"/>
              <w:jc w:val="both"/>
              <w:rPr>
                <w:sz w:val="28"/>
                <w:lang w:eastAsia="ru-RU"/>
              </w:rPr>
            </w:pPr>
          </w:p>
        </w:tc>
        <w:tc>
          <w:tcPr>
            <w:tcW w:w="2693" w:type="dxa"/>
            <w:shd w:val="clear" w:color="auto" w:fill="auto"/>
          </w:tcPr>
          <w:p w:rsidR="005B35AF" w:rsidRPr="00916528" w:rsidRDefault="005B35AF" w:rsidP="007020CF">
            <w:pPr>
              <w:pStyle w:val="a3"/>
              <w:jc w:val="both"/>
              <w:rPr>
                <w:sz w:val="28"/>
                <w:lang w:eastAsia="ru-RU"/>
              </w:rPr>
            </w:pPr>
          </w:p>
        </w:tc>
        <w:tc>
          <w:tcPr>
            <w:tcW w:w="2626" w:type="dxa"/>
            <w:shd w:val="clear" w:color="auto" w:fill="auto"/>
          </w:tcPr>
          <w:p w:rsidR="005B35AF" w:rsidRPr="00916528" w:rsidRDefault="005B35AF" w:rsidP="005B35AF">
            <w:pPr>
              <w:pStyle w:val="a3"/>
              <w:jc w:val="both"/>
              <w:rPr>
                <w:sz w:val="28"/>
                <w:lang w:eastAsia="ru-RU"/>
              </w:rPr>
            </w:pPr>
            <w:r w:rsidRPr="00916528">
              <w:rPr>
                <w:sz w:val="28"/>
                <w:lang w:eastAsia="ru-RU"/>
              </w:rPr>
              <w:t>Л.В. Моша</w:t>
            </w:r>
          </w:p>
        </w:tc>
      </w:tr>
      <w:tr w:rsidR="00916528" w:rsidRPr="00916528" w:rsidTr="00871EB7">
        <w:tc>
          <w:tcPr>
            <w:tcW w:w="4253" w:type="dxa"/>
            <w:shd w:val="clear" w:color="auto" w:fill="auto"/>
          </w:tcPr>
          <w:p w:rsidR="005B35AF" w:rsidRPr="00916528" w:rsidRDefault="005B35AF" w:rsidP="007020CF">
            <w:pPr>
              <w:pStyle w:val="a3"/>
              <w:jc w:val="both"/>
              <w:rPr>
                <w:sz w:val="28"/>
                <w:lang w:eastAsia="ru-RU"/>
              </w:rPr>
            </w:pPr>
          </w:p>
        </w:tc>
        <w:tc>
          <w:tcPr>
            <w:tcW w:w="2693" w:type="dxa"/>
            <w:shd w:val="clear" w:color="auto" w:fill="auto"/>
          </w:tcPr>
          <w:p w:rsidR="005B35AF" w:rsidRPr="00916528" w:rsidRDefault="005B35AF" w:rsidP="007020CF">
            <w:pPr>
              <w:pStyle w:val="a3"/>
              <w:jc w:val="both"/>
              <w:rPr>
                <w:sz w:val="28"/>
                <w:lang w:eastAsia="ru-RU"/>
              </w:rPr>
            </w:pPr>
          </w:p>
        </w:tc>
        <w:tc>
          <w:tcPr>
            <w:tcW w:w="2626" w:type="dxa"/>
            <w:shd w:val="clear" w:color="auto" w:fill="auto"/>
          </w:tcPr>
          <w:p w:rsidR="005B35AF" w:rsidRPr="00916528" w:rsidRDefault="005B35AF" w:rsidP="007020CF">
            <w:pPr>
              <w:pStyle w:val="a3"/>
              <w:jc w:val="both"/>
              <w:rPr>
                <w:sz w:val="28"/>
                <w:lang w:eastAsia="ru-RU"/>
              </w:rPr>
            </w:pPr>
          </w:p>
        </w:tc>
      </w:tr>
      <w:tr w:rsidR="00916528" w:rsidRPr="00916528" w:rsidTr="00871EB7">
        <w:tc>
          <w:tcPr>
            <w:tcW w:w="4253" w:type="dxa"/>
            <w:shd w:val="clear" w:color="auto" w:fill="auto"/>
          </w:tcPr>
          <w:p w:rsidR="00871EB7" w:rsidRDefault="00871EB7" w:rsidP="007020CF">
            <w:pPr>
              <w:pStyle w:val="a3"/>
              <w:jc w:val="both"/>
              <w:rPr>
                <w:sz w:val="28"/>
                <w:lang w:eastAsia="ru-RU"/>
              </w:rPr>
            </w:pPr>
            <w:r>
              <w:rPr>
                <w:sz w:val="28"/>
                <w:szCs w:val="28"/>
              </w:rPr>
              <w:t xml:space="preserve">В.о. </w:t>
            </w:r>
            <w:r w:rsidRPr="00501AEF">
              <w:rPr>
                <w:sz w:val="28"/>
                <w:szCs w:val="28"/>
              </w:rPr>
              <w:t>начальник</w:t>
            </w:r>
            <w:r>
              <w:rPr>
                <w:sz w:val="28"/>
                <w:szCs w:val="28"/>
              </w:rPr>
              <w:t>а</w:t>
            </w:r>
            <w:r w:rsidRPr="00501AEF">
              <w:rPr>
                <w:sz w:val="28"/>
                <w:szCs w:val="28"/>
              </w:rPr>
              <w:t xml:space="preserve"> правового у</w:t>
            </w:r>
            <w:r>
              <w:rPr>
                <w:sz w:val="28"/>
                <w:szCs w:val="28"/>
              </w:rPr>
              <w:t>правління Сумської міської ради</w:t>
            </w:r>
            <w:r w:rsidRPr="00916528">
              <w:rPr>
                <w:sz w:val="28"/>
                <w:lang w:eastAsia="ru-RU"/>
              </w:rPr>
              <w:t xml:space="preserve"> </w:t>
            </w:r>
          </w:p>
          <w:p w:rsidR="00871EB7" w:rsidRPr="00916528" w:rsidRDefault="00871EB7" w:rsidP="007020CF">
            <w:pPr>
              <w:pStyle w:val="a3"/>
              <w:jc w:val="both"/>
              <w:rPr>
                <w:sz w:val="28"/>
                <w:lang w:eastAsia="ru-RU"/>
              </w:rPr>
            </w:pPr>
          </w:p>
        </w:tc>
        <w:tc>
          <w:tcPr>
            <w:tcW w:w="2693" w:type="dxa"/>
            <w:shd w:val="clear" w:color="auto" w:fill="auto"/>
          </w:tcPr>
          <w:p w:rsidR="005B35AF" w:rsidRPr="00916528" w:rsidRDefault="005B35AF" w:rsidP="007020CF">
            <w:pPr>
              <w:pStyle w:val="a3"/>
              <w:jc w:val="both"/>
              <w:rPr>
                <w:sz w:val="28"/>
                <w:lang w:eastAsia="ru-RU"/>
              </w:rPr>
            </w:pPr>
          </w:p>
        </w:tc>
        <w:tc>
          <w:tcPr>
            <w:tcW w:w="2626" w:type="dxa"/>
            <w:shd w:val="clear" w:color="auto" w:fill="auto"/>
          </w:tcPr>
          <w:p w:rsidR="00871EB7" w:rsidRPr="00871EB7" w:rsidRDefault="00871EB7" w:rsidP="00871EB7">
            <w:pPr>
              <w:rPr>
                <w:sz w:val="28"/>
              </w:rPr>
            </w:pPr>
            <w:r>
              <w:rPr>
                <w:sz w:val="28"/>
              </w:rPr>
              <w:t xml:space="preserve">І.В. </w:t>
            </w:r>
            <w:r w:rsidRPr="00871EB7">
              <w:rPr>
                <w:sz w:val="28"/>
              </w:rPr>
              <w:t>Кальченко</w:t>
            </w:r>
          </w:p>
          <w:p w:rsidR="005B35AF" w:rsidRPr="00871EB7" w:rsidRDefault="005B35AF" w:rsidP="00871EB7">
            <w:pPr>
              <w:pStyle w:val="a3"/>
              <w:jc w:val="both"/>
              <w:rPr>
                <w:sz w:val="28"/>
                <w:lang w:eastAsia="ru-RU"/>
              </w:rPr>
            </w:pPr>
          </w:p>
        </w:tc>
      </w:tr>
      <w:tr w:rsidR="00916528" w:rsidRPr="00916528" w:rsidTr="00871EB7">
        <w:tc>
          <w:tcPr>
            <w:tcW w:w="4253" w:type="dxa"/>
            <w:shd w:val="clear" w:color="auto" w:fill="auto"/>
          </w:tcPr>
          <w:p w:rsidR="005B35AF" w:rsidRPr="00916528" w:rsidRDefault="005B35AF" w:rsidP="007020CF">
            <w:pPr>
              <w:pStyle w:val="a3"/>
              <w:jc w:val="both"/>
              <w:rPr>
                <w:sz w:val="28"/>
                <w:lang w:eastAsia="ru-RU"/>
              </w:rPr>
            </w:pPr>
          </w:p>
        </w:tc>
        <w:tc>
          <w:tcPr>
            <w:tcW w:w="2693" w:type="dxa"/>
            <w:shd w:val="clear" w:color="auto" w:fill="auto"/>
          </w:tcPr>
          <w:p w:rsidR="005B35AF" w:rsidRPr="00916528" w:rsidRDefault="005B35AF" w:rsidP="007020CF">
            <w:pPr>
              <w:pStyle w:val="a3"/>
              <w:jc w:val="both"/>
              <w:rPr>
                <w:sz w:val="28"/>
                <w:lang w:eastAsia="ru-RU"/>
              </w:rPr>
            </w:pPr>
          </w:p>
        </w:tc>
        <w:tc>
          <w:tcPr>
            <w:tcW w:w="2626" w:type="dxa"/>
            <w:shd w:val="clear" w:color="auto" w:fill="auto"/>
          </w:tcPr>
          <w:p w:rsidR="005B35AF" w:rsidRPr="00916528" w:rsidRDefault="005B35AF" w:rsidP="007020CF">
            <w:pPr>
              <w:pStyle w:val="a3"/>
              <w:jc w:val="both"/>
              <w:rPr>
                <w:sz w:val="28"/>
                <w:lang w:eastAsia="ru-RU"/>
              </w:rPr>
            </w:pPr>
          </w:p>
        </w:tc>
      </w:tr>
      <w:tr w:rsidR="005B35AF" w:rsidRPr="00916528" w:rsidTr="00871EB7">
        <w:tc>
          <w:tcPr>
            <w:tcW w:w="4253" w:type="dxa"/>
            <w:shd w:val="clear" w:color="auto" w:fill="auto"/>
          </w:tcPr>
          <w:p w:rsidR="005B35AF" w:rsidRDefault="00916528" w:rsidP="00916528">
            <w:pPr>
              <w:pStyle w:val="a3"/>
              <w:jc w:val="both"/>
              <w:rPr>
                <w:sz w:val="28"/>
                <w:lang w:eastAsia="ru-RU"/>
              </w:rPr>
            </w:pPr>
            <w:r w:rsidRPr="00916528">
              <w:rPr>
                <w:sz w:val="28"/>
                <w:lang w:eastAsia="ru-RU"/>
              </w:rPr>
              <w:t>З</w:t>
            </w:r>
            <w:r w:rsidR="005B35AF" w:rsidRPr="00916528">
              <w:rPr>
                <w:sz w:val="28"/>
                <w:lang w:eastAsia="ru-RU"/>
              </w:rPr>
              <w:t>аступник міського голови, керуюч</w:t>
            </w:r>
            <w:r w:rsidRPr="00916528">
              <w:rPr>
                <w:sz w:val="28"/>
                <w:lang w:eastAsia="ru-RU"/>
              </w:rPr>
              <w:t>ий</w:t>
            </w:r>
            <w:r w:rsidR="005B35AF" w:rsidRPr="00916528">
              <w:rPr>
                <w:sz w:val="28"/>
                <w:lang w:eastAsia="ru-RU"/>
              </w:rPr>
              <w:t xml:space="preserve"> справами виконавчого комітету</w:t>
            </w:r>
          </w:p>
          <w:p w:rsidR="00871EB7" w:rsidRPr="00916528" w:rsidRDefault="00871EB7" w:rsidP="00916528">
            <w:pPr>
              <w:pStyle w:val="a3"/>
              <w:jc w:val="both"/>
              <w:rPr>
                <w:sz w:val="28"/>
                <w:lang w:eastAsia="ru-RU"/>
              </w:rPr>
            </w:pPr>
          </w:p>
        </w:tc>
        <w:tc>
          <w:tcPr>
            <w:tcW w:w="2693" w:type="dxa"/>
            <w:shd w:val="clear" w:color="auto" w:fill="auto"/>
          </w:tcPr>
          <w:p w:rsidR="005B35AF" w:rsidRPr="00916528" w:rsidRDefault="005B35AF" w:rsidP="007020CF">
            <w:pPr>
              <w:pStyle w:val="a3"/>
              <w:jc w:val="both"/>
              <w:rPr>
                <w:sz w:val="28"/>
                <w:lang w:eastAsia="ru-RU"/>
              </w:rPr>
            </w:pPr>
          </w:p>
        </w:tc>
        <w:tc>
          <w:tcPr>
            <w:tcW w:w="2626" w:type="dxa"/>
            <w:shd w:val="clear" w:color="auto" w:fill="auto"/>
          </w:tcPr>
          <w:p w:rsidR="005B35AF" w:rsidRPr="00916528" w:rsidRDefault="00916528" w:rsidP="005B35AF">
            <w:pPr>
              <w:pStyle w:val="a3"/>
              <w:jc w:val="both"/>
              <w:rPr>
                <w:sz w:val="28"/>
                <w:lang w:eastAsia="ru-RU"/>
              </w:rPr>
            </w:pPr>
            <w:r w:rsidRPr="00916528">
              <w:rPr>
                <w:sz w:val="28"/>
                <w:lang w:eastAsia="ru-RU"/>
              </w:rPr>
              <w:t>С.Я. Пак</w:t>
            </w:r>
          </w:p>
        </w:tc>
      </w:tr>
    </w:tbl>
    <w:p w:rsidR="005B35AF" w:rsidRPr="00916528" w:rsidRDefault="005B35AF" w:rsidP="005B35AF">
      <w:pPr>
        <w:pStyle w:val="a3"/>
        <w:jc w:val="both"/>
        <w:rPr>
          <w:sz w:val="28"/>
        </w:rPr>
      </w:pPr>
    </w:p>
    <w:p w:rsidR="005B35AF" w:rsidRPr="00916528" w:rsidRDefault="005B35AF" w:rsidP="005B35AF">
      <w:pPr>
        <w:pStyle w:val="a3"/>
        <w:jc w:val="both"/>
        <w:rPr>
          <w:sz w:val="28"/>
        </w:rPr>
      </w:pPr>
    </w:p>
    <w:p w:rsidR="005B35AF" w:rsidRPr="00C02BEE" w:rsidRDefault="005B35AF" w:rsidP="005B35AF">
      <w:pPr>
        <w:pStyle w:val="a3"/>
        <w:ind w:firstLine="3402"/>
        <w:jc w:val="center"/>
        <w:rPr>
          <w:sz w:val="28"/>
          <w:szCs w:val="28"/>
        </w:rPr>
      </w:pPr>
      <w:r w:rsidRPr="00916528">
        <w:rPr>
          <w:color w:val="FF0000"/>
          <w:sz w:val="28"/>
        </w:rPr>
        <w:br w:type="page"/>
      </w:r>
      <w:r w:rsidRPr="00C02BEE">
        <w:rPr>
          <w:sz w:val="28"/>
          <w:szCs w:val="28"/>
        </w:rPr>
        <w:t>Додаток</w:t>
      </w:r>
    </w:p>
    <w:p w:rsidR="005B35AF" w:rsidRPr="00C02BEE" w:rsidRDefault="005B35AF" w:rsidP="005B35AF">
      <w:pPr>
        <w:rPr>
          <w:sz w:val="28"/>
          <w:szCs w:val="28"/>
        </w:rPr>
      </w:pPr>
      <w:r w:rsidRPr="00C02BEE">
        <w:rPr>
          <w:sz w:val="28"/>
          <w:szCs w:val="28"/>
        </w:rPr>
        <w:t xml:space="preserve">                                                                           до розпорядження міського голови </w:t>
      </w:r>
    </w:p>
    <w:p w:rsidR="005B35AF" w:rsidRPr="00C02BEE" w:rsidRDefault="008A678C" w:rsidP="005B35AF">
      <w:pPr>
        <w:ind w:left="3969" w:firstLine="1276"/>
        <w:rPr>
          <w:sz w:val="28"/>
          <w:szCs w:val="28"/>
        </w:rPr>
      </w:pPr>
      <w:r>
        <w:rPr>
          <w:sz w:val="28"/>
          <w:szCs w:val="28"/>
        </w:rPr>
        <w:t>від 26</w:t>
      </w:r>
      <w:r w:rsidR="00082B47" w:rsidRPr="00C02BEE">
        <w:rPr>
          <w:sz w:val="28"/>
          <w:szCs w:val="28"/>
        </w:rPr>
        <w:t>.07.2019</w:t>
      </w:r>
      <w:r w:rsidR="005B35AF" w:rsidRPr="00C02BEE">
        <w:rPr>
          <w:sz w:val="28"/>
          <w:szCs w:val="28"/>
        </w:rPr>
        <w:t xml:space="preserve"> </w:t>
      </w:r>
      <w:r>
        <w:rPr>
          <w:sz w:val="28"/>
          <w:szCs w:val="28"/>
        </w:rPr>
        <w:t xml:space="preserve">     </w:t>
      </w:r>
      <w:r w:rsidR="005B35AF" w:rsidRPr="00C02BEE">
        <w:rPr>
          <w:sz w:val="28"/>
          <w:szCs w:val="28"/>
        </w:rPr>
        <w:t xml:space="preserve">№ </w:t>
      </w:r>
      <w:r w:rsidR="009720B0">
        <w:rPr>
          <w:sz w:val="28"/>
          <w:szCs w:val="28"/>
        </w:rPr>
        <w:t>257</w:t>
      </w:r>
      <w:r w:rsidR="005B35AF" w:rsidRPr="00C02BEE">
        <w:rPr>
          <w:sz w:val="28"/>
          <w:szCs w:val="28"/>
        </w:rPr>
        <w:t xml:space="preserve"> -Р</w:t>
      </w:r>
    </w:p>
    <w:p w:rsidR="005B35AF" w:rsidRPr="00501AEF" w:rsidRDefault="005B35AF" w:rsidP="005B35AF"/>
    <w:p w:rsidR="00501AEF" w:rsidRPr="00501AEF" w:rsidRDefault="00501AEF" w:rsidP="005B35AF"/>
    <w:p w:rsidR="005B35AF" w:rsidRPr="00C02BEE" w:rsidRDefault="005B35AF" w:rsidP="005B35AF">
      <w:pPr>
        <w:jc w:val="center"/>
        <w:rPr>
          <w:b/>
          <w:sz w:val="28"/>
          <w:szCs w:val="28"/>
        </w:rPr>
      </w:pPr>
      <w:r w:rsidRPr="00C02BEE">
        <w:rPr>
          <w:b/>
          <w:sz w:val="28"/>
          <w:szCs w:val="28"/>
        </w:rPr>
        <w:t>СКЛАД</w:t>
      </w:r>
    </w:p>
    <w:p w:rsidR="00871EB7" w:rsidRDefault="005B35AF" w:rsidP="00871EB7">
      <w:pPr>
        <w:jc w:val="center"/>
        <w:rPr>
          <w:b/>
          <w:bCs/>
          <w:sz w:val="28"/>
        </w:rPr>
      </w:pPr>
      <w:r w:rsidRPr="00C02BEE">
        <w:rPr>
          <w:b/>
          <w:bCs/>
          <w:sz w:val="28"/>
          <w:szCs w:val="28"/>
        </w:rPr>
        <w:t xml:space="preserve">комісії з </w:t>
      </w:r>
      <w:r w:rsidRPr="00C02BEE">
        <w:rPr>
          <w:b/>
          <w:bCs/>
          <w:sz w:val="28"/>
        </w:rPr>
        <w:t xml:space="preserve">проведення службового розслідування </w:t>
      </w:r>
      <w:r w:rsidR="00C02BEE" w:rsidRPr="00C02BEE">
        <w:rPr>
          <w:b/>
          <w:bCs/>
          <w:sz w:val="28"/>
        </w:rPr>
        <w:t>стосовно</w:t>
      </w:r>
      <w:r w:rsidR="00871EB7">
        <w:rPr>
          <w:b/>
          <w:bCs/>
          <w:sz w:val="28"/>
        </w:rPr>
        <w:t xml:space="preserve"> </w:t>
      </w:r>
      <w:r w:rsidR="00C02BEE" w:rsidRPr="00C02BEE">
        <w:rPr>
          <w:b/>
          <w:bCs/>
          <w:sz w:val="28"/>
        </w:rPr>
        <w:t>директора комунального підприємства «</w:t>
      </w:r>
      <w:proofErr w:type="spellStart"/>
      <w:r w:rsidR="00C02BEE" w:rsidRPr="00C02BEE">
        <w:rPr>
          <w:b/>
          <w:bCs/>
          <w:sz w:val="28"/>
        </w:rPr>
        <w:t>Шляхрембуд</w:t>
      </w:r>
      <w:proofErr w:type="spellEnd"/>
      <w:r w:rsidR="00C02BEE" w:rsidRPr="00C02BEE">
        <w:rPr>
          <w:b/>
          <w:bCs/>
          <w:sz w:val="28"/>
        </w:rPr>
        <w:t xml:space="preserve">» Сумської міської ради </w:t>
      </w:r>
    </w:p>
    <w:p w:rsidR="00C02BEE" w:rsidRPr="00916528" w:rsidRDefault="00C02BEE" w:rsidP="00871EB7">
      <w:pPr>
        <w:jc w:val="center"/>
        <w:rPr>
          <w:bCs/>
          <w:sz w:val="28"/>
        </w:rPr>
      </w:pPr>
      <w:r w:rsidRPr="00C02BEE">
        <w:rPr>
          <w:b/>
          <w:bCs/>
          <w:sz w:val="28"/>
        </w:rPr>
        <w:t xml:space="preserve">Вегери О.О. </w:t>
      </w:r>
      <w:r w:rsidRPr="00C02BEE">
        <w:rPr>
          <w:b/>
          <w:sz w:val="28"/>
          <w:szCs w:val="28"/>
        </w:rPr>
        <w:t>щодо обставин врегулювання конфлікту інтересів</w:t>
      </w:r>
    </w:p>
    <w:p w:rsidR="005B35AF" w:rsidRPr="00916528" w:rsidRDefault="005B35AF" w:rsidP="00C02BEE">
      <w:pPr>
        <w:pStyle w:val="2"/>
        <w:tabs>
          <w:tab w:val="clear" w:pos="4153"/>
          <w:tab w:val="clear" w:pos="8306"/>
          <w:tab w:val="left" w:pos="142"/>
          <w:tab w:val="center" w:pos="2977"/>
          <w:tab w:val="left" w:pos="4820"/>
        </w:tabs>
        <w:ind w:right="425"/>
        <w:jc w:val="center"/>
        <w:rPr>
          <w:b/>
          <w:color w:val="FF0000"/>
          <w:sz w:val="28"/>
          <w:szCs w:val="28"/>
        </w:rPr>
      </w:pPr>
    </w:p>
    <w:tbl>
      <w:tblPr>
        <w:tblW w:w="9390" w:type="dxa"/>
        <w:tblInd w:w="108" w:type="dxa"/>
        <w:tblLayout w:type="fixed"/>
        <w:tblLook w:val="01E0" w:firstRow="1" w:lastRow="1" w:firstColumn="1" w:lastColumn="1" w:noHBand="0" w:noVBand="0"/>
      </w:tblPr>
      <w:tblGrid>
        <w:gridCol w:w="3177"/>
        <w:gridCol w:w="543"/>
        <w:gridCol w:w="5670"/>
      </w:tblGrid>
      <w:tr w:rsidR="00C02BEE" w:rsidRPr="00C02BEE" w:rsidTr="00620A81">
        <w:trPr>
          <w:trHeight w:val="553"/>
        </w:trPr>
        <w:tc>
          <w:tcPr>
            <w:tcW w:w="3177" w:type="dxa"/>
          </w:tcPr>
          <w:p w:rsidR="005B35AF" w:rsidRPr="00C02BEE" w:rsidRDefault="00C02BEE" w:rsidP="007020CF">
            <w:pPr>
              <w:rPr>
                <w:b/>
                <w:bCs/>
                <w:sz w:val="28"/>
              </w:rPr>
            </w:pPr>
            <w:r w:rsidRPr="00C02BEE">
              <w:rPr>
                <w:b/>
                <w:bCs/>
                <w:sz w:val="28"/>
              </w:rPr>
              <w:t>Пак</w:t>
            </w:r>
          </w:p>
          <w:p w:rsidR="005B35AF" w:rsidRPr="00C02BEE" w:rsidRDefault="00C02BEE" w:rsidP="007020CF">
            <w:pPr>
              <w:rPr>
                <w:sz w:val="28"/>
                <w:szCs w:val="28"/>
              </w:rPr>
            </w:pPr>
            <w:r w:rsidRPr="00C02BEE">
              <w:rPr>
                <w:bCs/>
                <w:sz w:val="28"/>
              </w:rPr>
              <w:t>Степан Якович</w:t>
            </w:r>
          </w:p>
        </w:tc>
        <w:tc>
          <w:tcPr>
            <w:tcW w:w="543" w:type="dxa"/>
          </w:tcPr>
          <w:p w:rsidR="005B35AF" w:rsidRPr="00C02BEE" w:rsidRDefault="005B35AF" w:rsidP="007020CF">
            <w:pPr>
              <w:jc w:val="center"/>
              <w:rPr>
                <w:sz w:val="28"/>
                <w:szCs w:val="28"/>
              </w:rPr>
            </w:pPr>
            <w:r w:rsidRPr="00C02BEE">
              <w:rPr>
                <w:sz w:val="28"/>
                <w:szCs w:val="28"/>
              </w:rPr>
              <w:t>–</w:t>
            </w:r>
          </w:p>
        </w:tc>
        <w:tc>
          <w:tcPr>
            <w:tcW w:w="5670" w:type="dxa"/>
          </w:tcPr>
          <w:p w:rsidR="005B35AF" w:rsidRPr="00C02BEE" w:rsidRDefault="005B35AF" w:rsidP="007020CF">
            <w:pPr>
              <w:jc w:val="both"/>
              <w:rPr>
                <w:b/>
                <w:sz w:val="28"/>
                <w:szCs w:val="28"/>
              </w:rPr>
            </w:pPr>
            <w:r w:rsidRPr="00C02BEE">
              <w:rPr>
                <w:sz w:val="28"/>
              </w:rPr>
              <w:t>заступник міського голови</w:t>
            </w:r>
            <w:r w:rsidR="00C02BEE" w:rsidRPr="00C02BEE">
              <w:rPr>
                <w:sz w:val="28"/>
              </w:rPr>
              <w:t xml:space="preserve">, керуючий </w:t>
            </w:r>
            <w:r w:rsidRPr="00C02BEE">
              <w:rPr>
                <w:sz w:val="28"/>
              </w:rPr>
              <w:t xml:space="preserve"> </w:t>
            </w:r>
            <w:r w:rsidR="00C02BEE" w:rsidRPr="00C02BEE">
              <w:rPr>
                <w:sz w:val="28"/>
              </w:rPr>
              <w:t>справами виконавчого комітету</w:t>
            </w:r>
            <w:r w:rsidRPr="00C02BEE">
              <w:rPr>
                <w:sz w:val="28"/>
                <w:szCs w:val="28"/>
              </w:rPr>
              <w:t xml:space="preserve">, </w:t>
            </w:r>
            <w:r w:rsidRPr="00C02BEE">
              <w:rPr>
                <w:b/>
                <w:sz w:val="28"/>
                <w:szCs w:val="28"/>
              </w:rPr>
              <w:t>голова комісії;</w:t>
            </w:r>
          </w:p>
          <w:p w:rsidR="005B35AF" w:rsidRPr="00C02BEE" w:rsidRDefault="005B35AF" w:rsidP="007020CF">
            <w:pPr>
              <w:jc w:val="both"/>
              <w:rPr>
                <w:b/>
                <w:sz w:val="28"/>
                <w:szCs w:val="28"/>
              </w:rPr>
            </w:pPr>
          </w:p>
        </w:tc>
      </w:tr>
      <w:tr w:rsidR="00C02BEE" w:rsidRPr="00C02BEE" w:rsidTr="00620A81">
        <w:trPr>
          <w:trHeight w:val="695"/>
        </w:trPr>
        <w:tc>
          <w:tcPr>
            <w:tcW w:w="3177" w:type="dxa"/>
          </w:tcPr>
          <w:p w:rsidR="00C02BEE" w:rsidRPr="00C02BEE" w:rsidRDefault="00C02BEE" w:rsidP="00C02BEE">
            <w:pPr>
              <w:rPr>
                <w:b/>
                <w:sz w:val="28"/>
                <w:szCs w:val="28"/>
              </w:rPr>
            </w:pPr>
            <w:r w:rsidRPr="00C02BEE">
              <w:rPr>
                <w:b/>
                <w:sz w:val="28"/>
                <w:szCs w:val="28"/>
              </w:rPr>
              <w:t>Брязкун</w:t>
            </w:r>
          </w:p>
          <w:p w:rsidR="00620A81" w:rsidRPr="00C02BEE" w:rsidRDefault="00C02BEE" w:rsidP="00C02BEE">
            <w:pPr>
              <w:rPr>
                <w:sz w:val="28"/>
                <w:szCs w:val="28"/>
                <w:lang w:val="ru-RU"/>
              </w:rPr>
            </w:pPr>
            <w:r w:rsidRPr="00C02BEE">
              <w:rPr>
                <w:sz w:val="28"/>
                <w:szCs w:val="28"/>
              </w:rPr>
              <w:t>Григорій Вікторович</w:t>
            </w:r>
          </w:p>
        </w:tc>
        <w:tc>
          <w:tcPr>
            <w:tcW w:w="543" w:type="dxa"/>
          </w:tcPr>
          <w:p w:rsidR="00620A81" w:rsidRPr="00C02BEE" w:rsidRDefault="00620A81" w:rsidP="00447300">
            <w:pPr>
              <w:jc w:val="center"/>
              <w:rPr>
                <w:sz w:val="28"/>
                <w:szCs w:val="28"/>
              </w:rPr>
            </w:pPr>
            <w:r w:rsidRPr="00C02BEE">
              <w:rPr>
                <w:sz w:val="28"/>
                <w:szCs w:val="28"/>
              </w:rPr>
              <w:t>–</w:t>
            </w:r>
          </w:p>
        </w:tc>
        <w:tc>
          <w:tcPr>
            <w:tcW w:w="5670" w:type="dxa"/>
          </w:tcPr>
          <w:p w:rsidR="00620A81" w:rsidRPr="00C02BEE" w:rsidRDefault="00C02BEE" w:rsidP="00C02BEE">
            <w:pPr>
              <w:jc w:val="both"/>
              <w:rPr>
                <w:sz w:val="28"/>
                <w:szCs w:val="28"/>
              </w:rPr>
            </w:pPr>
            <w:r w:rsidRPr="00C02BEE">
              <w:rPr>
                <w:sz w:val="28"/>
                <w:szCs w:val="28"/>
              </w:rPr>
              <w:t>головний спеціаліст відділу з питань взаємодії з правоохоронними органами та оборонної роботи Сумської міської ради</w:t>
            </w:r>
            <w:r w:rsidR="00620A81" w:rsidRPr="00C02BEE">
              <w:rPr>
                <w:sz w:val="28"/>
                <w:szCs w:val="28"/>
              </w:rPr>
              <w:t>,</w:t>
            </w:r>
            <w:r w:rsidR="00620A81" w:rsidRPr="00C02BEE">
              <w:rPr>
                <w:b/>
                <w:sz w:val="28"/>
                <w:szCs w:val="28"/>
              </w:rPr>
              <w:t xml:space="preserve"> секретар комісії.</w:t>
            </w:r>
          </w:p>
        </w:tc>
      </w:tr>
      <w:tr w:rsidR="00916528" w:rsidRPr="00916528" w:rsidTr="00620A81">
        <w:tc>
          <w:tcPr>
            <w:tcW w:w="9390" w:type="dxa"/>
            <w:gridSpan w:val="3"/>
          </w:tcPr>
          <w:p w:rsidR="005B35AF" w:rsidRPr="00916528" w:rsidRDefault="005B35AF" w:rsidP="007020CF">
            <w:pPr>
              <w:jc w:val="center"/>
              <w:rPr>
                <w:b/>
                <w:color w:val="FF0000"/>
                <w:sz w:val="28"/>
                <w:szCs w:val="28"/>
              </w:rPr>
            </w:pPr>
          </w:p>
          <w:p w:rsidR="005B35AF" w:rsidRPr="00C02BEE" w:rsidRDefault="005B35AF" w:rsidP="007020CF">
            <w:pPr>
              <w:jc w:val="center"/>
              <w:rPr>
                <w:b/>
                <w:sz w:val="28"/>
                <w:szCs w:val="28"/>
              </w:rPr>
            </w:pPr>
            <w:r w:rsidRPr="00C02BEE">
              <w:rPr>
                <w:b/>
                <w:sz w:val="28"/>
                <w:szCs w:val="28"/>
              </w:rPr>
              <w:t>Члени комісії:</w:t>
            </w:r>
          </w:p>
          <w:p w:rsidR="005B35AF" w:rsidRPr="00916528" w:rsidRDefault="005B35AF" w:rsidP="007020CF">
            <w:pPr>
              <w:rPr>
                <w:color w:val="FF0000"/>
                <w:sz w:val="28"/>
                <w:szCs w:val="28"/>
              </w:rPr>
            </w:pPr>
          </w:p>
        </w:tc>
      </w:tr>
      <w:tr w:rsidR="00501AEF" w:rsidRPr="00C02BEE" w:rsidTr="00D16D24">
        <w:trPr>
          <w:trHeight w:val="966"/>
        </w:trPr>
        <w:tc>
          <w:tcPr>
            <w:tcW w:w="3177" w:type="dxa"/>
          </w:tcPr>
          <w:p w:rsidR="00501AEF" w:rsidRPr="00C02BEE" w:rsidRDefault="00501AEF" w:rsidP="00D16D24">
            <w:pPr>
              <w:ind w:right="-57"/>
              <w:rPr>
                <w:b/>
                <w:sz w:val="28"/>
              </w:rPr>
            </w:pPr>
            <w:r>
              <w:rPr>
                <w:b/>
                <w:sz w:val="28"/>
              </w:rPr>
              <w:t>Азарова</w:t>
            </w:r>
          </w:p>
          <w:p w:rsidR="00501AEF" w:rsidRPr="00C02BEE" w:rsidRDefault="00501AEF" w:rsidP="00D16D24">
            <w:pPr>
              <w:ind w:right="-57"/>
              <w:rPr>
                <w:sz w:val="28"/>
              </w:rPr>
            </w:pPr>
            <w:r>
              <w:rPr>
                <w:sz w:val="28"/>
              </w:rPr>
              <w:t>Ольга Валентинівна</w:t>
            </w:r>
          </w:p>
        </w:tc>
        <w:tc>
          <w:tcPr>
            <w:tcW w:w="543" w:type="dxa"/>
          </w:tcPr>
          <w:p w:rsidR="00501AEF" w:rsidRPr="00C02BEE" w:rsidRDefault="00501AEF" w:rsidP="00D16D24">
            <w:pPr>
              <w:rPr>
                <w:sz w:val="28"/>
                <w:szCs w:val="28"/>
              </w:rPr>
            </w:pPr>
            <w:r w:rsidRPr="00C02BEE">
              <w:rPr>
                <w:sz w:val="28"/>
                <w:szCs w:val="28"/>
              </w:rPr>
              <w:t>–</w:t>
            </w:r>
          </w:p>
        </w:tc>
        <w:tc>
          <w:tcPr>
            <w:tcW w:w="5670" w:type="dxa"/>
          </w:tcPr>
          <w:p w:rsidR="00501AEF" w:rsidRPr="00C02BEE" w:rsidRDefault="00501AEF" w:rsidP="00D16D24">
            <w:pPr>
              <w:ind w:right="57"/>
              <w:jc w:val="both"/>
              <w:rPr>
                <w:sz w:val="28"/>
                <w:szCs w:val="28"/>
              </w:rPr>
            </w:pPr>
            <w:r>
              <w:rPr>
                <w:sz w:val="28"/>
                <w:szCs w:val="28"/>
              </w:rPr>
              <w:t>головний спеціаліст</w:t>
            </w:r>
            <w:r w:rsidRPr="00C02BEE">
              <w:rPr>
                <w:sz w:val="28"/>
                <w:szCs w:val="28"/>
              </w:rPr>
              <w:t xml:space="preserve"> відділу організаційно-кадрової роботи Сумської міської ради;</w:t>
            </w:r>
          </w:p>
          <w:p w:rsidR="00501AEF" w:rsidRPr="00C02BEE" w:rsidRDefault="00501AEF" w:rsidP="00D16D24">
            <w:pPr>
              <w:ind w:right="57"/>
              <w:jc w:val="both"/>
              <w:rPr>
                <w:sz w:val="28"/>
                <w:szCs w:val="28"/>
              </w:rPr>
            </w:pPr>
          </w:p>
        </w:tc>
      </w:tr>
      <w:tr w:rsidR="00A76077" w:rsidRPr="00501AEF" w:rsidTr="006844BB">
        <w:trPr>
          <w:trHeight w:val="695"/>
        </w:trPr>
        <w:tc>
          <w:tcPr>
            <w:tcW w:w="3177" w:type="dxa"/>
          </w:tcPr>
          <w:p w:rsidR="00A76077" w:rsidRPr="00501AEF" w:rsidRDefault="00A76077" w:rsidP="006844BB">
            <w:pPr>
              <w:rPr>
                <w:b/>
                <w:sz w:val="28"/>
                <w:szCs w:val="28"/>
              </w:rPr>
            </w:pPr>
            <w:proofErr w:type="spellStart"/>
            <w:r>
              <w:rPr>
                <w:b/>
                <w:sz w:val="28"/>
                <w:szCs w:val="28"/>
              </w:rPr>
              <w:t>Балацька</w:t>
            </w:r>
            <w:proofErr w:type="spellEnd"/>
          </w:p>
          <w:p w:rsidR="00A76077" w:rsidRPr="00501AEF" w:rsidRDefault="00A76077" w:rsidP="006844BB">
            <w:pPr>
              <w:rPr>
                <w:sz w:val="28"/>
                <w:szCs w:val="28"/>
              </w:rPr>
            </w:pPr>
            <w:r>
              <w:rPr>
                <w:sz w:val="28"/>
                <w:szCs w:val="28"/>
              </w:rPr>
              <w:t>Алла Миколаївна</w:t>
            </w:r>
          </w:p>
        </w:tc>
        <w:tc>
          <w:tcPr>
            <w:tcW w:w="543" w:type="dxa"/>
          </w:tcPr>
          <w:p w:rsidR="00A76077" w:rsidRPr="00501AEF" w:rsidRDefault="00A76077" w:rsidP="006844BB">
            <w:pPr>
              <w:jc w:val="center"/>
              <w:rPr>
                <w:sz w:val="28"/>
                <w:szCs w:val="28"/>
              </w:rPr>
            </w:pPr>
            <w:r w:rsidRPr="00501AEF">
              <w:rPr>
                <w:sz w:val="28"/>
                <w:szCs w:val="28"/>
              </w:rPr>
              <w:t>–</w:t>
            </w:r>
          </w:p>
        </w:tc>
        <w:tc>
          <w:tcPr>
            <w:tcW w:w="5670" w:type="dxa"/>
          </w:tcPr>
          <w:p w:rsidR="00A76077" w:rsidRPr="00501AEF" w:rsidRDefault="00A76077" w:rsidP="006844BB">
            <w:pPr>
              <w:jc w:val="both"/>
              <w:rPr>
                <w:b/>
                <w:sz w:val="28"/>
                <w:szCs w:val="28"/>
              </w:rPr>
            </w:pPr>
            <w:r>
              <w:rPr>
                <w:sz w:val="28"/>
                <w:szCs w:val="28"/>
              </w:rPr>
              <w:t xml:space="preserve">головний спеціаліст відділу </w:t>
            </w:r>
            <w:r w:rsidRPr="00501AEF">
              <w:rPr>
                <w:sz w:val="28"/>
                <w:szCs w:val="28"/>
              </w:rPr>
              <w:t>бухгалтер</w:t>
            </w:r>
            <w:r>
              <w:rPr>
                <w:sz w:val="28"/>
                <w:szCs w:val="28"/>
              </w:rPr>
              <w:t xml:space="preserve">ського обліку та фінансової звітності департаменту </w:t>
            </w:r>
            <w:r w:rsidRPr="00501AEF">
              <w:rPr>
                <w:sz w:val="28"/>
                <w:szCs w:val="28"/>
              </w:rPr>
              <w:t xml:space="preserve"> інфраструктури міста Сумської міської ради;</w:t>
            </w:r>
          </w:p>
          <w:p w:rsidR="00A76077" w:rsidRPr="00501AEF" w:rsidRDefault="00A76077" w:rsidP="006844BB">
            <w:pPr>
              <w:jc w:val="both"/>
              <w:rPr>
                <w:sz w:val="28"/>
                <w:szCs w:val="28"/>
              </w:rPr>
            </w:pPr>
          </w:p>
        </w:tc>
      </w:tr>
      <w:tr w:rsidR="00A76077" w:rsidRPr="00916528" w:rsidTr="006844BB">
        <w:trPr>
          <w:trHeight w:val="246"/>
        </w:trPr>
        <w:tc>
          <w:tcPr>
            <w:tcW w:w="3177" w:type="dxa"/>
          </w:tcPr>
          <w:p w:rsidR="00A76077" w:rsidRPr="00C02BEE" w:rsidRDefault="00A76077" w:rsidP="006844BB">
            <w:pPr>
              <w:rPr>
                <w:b/>
                <w:sz w:val="28"/>
              </w:rPr>
            </w:pPr>
            <w:r>
              <w:rPr>
                <w:b/>
                <w:sz w:val="28"/>
              </w:rPr>
              <w:t>Білан</w:t>
            </w:r>
          </w:p>
          <w:p w:rsidR="00A76077" w:rsidRPr="00916528" w:rsidRDefault="00A76077" w:rsidP="006844BB">
            <w:pPr>
              <w:rPr>
                <w:color w:val="FF0000"/>
                <w:sz w:val="28"/>
                <w:szCs w:val="28"/>
              </w:rPr>
            </w:pPr>
            <w:r>
              <w:rPr>
                <w:sz w:val="28"/>
              </w:rPr>
              <w:t>Станіслав Пет</w:t>
            </w:r>
            <w:r w:rsidRPr="00501AEF">
              <w:rPr>
                <w:sz w:val="28"/>
              </w:rPr>
              <w:t>рович</w:t>
            </w:r>
          </w:p>
        </w:tc>
        <w:tc>
          <w:tcPr>
            <w:tcW w:w="543" w:type="dxa"/>
          </w:tcPr>
          <w:p w:rsidR="00A76077" w:rsidRPr="00916528" w:rsidRDefault="00A76077" w:rsidP="006844BB">
            <w:pPr>
              <w:rPr>
                <w:color w:val="FF0000"/>
                <w:sz w:val="28"/>
                <w:szCs w:val="28"/>
              </w:rPr>
            </w:pPr>
            <w:r w:rsidRPr="00916528">
              <w:rPr>
                <w:color w:val="FF0000"/>
                <w:sz w:val="28"/>
                <w:szCs w:val="28"/>
              </w:rPr>
              <w:t>–</w:t>
            </w:r>
          </w:p>
        </w:tc>
        <w:tc>
          <w:tcPr>
            <w:tcW w:w="5670" w:type="dxa"/>
          </w:tcPr>
          <w:p w:rsidR="00A76077" w:rsidRPr="00501AEF" w:rsidRDefault="00A76077" w:rsidP="006844BB">
            <w:pPr>
              <w:ind w:right="57"/>
              <w:jc w:val="both"/>
              <w:rPr>
                <w:sz w:val="28"/>
                <w:szCs w:val="28"/>
              </w:rPr>
            </w:pPr>
            <w:r>
              <w:rPr>
                <w:sz w:val="28"/>
                <w:szCs w:val="28"/>
              </w:rPr>
              <w:t xml:space="preserve">головний спеціаліст </w:t>
            </w:r>
            <w:r w:rsidRPr="00501AEF">
              <w:rPr>
                <w:sz w:val="28"/>
                <w:szCs w:val="28"/>
              </w:rPr>
              <w:t>правового у</w:t>
            </w:r>
            <w:r>
              <w:rPr>
                <w:sz w:val="28"/>
                <w:szCs w:val="28"/>
              </w:rPr>
              <w:t>правління Сумської міської ради;</w:t>
            </w:r>
          </w:p>
          <w:p w:rsidR="00A76077" w:rsidRPr="00916528" w:rsidRDefault="00A76077" w:rsidP="006844BB">
            <w:pPr>
              <w:ind w:right="57"/>
              <w:jc w:val="both"/>
              <w:rPr>
                <w:color w:val="FF0000"/>
                <w:sz w:val="28"/>
                <w:szCs w:val="28"/>
              </w:rPr>
            </w:pPr>
          </w:p>
        </w:tc>
      </w:tr>
      <w:tr w:rsidR="00A76077" w:rsidRPr="00C02BEE" w:rsidTr="006844BB">
        <w:trPr>
          <w:trHeight w:val="966"/>
        </w:trPr>
        <w:tc>
          <w:tcPr>
            <w:tcW w:w="3177" w:type="dxa"/>
          </w:tcPr>
          <w:p w:rsidR="00A76077" w:rsidRPr="00C02BEE" w:rsidRDefault="00A76077" w:rsidP="006844BB">
            <w:pPr>
              <w:ind w:right="-57"/>
              <w:rPr>
                <w:b/>
                <w:sz w:val="28"/>
              </w:rPr>
            </w:pPr>
            <w:r w:rsidRPr="00C02BEE">
              <w:rPr>
                <w:b/>
                <w:sz w:val="28"/>
              </w:rPr>
              <w:t>Ємельяненко</w:t>
            </w:r>
          </w:p>
          <w:p w:rsidR="00A76077" w:rsidRPr="00C02BEE" w:rsidRDefault="00A76077" w:rsidP="006844BB">
            <w:pPr>
              <w:ind w:right="-57"/>
              <w:rPr>
                <w:sz w:val="28"/>
              </w:rPr>
            </w:pPr>
            <w:r w:rsidRPr="00C02BEE">
              <w:rPr>
                <w:sz w:val="28"/>
              </w:rPr>
              <w:t>Тетяна Миколаївна</w:t>
            </w:r>
          </w:p>
        </w:tc>
        <w:tc>
          <w:tcPr>
            <w:tcW w:w="543" w:type="dxa"/>
          </w:tcPr>
          <w:p w:rsidR="00A76077" w:rsidRPr="00C02BEE" w:rsidRDefault="00A76077" w:rsidP="006844BB">
            <w:pPr>
              <w:rPr>
                <w:sz w:val="28"/>
                <w:szCs w:val="28"/>
              </w:rPr>
            </w:pPr>
            <w:r w:rsidRPr="00C02BEE">
              <w:rPr>
                <w:sz w:val="28"/>
                <w:szCs w:val="28"/>
              </w:rPr>
              <w:t>–</w:t>
            </w:r>
          </w:p>
        </w:tc>
        <w:tc>
          <w:tcPr>
            <w:tcW w:w="5670" w:type="dxa"/>
          </w:tcPr>
          <w:p w:rsidR="00A76077" w:rsidRPr="00C02BEE" w:rsidRDefault="00A76077" w:rsidP="006844BB">
            <w:pPr>
              <w:ind w:right="57"/>
              <w:jc w:val="both"/>
              <w:rPr>
                <w:sz w:val="28"/>
                <w:szCs w:val="28"/>
              </w:rPr>
            </w:pPr>
            <w:r w:rsidRPr="00C02BEE">
              <w:rPr>
                <w:sz w:val="28"/>
                <w:szCs w:val="28"/>
              </w:rPr>
              <w:t>завідувач сектору організаційної роботи відділу організаційно-кадрової роботи Сумської міської ради;</w:t>
            </w:r>
          </w:p>
          <w:p w:rsidR="00A76077" w:rsidRPr="00C02BEE" w:rsidRDefault="00A76077" w:rsidP="006844BB">
            <w:pPr>
              <w:ind w:right="57"/>
              <w:jc w:val="both"/>
              <w:rPr>
                <w:sz w:val="28"/>
                <w:szCs w:val="28"/>
              </w:rPr>
            </w:pPr>
          </w:p>
        </w:tc>
      </w:tr>
      <w:tr w:rsidR="00916528" w:rsidRPr="00916528" w:rsidTr="00620A81">
        <w:trPr>
          <w:trHeight w:val="232"/>
        </w:trPr>
        <w:tc>
          <w:tcPr>
            <w:tcW w:w="3177" w:type="dxa"/>
          </w:tcPr>
          <w:p w:rsidR="005B35AF" w:rsidRPr="00C02BEE" w:rsidRDefault="008A678C" w:rsidP="0004167A">
            <w:pPr>
              <w:rPr>
                <w:b/>
                <w:sz w:val="28"/>
                <w:szCs w:val="28"/>
                <w:lang w:val="ru-RU"/>
              </w:rPr>
            </w:pPr>
            <w:proofErr w:type="spellStart"/>
            <w:r>
              <w:rPr>
                <w:b/>
                <w:sz w:val="28"/>
                <w:szCs w:val="28"/>
                <w:lang w:val="ru-RU"/>
              </w:rPr>
              <w:t>Індил</w:t>
            </w:r>
            <w:r w:rsidR="00C02BEE" w:rsidRPr="00C02BEE">
              <w:rPr>
                <w:b/>
                <w:sz w:val="28"/>
                <w:szCs w:val="28"/>
                <w:lang w:val="ru-RU"/>
              </w:rPr>
              <w:t>о</w:t>
            </w:r>
            <w:proofErr w:type="spellEnd"/>
          </w:p>
          <w:p w:rsidR="005B35AF" w:rsidRPr="00916528" w:rsidRDefault="00C02BEE" w:rsidP="0004167A">
            <w:pPr>
              <w:rPr>
                <w:color w:val="FF0000"/>
                <w:sz w:val="28"/>
                <w:szCs w:val="28"/>
                <w:lang w:val="ru-RU"/>
              </w:rPr>
            </w:pPr>
            <w:r w:rsidRPr="00C02BEE">
              <w:rPr>
                <w:sz w:val="28"/>
                <w:szCs w:val="28"/>
                <w:lang w:val="ru-RU"/>
              </w:rPr>
              <w:t>Світлана</w:t>
            </w:r>
            <w:r w:rsidR="005B35AF" w:rsidRPr="00C02BEE">
              <w:rPr>
                <w:sz w:val="28"/>
                <w:szCs w:val="28"/>
                <w:lang w:val="ru-RU"/>
              </w:rPr>
              <w:t xml:space="preserve"> Миколаївна</w:t>
            </w:r>
          </w:p>
        </w:tc>
        <w:tc>
          <w:tcPr>
            <w:tcW w:w="543" w:type="dxa"/>
          </w:tcPr>
          <w:p w:rsidR="005B35AF" w:rsidRPr="00916528" w:rsidRDefault="005B35AF" w:rsidP="0004167A">
            <w:pPr>
              <w:rPr>
                <w:color w:val="FF0000"/>
                <w:sz w:val="28"/>
                <w:szCs w:val="28"/>
              </w:rPr>
            </w:pPr>
            <w:r w:rsidRPr="00916528">
              <w:rPr>
                <w:color w:val="FF0000"/>
                <w:sz w:val="28"/>
                <w:szCs w:val="28"/>
              </w:rPr>
              <w:t>–</w:t>
            </w:r>
          </w:p>
        </w:tc>
        <w:tc>
          <w:tcPr>
            <w:tcW w:w="5670" w:type="dxa"/>
          </w:tcPr>
          <w:p w:rsidR="005B35AF" w:rsidRPr="003D44F9" w:rsidRDefault="003D44F9" w:rsidP="0004167A">
            <w:pPr>
              <w:jc w:val="both"/>
              <w:rPr>
                <w:sz w:val="28"/>
                <w:szCs w:val="28"/>
              </w:rPr>
            </w:pPr>
            <w:r>
              <w:rPr>
                <w:sz w:val="28"/>
                <w:szCs w:val="28"/>
              </w:rPr>
              <w:t xml:space="preserve">заступник </w:t>
            </w:r>
            <w:r w:rsidR="005B35AF" w:rsidRPr="003D44F9">
              <w:rPr>
                <w:sz w:val="28"/>
                <w:szCs w:val="28"/>
              </w:rPr>
              <w:t>начальник</w:t>
            </w:r>
            <w:r>
              <w:rPr>
                <w:sz w:val="28"/>
                <w:szCs w:val="28"/>
              </w:rPr>
              <w:t>а</w:t>
            </w:r>
            <w:r w:rsidR="005B35AF" w:rsidRPr="003D44F9">
              <w:rPr>
                <w:sz w:val="28"/>
                <w:szCs w:val="28"/>
              </w:rPr>
              <w:t xml:space="preserve"> управління</w:t>
            </w:r>
            <w:r>
              <w:rPr>
                <w:sz w:val="28"/>
                <w:szCs w:val="28"/>
              </w:rPr>
              <w:t xml:space="preserve"> – начальник відділу – головний бухгалтер </w:t>
            </w:r>
            <w:r w:rsidR="005B35AF" w:rsidRPr="003D44F9">
              <w:rPr>
                <w:sz w:val="28"/>
                <w:szCs w:val="28"/>
              </w:rPr>
              <w:t xml:space="preserve"> </w:t>
            </w:r>
            <w:r>
              <w:rPr>
                <w:sz w:val="28"/>
                <w:szCs w:val="28"/>
              </w:rPr>
              <w:t>департаменту фін</w:t>
            </w:r>
            <w:r w:rsidR="00C02BEE" w:rsidRPr="003D44F9">
              <w:rPr>
                <w:sz w:val="28"/>
                <w:szCs w:val="28"/>
              </w:rPr>
              <w:t>ансів</w:t>
            </w:r>
            <w:r>
              <w:rPr>
                <w:sz w:val="28"/>
                <w:szCs w:val="28"/>
              </w:rPr>
              <w:t>, економіки та інвестицій</w:t>
            </w:r>
            <w:r w:rsidR="005B35AF" w:rsidRPr="003D44F9">
              <w:rPr>
                <w:sz w:val="28"/>
                <w:szCs w:val="28"/>
              </w:rPr>
              <w:t xml:space="preserve"> Сумської міської ради;</w:t>
            </w:r>
          </w:p>
          <w:p w:rsidR="005B35AF" w:rsidRPr="003D44F9" w:rsidRDefault="005B35AF" w:rsidP="0004167A">
            <w:pPr>
              <w:jc w:val="both"/>
              <w:rPr>
                <w:sz w:val="28"/>
                <w:szCs w:val="28"/>
              </w:rPr>
            </w:pPr>
          </w:p>
        </w:tc>
      </w:tr>
      <w:tr w:rsidR="00916528" w:rsidRPr="00916528" w:rsidTr="00620A81">
        <w:trPr>
          <w:trHeight w:val="695"/>
        </w:trPr>
        <w:tc>
          <w:tcPr>
            <w:tcW w:w="3177" w:type="dxa"/>
          </w:tcPr>
          <w:p w:rsidR="00620A81" w:rsidRPr="00C02BEE" w:rsidRDefault="00C02BEE" w:rsidP="00A70FF6">
            <w:pPr>
              <w:rPr>
                <w:b/>
                <w:sz w:val="28"/>
                <w:szCs w:val="28"/>
              </w:rPr>
            </w:pPr>
            <w:r w:rsidRPr="00C02BEE">
              <w:rPr>
                <w:b/>
                <w:sz w:val="28"/>
                <w:szCs w:val="28"/>
              </w:rPr>
              <w:t>Павленко</w:t>
            </w:r>
          </w:p>
          <w:p w:rsidR="00620A81" w:rsidRPr="00916528" w:rsidRDefault="00C02BEE" w:rsidP="00A70FF6">
            <w:pPr>
              <w:rPr>
                <w:color w:val="FF0000"/>
                <w:sz w:val="28"/>
                <w:szCs w:val="28"/>
                <w:lang w:val="ru-RU"/>
              </w:rPr>
            </w:pPr>
            <w:r w:rsidRPr="00C02BEE">
              <w:rPr>
                <w:sz w:val="28"/>
                <w:szCs w:val="28"/>
              </w:rPr>
              <w:t>Віктор Іванович</w:t>
            </w:r>
          </w:p>
        </w:tc>
        <w:tc>
          <w:tcPr>
            <w:tcW w:w="543" w:type="dxa"/>
          </w:tcPr>
          <w:p w:rsidR="00620A81" w:rsidRPr="00916528" w:rsidRDefault="00620A81" w:rsidP="00A70FF6">
            <w:pPr>
              <w:jc w:val="center"/>
              <w:rPr>
                <w:color w:val="FF0000"/>
                <w:sz w:val="28"/>
                <w:szCs w:val="28"/>
              </w:rPr>
            </w:pPr>
            <w:r w:rsidRPr="00916528">
              <w:rPr>
                <w:color w:val="FF0000"/>
                <w:sz w:val="28"/>
                <w:szCs w:val="28"/>
              </w:rPr>
              <w:t>–</w:t>
            </w:r>
          </w:p>
        </w:tc>
        <w:tc>
          <w:tcPr>
            <w:tcW w:w="5670" w:type="dxa"/>
          </w:tcPr>
          <w:p w:rsidR="00620A81" w:rsidRPr="00565644" w:rsidRDefault="00565644" w:rsidP="00A70FF6">
            <w:pPr>
              <w:jc w:val="both"/>
              <w:rPr>
                <w:b/>
                <w:sz w:val="28"/>
                <w:szCs w:val="28"/>
              </w:rPr>
            </w:pPr>
            <w:r>
              <w:rPr>
                <w:sz w:val="28"/>
                <w:szCs w:val="28"/>
              </w:rPr>
              <w:t>в.о. директора</w:t>
            </w:r>
            <w:r w:rsidR="00C02BEE" w:rsidRPr="00565644">
              <w:rPr>
                <w:sz w:val="28"/>
                <w:szCs w:val="28"/>
              </w:rPr>
              <w:t xml:space="preserve"> департаменту інфраструктури міста </w:t>
            </w:r>
            <w:r w:rsidR="00501AEF">
              <w:rPr>
                <w:sz w:val="28"/>
                <w:szCs w:val="28"/>
              </w:rPr>
              <w:t>Сумської міської ради.</w:t>
            </w:r>
          </w:p>
          <w:p w:rsidR="00620A81" w:rsidRPr="00565644" w:rsidRDefault="00620A81" w:rsidP="00A70FF6">
            <w:pPr>
              <w:jc w:val="both"/>
              <w:rPr>
                <w:sz w:val="28"/>
                <w:szCs w:val="28"/>
              </w:rPr>
            </w:pPr>
          </w:p>
        </w:tc>
      </w:tr>
    </w:tbl>
    <w:p w:rsidR="005B35AF" w:rsidRPr="00916528" w:rsidRDefault="005B35AF" w:rsidP="005B35AF">
      <w:pPr>
        <w:rPr>
          <w:b/>
          <w:color w:val="FF0000"/>
          <w:sz w:val="28"/>
        </w:rPr>
      </w:pPr>
    </w:p>
    <w:p w:rsidR="005B35AF" w:rsidRPr="00916528" w:rsidRDefault="005B35AF" w:rsidP="005B35AF">
      <w:pPr>
        <w:rPr>
          <w:b/>
          <w:color w:val="FF0000"/>
          <w:sz w:val="28"/>
        </w:rPr>
      </w:pPr>
    </w:p>
    <w:p w:rsidR="005B35AF" w:rsidRPr="00C02BEE" w:rsidRDefault="00C02BEE" w:rsidP="005B35AF">
      <w:pPr>
        <w:rPr>
          <w:b/>
          <w:sz w:val="28"/>
          <w:szCs w:val="28"/>
        </w:rPr>
      </w:pPr>
      <w:r w:rsidRPr="00C02BEE">
        <w:rPr>
          <w:b/>
          <w:sz w:val="28"/>
          <w:szCs w:val="28"/>
        </w:rPr>
        <w:t>В.о. н</w:t>
      </w:r>
      <w:r w:rsidR="005B35AF" w:rsidRPr="00C02BEE">
        <w:rPr>
          <w:b/>
          <w:sz w:val="28"/>
          <w:szCs w:val="28"/>
        </w:rPr>
        <w:t>ачальник</w:t>
      </w:r>
      <w:r w:rsidRPr="00C02BEE">
        <w:rPr>
          <w:b/>
          <w:sz w:val="28"/>
          <w:szCs w:val="28"/>
        </w:rPr>
        <w:t>а</w:t>
      </w:r>
      <w:r w:rsidR="005B35AF" w:rsidRPr="00C02BEE">
        <w:rPr>
          <w:b/>
          <w:sz w:val="28"/>
          <w:szCs w:val="28"/>
        </w:rPr>
        <w:t xml:space="preserve"> відділу </w:t>
      </w:r>
    </w:p>
    <w:p w:rsidR="0086264A" w:rsidRPr="00501AEF" w:rsidRDefault="005B35AF">
      <w:pPr>
        <w:rPr>
          <w:sz w:val="28"/>
        </w:rPr>
      </w:pPr>
      <w:r w:rsidRPr="00C02BEE">
        <w:rPr>
          <w:b/>
          <w:sz w:val="28"/>
          <w:szCs w:val="28"/>
        </w:rPr>
        <w:t>організаційно-кадрової роботи</w:t>
      </w:r>
      <w:r w:rsidRPr="00C02BEE">
        <w:rPr>
          <w:b/>
          <w:sz w:val="28"/>
          <w:szCs w:val="28"/>
        </w:rPr>
        <w:tab/>
      </w:r>
      <w:r w:rsidRPr="00C02BEE">
        <w:rPr>
          <w:b/>
          <w:sz w:val="28"/>
          <w:szCs w:val="28"/>
        </w:rPr>
        <w:tab/>
      </w:r>
      <w:r w:rsidRPr="00C02BEE">
        <w:rPr>
          <w:b/>
          <w:sz w:val="28"/>
          <w:szCs w:val="28"/>
        </w:rPr>
        <w:tab/>
      </w:r>
      <w:r w:rsidRPr="00C02BEE">
        <w:rPr>
          <w:b/>
          <w:sz w:val="28"/>
          <w:szCs w:val="28"/>
        </w:rPr>
        <w:tab/>
      </w:r>
      <w:r w:rsidRPr="00C02BEE">
        <w:rPr>
          <w:b/>
          <w:sz w:val="28"/>
          <w:szCs w:val="28"/>
        </w:rPr>
        <w:tab/>
      </w:r>
      <w:r w:rsidR="00C02BEE" w:rsidRPr="00C02BEE">
        <w:rPr>
          <w:b/>
          <w:sz w:val="28"/>
          <w:szCs w:val="28"/>
        </w:rPr>
        <w:t>Т.М. Ємельяненко</w:t>
      </w:r>
    </w:p>
    <w:sectPr w:rsidR="0086264A" w:rsidRPr="00501AEF" w:rsidSect="00A76077">
      <w:pgSz w:w="11907" w:h="16834" w:code="9"/>
      <w:pgMar w:top="907" w:right="737" w:bottom="851" w:left="1588" w:header="567"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AF"/>
    <w:rsid w:val="00082B47"/>
    <w:rsid w:val="000F0E25"/>
    <w:rsid w:val="003D44F9"/>
    <w:rsid w:val="00454F61"/>
    <w:rsid w:val="00501AEF"/>
    <w:rsid w:val="00565644"/>
    <w:rsid w:val="005B35AF"/>
    <w:rsid w:val="005F319A"/>
    <w:rsid w:val="00620A81"/>
    <w:rsid w:val="00783CA1"/>
    <w:rsid w:val="00805B1B"/>
    <w:rsid w:val="0086264A"/>
    <w:rsid w:val="00871EB7"/>
    <w:rsid w:val="008A4881"/>
    <w:rsid w:val="008A678C"/>
    <w:rsid w:val="00916528"/>
    <w:rsid w:val="009720B0"/>
    <w:rsid w:val="00A76077"/>
    <w:rsid w:val="00AD5717"/>
    <w:rsid w:val="00B74D91"/>
    <w:rsid w:val="00C02BEE"/>
    <w:rsid w:val="00D9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D65B"/>
  <w15:chartTrackingRefBased/>
  <w15:docId w15:val="{A55DDA0C-5DED-4DA3-A86F-9D1B600C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5A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хний колонтитул2"/>
    <w:basedOn w:val="a"/>
    <w:rsid w:val="005B35AF"/>
    <w:pPr>
      <w:tabs>
        <w:tab w:val="center" w:pos="4153"/>
        <w:tab w:val="right" w:pos="8306"/>
      </w:tabs>
    </w:pPr>
  </w:style>
  <w:style w:type="paragraph" w:styleId="a3">
    <w:name w:val="header"/>
    <w:aliases w:val="Верхний колонтитул1,Верхний колонтитул11,Верхний колонтитул Знак Знак Знак Знак Знак Знак Знак Знак Знак Знак Знак Знак Знак Знак, Знак,Знак"/>
    <w:basedOn w:val="a"/>
    <w:link w:val="1"/>
    <w:rsid w:val="005B35AF"/>
    <w:pPr>
      <w:tabs>
        <w:tab w:val="center" w:pos="4153"/>
        <w:tab w:val="right" w:pos="8306"/>
      </w:tabs>
    </w:pPr>
    <w:rPr>
      <w:lang w:eastAsia="x-none"/>
    </w:rPr>
  </w:style>
  <w:style w:type="character" w:customStyle="1" w:styleId="a4">
    <w:name w:val="Верхний колонтитул Знак"/>
    <w:basedOn w:val="a0"/>
    <w:uiPriority w:val="99"/>
    <w:semiHidden/>
    <w:rsid w:val="005B35AF"/>
    <w:rPr>
      <w:rFonts w:ascii="Times New Roman" w:eastAsia="Times New Roman" w:hAnsi="Times New Roman" w:cs="Times New Roman"/>
      <w:sz w:val="20"/>
      <w:szCs w:val="20"/>
      <w:lang w:val="uk-UA" w:eastAsia="ru-RU"/>
    </w:rPr>
  </w:style>
  <w:style w:type="character" w:customStyle="1" w:styleId="1">
    <w:name w:val="Верхний колонтитул Знак1"/>
    <w:aliases w:val="Верхний колонтитул1 Знак,Верхний колонтитул11 Знак,Верхний колонтитул Знак Знак Знак Знак Знак Знак Знак Знак Знак Знак Знак Знак Знак Знак Знак, Знак Знак,Знак Знак"/>
    <w:link w:val="a3"/>
    <w:rsid w:val="005B35AF"/>
    <w:rPr>
      <w:rFonts w:ascii="Times New Roman" w:eastAsia="Times New Roman" w:hAnsi="Times New Roman" w:cs="Times New Roman"/>
      <w:sz w:val="20"/>
      <w:szCs w:val="20"/>
      <w:lang w:val="uk-UA" w:eastAsia="x-none"/>
    </w:rPr>
  </w:style>
  <w:style w:type="paragraph" w:styleId="a5">
    <w:name w:val="Balloon Text"/>
    <w:basedOn w:val="a"/>
    <w:link w:val="a6"/>
    <w:uiPriority w:val="99"/>
    <w:semiHidden/>
    <w:unhideWhenUsed/>
    <w:rsid w:val="000F0E25"/>
    <w:rPr>
      <w:rFonts w:ascii="Segoe UI" w:hAnsi="Segoe UI" w:cs="Segoe UI"/>
      <w:sz w:val="18"/>
      <w:szCs w:val="18"/>
    </w:rPr>
  </w:style>
  <w:style w:type="character" w:customStyle="1" w:styleId="a6">
    <w:name w:val="Текст выноски Знак"/>
    <w:basedOn w:val="a0"/>
    <w:link w:val="a5"/>
    <w:uiPriority w:val="99"/>
    <w:semiHidden/>
    <w:rsid w:val="000F0E25"/>
    <w:rPr>
      <w:rFonts w:ascii="Segoe UI" w:eastAsia="Times New Roman" w:hAnsi="Segoe UI" w:cs="Segoe UI"/>
      <w:sz w:val="18"/>
      <w:szCs w:val="18"/>
      <w:lang w:val="uk-UA" w:eastAsia="ru-RU"/>
    </w:rPr>
  </w:style>
  <w:style w:type="paragraph" w:styleId="a7">
    <w:name w:val="List Paragraph"/>
    <w:basedOn w:val="a"/>
    <w:uiPriority w:val="34"/>
    <w:qFormat/>
    <w:rsid w:val="0091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A047-EC61-45A2-80B1-6D168932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6</cp:revision>
  <cp:lastPrinted>2019-07-29T08:24:00Z</cp:lastPrinted>
  <dcterms:created xsi:type="dcterms:W3CDTF">2019-07-26T13:54:00Z</dcterms:created>
  <dcterms:modified xsi:type="dcterms:W3CDTF">2019-07-29T09:43:00Z</dcterms:modified>
</cp:coreProperties>
</file>