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675D" w:rsidRDefault="003B67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2"/>
      </w:tblGrid>
      <w:tr w:rsidR="003B675D">
        <w:trPr>
          <w:trHeight w:val="680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3B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color w:val="000000"/>
              </w:rPr>
            </w:pPr>
            <w:bookmarkStart w:id="0" w:name="_gjdgxs" w:colFirst="0" w:colLast="0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DE37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3B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right"/>
              <w:rPr>
                <w:color w:val="000000"/>
              </w:rPr>
            </w:pPr>
          </w:p>
        </w:tc>
      </w:tr>
    </w:tbl>
    <w:p w:rsidR="003B675D" w:rsidRDefault="003B675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color w:val="000000"/>
          <w:sz w:val="28"/>
          <w:szCs w:val="28"/>
        </w:rPr>
      </w:pPr>
    </w:p>
    <w:p w:rsidR="003B675D" w:rsidRDefault="00DE3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3B675D" w:rsidRDefault="00DE37A9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B675D" w:rsidRDefault="00DE37A9">
      <w:pPr>
        <w:jc w:val="center"/>
      </w:pPr>
      <w:r>
        <w:rPr>
          <w:sz w:val="28"/>
          <w:szCs w:val="28"/>
        </w:rPr>
        <w:t>м. Суми</w:t>
      </w:r>
    </w:p>
    <w:tbl>
      <w:tblPr>
        <w:tblStyle w:val="a6"/>
        <w:tblW w:w="40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05"/>
      </w:tblGrid>
      <w:tr w:rsidR="003B675D">
        <w:trPr>
          <w:trHeight w:val="3260"/>
        </w:trPr>
        <w:tc>
          <w:tcPr>
            <w:tcW w:w="4005" w:type="dxa"/>
          </w:tcPr>
          <w:p w:rsidR="003B675D" w:rsidRDefault="00DE37A9">
            <w:pPr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   </w:t>
            </w:r>
            <w:r w:rsidR="00D92343">
              <w:rPr>
                <w:sz w:val="28"/>
                <w:szCs w:val="28"/>
              </w:rPr>
              <w:t>02</w:t>
            </w:r>
            <w:bookmarkStart w:id="1" w:name="_GoBack"/>
            <w:bookmarkEnd w:id="1"/>
            <w:r w:rsidR="00D92343">
              <w:rPr>
                <w:sz w:val="28"/>
                <w:szCs w:val="28"/>
              </w:rPr>
              <w:t>.05.2019</w:t>
            </w:r>
            <w:r>
              <w:rPr>
                <w:sz w:val="28"/>
                <w:szCs w:val="28"/>
              </w:rPr>
              <w:t xml:space="preserve">    №   </w:t>
            </w:r>
            <w:r w:rsidR="00D92343">
              <w:rPr>
                <w:sz w:val="28"/>
                <w:szCs w:val="28"/>
              </w:rPr>
              <w:t>152-Р</w:t>
            </w:r>
          </w:p>
          <w:p w:rsidR="003B675D" w:rsidRDefault="003B675D">
            <w:pPr>
              <w:ind w:right="-105"/>
              <w:jc w:val="both"/>
              <w:rPr>
                <w:sz w:val="28"/>
                <w:szCs w:val="28"/>
              </w:rPr>
            </w:pPr>
          </w:p>
          <w:p w:rsidR="003B675D" w:rsidRDefault="00DE37A9">
            <w:pPr>
              <w:ind w:right="-10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організацію роботи іноземних експертів під час проведення робочих зустрічей та забезпечення належних умов їх перебування у м. Суми</w:t>
            </w:r>
          </w:p>
        </w:tc>
      </w:tr>
    </w:tbl>
    <w:p w:rsidR="003B675D" w:rsidRDefault="00DE37A9">
      <w:p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метою належної організації роботи експертів</w:t>
      </w:r>
      <w:r>
        <w:rPr>
          <w:sz w:val="28"/>
          <w:szCs w:val="28"/>
        </w:rPr>
        <w:t xml:space="preserve"> з республіки Польща (</w:t>
      </w:r>
      <w:r>
        <w:rPr>
          <w:color w:val="000000"/>
          <w:sz w:val="28"/>
          <w:szCs w:val="28"/>
        </w:rPr>
        <w:t xml:space="preserve">далі – іноземних експертів), забезпечення належних умов їх перебування у м. Суми у період з </w:t>
      </w:r>
      <w:r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травня</w:t>
      </w:r>
      <w:r>
        <w:rPr>
          <w:color w:val="000000"/>
          <w:sz w:val="28"/>
          <w:szCs w:val="28"/>
        </w:rPr>
        <w:t xml:space="preserve"> 2019 року, на виконання рішення Сумської міської ради від 28 листопада 2018 року № 4154-МР «Про міську програму «Відкритий інформаційний простір м. Суми» на 2019-2021 роки, керуючись пунктом 20 частини четвертої статті 42 Закону України «Про місцеве самоврядування в Україні»:</w:t>
      </w:r>
    </w:p>
    <w:p w:rsidR="003B675D" w:rsidRDefault="00DE37A9">
      <w:pPr>
        <w:numPr>
          <w:ilvl w:val="0"/>
          <w:numId w:val="1"/>
        </w:numPr>
        <w:spacing w:before="120"/>
        <w:ind w:left="0" w:firstLine="709"/>
        <w:jc w:val="both"/>
      </w:pPr>
      <w:r>
        <w:rPr>
          <w:sz w:val="28"/>
          <w:szCs w:val="28"/>
        </w:rPr>
        <w:t>Визначити відповідальним за організацію роботи іноземних експертів під час проведення робочих зустрічей по обміну досвідом у рамках розробки Стратегії розвитку міста Суми до 2027 року та забезпечення належних умов їх перебування у м. Суми секретаря Сумської міської ради Баранова А.В.</w:t>
      </w:r>
    </w:p>
    <w:p w:rsidR="003B675D" w:rsidRDefault="00DE37A9">
      <w:pPr>
        <w:numPr>
          <w:ilvl w:val="0"/>
          <w:numId w:val="1"/>
        </w:numPr>
        <w:spacing w:before="120"/>
        <w:ind w:left="0" w:firstLine="709"/>
        <w:jc w:val="both"/>
      </w:pPr>
      <w:r>
        <w:rPr>
          <w:sz w:val="28"/>
          <w:szCs w:val="28"/>
        </w:rPr>
        <w:t>Затвердити кошторис витрат щодо організації роботи іноземних експертів під час проведення робочих зустрічей по обміну досвідом у рамках розробки Стратегії розвитку міста Суми до 2027 року та забезпечення належних умов їх перебування в м. Суми (додаток 1).</w:t>
      </w:r>
    </w:p>
    <w:p w:rsidR="003B675D" w:rsidRDefault="00DE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Управлінню </w:t>
      </w:r>
      <w:r>
        <w:rPr>
          <w:sz w:val="28"/>
          <w:szCs w:val="28"/>
        </w:rPr>
        <w:t>стратегічного розвитку міста</w:t>
      </w:r>
      <w:r>
        <w:rPr>
          <w:color w:val="000000"/>
          <w:sz w:val="28"/>
          <w:szCs w:val="28"/>
        </w:rPr>
        <w:t xml:space="preserve"> Сумської міської ради (</w:t>
      </w:r>
      <w:r>
        <w:rPr>
          <w:sz w:val="28"/>
          <w:szCs w:val="28"/>
        </w:rPr>
        <w:t>Кубрак О.М.</w:t>
      </w:r>
      <w:r>
        <w:rPr>
          <w:color w:val="000000"/>
          <w:sz w:val="28"/>
          <w:szCs w:val="28"/>
        </w:rPr>
        <w:t>) забезпечити:</w:t>
      </w:r>
    </w:p>
    <w:p w:rsidR="003B675D" w:rsidRDefault="00DE37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Організацію роботи іноземних експертів </w:t>
      </w:r>
      <w:r>
        <w:rPr>
          <w:sz w:val="28"/>
          <w:szCs w:val="28"/>
        </w:rPr>
        <w:t>під час проведення робочих зустрічей по обміну досвідом у рамках розробки Стратегії розвитку міста Суми до 2027 року</w:t>
      </w:r>
      <w:r>
        <w:rPr>
          <w:color w:val="000000"/>
          <w:sz w:val="28"/>
          <w:szCs w:val="28"/>
        </w:rPr>
        <w:t xml:space="preserve"> на весь термін перебування у м. Суми згідно з планом (додаток 2).</w:t>
      </w:r>
    </w:p>
    <w:p w:rsidR="003B675D" w:rsidRDefault="00DE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Управлінню з господарських та загальних питань Сумської міської ради (</w:t>
      </w:r>
      <w:proofErr w:type="spellStart"/>
      <w:r>
        <w:rPr>
          <w:color w:val="000000"/>
          <w:sz w:val="28"/>
          <w:szCs w:val="28"/>
        </w:rPr>
        <w:t>Коцур</w:t>
      </w:r>
      <w:proofErr w:type="spellEnd"/>
      <w:r>
        <w:rPr>
          <w:color w:val="000000"/>
          <w:sz w:val="28"/>
          <w:szCs w:val="28"/>
        </w:rPr>
        <w:t xml:space="preserve"> М.В.) забезпечити:</w:t>
      </w:r>
    </w:p>
    <w:p w:rsidR="003B675D" w:rsidRDefault="00DE37A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 xml:space="preserve"> Транспортним засобом </w:t>
      </w:r>
      <w:r>
        <w:rPr>
          <w:sz w:val="28"/>
          <w:szCs w:val="28"/>
        </w:rPr>
        <w:t>09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.2019 та </w:t>
      </w:r>
      <w:r>
        <w:rPr>
          <w:sz w:val="28"/>
          <w:szCs w:val="28"/>
        </w:rPr>
        <w:t>11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.2019 для забезпечення трансферу з м. Харків до м. Суми, та з м. Суми до аеропорту в м. Харків.</w:t>
      </w:r>
    </w:p>
    <w:p w:rsidR="003B675D" w:rsidRDefault="00DE37A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4.2.</w:t>
      </w:r>
      <w:r>
        <w:rPr>
          <w:color w:val="000000"/>
          <w:sz w:val="28"/>
          <w:szCs w:val="28"/>
        </w:rPr>
        <w:t xml:space="preserve"> Сувенірною та </w:t>
      </w:r>
      <w:proofErr w:type="spellStart"/>
      <w:r>
        <w:rPr>
          <w:color w:val="000000"/>
          <w:sz w:val="28"/>
          <w:szCs w:val="28"/>
        </w:rPr>
        <w:t>промоційною</w:t>
      </w:r>
      <w:proofErr w:type="spellEnd"/>
      <w:r>
        <w:rPr>
          <w:color w:val="000000"/>
          <w:sz w:val="28"/>
          <w:szCs w:val="28"/>
        </w:rPr>
        <w:t xml:space="preserve"> продукцією для вручення іноземним експертам.</w:t>
      </w:r>
    </w:p>
    <w:p w:rsidR="003B675D" w:rsidRDefault="00DE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Відділу бухгалтерського обліку та звітності Сумської міської ради (Костенко О.А.) забезпечити:</w:t>
      </w:r>
    </w:p>
    <w:p w:rsidR="003B675D" w:rsidRDefault="00DE37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0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Укладання договорів на оплату послуг з проживання та харчування на весь термін перебування іноземних експертів у м. Суми.</w:t>
      </w:r>
    </w:p>
    <w:p w:rsidR="003B675D" w:rsidRDefault="00DE37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Здійснення відповідних розрахунків згідно з кошторисом витрат (додаток 1) за рахунок бюджетних асигнувань, передбачених за КПКВК 0217693 «Інші заходи, пов’язані з економічною діяльністю».</w:t>
      </w:r>
    </w:p>
    <w:p w:rsidR="003B675D" w:rsidRDefault="00DE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Департаменту комунікацій та інформаційної політики Сумської міської ради (Кохан А.І.) забезпечити висвітлення у ЗМІ інформації про роботу іноземних експертів </w:t>
      </w:r>
      <w:r>
        <w:rPr>
          <w:sz w:val="28"/>
          <w:szCs w:val="28"/>
        </w:rPr>
        <w:t>під час проведення робочих зустрічей по обміну досвідом у рамках розробки Стратегії розвитку міста Суми до 2027 року</w:t>
      </w:r>
      <w:r>
        <w:rPr>
          <w:color w:val="000000"/>
          <w:sz w:val="28"/>
          <w:szCs w:val="28"/>
        </w:rPr>
        <w:t>.</w:t>
      </w:r>
    </w:p>
    <w:p w:rsidR="003B675D" w:rsidRDefault="00DE37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spacing w:before="12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Організацію виконання даного розпорядження покласти на </w:t>
      </w:r>
      <w:r>
        <w:rPr>
          <w:sz w:val="28"/>
          <w:szCs w:val="28"/>
        </w:rPr>
        <w:t>секретаря Сумської міської ради Баранова А.В.</w:t>
      </w:r>
    </w:p>
    <w:p w:rsidR="003B675D" w:rsidRDefault="003B67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720" w:hanging="720"/>
        <w:jc w:val="both"/>
        <w:rPr>
          <w:color w:val="000000"/>
          <w:sz w:val="28"/>
          <w:szCs w:val="28"/>
        </w:rPr>
      </w:pPr>
    </w:p>
    <w:p w:rsidR="003B675D" w:rsidRDefault="003B67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720" w:hanging="720"/>
        <w:jc w:val="both"/>
        <w:rPr>
          <w:color w:val="000000"/>
          <w:sz w:val="28"/>
          <w:szCs w:val="28"/>
        </w:rPr>
      </w:pPr>
    </w:p>
    <w:p w:rsidR="003B675D" w:rsidRDefault="003B67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720" w:hanging="720"/>
        <w:jc w:val="both"/>
        <w:rPr>
          <w:color w:val="000000"/>
          <w:sz w:val="28"/>
          <w:szCs w:val="28"/>
        </w:rPr>
      </w:pPr>
    </w:p>
    <w:p w:rsidR="003B675D" w:rsidRDefault="003B675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720" w:hanging="720"/>
        <w:jc w:val="both"/>
        <w:rPr>
          <w:color w:val="000000"/>
          <w:sz w:val="28"/>
          <w:szCs w:val="28"/>
        </w:rPr>
      </w:pPr>
    </w:p>
    <w:p w:rsidR="003B675D" w:rsidRDefault="00DE37A9">
      <w:pPr>
        <w:pStyle w:val="3"/>
        <w:spacing w:before="0"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 міського голови з виконавчої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8322F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А.В. Баранов</w:t>
      </w:r>
    </w:p>
    <w:p w:rsidR="003B675D" w:rsidRDefault="003B675D"/>
    <w:p w:rsidR="003B675D" w:rsidRDefault="003B675D"/>
    <w:p w:rsidR="003B675D" w:rsidRDefault="003B675D"/>
    <w:p w:rsidR="003B675D" w:rsidRDefault="003B675D"/>
    <w:p w:rsidR="003B675D" w:rsidRDefault="003B675D"/>
    <w:p w:rsidR="003B675D" w:rsidRDefault="003B675D"/>
    <w:p w:rsidR="003B675D" w:rsidRDefault="003B675D"/>
    <w:p w:rsidR="003B675D" w:rsidRDefault="003B675D"/>
    <w:p w:rsidR="003B675D" w:rsidRDefault="003B675D"/>
    <w:p w:rsidR="003B675D" w:rsidRDefault="003B675D"/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3B675D">
      <w:pPr>
        <w:pBdr>
          <w:bottom w:val="single" w:sz="12" w:space="1" w:color="000000"/>
        </w:pBdr>
      </w:pPr>
    </w:p>
    <w:p w:rsidR="003B675D" w:rsidRDefault="00DE37A9">
      <w:pPr>
        <w:pBdr>
          <w:bottom w:val="single" w:sz="12" w:space="1" w:color="000000"/>
        </w:pBdr>
      </w:pPr>
      <w:r>
        <w:t>Басанець М.О. 701-574</w:t>
      </w:r>
    </w:p>
    <w:p w:rsidR="003B675D" w:rsidRDefault="00DE37A9">
      <w:r>
        <w:t xml:space="preserve">Розіслати: Кубрак О.М., </w:t>
      </w:r>
      <w:proofErr w:type="spellStart"/>
      <w:r>
        <w:t>Цилюрик</w:t>
      </w:r>
      <w:proofErr w:type="spellEnd"/>
      <w:r>
        <w:t xml:space="preserve"> В.В., Липовій С.А., Кохан А.І., </w:t>
      </w:r>
      <w:proofErr w:type="spellStart"/>
      <w:r>
        <w:t>Коцуру</w:t>
      </w:r>
      <w:proofErr w:type="spellEnd"/>
      <w:r>
        <w:t xml:space="preserve"> М.В., Баранову А.В.</w:t>
      </w:r>
    </w:p>
    <w:p w:rsidR="003B675D" w:rsidRDefault="00DE37A9">
      <w:r>
        <w:br w:type="page"/>
      </w:r>
    </w:p>
    <w:p w:rsidR="003B675D" w:rsidRDefault="003B675D"/>
    <w:p w:rsidR="003B675D" w:rsidRDefault="003B675D"/>
    <w:p w:rsidR="003B675D" w:rsidRDefault="00DE37A9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управління </w:t>
      </w:r>
    </w:p>
    <w:p w:rsidR="003B675D" w:rsidRDefault="00DE37A9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>стратегічного розвитку міста                                           О.М. Кубрак</w:t>
      </w: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DE37A9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DE37A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3B675D" w:rsidRDefault="00DE37A9">
      <w:pPr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3B675D"/>
    <w:tbl>
      <w:tblPr>
        <w:tblStyle w:val="a7"/>
        <w:tblW w:w="416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60"/>
      </w:tblGrid>
      <w:tr w:rsidR="003B675D">
        <w:trPr>
          <w:trHeight w:val="32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3B675D">
            <w:pPr>
              <w:jc w:val="center"/>
            </w:pPr>
          </w:p>
          <w:p w:rsidR="003B675D" w:rsidRDefault="003B675D"/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8322F4" w:rsidRDefault="008322F4">
            <w:pPr>
              <w:jc w:val="center"/>
            </w:pPr>
          </w:p>
          <w:p w:rsidR="008322F4" w:rsidRDefault="008322F4">
            <w:pPr>
              <w:jc w:val="center"/>
            </w:pPr>
          </w:p>
          <w:p w:rsidR="003B675D" w:rsidRDefault="00DE37A9">
            <w:pPr>
              <w:jc w:val="center"/>
            </w:pPr>
            <w:r>
              <w:t>Додаток 1</w:t>
            </w:r>
          </w:p>
        </w:tc>
      </w:tr>
      <w:tr w:rsidR="003B675D">
        <w:trPr>
          <w:trHeight w:val="1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DE37A9">
            <w:pPr>
              <w:jc w:val="both"/>
            </w:pPr>
            <w:r>
              <w:t>до розпорядження міського голови</w:t>
            </w:r>
          </w:p>
        </w:tc>
      </w:tr>
      <w:tr w:rsidR="003B675D">
        <w:trPr>
          <w:trHeight w:val="2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DE37A9">
            <w:pPr>
              <w:jc w:val="both"/>
            </w:pPr>
            <w:r>
              <w:t xml:space="preserve">від   </w:t>
            </w:r>
            <w:r w:rsidR="00D92343">
              <w:t>02.05.2019</w:t>
            </w:r>
            <w:r>
              <w:t xml:space="preserve">         №  </w:t>
            </w:r>
            <w:r w:rsidR="00D92343">
              <w:t>152-Р</w:t>
            </w:r>
          </w:p>
          <w:p w:rsidR="003B675D" w:rsidRDefault="003B675D">
            <w:pPr>
              <w:jc w:val="both"/>
            </w:pPr>
          </w:p>
        </w:tc>
      </w:tr>
    </w:tbl>
    <w:p w:rsidR="003B675D" w:rsidRDefault="003B675D">
      <w:pPr>
        <w:rPr>
          <w:b/>
          <w:color w:val="000000"/>
          <w:sz w:val="28"/>
          <w:szCs w:val="28"/>
        </w:rPr>
      </w:pPr>
    </w:p>
    <w:p w:rsidR="003B675D" w:rsidRDefault="003B675D">
      <w:pPr>
        <w:rPr>
          <w:b/>
          <w:color w:val="000000"/>
          <w:sz w:val="28"/>
          <w:szCs w:val="28"/>
        </w:rPr>
      </w:pPr>
    </w:p>
    <w:p w:rsidR="003B675D" w:rsidRDefault="00DE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 щодо організації роботи іноземних експертів</w:t>
      </w:r>
    </w:p>
    <w:p w:rsidR="003B675D" w:rsidRDefault="00DE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 час проведення робочих зустрічей по обміну досвідом у рамках розробки Стратегії розвитку міста Суми до 2027 року та забезпечення належних умов їх перебування в м. Суми у період з 09 по 11 травня 2019 року</w:t>
      </w:r>
    </w:p>
    <w:p w:rsidR="003B675D" w:rsidRDefault="003B675D">
      <w:pPr>
        <w:jc w:val="center"/>
        <w:rPr>
          <w:b/>
          <w:sz w:val="28"/>
          <w:szCs w:val="28"/>
        </w:rPr>
      </w:pPr>
    </w:p>
    <w:tbl>
      <w:tblPr>
        <w:tblStyle w:val="a8"/>
        <w:tblW w:w="9621" w:type="dxa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373"/>
        <w:gridCol w:w="1481"/>
      </w:tblGrid>
      <w:tr w:rsidR="003B675D">
        <w:tc>
          <w:tcPr>
            <w:tcW w:w="767" w:type="dxa"/>
            <w:tcMar>
              <w:left w:w="100" w:type="dxa"/>
            </w:tcMar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Статті витрат, передбачені</w:t>
            </w:r>
          </w:p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КПКВК 0217693 «Інші заходи, пов’язані з економічною діяльністю»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 витрат, грн.</w:t>
            </w:r>
          </w:p>
        </w:tc>
      </w:tr>
      <w:tr w:rsidR="003B675D">
        <w:tc>
          <w:tcPr>
            <w:tcW w:w="767" w:type="dxa"/>
            <w:tcMar>
              <w:left w:w="100" w:type="dxa"/>
            </w:tcMar>
          </w:tcPr>
          <w:p w:rsidR="003B675D" w:rsidRDefault="00DE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3" w:type="dxa"/>
            <w:tcMar>
              <w:left w:w="100" w:type="dxa"/>
            </w:tcMar>
            <w:vAlign w:val="center"/>
          </w:tcPr>
          <w:p w:rsidR="003B675D" w:rsidRDefault="00DE37A9">
            <w:pPr>
              <w:tabs>
                <w:tab w:val="left" w:pos="1560"/>
              </w:tabs>
              <w:jc w:val="both"/>
              <w:rPr>
                <w:b/>
                <w:i/>
              </w:rPr>
            </w:pPr>
            <w:r>
              <w:rPr>
                <w:sz w:val="28"/>
                <w:szCs w:val="28"/>
              </w:rPr>
              <w:t>На виконання завдання 3.2.2. «Проведення робочих зустрічей по обміну досвідом</w:t>
            </w:r>
            <w:r>
              <w:rPr>
                <w:color w:val="000000"/>
                <w:sz w:val="28"/>
                <w:szCs w:val="28"/>
              </w:rPr>
              <w:t xml:space="preserve">» завдання 3.2. </w:t>
            </w:r>
            <w:r>
              <w:rPr>
                <w:sz w:val="28"/>
                <w:szCs w:val="28"/>
              </w:rPr>
              <w:t xml:space="preserve">«Залучення іноземних експертів для обміну досвідом»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ідпрограми 3. «Зовнішні відносини Сумської міської ради та її виконавчого комітету» програми </w:t>
            </w:r>
            <w:r>
              <w:rPr>
                <w:color w:val="000000"/>
                <w:sz w:val="28"/>
                <w:szCs w:val="28"/>
              </w:rPr>
              <w:t xml:space="preserve">«Відкритий інформаційний простір м. Суми» на 2019-2021 роки», затвердженої </w:t>
            </w:r>
            <w:r>
              <w:rPr>
                <w:sz w:val="28"/>
                <w:szCs w:val="28"/>
              </w:rPr>
              <w:t>рішенням Сумської міської ради від 28 листопада 2018 року № 4154 - МР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3B675D" w:rsidRDefault="003B675D">
            <w:pPr>
              <w:jc w:val="center"/>
              <w:rPr>
                <w:sz w:val="28"/>
                <w:szCs w:val="28"/>
              </w:rPr>
            </w:pPr>
          </w:p>
        </w:tc>
      </w:tr>
      <w:tr w:rsidR="003B675D">
        <w:trPr>
          <w:trHeight w:val="640"/>
        </w:trPr>
        <w:tc>
          <w:tcPr>
            <w:tcW w:w="767" w:type="dxa"/>
            <w:tcMar>
              <w:left w:w="100" w:type="dxa"/>
            </w:tcMar>
          </w:tcPr>
          <w:p w:rsidR="003B675D" w:rsidRDefault="00DE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373" w:type="dxa"/>
            <w:tcMar>
              <w:left w:w="100" w:type="dxa"/>
            </w:tcMar>
          </w:tcPr>
          <w:p w:rsidR="003B675D" w:rsidRDefault="00DE37A9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послуг з проживання (зі сніданком) на час перебування іноземних експертів у м. Суми</w:t>
            </w:r>
          </w:p>
        </w:tc>
        <w:tc>
          <w:tcPr>
            <w:tcW w:w="1481" w:type="dxa"/>
            <w:tcMar>
              <w:left w:w="100" w:type="dxa"/>
            </w:tcMar>
            <w:vAlign w:val="center"/>
          </w:tcPr>
          <w:p w:rsidR="003B675D" w:rsidRDefault="00DE37A9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6205,22</w:t>
            </w:r>
          </w:p>
        </w:tc>
      </w:tr>
      <w:tr w:rsidR="003B675D">
        <w:trPr>
          <w:trHeight w:val="420"/>
        </w:trPr>
        <w:tc>
          <w:tcPr>
            <w:tcW w:w="767" w:type="dxa"/>
            <w:tcBorders>
              <w:bottom w:val="single" w:sz="4" w:space="0" w:color="000000"/>
            </w:tcBorders>
            <w:tcMar>
              <w:left w:w="100" w:type="dxa"/>
            </w:tcMar>
          </w:tcPr>
          <w:p w:rsidR="003B675D" w:rsidRDefault="00DE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tcMar>
              <w:left w:w="100" w:type="dxa"/>
            </w:tcMar>
          </w:tcPr>
          <w:p w:rsidR="003B675D" w:rsidRDefault="00DE37A9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послуг з харчування на час перебування іноземних експертів у м. Суми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tcMar>
              <w:left w:w="100" w:type="dxa"/>
            </w:tcMar>
            <w:vAlign w:val="center"/>
          </w:tcPr>
          <w:p w:rsidR="003B675D" w:rsidRDefault="00DE37A9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7500,00</w:t>
            </w:r>
          </w:p>
        </w:tc>
      </w:tr>
      <w:tr w:rsidR="003B675D">
        <w:trPr>
          <w:trHeight w:val="320"/>
        </w:trPr>
        <w:tc>
          <w:tcPr>
            <w:tcW w:w="767" w:type="dxa"/>
            <w:tcMar>
              <w:left w:w="100" w:type="dxa"/>
            </w:tcMar>
          </w:tcPr>
          <w:p w:rsidR="003B675D" w:rsidRDefault="003B675D">
            <w:pPr>
              <w:tabs>
                <w:tab w:val="left" w:pos="2400"/>
              </w:tabs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3" w:type="dxa"/>
            <w:tcMar>
              <w:left w:w="103" w:type="dxa"/>
            </w:tcMar>
          </w:tcPr>
          <w:p w:rsidR="003B675D" w:rsidRDefault="00DE37A9">
            <w:pPr>
              <w:tabs>
                <w:tab w:val="left" w:pos="2400"/>
              </w:tabs>
              <w:ind w:left="12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481" w:type="dxa"/>
            <w:tcMar>
              <w:left w:w="100" w:type="dxa"/>
            </w:tcMar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13705,22</w:t>
            </w:r>
          </w:p>
        </w:tc>
      </w:tr>
    </w:tbl>
    <w:p w:rsidR="003B675D" w:rsidRDefault="003B675D">
      <w:pPr>
        <w:rPr>
          <w:sz w:val="28"/>
          <w:szCs w:val="28"/>
        </w:rPr>
      </w:pPr>
    </w:p>
    <w:p w:rsidR="003B675D" w:rsidRDefault="003B675D">
      <w:pPr>
        <w:rPr>
          <w:b/>
          <w:sz w:val="28"/>
          <w:szCs w:val="28"/>
        </w:rPr>
      </w:pPr>
    </w:p>
    <w:p w:rsidR="003B675D" w:rsidRDefault="003B675D">
      <w:pPr>
        <w:rPr>
          <w:b/>
          <w:sz w:val="28"/>
          <w:szCs w:val="28"/>
        </w:rPr>
      </w:pPr>
    </w:p>
    <w:p w:rsidR="003B675D" w:rsidRDefault="00DE37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відділу </w:t>
      </w:r>
    </w:p>
    <w:p w:rsidR="003B675D" w:rsidRDefault="00DE37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бухгалтерського обліку та звітності</w:t>
      </w:r>
      <w:r>
        <w:tab/>
      </w:r>
      <w:r>
        <w:tab/>
        <w:t xml:space="preserve">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Цилюрик</w:t>
      </w:r>
      <w:proofErr w:type="spellEnd"/>
    </w:p>
    <w:p w:rsidR="003B675D" w:rsidRDefault="003B675D">
      <w:pPr>
        <w:rPr>
          <w:b/>
          <w:sz w:val="28"/>
          <w:szCs w:val="28"/>
        </w:rPr>
      </w:pPr>
    </w:p>
    <w:p w:rsidR="003B675D" w:rsidRDefault="003B675D">
      <w:pPr>
        <w:tabs>
          <w:tab w:val="left" w:pos="5820"/>
        </w:tabs>
        <w:jc w:val="both"/>
        <w:rPr>
          <w:b/>
          <w:sz w:val="28"/>
          <w:szCs w:val="28"/>
        </w:rPr>
      </w:pPr>
    </w:p>
    <w:p w:rsidR="003B675D" w:rsidRDefault="003B675D">
      <w:pPr>
        <w:tabs>
          <w:tab w:val="left" w:pos="5820"/>
        </w:tabs>
        <w:jc w:val="both"/>
        <w:rPr>
          <w:b/>
          <w:sz w:val="28"/>
          <w:szCs w:val="28"/>
        </w:rPr>
      </w:pPr>
    </w:p>
    <w:p w:rsidR="003B675D" w:rsidRDefault="00DE37A9">
      <w:pPr>
        <w:tabs>
          <w:tab w:val="left" w:pos="80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управління стратегічного</w:t>
      </w:r>
    </w:p>
    <w:p w:rsidR="003B675D" w:rsidRDefault="00DE37A9">
      <w:pPr>
        <w:tabs>
          <w:tab w:val="left" w:pos="80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міста                                                                                 О.М. Кубрак</w:t>
      </w:r>
    </w:p>
    <w:p w:rsidR="003B675D" w:rsidRDefault="00DE37A9">
      <w:pPr>
        <w:rPr>
          <w:b/>
          <w:sz w:val="28"/>
          <w:szCs w:val="28"/>
        </w:rPr>
      </w:pPr>
      <w:r>
        <w:t xml:space="preserve">                                </w:t>
      </w:r>
    </w:p>
    <w:p w:rsidR="003B675D" w:rsidRDefault="003B675D">
      <w:pPr>
        <w:rPr>
          <w:b/>
          <w:sz w:val="28"/>
          <w:szCs w:val="28"/>
        </w:rPr>
      </w:pPr>
    </w:p>
    <w:p w:rsidR="003B675D" w:rsidRDefault="003B675D"/>
    <w:tbl>
      <w:tblPr>
        <w:tblStyle w:val="a9"/>
        <w:tblW w:w="4160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160"/>
      </w:tblGrid>
      <w:tr w:rsidR="003B675D">
        <w:trPr>
          <w:trHeight w:val="32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3B675D"/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3B675D">
            <w:pPr>
              <w:jc w:val="center"/>
            </w:pPr>
          </w:p>
          <w:p w:rsidR="003B675D" w:rsidRDefault="00DE37A9">
            <w:pPr>
              <w:jc w:val="center"/>
            </w:pPr>
            <w:r>
              <w:t>Додаток 2</w:t>
            </w:r>
          </w:p>
        </w:tc>
      </w:tr>
      <w:tr w:rsidR="003B675D">
        <w:trPr>
          <w:trHeight w:val="1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DE37A9">
            <w:pPr>
              <w:jc w:val="both"/>
            </w:pPr>
            <w:r>
              <w:t>до розпорядження міського голови</w:t>
            </w:r>
          </w:p>
        </w:tc>
      </w:tr>
      <w:tr w:rsidR="003B675D">
        <w:trPr>
          <w:trHeight w:val="200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3B675D" w:rsidRDefault="00DE37A9">
            <w:pPr>
              <w:jc w:val="both"/>
            </w:pPr>
            <w:r>
              <w:t xml:space="preserve">від         </w:t>
            </w:r>
            <w:r w:rsidR="00D92343">
              <w:t>02.05.2019</w:t>
            </w:r>
            <w:r>
              <w:t xml:space="preserve">      №  </w:t>
            </w:r>
            <w:r w:rsidR="00D92343">
              <w:t>152-Р</w:t>
            </w:r>
          </w:p>
          <w:p w:rsidR="003B675D" w:rsidRDefault="003B675D">
            <w:pPr>
              <w:jc w:val="both"/>
            </w:pPr>
          </w:p>
        </w:tc>
      </w:tr>
    </w:tbl>
    <w:p w:rsidR="003B675D" w:rsidRDefault="003B675D">
      <w:pPr>
        <w:rPr>
          <w:b/>
          <w:sz w:val="28"/>
          <w:szCs w:val="28"/>
        </w:rPr>
      </w:pPr>
    </w:p>
    <w:p w:rsidR="003B675D" w:rsidRDefault="003B675D">
      <w:pPr>
        <w:jc w:val="center"/>
        <w:rPr>
          <w:b/>
          <w:sz w:val="28"/>
          <w:szCs w:val="28"/>
        </w:rPr>
      </w:pPr>
    </w:p>
    <w:p w:rsidR="003B675D" w:rsidRDefault="00DE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План-графік роботи  іноземних експертів під час проведення робочих зустрічей по обміну досвідом у рамках розробки Стратегії розвитку міста Суми до 2027 року</w:t>
      </w:r>
    </w:p>
    <w:p w:rsidR="003B675D" w:rsidRDefault="00DE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період перебування в м. Суми  з 09 по 11 травня 2019 року</w:t>
      </w:r>
    </w:p>
    <w:p w:rsidR="003B675D" w:rsidRDefault="003B675D">
      <w:pPr>
        <w:jc w:val="center"/>
        <w:rPr>
          <w:b/>
          <w:sz w:val="28"/>
          <w:szCs w:val="28"/>
        </w:rPr>
      </w:pPr>
    </w:p>
    <w:tbl>
      <w:tblPr>
        <w:tblStyle w:val="aa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7075"/>
      </w:tblGrid>
      <w:tr w:rsidR="003B675D">
        <w:trPr>
          <w:jc w:val="center"/>
        </w:trPr>
        <w:tc>
          <w:tcPr>
            <w:tcW w:w="2247" w:type="dxa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7075" w:type="dxa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</w:t>
            </w:r>
          </w:p>
        </w:tc>
      </w:tr>
      <w:tr w:rsidR="003B675D">
        <w:trPr>
          <w:trHeight w:val="1060"/>
          <w:jc w:val="center"/>
        </w:trPr>
        <w:tc>
          <w:tcPr>
            <w:tcW w:w="2247" w:type="dxa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09.05.2019</w:t>
            </w:r>
          </w:p>
          <w:p w:rsidR="003B675D" w:rsidRDefault="00DE3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19:00 до 21:00</w:t>
            </w:r>
          </w:p>
        </w:tc>
        <w:tc>
          <w:tcPr>
            <w:tcW w:w="7075" w:type="dxa"/>
          </w:tcPr>
          <w:p w:rsidR="003B675D" w:rsidRDefault="003B675D">
            <w:pPr>
              <w:jc w:val="both"/>
              <w:rPr>
                <w:sz w:val="28"/>
                <w:szCs w:val="28"/>
              </w:rPr>
            </w:pPr>
          </w:p>
          <w:p w:rsidR="003B675D" w:rsidRDefault="00DE3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Зустріч з керівництвом Сумської міської ради, ділова вечеря.</w:t>
            </w:r>
          </w:p>
        </w:tc>
      </w:tr>
      <w:tr w:rsidR="003B675D">
        <w:trPr>
          <w:trHeight w:val="1060"/>
          <w:jc w:val="center"/>
        </w:trPr>
        <w:tc>
          <w:tcPr>
            <w:tcW w:w="2247" w:type="dxa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10.05.2019</w:t>
            </w:r>
          </w:p>
          <w:p w:rsidR="003B675D" w:rsidRDefault="00DE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08:20 до 12:00</w:t>
            </w:r>
          </w:p>
        </w:tc>
        <w:tc>
          <w:tcPr>
            <w:tcW w:w="7075" w:type="dxa"/>
          </w:tcPr>
          <w:p w:rsidR="003B675D" w:rsidRDefault="003B675D">
            <w:pPr>
              <w:jc w:val="both"/>
              <w:rPr>
                <w:sz w:val="28"/>
                <w:szCs w:val="28"/>
              </w:rPr>
            </w:pPr>
          </w:p>
          <w:p w:rsidR="003B675D" w:rsidRDefault="00DE3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іноземних експертів на базі Центру надання адміністративних послуг у місті Суми, проведення робочої зустрічі по обміну досвідом з заступниками міського голови, керівниками структурних підрозділів виконавчого комітету Сумської міської ради, керівниками комунальних підприємств Сумської міської ради.</w:t>
            </w:r>
          </w:p>
        </w:tc>
      </w:tr>
      <w:tr w:rsidR="003B675D">
        <w:trPr>
          <w:trHeight w:val="1060"/>
          <w:jc w:val="center"/>
        </w:trPr>
        <w:tc>
          <w:tcPr>
            <w:tcW w:w="2247" w:type="dxa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10.05.2019</w:t>
            </w:r>
          </w:p>
          <w:p w:rsidR="003B675D" w:rsidRDefault="00DE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14:00 до 18:00</w:t>
            </w:r>
          </w:p>
          <w:p w:rsidR="003B675D" w:rsidRDefault="003B675D">
            <w:pPr>
              <w:jc w:val="center"/>
              <w:rPr>
                <w:sz w:val="28"/>
                <w:szCs w:val="28"/>
              </w:rPr>
            </w:pPr>
          </w:p>
          <w:p w:rsidR="003B675D" w:rsidRDefault="003B675D">
            <w:pPr>
              <w:jc w:val="center"/>
              <w:rPr>
                <w:sz w:val="28"/>
                <w:szCs w:val="28"/>
              </w:rPr>
            </w:pPr>
          </w:p>
          <w:p w:rsidR="003B675D" w:rsidRDefault="003B675D">
            <w:pPr>
              <w:jc w:val="center"/>
              <w:rPr>
                <w:sz w:val="28"/>
                <w:szCs w:val="28"/>
              </w:rPr>
            </w:pPr>
          </w:p>
          <w:p w:rsidR="003B675D" w:rsidRDefault="003B675D">
            <w:pPr>
              <w:jc w:val="center"/>
              <w:rPr>
                <w:sz w:val="28"/>
                <w:szCs w:val="28"/>
              </w:rPr>
            </w:pPr>
          </w:p>
          <w:p w:rsidR="003B675D" w:rsidRDefault="00DE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18:30 до 20:00</w:t>
            </w:r>
          </w:p>
          <w:p w:rsidR="003B675D" w:rsidRDefault="003B675D">
            <w:pPr>
              <w:jc w:val="center"/>
              <w:rPr>
                <w:sz w:val="28"/>
                <w:szCs w:val="28"/>
              </w:rPr>
            </w:pPr>
          </w:p>
          <w:p w:rsidR="003B675D" w:rsidRDefault="00DE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20:00 до 22:00</w:t>
            </w:r>
          </w:p>
        </w:tc>
        <w:tc>
          <w:tcPr>
            <w:tcW w:w="7075" w:type="dxa"/>
          </w:tcPr>
          <w:p w:rsidR="003B675D" w:rsidRDefault="003B675D">
            <w:pPr>
              <w:jc w:val="both"/>
              <w:rPr>
                <w:sz w:val="28"/>
                <w:szCs w:val="28"/>
              </w:rPr>
            </w:pPr>
          </w:p>
          <w:p w:rsidR="003B675D" w:rsidRDefault="00DE3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роботи іноземних експертів на базі Конгрес-центру </w:t>
            </w:r>
            <w:proofErr w:type="spellStart"/>
            <w:r>
              <w:rPr>
                <w:sz w:val="28"/>
                <w:szCs w:val="28"/>
              </w:rPr>
              <w:t>СумДУ</w:t>
            </w:r>
            <w:proofErr w:type="spellEnd"/>
            <w:r>
              <w:rPr>
                <w:sz w:val="28"/>
                <w:szCs w:val="28"/>
              </w:rPr>
              <w:t xml:space="preserve">, проведення робочих зустрічей, </w:t>
            </w:r>
            <w:proofErr w:type="spellStart"/>
            <w:r>
              <w:rPr>
                <w:sz w:val="28"/>
                <w:szCs w:val="28"/>
              </w:rPr>
              <w:t>Workshop</w:t>
            </w:r>
            <w:proofErr w:type="spellEnd"/>
            <w:r>
              <w:rPr>
                <w:sz w:val="28"/>
                <w:szCs w:val="28"/>
              </w:rPr>
              <w:t>, майстер-класи із всіма цільовими групами (мешканці, представники бізнесу, громадські організації, експерти, науковці, тощо).</w:t>
            </w:r>
          </w:p>
          <w:p w:rsidR="003B675D" w:rsidRDefault="00DE3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Екскурсія по місту Суми за участі КУ Агенція промоції “Суми”</w:t>
            </w:r>
          </w:p>
          <w:p w:rsidR="003B675D" w:rsidRDefault="00DE3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Офіційна вечеря з міським головою та заступниками міського голови.</w:t>
            </w:r>
          </w:p>
          <w:p w:rsidR="003B675D" w:rsidRDefault="003B675D">
            <w:pPr>
              <w:jc w:val="both"/>
              <w:rPr>
                <w:sz w:val="28"/>
                <w:szCs w:val="28"/>
              </w:rPr>
            </w:pPr>
          </w:p>
        </w:tc>
      </w:tr>
      <w:tr w:rsidR="003B675D">
        <w:trPr>
          <w:trHeight w:val="1060"/>
          <w:jc w:val="center"/>
        </w:trPr>
        <w:tc>
          <w:tcPr>
            <w:tcW w:w="2247" w:type="dxa"/>
          </w:tcPr>
          <w:p w:rsidR="003B675D" w:rsidRDefault="00DE3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11.05.2019</w:t>
            </w:r>
          </w:p>
          <w:p w:rsidR="003B675D" w:rsidRDefault="00DE3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09:00 до 12:00</w:t>
            </w:r>
          </w:p>
        </w:tc>
        <w:tc>
          <w:tcPr>
            <w:tcW w:w="7075" w:type="dxa"/>
          </w:tcPr>
          <w:p w:rsidR="003B675D" w:rsidRDefault="003B675D">
            <w:pPr>
              <w:jc w:val="both"/>
              <w:rPr>
                <w:sz w:val="28"/>
                <w:szCs w:val="28"/>
              </w:rPr>
            </w:pPr>
          </w:p>
          <w:p w:rsidR="003B675D" w:rsidRDefault="00DE3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робочої зустрічі в управлінні стратегічного розвитку міста Сумської міської ради, підведення підсумків.</w:t>
            </w:r>
          </w:p>
        </w:tc>
      </w:tr>
    </w:tbl>
    <w:p w:rsidR="003B675D" w:rsidRDefault="003B675D">
      <w:pPr>
        <w:jc w:val="both"/>
        <w:rPr>
          <w:sz w:val="28"/>
          <w:szCs w:val="28"/>
        </w:rPr>
      </w:pPr>
    </w:p>
    <w:p w:rsidR="003B675D" w:rsidRDefault="003B675D">
      <w:pPr>
        <w:tabs>
          <w:tab w:val="left" w:pos="1950"/>
        </w:tabs>
        <w:rPr>
          <w:sz w:val="28"/>
          <w:szCs w:val="28"/>
        </w:rPr>
      </w:pPr>
    </w:p>
    <w:p w:rsidR="003B675D" w:rsidRDefault="003B675D">
      <w:pPr>
        <w:rPr>
          <w:sz w:val="28"/>
          <w:szCs w:val="28"/>
        </w:rPr>
      </w:pPr>
    </w:p>
    <w:p w:rsidR="003B675D" w:rsidRDefault="00DE37A9">
      <w:pPr>
        <w:tabs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</w:p>
    <w:p w:rsidR="003B675D" w:rsidRDefault="00DE37A9">
      <w:pPr>
        <w:tabs>
          <w:tab w:val="left" w:pos="6975"/>
        </w:tabs>
        <w:rPr>
          <w:sz w:val="28"/>
          <w:szCs w:val="28"/>
        </w:rPr>
      </w:pPr>
      <w:r>
        <w:rPr>
          <w:b/>
          <w:sz w:val="28"/>
          <w:szCs w:val="28"/>
        </w:rPr>
        <w:t>стратегічного розвитку міста</w:t>
      </w:r>
      <w:r>
        <w:rPr>
          <w:b/>
          <w:sz w:val="28"/>
          <w:szCs w:val="28"/>
        </w:rPr>
        <w:tab/>
        <w:t xml:space="preserve">    О.М. Кубрак</w:t>
      </w:r>
    </w:p>
    <w:p w:rsidR="003B675D" w:rsidRDefault="003B675D">
      <w:pPr>
        <w:tabs>
          <w:tab w:val="left" w:pos="6975"/>
        </w:tabs>
        <w:rPr>
          <w:sz w:val="28"/>
          <w:szCs w:val="28"/>
        </w:rPr>
      </w:pPr>
    </w:p>
    <w:p w:rsidR="003B675D" w:rsidRDefault="003B675D"/>
    <w:sectPr w:rsidR="003B675D">
      <w:headerReference w:type="default" r:id="rId8"/>
      <w:headerReference w:type="first" r:id="rId9"/>
      <w:pgSz w:w="11906" w:h="16838"/>
      <w:pgMar w:top="899" w:right="567" w:bottom="851" w:left="170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7A9" w:rsidRDefault="00DE37A9">
      <w:r>
        <w:separator/>
      </w:r>
    </w:p>
  </w:endnote>
  <w:endnote w:type="continuationSeparator" w:id="0">
    <w:p w:rsidR="00DE37A9" w:rsidRDefault="00DE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7A9" w:rsidRDefault="00DE37A9">
      <w:r>
        <w:separator/>
      </w:r>
    </w:p>
  </w:footnote>
  <w:footnote w:type="continuationSeparator" w:id="0">
    <w:p w:rsidR="00DE37A9" w:rsidRDefault="00DE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5D" w:rsidRDefault="003B6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5D" w:rsidRDefault="003B67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91F20"/>
    <w:multiLevelType w:val="multilevel"/>
    <w:tmpl w:val="9624906C"/>
    <w:lvl w:ilvl="0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5D"/>
    <w:rsid w:val="003B675D"/>
    <w:rsid w:val="008322F4"/>
    <w:rsid w:val="00D92343"/>
    <w:rsid w:val="00D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77F4"/>
  <w15:docId w15:val="{A2A79EAA-ABF6-4274-8A4B-2D89633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Тарасенко Євгенія Олександрівна</cp:lastModifiedBy>
  <cp:revision>3</cp:revision>
  <dcterms:created xsi:type="dcterms:W3CDTF">2019-05-02T06:25:00Z</dcterms:created>
  <dcterms:modified xsi:type="dcterms:W3CDTF">2019-05-03T06:36:00Z</dcterms:modified>
</cp:coreProperties>
</file>