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004413" w:rsidRPr="00456DCA" w:rsidTr="003A5814">
        <w:trPr>
          <w:trHeight w:val="1122"/>
          <w:jc w:val="center"/>
        </w:trPr>
        <w:tc>
          <w:tcPr>
            <w:tcW w:w="4253" w:type="dxa"/>
          </w:tcPr>
          <w:p w:rsidR="00004413" w:rsidRPr="00456DCA" w:rsidRDefault="00004413" w:rsidP="003A5814">
            <w:pPr>
              <w:pStyle w:val="a4"/>
              <w:rPr>
                <w:sz w:val="28"/>
                <w:szCs w:val="28"/>
                <w:lang w:val="en-US"/>
              </w:rPr>
            </w:pPr>
          </w:p>
        </w:tc>
        <w:tc>
          <w:tcPr>
            <w:tcW w:w="1134" w:type="dxa"/>
          </w:tcPr>
          <w:p w:rsidR="00004413" w:rsidRPr="00456DCA" w:rsidRDefault="00004413" w:rsidP="003A5814">
            <w:pPr>
              <w:pStyle w:val="a4"/>
              <w:jc w:val="center"/>
              <w:rPr>
                <w:sz w:val="28"/>
                <w:szCs w:val="28"/>
              </w:rPr>
            </w:pPr>
            <w:r w:rsidRPr="00456DCA">
              <w:rPr>
                <w:noProof/>
                <w:sz w:val="28"/>
                <w:szCs w:val="28"/>
              </w:rPr>
              <w:drawing>
                <wp:anchor distT="0" distB="0" distL="114935" distR="114935" simplePos="0" relativeHeight="251659264" behindDoc="0" locked="0" layoutInCell="1" allowOverlap="1" wp14:anchorId="5DB72562" wp14:editId="5622180A">
                  <wp:simplePos x="0" y="0"/>
                  <wp:positionH relativeFrom="page">
                    <wp:posOffset>134620</wp:posOffset>
                  </wp:positionH>
                  <wp:positionV relativeFrom="paragraph">
                    <wp:posOffset>0</wp:posOffset>
                  </wp:positionV>
                  <wp:extent cx="471600" cy="655200"/>
                  <wp:effectExtent l="0" t="0" r="508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6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004413" w:rsidRPr="00456DCA" w:rsidRDefault="00004413" w:rsidP="003A5814">
            <w:pPr>
              <w:pStyle w:val="a4"/>
              <w:jc w:val="right"/>
              <w:rPr>
                <w:sz w:val="28"/>
                <w:szCs w:val="28"/>
                <w:lang w:val="uk-UA"/>
              </w:rPr>
            </w:pPr>
          </w:p>
        </w:tc>
      </w:tr>
    </w:tbl>
    <w:p w:rsidR="00004413" w:rsidRPr="00456DCA" w:rsidRDefault="00004413" w:rsidP="00004413">
      <w:pPr>
        <w:pStyle w:val="a4"/>
        <w:jc w:val="center"/>
        <w:rPr>
          <w:sz w:val="28"/>
          <w:szCs w:val="28"/>
        </w:rPr>
      </w:pPr>
    </w:p>
    <w:p w:rsidR="00004413" w:rsidRPr="00456DCA" w:rsidRDefault="00004413" w:rsidP="00004413">
      <w:pPr>
        <w:jc w:val="center"/>
        <w:rPr>
          <w:b/>
          <w:sz w:val="28"/>
          <w:szCs w:val="28"/>
          <w:lang w:val="uk-UA"/>
        </w:rPr>
      </w:pPr>
      <w:r w:rsidRPr="00456DCA">
        <w:rPr>
          <w:b/>
          <w:sz w:val="28"/>
          <w:szCs w:val="28"/>
          <w:lang w:val="uk-UA"/>
        </w:rPr>
        <w:t>РОЗПОРЯДЖЕННЯ</w:t>
      </w:r>
    </w:p>
    <w:p w:rsidR="00004413" w:rsidRPr="00456DCA" w:rsidRDefault="00004413" w:rsidP="00004413">
      <w:pPr>
        <w:jc w:val="center"/>
        <w:rPr>
          <w:sz w:val="28"/>
          <w:szCs w:val="28"/>
          <w:lang w:val="uk-UA"/>
        </w:rPr>
      </w:pPr>
      <w:r w:rsidRPr="00456DCA">
        <w:rPr>
          <w:sz w:val="28"/>
          <w:szCs w:val="28"/>
          <w:lang w:val="uk-UA"/>
        </w:rPr>
        <w:t>МІСЬКОГО ГОЛОВИ</w:t>
      </w:r>
    </w:p>
    <w:p w:rsidR="00004413" w:rsidRPr="00456DCA" w:rsidRDefault="00004413" w:rsidP="00004413">
      <w:pPr>
        <w:jc w:val="center"/>
        <w:rPr>
          <w:sz w:val="28"/>
          <w:szCs w:val="28"/>
          <w:lang w:val="uk-UA"/>
        </w:rPr>
      </w:pPr>
      <w:r w:rsidRPr="00456DCA">
        <w:rPr>
          <w:sz w:val="28"/>
          <w:szCs w:val="28"/>
          <w:lang w:val="uk-UA"/>
        </w:rPr>
        <w:t>м. Суми</w:t>
      </w:r>
    </w:p>
    <w:p w:rsidR="00004413" w:rsidRPr="00456DCA" w:rsidRDefault="00004413" w:rsidP="00004413">
      <w:pPr>
        <w:jc w:val="center"/>
        <w:rPr>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9"/>
      </w:tblGrid>
      <w:tr w:rsidR="00730589" w:rsidRPr="00812EC8" w:rsidTr="00766F3F">
        <w:tc>
          <w:tcPr>
            <w:tcW w:w="3969" w:type="dxa"/>
          </w:tcPr>
          <w:p w:rsidR="00004413" w:rsidRPr="00456DCA" w:rsidRDefault="00004413" w:rsidP="00812EC8">
            <w:pPr>
              <w:jc w:val="both"/>
              <w:rPr>
                <w:sz w:val="28"/>
                <w:szCs w:val="28"/>
                <w:lang w:val="uk-UA"/>
              </w:rPr>
            </w:pPr>
            <w:r w:rsidRPr="00456DCA">
              <w:rPr>
                <w:sz w:val="28"/>
                <w:szCs w:val="28"/>
                <w:lang w:val="uk-UA"/>
              </w:rPr>
              <w:t xml:space="preserve">від       </w:t>
            </w:r>
            <w:r w:rsidR="00812EC8">
              <w:rPr>
                <w:sz w:val="28"/>
                <w:szCs w:val="28"/>
                <w:lang w:val="uk-UA"/>
              </w:rPr>
              <w:t>29.05.2018</w:t>
            </w:r>
            <w:r w:rsidRPr="00456DCA">
              <w:rPr>
                <w:sz w:val="28"/>
                <w:szCs w:val="28"/>
                <w:lang w:val="uk-UA"/>
              </w:rPr>
              <w:t xml:space="preserve">    №   </w:t>
            </w:r>
            <w:r w:rsidR="00812EC8">
              <w:rPr>
                <w:sz w:val="28"/>
                <w:szCs w:val="28"/>
                <w:lang w:val="uk-UA"/>
              </w:rPr>
              <w:t>198</w:t>
            </w:r>
            <w:bookmarkStart w:id="0" w:name="_GoBack"/>
            <w:bookmarkEnd w:id="0"/>
            <w:r w:rsidRPr="00456DCA">
              <w:rPr>
                <w:sz w:val="28"/>
                <w:szCs w:val="28"/>
                <w:lang w:val="uk-UA"/>
              </w:rPr>
              <w:t xml:space="preserve"> -Р </w:t>
            </w:r>
          </w:p>
        </w:tc>
      </w:tr>
      <w:tr w:rsidR="00730589" w:rsidRPr="00812EC8" w:rsidTr="00766F3F">
        <w:tc>
          <w:tcPr>
            <w:tcW w:w="3969" w:type="dxa"/>
          </w:tcPr>
          <w:p w:rsidR="00004413" w:rsidRPr="00456DCA" w:rsidRDefault="00004413" w:rsidP="003A5814">
            <w:pPr>
              <w:jc w:val="both"/>
              <w:rPr>
                <w:sz w:val="28"/>
                <w:szCs w:val="28"/>
                <w:lang w:val="uk-UA"/>
              </w:rPr>
            </w:pPr>
          </w:p>
        </w:tc>
      </w:tr>
      <w:tr w:rsidR="00004413" w:rsidRPr="00812EC8" w:rsidTr="00766F3F">
        <w:trPr>
          <w:trHeight w:val="1335"/>
        </w:trPr>
        <w:tc>
          <w:tcPr>
            <w:tcW w:w="3969" w:type="dxa"/>
          </w:tcPr>
          <w:p w:rsidR="00004413" w:rsidRPr="00456DCA" w:rsidRDefault="00004413" w:rsidP="009A4FFF">
            <w:pPr>
              <w:ind w:right="176"/>
              <w:jc w:val="both"/>
              <w:rPr>
                <w:b/>
                <w:sz w:val="28"/>
                <w:szCs w:val="28"/>
                <w:lang w:val="uk-UA"/>
              </w:rPr>
            </w:pPr>
            <w:r w:rsidRPr="00456DCA">
              <w:rPr>
                <w:b/>
                <w:sz w:val="28"/>
                <w:szCs w:val="28"/>
                <w:lang w:val="uk-UA"/>
              </w:rPr>
              <w:t>Про</w:t>
            </w:r>
            <w:r w:rsidR="00766F3F" w:rsidRPr="00456DCA">
              <w:rPr>
                <w:b/>
                <w:sz w:val="28"/>
                <w:szCs w:val="28"/>
                <w:lang w:val="uk-UA"/>
              </w:rPr>
              <w:t xml:space="preserve"> </w:t>
            </w:r>
            <w:r w:rsidR="00766F3F" w:rsidRPr="00456DCA">
              <w:rPr>
                <w:b/>
                <w:bCs/>
                <w:sz w:val="28"/>
                <w:szCs w:val="28"/>
                <w:lang w:val="uk-UA"/>
              </w:rPr>
              <w:t xml:space="preserve">організацію </w:t>
            </w:r>
            <w:r w:rsidR="00BD1822" w:rsidRPr="00456DCA">
              <w:rPr>
                <w:b/>
                <w:bCs/>
                <w:sz w:val="28"/>
                <w:szCs w:val="28"/>
                <w:lang w:val="uk-UA"/>
              </w:rPr>
              <w:t>проектної діяльності у виконавчих органах Сумської міської ради</w:t>
            </w:r>
          </w:p>
        </w:tc>
      </w:tr>
    </w:tbl>
    <w:p w:rsidR="00004413" w:rsidRPr="00456DCA" w:rsidRDefault="00004413" w:rsidP="00E4617A">
      <w:pPr>
        <w:jc w:val="both"/>
        <w:rPr>
          <w:sz w:val="28"/>
          <w:szCs w:val="28"/>
          <w:lang w:val="uk-UA"/>
        </w:rPr>
      </w:pPr>
    </w:p>
    <w:p w:rsidR="00E839D0" w:rsidRPr="00456DCA" w:rsidRDefault="00E839D0" w:rsidP="00E839D0">
      <w:pPr>
        <w:ind w:firstLine="720"/>
        <w:jc w:val="both"/>
        <w:rPr>
          <w:sz w:val="24"/>
          <w:szCs w:val="24"/>
          <w:lang w:val="uk-UA"/>
        </w:rPr>
      </w:pPr>
      <w:r w:rsidRPr="00456DCA">
        <w:rPr>
          <w:sz w:val="28"/>
          <w:szCs w:val="28"/>
          <w:lang w:val="uk-UA"/>
        </w:rPr>
        <w:t>З метою організації проектної діяльності, аналізу наявної ситуації з розроблення проектів розвитку у виконавчих органах</w:t>
      </w:r>
      <w:r w:rsidR="003B6135" w:rsidRPr="00456DCA">
        <w:rPr>
          <w:sz w:val="28"/>
          <w:szCs w:val="28"/>
          <w:lang w:val="uk-UA"/>
        </w:rPr>
        <w:t>, комунальних підприємствах та установах</w:t>
      </w:r>
      <w:r w:rsidRPr="00456DCA">
        <w:rPr>
          <w:sz w:val="28"/>
          <w:szCs w:val="28"/>
          <w:lang w:val="uk-UA"/>
        </w:rPr>
        <w:t xml:space="preserve"> Сумської міської ради, виявлення перспективних проектів для отримання фінансування за рахунок місцевого бюджету, а також зовнішніх </w:t>
      </w:r>
      <w:r w:rsidR="003B6135" w:rsidRPr="00456DCA">
        <w:rPr>
          <w:sz w:val="28"/>
          <w:szCs w:val="28"/>
          <w:lang w:val="uk-UA"/>
        </w:rPr>
        <w:t>джерел, для визначення проектно-</w:t>
      </w:r>
      <w:r w:rsidRPr="00456DCA">
        <w:rPr>
          <w:sz w:val="28"/>
          <w:szCs w:val="28"/>
          <w:lang w:val="uk-UA"/>
        </w:rPr>
        <w:t>орієнтованих напрямків діяльності виконавчих органів, комунальних підприємств та установ Сумської міської ради та організації діяльності з розробки Стратегії міста Суми до 2027 року, керуючись пунктом 20 частини четвертої статті 42 Закону України «Про місцеве самоврядування в Україні»:</w:t>
      </w:r>
    </w:p>
    <w:p w:rsidR="00E839D0" w:rsidRPr="00456DCA" w:rsidRDefault="00E839D0" w:rsidP="00E839D0">
      <w:pPr>
        <w:rPr>
          <w:sz w:val="24"/>
          <w:szCs w:val="24"/>
          <w:lang w:val="uk-UA"/>
        </w:rPr>
      </w:pPr>
    </w:p>
    <w:p w:rsidR="00E839D0" w:rsidRPr="00456DCA" w:rsidRDefault="00E839D0" w:rsidP="00BE12B0">
      <w:pPr>
        <w:numPr>
          <w:ilvl w:val="0"/>
          <w:numId w:val="2"/>
        </w:numPr>
        <w:tabs>
          <w:tab w:val="clear" w:pos="720"/>
        </w:tabs>
        <w:ind w:left="709" w:hanging="709"/>
        <w:jc w:val="both"/>
        <w:textAlignment w:val="baseline"/>
        <w:rPr>
          <w:b/>
          <w:bCs/>
          <w:sz w:val="28"/>
          <w:szCs w:val="28"/>
          <w:lang w:val="uk-UA"/>
        </w:rPr>
      </w:pPr>
      <w:r w:rsidRPr="00456DCA">
        <w:rPr>
          <w:sz w:val="28"/>
          <w:szCs w:val="28"/>
          <w:lang w:val="uk-UA"/>
        </w:rPr>
        <w:t>Виконавчим органам, комунальним підприємствам та установам Сумської міської ради надіслати наступну інформацію (що ст</w:t>
      </w:r>
      <w:r w:rsidR="00F43EB7" w:rsidRPr="00456DCA">
        <w:rPr>
          <w:sz w:val="28"/>
          <w:szCs w:val="28"/>
          <w:lang w:val="uk-UA"/>
        </w:rPr>
        <w:t>осується проектної діяльності)</w:t>
      </w:r>
      <w:r w:rsidR="00D407ED" w:rsidRPr="00456DCA">
        <w:rPr>
          <w:sz w:val="28"/>
          <w:szCs w:val="28"/>
          <w:lang w:val="uk-UA"/>
        </w:rPr>
        <w:t xml:space="preserve"> </w:t>
      </w:r>
      <w:r w:rsidRPr="00456DCA">
        <w:rPr>
          <w:sz w:val="28"/>
          <w:szCs w:val="28"/>
          <w:lang w:val="uk-UA"/>
        </w:rPr>
        <w:t>в електронному вигляді на електронну адресу відділу «Проектний офіс» Сумської міської р</w:t>
      </w:r>
      <w:r w:rsidR="007A404C" w:rsidRPr="00456DCA">
        <w:rPr>
          <w:sz w:val="28"/>
          <w:szCs w:val="28"/>
          <w:lang w:val="uk-UA"/>
        </w:rPr>
        <w:t>ади (pro@smr.gov.ua) до 1 липня</w:t>
      </w:r>
      <w:r w:rsidRPr="00456DCA">
        <w:rPr>
          <w:sz w:val="28"/>
          <w:szCs w:val="28"/>
          <w:lang w:val="uk-UA"/>
        </w:rPr>
        <w:t xml:space="preserve"> 2018 року: </w:t>
      </w:r>
    </w:p>
    <w:p w:rsidR="00E839D0" w:rsidRPr="00456DCA" w:rsidRDefault="00E839D0" w:rsidP="00E839D0">
      <w:pPr>
        <w:rPr>
          <w:sz w:val="24"/>
          <w:szCs w:val="24"/>
          <w:lang w:val="uk-UA"/>
        </w:rPr>
      </w:pPr>
    </w:p>
    <w:p w:rsidR="007A404C" w:rsidRPr="00456DCA" w:rsidRDefault="00E839D0" w:rsidP="00FF05BE">
      <w:pPr>
        <w:pStyle w:val="a3"/>
        <w:numPr>
          <w:ilvl w:val="1"/>
          <w:numId w:val="10"/>
        </w:numPr>
        <w:ind w:left="1134" w:hanging="426"/>
        <w:jc w:val="both"/>
        <w:textAlignment w:val="baseline"/>
        <w:rPr>
          <w:b/>
          <w:bCs/>
          <w:szCs w:val="28"/>
        </w:rPr>
      </w:pPr>
      <w:r w:rsidRPr="00456DCA">
        <w:rPr>
          <w:szCs w:val="28"/>
        </w:rPr>
        <w:t xml:space="preserve">Загальний досвід реалізації проектів з переліком проектів, в яких брав участь структурний підрозділ Сумської міської ради, із зазначенням року, назви проекту, бюджету проекту, ролі у проекті (виконавець, партнер, </w:t>
      </w:r>
      <w:proofErr w:type="spellStart"/>
      <w:r w:rsidRPr="00456DCA">
        <w:rPr>
          <w:szCs w:val="28"/>
        </w:rPr>
        <w:t>бенефіціар</w:t>
      </w:r>
      <w:proofErr w:type="spellEnd"/>
      <w:r w:rsidRPr="00456DCA">
        <w:rPr>
          <w:szCs w:val="28"/>
        </w:rPr>
        <w:t xml:space="preserve"> тощо) та досвід </w:t>
      </w:r>
      <w:r w:rsidR="000813D2" w:rsidRPr="00456DCA">
        <w:rPr>
          <w:szCs w:val="28"/>
        </w:rPr>
        <w:t>підготовки та реалізації проектів міжнародної технічної допомоги</w:t>
      </w:r>
      <w:r w:rsidR="001412EB">
        <w:rPr>
          <w:szCs w:val="28"/>
        </w:rPr>
        <w:t>.</w:t>
      </w:r>
    </w:p>
    <w:p w:rsidR="007A404C" w:rsidRPr="00456DCA" w:rsidRDefault="00E839D0" w:rsidP="00FF05BE">
      <w:pPr>
        <w:pStyle w:val="a3"/>
        <w:numPr>
          <w:ilvl w:val="1"/>
          <w:numId w:val="10"/>
        </w:numPr>
        <w:ind w:left="1134" w:hanging="426"/>
        <w:jc w:val="both"/>
        <w:textAlignment w:val="baseline"/>
        <w:rPr>
          <w:b/>
          <w:bCs/>
          <w:szCs w:val="28"/>
        </w:rPr>
      </w:pPr>
      <w:r w:rsidRPr="00456DCA">
        <w:rPr>
          <w:szCs w:val="28"/>
        </w:rPr>
        <w:t>Перелік проектів, що знаходяться на стадії реалізації (включає інформацію про назву проекту, назву суб'єкта, що впроваджує проект, форму власності, етап впровадження, оціночну вартість, джерела фінансування, термін початку та очікуваний термін завершення, проблемні питання реалізації та нео</w:t>
      </w:r>
      <w:r w:rsidR="001412EB">
        <w:rPr>
          <w:szCs w:val="28"/>
        </w:rPr>
        <w:t>бхідні заходи для їх вирішення).</w:t>
      </w:r>
    </w:p>
    <w:p w:rsidR="007A404C" w:rsidRPr="00456DCA" w:rsidRDefault="00E839D0" w:rsidP="00FF05BE">
      <w:pPr>
        <w:pStyle w:val="a3"/>
        <w:numPr>
          <w:ilvl w:val="1"/>
          <w:numId w:val="10"/>
        </w:numPr>
        <w:ind w:left="1134" w:hanging="426"/>
        <w:jc w:val="both"/>
        <w:textAlignment w:val="baseline"/>
        <w:rPr>
          <w:b/>
          <w:bCs/>
          <w:szCs w:val="28"/>
        </w:rPr>
      </w:pPr>
      <w:r w:rsidRPr="00456DCA">
        <w:rPr>
          <w:szCs w:val="28"/>
        </w:rPr>
        <w:t xml:space="preserve">Перелік проектів, що знаходяться на стадії підготовки (включає інформацію про назву проекту, назву суб'єкта-замовника та розробника проекту, форму власності, стан підготовки/розробки та/або затвердження проектної документації, оціночну вартість, очікувані джерела фінансування, очікуваний термін реалізації, </w:t>
      </w:r>
      <w:r w:rsidRPr="00456DCA">
        <w:rPr>
          <w:szCs w:val="28"/>
        </w:rPr>
        <w:lastRenderedPageBreak/>
        <w:t>проблемні питання підготовки та необхідні</w:t>
      </w:r>
      <w:r w:rsidR="001412EB">
        <w:rPr>
          <w:szCs w:val="28"/>
        </w:rPr>
        <w:t xml:space="preserve"> заходи для їх вирішення).</w:t>
      </w:r>
    </w:p>
    <w:p w:rsidR="007A404C" w:rsidRPr="00456DCA" w:rsidRDefault="00E839D0" w:rsidP="00FF05BE">
      <w:pPr>
        <w:pStyle w:val="a3"/>
        <w:numPr>
          <w:ilvl w:val="1"/>
          <w:numId w:val="10"/>
        </w:numPr>
        <w:ind w:left="1134" w:hanging="426"/>
        <w:jc w:val="both"/>
        <w:textAlignment w:val="baseline"/>
        <w:rPr>
          <w:b/>
          <w:bCs/>
          <w:szCs w:val="28"/>
        </w:rPr>
      </w:pPr>
      <w:r w:rsidRPr="00456DCA">
        <w:rPr>
          <w:szCs w:val="28"/>
        </w:rPr>
        <w:t>Перелік перспективних проектів (в порядку пріоритетності їх впровадження), реалізація яких необхідна для виконання завдань та досягнення цілей сталого розвитку (включає інформацію про назву та</w:t>
      </w:r>
      <w:r w:rsidR="001F61E9" w:rsidRPr="00456DCA">
        <w:rPr>
          <w:szCs w:val="28"/>
        </w:rPr>
        <w:t xml:space="preserve"> мету проекту, назву суб'єкта-</w:t>
      </w:r>
      <w:r w:rsidRPr="00456DCA">
        <w:rPr>
          <w:szCs w:val="28"/>
        </w:rPr>
        <w:t>замовника проекту, форму власності, стан підготовки/розробки та/або затвердження проектної документації, оціночну вартість, очікувані джерела фінансування, очікувані результати від реалізації, очікуваний термін реалізації, проблемні питання підготовки та необхідні заходи для їх вирішення).</w:t>
      </w:r>
    </w:p>
    <w:p w:rsidR="00E839D0" w:rsidRPr="00456DCA" w:rsidRDefault="00E839D0" w:rsidP="00FF05BE">
      <w:pPr>
        <w:pStyle w:val="a3"/>
        <w:numPr>
          <w:ilvl w:val="1"/>
          <w:numId w:val="10"/>
        </w:numPr>
        <w:ind w:left="1134" w:hanging="426"/>
        <w:jc w:val="both"/>
        <w:textAlignment w:val="baseline"/>
        <w:rPr>
          <w:b/>
          <w:bCs/>
          <w:szCs w:val="28"/>
        </w:rPr>
      </w:pPr>
      <w:r w:rsidRPr="00456DCA">
        <w:rPr>
          <w:szCs w:val="28"/>
        </w:rPr>
        <w:t>Проекти, які можуть фінансуватися за рахунок коштів державного бюджету у порядку, визначеному Кабінетом Міністрів України (в тому числі за рахунок коштів секторальної бюджетної підтримки ЄС), а також місцевого бюджету в порядку пріоритетності їх реалізації.</w:t>
      </w:r>
    </w:p>
    <w:p w:rsidR="007A404C" w:rsidRPr="00456DCA" w:rsidRDefault="007A404C" w:rsidP="007A404C">
      <w:pPr>
        <w:pStyle w:val="a3"/>
        <w:jc w:val="both"/>
        <w:textAlignment w:val="baseline"/>
        <w:rPr>
          <w:b/>
          <w:bCs/>
          <w:szCs w:val="28"/>
        </w:rPr>
      </w:pPr>
    </w:p>
    <w:p w:rsidR="00E839D0" w:rsidRPr="00456DCA" w:rsidRDefault="00E839D0" w:rsidP="00BE12B0">
      <w:pPr>
        <w:pStyle w:val="a3"/>
        <w:numPr>
          <w:ilvl w:val="0"/>
          <w:numId w:val="10"/>
        </w:numPr>
        <w:ind w:left="709" w:hanging="709"/>
        <w:jc w:val="both"/>
        <w:textAlignment w:val="baseline"/>
        <w:rPr>
          <w:b/>
          <w:bCs/>
          <w:szCs w:val="28"/>
        </w:rPr>
      </w:pPr>
      <w:r w:rsidRPr="00456DCA">
        <w:rPr>
          <w:szCs w:val="28"/>
        </w:rPr>
        <w:t xml:space="preserve">Виконавчим органам, комунальним підприємствам та установам Сумської міської ради надіслати наступну інформацію (що стосується розробки стратегічних документів), розпорядниками якої вони є, в електронному вигляді на електронну адресу відділу «Проектний офіс» Сумської міської ради (pro@smr.gov.ua) до 1 </w:t>
      </w:r>
      <w:r w:rsidR="007A404C" w:rsidRPr="00456DCA">
        <w:rPr>
          <w:szCs w:val="28"/>
        </w:rPr>
        <w:t xml:space="preserve">липня </w:t>
      </w:r>
      <w:r w:rsidRPr="00456DCA">
        <w:rPr>
          <w:szCs w:val="28"/>
        </w:rPr>
        <w:t>2018 року:</w:t>
      </w:r>
    </w:p>
    <w:p w:rsidR="007A404C" w:rsidRPr="00456DCA" w:rsidRDefault="007A404C" w:rsidP="007A404C">
      <w:pPr>
        <w:ind w:left="720"/>
        <w:jc w:val="both"/>
        <w:textAlignment w:val="baseline"/>
        <w:rPr>
          <w:b/>
          <w:bCs/>
          <w:sz w:val="28"/>
          <w:szCs w:val="28"/>
          <w:lang w:val="uk-UA"/>
        </w:rPr>
      </w:pPr>
    </w:p>
    <w:p w:rsidR="00E839D0" w:rsidRPr="00456DCA" w:rsidRDefault="00E839D0" w:rsidP="009906AD">
      <w:pPr>
        <w:numPr>
          <w:ilvl w:val="1"/>
          <w:numId w:val="10"/>
        </w:numPr>
        <w:ind w:left="1134" w:hanging="425"/>
        <w:jc w:val="both"/>
        <w:textAlignment w:val="baseline"/>
        <w:rPr>
          <w:b/>
          <w:bCs/>
          <w:sz w:val="28"/>
          <w:szCs w:val="28"/>
          <w:lang w:val="uk-UA"/>
        </w:rPr>
      </w:pPr>
      <w:r w:rsidRPr="00456DCA">
        <w:rPr>
          <w:sz w:val="28"/>
          <w:szCs w:val="28"/>
          <w:lang w:val="uk-UA"/>
        </w:rPr>
        <w:t xml:space="preserve">Місцеві цільові програми розвитку міста Суми, які належать до відання та </w:t>
      </w:r>
      <w:r w:rsidR="00FD3798" w:rsidRPr="00456DCA">
        <w:rPr>
          <w:sz w:val="28"/>
          <w:szCs w:val="28"/>
          <w:lang w:val="uk-UA"/>
        </w:rPr>
        <w:t>здійснюються</w:t>
      </w:r>
      <w:r w:rsidRPr="00456DCA">
        <w:rPr>
          <w:sz w:val="28"/>
          <w:szCs w:val="28"/>
          <w:lang w:val="uk-UA"/>
        </w:rPr>
        <w:t xml:space="preserve"> структурними підрозділами (в останній редакції).</w:t>
      </w:r>
    </w:p>
    <w:p w:rsidR="00E839D0" w:rsidRPr="00456DCA" w:rsidRDefault="00E839D0" w:rsidP="009906AD">
      <w:pPr>
        <w:numPr>
          <w:ilvl w:val="1"/>
          <w:numId w:val="10"/>
        </w:numPr>
        <w:ind w:left="1134" w:hanging="425"/>
        <w:jc w:val="both"/>
        <w:textAlignment w:val="baseline"/>
        <w:rPr>
          <w:b/>
          <w:bCs/>
          <w:sz w:val="28"/>
          <w:szCs w:val="28"/>
          <w:lang w:val="uk-UA"/>
        </w:rPr>
      </w:pPr>
      <w:r w:rsidRPr="00456DCA">
        <w:rPr>
          <w:sz w:val="28"/>
          <w:szCs w:val="28"/>
          <w:lang w:val="uk-UA"/>
        </w:rPr>
        <w:t>Законодавчу базу, міжнародні стандарти, відповідно до яких функціонує структурний підрозділ.</w:t>
      </w:r>
    </w:p>
    <w:p w:rsidR="00E839D0" w:rsidRPr="00456DCA" w:rsidRDefault="00E839D0" w:rsidP="009906AD">
      <w:pPr>
        <w:numPr>
          <w:ilvl w:val="1"/>
          <w:numId w:val="10"/>
        </w:numPr>
        <w:ind w:left="1134" w:hanging="425"/>
        <w:jc w:val="both"/>
        <w:textAlignment w:val="baseline"/>
        <w:rPr>
          <w:b/>
          <w:bCs/>
          <w:sz w:val="28"/>
          <w:szCs w:val="28"/>
          <w:lang w:val="uk-UA"/>
        </w:rPr>
      </w:pPr>
      <w:r w:rsidRPr="00456DCA">
        <w:rPr>
          <w:sz w:val="28"/>
          <w:szCs w:val="28"/>
          <w:lang w:val="uk-UA"/>
        </w:rPr>
        <w:t xml:space="preserve">Пріоритети державної політики, визначені програмними (стратегічними) документами економічного і соціального розвитку, відповідно до яких функціонує структурний підрозділ. </w:t>
      </w:r>
    </w:p>
    <w:p w:rsidR="00E839D0" w:rsidRPr="00456DCA" w:rsidRDefault="00E839D0" w:rsidP="009906AD">
      <w:pPr>
        <w:numPr>
          <w:ilvl w:val="1"/>
          <w:numId w:val="10"/>
        </w:numPr>
        <w:ind w:left="1134" w:hanging="425"/>
        <w:jc w:val="both"/>
        <w:textAlignment w:val="baseline"/>
        <w:rPr>
          <w:b/>
          <w:bCs/>
          <w:sz w:val="28"/>
          <w:szCs w:val="28"/>
          <w:lang w:val="uk-UA"/>
        </w:rPr>
      </w:pPr>
      <w:r w:rsidRPr="00456DCA">
        <w:rPr>
          <w:sz w:val="28"/>
          <w:szCs w:val="28"/>
          <w:lang w:val="uk-UA"/>
        </w:rPr>
        <w:t>Плани своєї діяльності на плановий та наступні за плановим два бюджетні періоди (у разі наявності).</w:t>
      </w:r>
    </w:p>
    <w:p w:rsidR="00E839D0" w:rsidRPr="00456DCA" w:rsidRDefault="00E839D0" w:rsidP="009906AD">
      <w:pPr>
        <w:numPr>
          <w:ilvl w:val="1"/>
          <w:numId w:val="10"/>
        </w:numPr>
        <w:ind w:left="1134" w:hanging="425"/>
        <w:jc w:val="both"/>
        <w:textAlignment w:val="baseline"/>
        <w:rPr>
          <w:b/>
          <w:bCs/>
          <w:sz w:val="28"/>
          <w:szCs w:val="28"/>
          <w:lang w:val="uk-UA"/>
        </w:rPr>
      </w:pPr>
      <w:r w:rsidRPr="00456DCA">
        <w:rPr>
          <w:sz w:val="28"/>
          <w:szCs w:val="28"/>
          <w:lang w:val="uk-UA"/>
        </w:rPr>
        <w:t>Сильні, слабкі сторони галузі, в якій функціонує підрозділ, можливості та загрози для розвитку галузі.</w:t>
      </w:r>
    </w:p>
    <w:p w:rsidR="00E839D0" w:rsidRPr="00456DCA" w:rsidRDefault="00E839D0" w:rsidP="009906AD">
      <w:pPr>
        <w:numPr>
          <w:ilvl w:val="1"/>
          <w:numId w:val="10"/>
        </w:numPr>
        <w:ind w:left="1134" w:hanging="425"/>
        <w:jc w:val="both"/>
        <w:textAlignment w:val="baseline"/>
        <w:rPr>
          <w:b/>
          <w:bCs/>
          <w:sz w:val="28"/>
          <w:szCs w:val="28"/>
          <w:lang w:val="uk-UA"/>
        </w:rPr>
      </w:pPr>
      <w:r w:rsidRPr="00456DCA">
        <w:rPr>
          <w:sz w:val="28"/>
          <w:szCs w:val="28"/>
          <w:lang w:val="uk-UA"/>
        </w:rPr>
        <w:t>Проблеми галузі, в якій функціонує підрозділ, 4 альтернативні шляхи їх вирішення (один із шляхів має бути інноваційним, таким, що досі не застосовувався) в порядку пріоритетності їх розв’язання та в порядку можливості впливу на їх розв’язання.</w:t>
      </w:r>
    </w:p>
    <w:p w:rsidR="00E839D0" w:rsidRPr="00456DCA" w:rsidRDefault="00E839D0" w:rsidP="009906AD">
      <w:pPr>
        <w:numPr>
          <w:ilvl w:val="1"/>
          <w:numId w:val="10"/>
        </w:numPr>
        <w:ind w:left="1134" w:hanging="425"/>
        <w:jc w:val="both"/>
        <w:textAlignment w:val="baseline"/>
        <w:rPr>
          <w:b/>
          <w:bCs/>
          <w:sz w:val="28"/>
          <w:szCs w:val="28"/>
          <w:lang w:val="uk-UA"/>
        </w:rPr>
      </w:pPr>
      <w:r w:rsidRPr="00456DCA">
        <w:rPr>
          <w:sz w:val="28"/>
          <w:szCs w:val="28"/>
          <w:lang w:val="uk-UA"/>
        </w:rPr>
        <w:t xml:space="preserve">Місію, бачення та </w:t>
      </w:r>
      <w:r w:rsidR="000813D2" w:rsidRPr="00456DCA">
        <w:rPr>
          <w:sz w:val="28"/>
          <w:szCs w:val="28"/>
          <w:lang w:val="uk-UA"/>
        </w:rPr>
        <w:t xml:space="preserve">стратегічні </w:t>
      </w:r>
      <w:r w:rsidRPr="00456DCA">
        <w:rPr>
          <w:sz w:val="28"/>
          <w:szCs w:val="28"/>
          <w:lang w:val="uk-UA"/>
        </w:rPr>
        <w:t>цілі відповідного структурного підрозділу.</w:t>
      </w:r>
    </w:p>
    <w:p w:rsidR="00E839D0" w:rsidRPr="00456DCA" w:rsidRDefault="00E839D0" w:rsidP="009906AD">
      <w:pPr>
        <w:numPr>
          <w:ilvl w:val="1"/>
          <w:numId w:val="10"/>
        </w:numPr>
        <w:ind w:left="1134" w:hanging="425"/>
        <w:jc w:val="both"/>
        <w:textAlignment w:val="baseline"/>
        <w:rPr>
          <w:b/>
          <w:bCs/>
          <w:sz w:val="28"/>
          <w:szCs w:val="28"/>
          <w:lang w:val="uk-UA"/>
        </w:rPr>
      </w:pPr>
      <w:r w:rsidRPr="00456DCA">
        <w:rPr>
          <w:sz w:val="28"/>
          <w:szCs w:val="28"/>
          <w:lang w:val="uk-UA"/>
        </w:rPr>
        <w:t>Заходи з вдосконалення діяльності відповідного структурного підрозділу – пропозиції та побажання на майбутнє.</w:t>
      </w:r>
    </w:p>
    <w:p w:rsidR="00E839D0" w:rsidRPr="00456DCA" w:rsidRDefault="00E839D0" w:rsidP="009906AD">
      <w:pPr>
        <w:numPr>
          <w:ilvl w:val="1"/>
          <w:numId w:val="10"/>
        </w:numPr>
        <w:ind w:left="1134" w:hanging="425"/>
        <w:jc w:val="both"/>
        <w:textAlignment w:val="baseline"/>
        <w:rPr>
          <w:b/>
          <w:bCs/>
          <w:sz w:val="28"/>
          <w:szCs w:val="28"/>
          <w:lang w:val="uk-UA"/>
        </w:rPr>
      </w:pPr>
      <w:r w:rsidRPr="00456DCA">
        <w:rPr>
          <w:sz w:val="28"/>
          <w:szCs w:val="28"/>
          <w:lang w:val="uk-UA"/>
        </w:rPr>
        <w:t xml:space="preserve">Заходи з покращення організації роботи виконавчих органів Сумської міської ради – пропозиції та побажання на майбутнє. </w:t>
      </w:r>
    </w:p>
    <w:p w:rsidR="00E839D0" w:rsidRPr="00456DCA" w:rsidRDefault="00E839D0" w:rsidP="009906AD">
      <w:pPr>
        <w:numPr>
          <w:ilvl w:val="1"/>
          <w:numId w:val="10"/>
        </w:numPr>
        <w:ind w:left="1134" w:hanging="566"/>
        <w:jc w:val="both"/>
        <w:textAlignment w:val="baseline"/>
        <w:rPr>
          <w:b/>
          <w:bCs/>
          <w:sz w:val="28"/>
          <w:szCs w:val="28"/>
          <w:lang w:val="uk-UA"/>
        </w:rPr>
      </w:pPr>
      <w:r w:rsidRPr="00456DCA">
        <w:rPr>
          <w:sz w:val="28"/>
          <w:szCs w:val="28"/>
          <w:lang w:val="uk-UA"/>
        </w:rPr>
        <w:t>Контактні дані громадських об’єднань, з якими співпрацює структурний підрозділ.</w:t>
      </w:r>
    </w:p>
    <w:p w:rsidR="00E839D0" w:rsidRPr="00456DCA" w:rsidRDefault="00E839D0" w:rsidP="009906AD">
      <w:pPr>
        <w:numPr>
          <w:ilvl w:val="1"/>
          <w:numId w:val="10"/>
        </w:numPr>
        <w:ind w:left="1134" w:hanging="566"/>
        <w:jc w:val="both"/>
        <w:textAlignment w:val="baseline"/>
        <w:rPr>
          <w:b/>
          <w:bCs/>
          <w:sz w:val="28"/>
          <w:szCs w:val="28"/>
          <w:lang w:val="uk-UA"/>
        </w:rPr>
      </w:pPr>
      <w:r w:rsidRPr="00456DCA">
        <w:rPr>
          <w:sz w:val="28"/>
          <w:szCs w:val="28"/>
          <w:lang w:val="uk-UA"/>
        </w:rPr>
        <w:lastRenderedPageBreak/>
        <w:t>Перелік осіб, які мають бути особисто</w:t>
      </w:r>
      <w:r w:rsidR="000813D2" w:rsidRPr="00456DCA">
        <w:rPr>
          <w:sz w:val="28"/>
          <w:szCs w:val="28"/>
          <w:lang w:val="uk-UA"/>
        </w:rPr>
        <w:t xml:space="preserve"> запрошені на стратегічні сесії (</w:t>
      </w:r>
      <w:r w:rsidR="00520F6C" w:rsidRPr="00456DCA">
        <w:rPr>
          <w:sz w:val="28"/>
          <w:szCs w:val="28"/>
          <w:lang w:val="uk-UA"/>
        </w:rPr>
        <w:t xml:space="preserve">громадське обговорення </w:t>
      </w:r>
      <w:r w:rsidR="000813D2" w:rsidRPr="00456DCA">
        <w:rPr>
          <w:bCs/>
          <w:sz w:val="28"/>
          <w:szCs w:val="28"/>
          <w:lang w:val="uk-UA"/>
        </w:rPr>
        <w:t>стратегічно</w:t>
      </w:r>
      <w:r w:rsidR="00FB6A2A" w:rsidRPr="00456DCA">
        <w:rPr>
          <w:sz w:val="28"/>
          <w:szCs w:val="28"/>
          <w:lang w:val="uk-UA"/>
        </w:rPr>
        <w:t>-значимих рішень щодо розвитку міста</w:t>
      </w:r>
      <w:r w:rsidR="000813D2" w:rsidRPr="00456DCA">
        <w:rPr>
          <w:sz w:val="28"/>
          <w:szCs w:val="28"/>
          <w:lang w:val="uk-UA"/>
        </w:rPr>
        <w:t xml:space="preserve"> з учас</w:t>
      </w:r>
      <w:r w:rsidR="00520F6C" w:rsidRPr="00456DCA">
        <w:rPr>
          <w:sz w:val="28"/>
          <w:szCs w:val="28"/>
          <w:lang w:val="uk-UA"/>
        </w:rPr>
        <w:t>тю ключових керівників Сумської міської ради та всіх зацікавлених сторін</w:t>
      </w:r>
      <w:r w:rsidR="000813D2" w:rsidRPr="00456DCA">
        <w:rPr>
          <w:sz w:val="28"/>
          <w:szCs w:val="28"/>
          <w:lang w:val="uk-UA"/>
        </w:rPr>
        <w:t>)</w:t>
      </w:r>
      <w:r w:rsidR="00520F6C" w:rsidRPr="00456DCA">
        <w:rPr>
          <w:sz w:val="28"/>
          <w:szCs w:val="28"/>
          <w:lang w:val="uk-UA"/>
        </w:rPr>
        <w:t xml:space="preserve"> </w:t>
      </w:r>
      <w:r w:rsidRPr="00456DCA">
        <w:rPr>
          <w:sz w:val="28"/>
          <w:szCs w:val="28"/>
          <w:lang w:val="uk-UA"/>
        </w:rPr>
        <w:t>(їх контактні дані).</w:t>
      </w:r>
    </w:p>
    <w:p w:rsidR="00E839D0" w:rsidRPr="00456DCA" w:rsidRDefault="00E839D0" w:rsidP="009906AD">
      <w:pPr>
        <w:ind w:left="1134" w:hanging="566"/>
        <w:rPr>
          <w:sz w:val="24"/>
          <w:szCs w:val="24"/>
          <w:lang w:val="uk-UA"/>
        </w:rPr>
      </w:pPr>
    </w:p>
    <w:p w:rsidR="006C088B" w:rsidRPr="006C088B" w:rsidRDefault="006C088B" w:rsidP="004E4158">
      <w:pPr>
        <w:pStyle w:val="a3"/>
        <w:numPr>
          <w:ilvl w:val="0"/>
          <w:numId w:val="10"/>
        </w:numPr>
        <w:ind w:left="709" w:hanging="709"/>
        <w:jc w:val="both"/>
        <w:textAlignment w:val="baseline"/>
        <w:rPr>
          <w:b/>
          <w:bCs/>
          <w:szCs w:val="28"/>
        </w:rPr>
      </w:pPr>
      <w:r w:rsidRPr="006C088B">
        <w:rPr>
          <w:szCs w:val="28"/>
        </w:rPr>
        <w:t>Виконавчим органам, комунальним підприємствам та установам Сумської міської ради призначити особу (осіб) (контактні дані: прізвище, ім’я, по батькові, номер контактного телефону, адресу електронної пошти – надати в електронному вигляді відділу «Проектний офіс» Сумської міської ради (pro@smr.gov.ua) до 1 червня 2018 року), відповідальну за збір та узагальнення інформації:</w:t>
      </w:r>
    </w:p>
    <w:p w:rsidR="006C088B" w:rsidRPr="00456DCA" w:rsidRDefault="006C088B" w:rsidP="004E4158">
      <w:pPr>
        <w:ind w:left="709" w:hanging="567"/>
        <w:jc w:val="both"/>
        <w:textAlignment w:val="baseline"/>
        <w:rPr>
          <w:b/>
          <w:bCs/>
          <w:sz w:val="28"/>
          <w:szCs w:val="28"/>
          <w:lang w:val="uk-UA"/>
        </w:rPr>
      </w:pPr>
    </w:p>
    <w:p w:rsidR="006C088B" w:rsidRPr="00456DCA" w:rsidRDefault="006C088B" w:rsidP="006C088B">
      <w:pPr>
        <w:ind w:left="1134" w:hanging="425"/>
        <w:jc w:val="both"/>
        <w:rPr>
          <w:sz w:val="28"/>
          <w:szCs w:val="28"/>
          <w:lang w:val="uk-UA"/>
        </w:rPr>
      </w:pPr>
      <w:r>
        <w:rPr>
          <w:sz w:val="28"/>
          <w:szCs w:val="28"/>
          <w:lang w:val="uk-UA"/>
        </w:rPr>
        <w:t>3.1.</w:t>
      </w:r>
      <w:r w:rsidRPr="00456DCA">
        <w:rPr>
          <w:sz w:val="28"/>
          <w:szCs w:val="28"/>
          <w:lang w:val="uk-UA"/>
        </w:rPr>
        <w:t xml:space="preserve">Пов’язаної з розробкою проектів, використанням можливостей   для розвитку, формуванням банку проектних ідей, формуванням </w:t>
      </w:r>
      <w:proofErr w:type="spellStart"/>
      <w:r w:rsidRPr="00456DCA">
        <w:rPr>
          <w:sz w:val="28"/>
          <w:szCs w:val="28"/>
          <w:lang w:val="uk-UA"/>
        </w:rPr>
        <w:t>підпортфеля</w:t>
      </w:r>
      <w:proofErr w:type="spellEnd"/>
      <w:r w:rsidRPr="00456DCA">
        <w:rPr>
          <w:sz w:val="28"/>
          <w:szCs w:val="28"/>
          <w:lang w:val="uk-UA"/>
        </w:rPr>
        <w:t xml:space="preserve"> проектів відповідного структурного підрозділу, яка буде безпосередньо брати участь у заходах з підготовки проектних пропозицій та буде відповідальною за впровадження найкращих практик застосування проектного підходу в діяльності відповідного структурного підрозділу;</w:t>
      </w:r>
    </w:p>
    <w:p w:rsidR="006C088B" w:rsidRPr="00456DCA" w:rsidRDefault="006C088B" w:rsidP="006C088B">
      <w:pPr>
        <w:ind w:left="1134" w:hanging="425"/>
        <w:jc w:val="both"/>
        <w:rPr>
          <w:sz w:val="28"/>
          <w:szCs w:val="28"/>
          <w:lang w:val="uk-UA"/>
        </w:rPr>
      </w:pPr>
      <w:r>
        <w:rPr>
          <w:sz w:val="28"/>
          <w:szCs w:val="28"/>
          <w:lang w:val="uk-UA"/>
        </w:rPr>
        <w:t>3</w:t>
      </w:r>
      <w:r w:rsidRPr="00456DCA">
        <w:rPr>
          <w:sz w:val="28"/>
          <w:szCs w:val="28"/>
          <w:lang w:val="uk-UA"/>
        </w:rPr>
        <w:t>.2.Пов’язаної з розробкою Стратегії розвитку міста Суми до 2027   року.</w:t>
      </w:r>
    </w:p>
    <w:p w:rsidR="006C088B" w:rsidRPr="006C088B" w:rsidRDefault="006C088B" w:rsidP="006C088B">
      <w:pPr>
        <w:ind w:left="567"/>
        <w:jc w:val="both"/>
        <w:textAlignment w:val="baseline"/>
        <w:rPr>
          <w:b/>
          <w:bCs/>
          <w:sz w:val="28"/>
          <w:szCs w:val="28"/>
          <w:lang w:val="uk-UA"/>
        </w:rPr>
      </w:pPr>
    </w:p>
    <w:p w:rsidR="006C088B" w:rsidRPr="006C088B" w:rsidRDefault="00E839D0" w:rsidP="006C088B">
      <w:pPr>
        <w:pStyle w:val="a3"/>
        <w:numPr>
          <w:ilvl w:val="0"/>
          <w:numId w:val="10"/>
        </w:numPr>
        <w:ind w:left="567"/>
        <w:jc w:val="both"/>
        <w:textAlignment w:val="baseline"/>
        <w:rPr>
          <w:b/>
          <w:bCs/>
          <w:szCs w:val="28"/>
        </w:rPr>
      </w:pPr>
      <w:r w:rsidRPr="006C088B">
        <w:rPr>
          <w:szCs w:val="28"/>
        </w:rPr>
        <w:t>Функцію координації роботи зі збору та аналізу інформації покласти на відділ «Проектний офіс» Сумської міської ради</w:t>
      </w:r>
      <w:r w:rsidR="0034741F">
        <w:rPr>
          <w:szCs w:val="28"/>
        </w:rPr>
        <w:t xml:space="preserve"> (Кубрак О.М.)</w:t>
      </w:r>
      <w:r w:rsidRPr="006C088B">
        <w:rPr>
          <w:szCs w:val="28"/>
        </w:rPr>
        <w:t>.</w:t>
      </w:r>
    </w:p>
    <w:p w:rsidR="006C088B" w:rsidRPr="006C088B" w:rsidRDefault="006C088B" w:rsidP="006C088B">
      <w:pPr>
        <w:pStyle w:val="a3"/>
        <w:ind w:left="567"/>
        <w:jc w:val="both"/>
        <w:textAlignment w:val="baseline"/>
        <w:rPr>
          <w:b/>
          <w:bCs/>
          <w:szCs w:val="28"/>
        </w:rPr>
      </w:pPr>
    </w:p>
    <w:p w:rsidR="006C088B" w:rsidRPr="006C088B" w:rsidRDefault="00E839D0" w:rsidP="006C088B">
      <w:pPr>
        <w:pStyle w:val="a3"/>
        <w:numPr>
          <w:ilvl w:val="0"/>
          <w:numId w:val="10"/>
        </w:numPr>
        <w:ind w:left="567"/>
        <w:jc w:val="both"/>
        <w:textAlignment w:val="baseline"/>
        <w:rPr>
          <w:b/>
          <w:bCs/>
          <w:szCs w:val="28"/>
        </w:rPr>
      </w:pPr>
      <w:r w:rsidRPr="006C088B">
        <w:rPr>
          <w:szCs w:val="28"/>
        </w:rPr>
        <w:t xml:space="preserve">Відділу «Проектний офіс» Сумської міської ради </w:t>
      </w:r>
      <w:r w:rsidR="0034741F">
        <w:rPr>
          <w:szCs w:val="28"/>
        </w:rPr>
        <w:t xml:space="preserve">(Кубрак О.М.) </w:t>
      </w:r>
      <w:r w:rsidR="000116A6">
        <w:rPr>
          <w:szCs w:val="28"/>
        </w:rPr>
        <w:t>до 17</w:t>
      </w:r>
      <w:r w:rsidRPr="006C088B">
        <w:rPr>
          <w:szCs w:val="28"/>
        </w:rPr>
        <w:t xml:space="preserve"> </w:t>
      </w:r>
      <w:r w:rsidR="00DA60FC" w:rsidRPr="006C088B">
        <w:rPr>
          <w:szCs w:val="28"/>
        </w:rPr>
        <w:t xml:space="preserve">липня </w:t>
      </w:r>
      <w:r w:rsidR="006C088B" w:rsidRPr="006C088B">
        <w:rPr>
          <w:szCs w:val="28"/>
        </w:rPr>
        <w:t xml:space="preserve">2018 року </w:t>
      </w:r>
      <w:r w:rsidRPr="006C088B">
        <w:rPr>
          <w:szCs w:val="28"/>
        </w:rPr>
        <w:t>надати узагальнену інформацію міському голові.</w:t>
      </w:r>
    </w:p>
    <w:p w:rsidR="006C088B" w:rsidRPr="006C088B" w:rsidRDefault="006C088B" w:rsidP="006C088B">
      <w:pPr>
        <w:pStyle w:val="a3"/>
        <w:rPr>
          <w:szCs w:val="28"/>
        </w:rPr>
      </w:pPr>
    </w:p>
    <w:p w:rsidR="006C088B" w:rsidRPr="006C088B" w:rsidRDefault="00E839D0" w:rsidP="006C088B">
      <w:pPr>
        <w:pStyle w:val="a3"/>
        <w:numPr>
          <w:ilvl w:val="0"/>
          <w:numId w:val="10"/>
        </w:numPr>
        <w:ind w:left="567"/>
        <w:jc w:val="both"/>
        <w:textAlignment w:val="baseline"/>
        <w:rPr>
          <w:b/>
          <w:bCs/>
          <w:szCs w:val="28"/>
        </w:rPr>
      </w:pPr>
      <w:r w:rsidRPr="006C088B">
        <w:rPr>
          <w:szCs w:val="28"/>
        </w:rPr>
        <w:t xml:space="preserve">Відділу «Проектний </w:t>
      </w:r>
      <w:r w:rsidR="00DA60FC" w:rsidRPr="006C088B">
        <w:rPr>
          <w:szCs w:val="28"/>
        </w:rPr>
        <w:t>офіс» Сумської міської ради</w:t>
      </w:r>
      <w:r w:rsidR="0034741F">
        <w:rPr>
          <w:szCs w:val="28"/>
        </w:rPr>
        <w:t xml:space="preserve"> (Кубрак О.М.)</w:t>
      </w:r>
      <w:r w:rsidR="00DA60FC" w:rsidRPr="006C088B">
        <w:rPr>
          <w:szCs w:val="28"/>
        </w:rPr>
        <w:t xml:space="preserve"> до 2</w:t>
      </w:r>
      <w:r w:rsidR="007A404C" w:rsidRPr="006C088B">
        <w:rPr>
          <w:szCs w:val="28"/>
        </w:rPr>
        <w:t>7</w:t>
      </w:r>
      <w:r w:rsidRPr="006C088B">
        <w:rPr>
          <w:szCs w:val="28"/>
        </w:rPr>
        <w:t xml:space="preserve"> </w:t>
      </w:r>
      <w:r w:rsidR="007A404C" w:rsidRPr="006C088B">
        <w:rPr>
          <w:szCs w:val="28"/>
        </w:rPr>
        <w:t xml:space="preserve">липня </w:t>
      </w:r>
      <w:r w:rsidRPr="006C088B">
        <w:rPr>
          <w:szCs w:val="28"/>
        </w:rPr>
        <w:t>2018 року підготувати пропозиції щодо організації діяльності пов’язаної з формування портфеля проектів Сумської міської ради.</w:t>
      </w:r>
    </w:p>
    <w:p w:rsidR="006C088B" w:rsidRPr="006C088B" w:rsidRDefault="006C088B" w:rsidP="006C088B">
      <w:pPr>
        <w:pStyle w:val="a3"/>
        <w:rPr>
          <w:szCs w:val="28"/>
        </w:rPr>
      </w:pPr>
    </w:p>
    <w:p w:rsidR="00E839D0" w:rsidRPr="006C088B" w:rsidRDefault="00E839D0" w:rsidP="006C088B">
      <w:pPr>
        <w:pStyle w:val="a3"/>
        <w:numPr>
          <w:ilvl w:val="0"/>
          <w:numId w:val="10"/>
        </w:numPr>
        <w:ind w:left="567"/>
        <w:jc w:val="both"/>
        <w:textAlignment w:val="baseline"/>
        <w:rPr>
          <w:b/>
          <w:bCs/>
          <w:szCs w:val="28"/>
        </w:rPr>
      </w:pPr>
      <w:r w:rsidRPr="006C088B">
        <w:rPr>
          <w:szCs w:val="28"/>
        </w:rPr>
        <w:t>Організацію виконання даного розпо</w:t>
      </w:r>
      <w:r w:rsidR="00060D03" w:rsidRPr="006C088B">
        <w:rPr>
          <w:szCs w:val="28"/>
        </w:rPr>
        <w:t xml:space="preserve">рядження покласти на </w:t>
      </w:r>
      <w:r w:rsidRPr="006C088B">
        <w:rPr>
          <w:szCs w:val="28"/>
        </w:rPr>
        <w:t xml:space="preserve">першого заступника міського голови, </w:t>
      </w:r>
      <w:r w:rsidR="0034741F" w:rsidRPr="006C088B">
        <w:rPr>
          <w:szCs w:val="28"/>
        </w:rPr>
        <w:t>секретаря Сумської міської ради,</w:t>
      </w:r>
      <w:r w:rsidR="0034741F">
        <w:rPr>
          <w:szCs w:val="28"/>
        </w:rPr>
        <w:t xml:space="preserve"> </w:t>
      </w:r>
      <w:r w:rsidRPr="006C088B">
        <w:rPr>
          <w:szCs w:val="28"/>
        </w:rPr>
        <w:t xml:space="preserve">заступників міського голови з питань діяльності виконавчих органів ради, заступника міського голови, керуючого справами виконавчого комітету відповідно до розподілу обов’язків. </w:t>
      </w:r>
    </w:p>
    <w:p w:rsidR="00004413" w:rsidRPr="00456DCA" w:rsidRDefault="00004413" w:rsidP="00DD0A1C">
      <w:pPr>
        <w:pStyle w:val="a3"/>
        <w:tabs>
          <w:tab w:val="left" w:pos="1080"/>
        </w:tabs>
        <w:ind w:left="709" w:hanging="425"/>
        <w:jc w:val="both"/>
        <w:rPr>
          <w:szCs w:val="28"/>
        </w:rPr>
      </w:pPr>
    </w:p>
    <w:p w:rsidR="00004413" w:rsidRPr="00456DCA" w:rsidRDefault="00004413" w:rsidP="005E71ED">
      <w:pPr>
        <w:jc w:val="both"/>
        <w:rPr>
          <w:sz w:val="28"/>
          <w:szCs w:val="28"/>
          <w:lang w:val="uk-UA"/>
        </w:rPr>
      </w:pPr>
    </w:p>
    <w:p w:rsidR="00D313A5" w:rsidRPr="00456DCA" w:rsidRDefault="00D313A5" w:rsidP="00004413">
      <w:pPr>
        <w:ind w:firstLine="708"/>
        <w:jc w:val="both"/>
        <w:rPr>
          <w:sz w:val="28"/>
          <w:szCs w:val="28"/>
          <w:lang w:val="uk-UA"/>
        </w:rPr>
      </w:pPr>
    </w:p>
    <w:p w:rsidR="005E71ED" w:rsidRPr="00456DCA" w:rsidRDefault="005E71ED" w:rsidP="00004413">
      <w:pPr>
        <w:ind w:firstLine="708"/>
        <w:jc w:val="both"/>
        <w:rPr>
          <w:sz w:val="28"/>
          <w:szCs w:val="28"/>
          <w:lang w:val="uk-UA"/>
        </w:rPr>
      </w:pPr>
    </w:p>
    <w:p w:rsidR="00FD3798" w:rsidRPr="00456DCA" w:rsidRDefault="00FD3798" w:rsidP="00766F3F">
      <w:pPr>
        <w:jc w:val="both"/>
        <w:rPr>
          <w:b/>
          <w:sz w:val="28"/>
          <w:szCs w:val="28"/>
          <w:lang w:val="uk-UA"/>
        </w:rPr>
      </w:pPr>
      <w:r w:rsidRPr="00456DCA">
        <w:rPr>
          <w:b/>
          <w:sz w:val="28"/>
          <w:szCs w:val="28"/>
          <w:lang w:val="uk-UA"/>
        </w:rPr>
        <w:t xml:space="preserve">В.о. міського голови </w:t>
      </w:r>
    </w:p>
    <w:p w:rsidR="00D313A5" w:rsidRPr="00456DCA" w:rsidRDefault="00FD3798" w:rsidP="00766F3F">
      <w:pPr>
        <w:jc w:val="both"/>
        <w:rPr>
          <w:b/>
          <w:sz w:val="28"/>
          <w:szCs w:val="28"/>
          <w:lang w:val="uk-UA"/>
        </w:rPr>
      </w:pPr>
      <w:r w:rsidRPr="00456DCA">
        <w:rPr>
          <w:b/>
          <w:sz w:val="28"/>
          <w:szCs w:val="28"/>
          <w:lang w:val="uk-UA"/>
        </w:rPr>
        <w:t>з виконавчої роботи</w:t>
      </w:r>
      <w:r w:rsidR="00004413" w:rsidRPr="00456DCA">
        <w:rPr>
          <w:b/>
          <w:sz w:val="28"/>
          <w:szCs w:val="28"/>
          <w:lang w:val="uk-UA"/>
        </w:rPr>
        <w:tab/>
      </w:r>
      <w:r w:rsidR="00004413" w:rsidRPr="00456DCA">
        <w:rPr>
          <w:b/>
          <w:sz w:val="28"/>
          <w:szCs w:val="28"/>
          <w:lang w:val="uk-UA"/>
        </w:rPr>
        <w:tab/>
      </w:r>
      <w:r w:rsidR="00004413" w:rsidRPr="00456DCA">
        <w:rPr>
          <w:b/>
          <w:sz w:val="28"/>
          <w:szCs w:val="28"/>
          <w:lang w:val="uk-UA"/>
        </w:rPr>
        <w:tab/>
      </w:r>
      <w:r w:rsidRPr="00456DCA">
        <w:rPr>
          <w:b/>
          <w:sz w:val="28"/>
          <w:szCs w:val="28"/>
          <w:lang w:val="uk-UA"/>
        </w:rPr>
        <w:t xml:space="preserve">                                             В.В. Войтенко</w:t>
      </w:r>
    </w:p>
    <w:p w:rsidR="005E71ED" w:rsidRPr="00456DCA" w:rsidRDefault="005E71ED" w:rsidP="00766F3F">
      <w:pPr>
        <w:pBdr>
          <w:bottom w:val="single" w:sz="12" w:space="1" w:color="auto"/>
        </w:pBdr>
        <w:jc w:val="both"/>
        <w:rPr>
          <w:sz w:val="28"/>
          <w:szCs w:val="28"/>
          <w:lang w:val="uk-UA"/>
        </w:rPr>
      </w:pPr>
    </w:p>
    <w:p w:rsidR="00766F3F" w:rsidRPr="00456DCA" w:rsidRDefault="00766F3F" w:rsidP="00766F3F">
      <w:pPr>
        <w:pBdr>
          <w:bottom w:val="single" w:sz="12" w:space="1" w:color="auto"/>
        </w:pBdr>
        <w:jc w:val="both"/>
        <w:rPr>
          <w:sz w:val="28"/>
          <w:szCs w:val="28"/>
          <w:lang w:val="uk-UA"/>
        </w:rPr>
      </w:pPr>
      <w:r w:rsidRPr="00456DCA">
        <w:rPr>
          <w:sz w:val="28"/>
          <w:szCs w:val="28"/>
          <w:lang w:val="uk-UA"/>
        </w:rPr>
        <w:t xml:space="preserve">Кубрак </w:t>
      </w:r>
    </w:p>
    <w:p w:rsidR="00766F3F" w:rsidRPr="00456DCA" w:rsidRDefault="00766F3F" w:rsidP="00766F3F">
      <w:pPr>
        <w:pStyle w:val="2"/>
        <w:rPr>
          <w:szCs w:val="28"/>
        </w:rPr>
      </w:pPr>
      <w:r w:rsidRPr="00456DCA">
        <w:rPr>
          <w:szCs w:val="28"/>
        </w:rPr>
        <w:t>Розіслати: згідно зі списком</w:t>
      </w:r>
    </w:p>
    <w:p w:rsidR="00766F3F" w:rsidRPr="00456DCA" w:rsidRDefault="00766F3F" w:rsidP="00766F3F">
      <w:pPr>
        <w:ind w:firstLine="720"/>
        <w:jc w:val="both"/>
        <w:rPr>
          <w:sz w:val="28"/>
          <w:szCs w:val="28"/>
          <w:lang w:val="uk-UA"/>
        </w:rPr>
      </w:pPr>
    </w:p>
    <w:tbl>
      <w:tblPr>
        <w:tblW w:w="9290" w:type="dxa"/>
        <w:tblLook w:val="01E0" w:firstRow="1" w:lastRow="1" w:firstColumn="1" w:lastColumn="1" w:noHBand="0" w:noVBand="0"/>
      </w:tblPr>
      <w:tblGrid>
        <w:gridCol w:w="4503"/>
        <w:gridCol w:w="2085"/>
        <w:gridCol w:w="2702"/>
      </w:tblGrid>
      <w:tr w:rsidR="00456DCA" w:rsidRPr="00456DCA" w:rsidTr="00456DCA">
        <w:trPr>
          <w:trHeight w:val="642"/>
        </w:trPr>
        <w:tc>
          <w:tcPr>
            <w:tcW w:w="4503" w:type="dxa"/>
          </w:tcPr>
          <w:p w:rsidR="00F43EB7" w:rsidRPr="00456DCA" w:rsidRDefault="00F43EB7" w:rsidP="00456DCA">
            <w:pPr>
              <w:widowControl w:val="0"/>
              <w:autoSpaceDE w:val="0"/>
              <w:autoSpaceDN w:val="0"/>
              <w:adjustRightInd w:val="0"/>
              <w:jc w:val="both"/>
              <w:rPr>
                <w:sz w:val="28"/>
                <w:szCs w:val="28"/>
                <w:lang w:val="uk-UA"/>
              </w:rPr>
            </w:pPr>
          </w:p>
          <w:p w:rsidR="00F43EB7" w:rsidRPr="00456DCA" w:rsidRDefault="00F43EB7" w:rsidP="00456DCA">
            <w:pPr>
              <w:widowControl w:val="0"/>
              <w:autoSpaceDE w:val="0"/>
              <w:autoSpaceDN w:val="0"/>
              <w:adjustRightInd w:val="0"/>
              <w:jc w:val="both"/>
              <w:rPr>
                <w:sz w:val="28"/>
                <w:szCs w:val="28"/>
                <w:lang w:val="uk-UA"/>
              </w:rPr>
            </w:pPr>
            <w:r w:rsidRPr="00456DCA">
              <w:rPr>
                <w:sz w:val="28"/>
                <w:szCs w:val="28"/>
                <w:lang w:val="uk-UA"/>
              </w:rPr>
              <w:t>Начальник відділу «Проектний офіс»</w:t>
            </w:r>
          </w:p>
        </w:tc>
        <w:tc>
          <w:tcPr>
            <w:tcW w:w="2085" w:type="dxa"/>
          </w:tcPr>
          <w:p w:rsidR="00F43EB7" w:rsidRPr="00456DCA" w:rsidRDefault="00F43EB7" w:rsidP="00456DCA">
            <w:pPr>
              <w:jc w:val="both"/>
              <w:rPr>
                <w:sz w:val="28"/>
                <w:szCs w:val="28"/>
                <w:lang w:val="uk-UA"/>
              </w:rPr>
            </w:pPr>
          </w:p>
          <w:p w:rsidR="00F43EB7" w:rsidRPr="00456DCA" w:rsidRDefault="00F43EB7" w:rsidP="00456DCA">
            <w:pPr>
              <w:widowControl w:val="0"/>
              <w:autoSpaceDE w:val="0"/>
              <w:autoSpaceDN w:val="0"/>
              <w:adjustRightInd w:val="0"/>
              <w:jc w:val="both"/>
              <w:rPr>
                <w:sz w:val="28"/>
                <w:szCs w:val="28"/>
                <w:lang w:val="uk-UA"/>
              </w:rPr>
            </w:pPr>
          </w:p>
        </w:tc>
        <w:tc>
          <w:tcPr>
            <w:tcW w:w="2702" w:type="dxa"/>
          </w:tcPr>
          <w:p w:rsidR="00F43EB7" w:rsidRPr="00456DCA" w:rsidRDefault="00F43EB7" w:rsidP="00456DCA">
            <w:pPr>
              <w:widowControl w:val="0"/>
              <w:autoSpaceDE w:val="0"/>
              <w:autoSpaceDN w:val="0"/>
              <w:adjustRightInd w:val="0"/>
              <w:rPr>
                <w:sz w:val="28"/>
                <w:szCs w:val="28"/>
                <w:lang w:val="uk-UA"/>
              </w:rPr>
            </w:pPr>
          </w:p>
          <w:p w:rsidR="00F43EB7" w:rsidRPr="00456DCA" w:rsidRDefault="00F43EB7" w:rsidP="00456DCA">
            <w:pPr>
              <w:widowControl w:val="0"/>
              <w:autoSpaceDE w:val="0"/>
              <w:autoSpaceDN w:val="0"/>
              <w:adjustRightInd w:val="0"/>
              <w:rPr>
                <w:sz w:val="28"/>
                <w:szCs w:val="28"/>
                <w:lang w:val="uk-UA"/>
              </w:rPr>
            </w:pPr>
            <w:r w:rsidRPr="00456DCA">
              <w:rPr>
                <w:sz w:val="28"/>
                <w:szCs w:val="28"/>
                <w:lang w:val="uk-UA"/>
              </w:rPr>
              <w:t>О.М. Кубрак</w:t>
            </w:r>
          </w:p>
          <w:p w:rsidR="00F43EB7" w:rsidRPr="00456DCA" w:rsidRDefault="00F43EB7" w:rsidP="00456DCA">
            <w:pPr>
              <w:widowControl w:val="0"/>
              <w:autoSpaceDE w:val="0"/>
              <w:autoSpaceDN w:val="0"/>
              <w:adjustRightInd w:val="0"/>
              <w:jc w:val="both"/>
              <w:rPr>
                <w:sz w:val="28"/>
                <w:szCs w:val="28"/>
                <w:lang w:val="uk-UA"/>
              </w:rPr>
            </w:pPr>
          </w:p>
        </w:tc>
      </w:tr>
      <w:tr w:rsidR="00456DCA" w:rsidRPr="00456DCA" w:rsidTr="00456DCA">
        <w:trPr>
          <w:trHeight w:val="752"/>
        </w:trPr>
        <w:tc>
          <w:tcPr>
            <w:tcW w:w="4503" w:type="dxa"/>
          </w:tcPr>
          <w:p w:rsidR="00F43EB7" w:rsidRPr="00456DCA" w:rsidRDefault="00F43EB7" w:rsidP="00456DCA">
            <w:pPr>
              <w:widowControl w:val="0"/>
              <w:autoSpaceDE w:val="0"/>
              <w:autoSpaceDN w:val="0"/>
              <w:adjustRightInd w:val="0"/>
              <w:jc w:val="both"/>
              <w:rPr>
                <w:sz w:val="28"/>
                <w:szCs w:val="28"/>
                <w:lang w:val="uk-UA"/>
              </w:rPr>
            </w:pPr>
          </w:p>
        </w:tc>
        <w:tc>
          <w:tcPr>
            <w:tcW w:w="2085" w:type="dxa"/>
          </w:tcPr>
          <w:p w:rsidR="00F43EB7" w:rsidRPr="00456DCA" w:rsidRDefault="00F43EB7" w:rsidP="00456DCA">
            <w:pPr>
              <w:widowControl w:val="0"/>
              <w:autoSpaceDE w:val="0"/>
              <w:autoSpaceDN w:val="0"/>
              <w:adjustRightInd w:val="0"/>
              <w:jc w:val="both"/>
              <w:rPr>
                <w:sz w:val="28"/>
                <w:szCs w:val="28"/>
                <w:lang w:val="uk-UA"/>
              </w:rPr>
            </w:pPr>
          </w:p>
        </w:tc>
        <w:tc>
          <w:tcPr>
            <w:tcW w:w="2702" w:type="dxa"/>
          </w:tcPr>
          <w:p w:rsidR="00F43EB7" w:rsidRPr="00456DCA" w:rsidRDefault="00F43EB7" w:rsidP="00456DCA">
            <w:pPr>
              <w:widowControl w:val="0"/>
              <w:autoSpaceDE w:val="0"/>
              <w:autoSpaceDN w:val="0"/>
              <w:adjustRightInd w:val="0"/>
              <w:jc w:val="both"/>
              <w:rPr>
                <w:sz w:val="28"/>
                <w:szCs w:val="28"/>
                <w:lang w:val="uk-UA"/>
              </w:rPr>
            </w:pPr>
          </w:p>
        </w:tc>
      </w:tr>
      <w:tr w:rsidR="00456DCA" w:rsidRPr="00456DCA" w:rsidTr="00456DCA">
        <w:tc>
          <w:tcPr>
            <w:tcW w:w="4503" w:type="dxa"/>
          </w:tcPr>
          <w:p w:rsidR="00F43EB7" w:rsidRPr="00456DCA" w:rsidRDefault="00F43EB7" w:rsidP="00456DCA">
            <w:pPr>
              <w:widowControl w:val="0"/>
              <w:autoSpaceDE w:val="0"/>
              <w:autoSpaceDN w:val="0"/>
              <w:adjustRightInd w:val="0"/>
              <w:jc w:val="both"/>
              <w:rPr>
                <w:sz w:val="28"/>
                <w:szCs w:val="28"/>
                <w:lang w:val="uk-UA"/>
              </w:rPr>
            </w:pPr>
            <w:r w:rsidRPr="00456DCA">
              <w:rPr>
                <w:sz w:val="28"/>
                <w:szCs w:val="28"/>
                <w:lang w:val="uk-UA"/>
              </w:rPr>
              <w:t>Секретар Сумської міської ради</w:t>
            </w:r>
          </w:p>
        </w:tc>
        <w:tc>
          <w:tcPr>
            <w:tcW w:w="2085" w:type="dxa"/>
          </w:tcPr>
          <w:p w:rsidR="00F43EB7" w:rsidRPr="00456DCA" w:rsidRDefault="00F43EB7" w:rsidP="00456DCA">
            <w:pPr>
              <w:widowControl w:val="0"/>
              <w:autoSpaceDE w:val="0"/>
              <w:autoSpaceDN w:val="0"/>
              <w:adjustRightInd w:val="0"/>
              <w:jc w:val="both"/>
              <w:rPr>
                <w:sz w:val="28"/>
                <w:szCs w:val="28"/>
                <w:lang w:val="uk-UA"/>
              </w:rPr>
            </w:pPr>
          </w:p>
        </w:tc>
        <w:tc>
          <w:tcPr>
            <w:tcW w:w="2702" w:type="dxa"/>
          </w:tcPr>
          <w:p w:rsidR="00F43EB7" w:rsidRPr="00456DCA" w:rsidRDefault="00F43EB7" w:rsidP="00456DCA">
            <w:pPr>
              <w:widowControl w:val="0"/>
              <w:autoSpaceDE w:val="0"/>
              <w:autoSpaceDN w:val="0"/>
              <w:adjustRightInd w:val="0"/>
              <w:rPr>
                <w:sz w:val="28"/>
                <w:szCs w:val="28"/>
                <w:lang w:val="uk-UA"/>
              </w:rPr>
            </w:pPr>
            <w:r w:rsidRPr="00456DCA">
              <w:rPr>
                <w:sz w:val="28"/>
                <w:szCs w:val="28"/>
                <w:lang w:val="uk-UA"/>
              </w:rPr>
              <w:t>А.В. Баранов</w:t>
            </w:r>
          </w:p>
          <w:p w:rsidR="00F43EB7" w:rsidRPr="00456DCA" w:rsidRDefault="00F43EB7" w:rsidP="00456DCA">
            <w:pPr>
              <w:widowControl w:val="0"/>
              <w:autoSpaceDE w:val="0"/>
              <w:autoSpaceDN w:val="0"/>
              <w:adjustRightInd w:val="0"/>
              <w:jc w:val="both"/>
              <w:rPr>
                <w:sz w:val="28"/>
                <w:szCs w:val="28"/>
                <w:lang w:val="uk-UA"/>
              </w:rPr>
            </w:pPr>
          </w:p>
        </w:tc>
      </w:tr>
      <w:tr w:rsidR="00456DCA" w:rsidRPr="00456DCA" w:rsidTr="00456DCA">
        <w:trPr>
          <w:trHeight w:val="411"/>
        </w:trPr>
        <w:tc>
          <w:tcPr>
            <w:tcW w:w="4503" w:type="dxa"/>
          </w:tcPr>
          <w:p w:rsidR="00F43EB7" w:rsidRPr="00456DCA" w:rsidRDefault="00F43EB7" w:rsidP="00456DCA">
            <w:pPr>
              <w:widowControl w:val="0"/>
              <w:autoSpaceDE w:val="0"/>
              <w:autoSpaceDN w:val="0"/>
              <w:adjustRightInd w:val="0"/>
              <w:jc w:val="both"/>
              <w:rPr>
                <w:sz w:val="28"/>
                <w:szCs w:val="28"/>
                <w:lang w:val="uk-UA"/>
              </w:rPr>
            </w:pPr>
          </w:p>
        </w:tc>
        <w:tc>
          <w:tcPr>
            <w:tcW w:w="2085" w:type="dxa"/>
          </w:tcPr>
          <w:p w:rsidR="00F43EB7" w:rsidRPr="00456DCA" w:rsidRDefault="00F43EB7" w:rsidP="00456DCA">
            <w:pPr>
              <w:widowControl w:val="0"/>
              <w:autoSpaceDE w:val="0"/>
              <w:autoSpaceDN w:val="0"/>
              <w:adjustRightInd w:val="0"/>
              <w:jc w:val="both"/>
              <w:rPr>
                <w:sz w:val="28"/>
                <w:szCs w:val="28"/>
                <w:lang w:val="uk-UA"/>
              </w:rPr>
            </w:pPr>
          </w:p>
        </w:tc>
        <w:tc>
          <w:tcPr>
            <w:tcW w:w="2702" w:type="dxa"/>
          </w:tcPr>
          <w:p w:rsidR="00F43EB7" w:rsidRPr="00456DCA" w:rsidRDefault="00F43EB7" w:rsidP="00456DCA">
            <w:pPr>
              <w:widowControl w:val="0"/>
              <w:autoSpaceDE w:val="0"/>
              <w:autoSpaceDN w:val="0"/>
              <w:adjustRightInd w:val="0"/>
              <w:jc w:val="both"/>
              <w:rPr>
                <w:sz w:val="28"/>
                <w:szCs w:val="28"/>
                <w:lang w:val="uk-UA"/>
              </w:rPr>
            </w:pPr>
          </w:p>
        </w:tc>
      </w:tr>
      <w:tr w:rsidR="00456DCA" w:rsidRPr="00456DCA" w:rsidTr="00456DCA">
        <w:trPr>
          <w:trHeight w:val="861"/>
        </w:trPr>
        <w:tc>
          <w:tcPr>
            <w:tcW w:w="4503" w:type="dxa"/>
          </w:tcPr>
          <w:p w:rsidR="00F43EB7" w:rsidRPr="00456DCA" w:rsidRDefault="00F43EB7" w:rsidP="00456DCA">
            <w:pPr>
              <w:widowControl w:val="0"/>
              <w:autoSpaceDE w:val="0"/>
              <w:autoSpaceDN w:val="0"/>
              <w:adjustRightInd w:val="0"/>
              <w:jc w:val="both"/>
              <w:rPr>
                <w:sz w:val="28"/>
                <w:szCs w:val="28"/>
                <w:lang w:val="uk-UA"/>
              </w:rPr>
            </w:pPr>
            <w:r w:rsidRPr="00456DCA">
              <w:rPr>
                <w:sz w:val="28"/>
                <w:szCs w:val="28"/>
                <w:lang w:val="uk-UA"/>
              </w:rPr>
              <w:t xml:space="preserve">Начальник правового управління </w:t>
            </w:r>
          </w:p>
        </w:tc>
        <w:tc>
          <w:tcPr>
            <w:tcW w:w="2085" w:type="dxa"/>
          </w:tcPr>
          <w:p w:rsidR="00F43EB7" w:rsidRPr="00456DCA" w:rsidRDefault="00F43EB7" w:rsidP="00456DCA">
            <w:pPr>
              <w:widowControl w:val="0"/>
              <w:autoSpaceDE w:val="0"/>
              <w:autoSpaceDN w:val="0"/>
              <w:adjustRightInd w:val="0"/>
              <w:jc w:val="both"/>
              <w:rPr>
                <w:sz w:val="28"/>
                <w:szCs w:val="28"/>
                <w:lang w:val="uk-UA"/>
              </w:rPr>
            </w:pPr>
          </w:p>
        </w:tc>
        <w:tc>
          <w:tcPr>
            <w:tcW w:w="2702" w:type="dxa"/>
          </w:tcPr>
          <w:p w:rsidR="00F43EB7" w:rsidRPr="00456DCA" w:rsidRDefault="00F43EB7" w:rsidP="00456DCA">
            <w:pPr>
              <w:widowControl w:val="0"/>
              <w:autoSpaceDE w:val="0"/>
              <w:autoSpaceDN w:val="0"/>
              <w:adjustRightInd w:val="0"/>
              <w:rPr>
                <w:sz w:val="28"/>
                <w:szCs w:val="28"/>
                <w:lang w:val="uk-UA"/>
              </w:rPr>
            </w:pPr>
            <w:r w:rsidRPr="00456DCA">
              <w:rPr>
                <w:sz w:val="28"/>
                <w:szCs w:val="28"/>
                <w:lang w:val="uk-UA"/>
              </w:rPr>
              <w:t xml:space="preserve">О.В. </w:t>
            </w:r>
            <w:proofErr w:type="spellStart"/>
            <w:r w:rsidRPr="00456DCA">
              <w:rPr>
                <w:sz w:val="28"/>
                <w:szCs w:val="28"/>
                <w:lang w:val="uk-UA"/>
              </w:rPr>
              <w:t>Чайченко</w:t>
            </w:r>
            <w:proofErr w:type="spellEnd"/>
          </w:p>
          <w:p w:rsidR="00F43EB7" w:rsidRPr="00456DCA" w:rsidRDefault="00F43EB7" w:rsidP="00456DCA">
            <w:pPr>
              <w:widowControl w:val="0"/>
              <w:autoSpaceDE w:val="0"/>
              <w:autoSpaceDN w:val="0"/>
              <w:adjustRightInd w:val="0"/>
              <w:jc w:val="both"/>
              <w:rPr>
                <w:sz w:val="28"/>
                <w:szCs w:val="28"/>
                <w:lang w:val="uk-UA"/>
              </w:rPr>
            </w:pPr>
          </w:p>
        </w:tc>
      </w:tr>
      <w:tr w:rsidR="00456DCA" w:rsidRPr="00456DCA" w:rsidTr="00456DCA">
        <w:trPr>
          <w:trHeight w:val="353"/>
        </w:trPr>
        <w:tc>
          <w:tcPr>
            <w:tcW w:w="4503" w:type="dxa"/>
          </w:tcPr>
          <w:p w:rsidR="00F43EB7" w:rsidRPr="00456DCA" w:rsidRDefault="00F43EB7" w:rsidP="00456DCA">
            <w:pPr>
              <w:widowControl w:val="0"/>
              <w:autoSpaceDE w:val="0"/>
              <w:autoSpaceDN w:val="0"/>
              <w:adjustRightInd w:val="0"/>
              <w:jc w:val="both"/>
              <w:rPr>
                <w:sz w:val="28"/>
                <w:szCs w:val="28"/>
                <w:lang w:val="uk-UA"/>
              </w:rPr>
            </w:pPr>
          </w:p>
        </w:tc>
        <w:tc>
          <w:tcPr>
            <w:tcW w:w="2085" w:type="dxa"/>
          </w:tcPr>
          <w:p w:rsidR="00F43EB7" w:rsidRPr="00456DCA" w:rsidRDefault="00F43EB7" w:rsidP="00456DCA">
            <w:pPr>
              <w:widowControl w:val="0"/>
              <w:autoSpaceDE w:val="0"/>
              <w:autoSpaceDN w:val="0"/>
              <w:adjustRightInd w:val="0"/>
              <w:jc w:val="both"/>
              <w:rPr>
                <w:sz w:val="28"/>
                <w:szCs w:val="28"/>
                <w:lang w:val="uk-UA"/>
              </w:rPr>
            </w:pPr>
          </w:p>
        </w:tc>
        <w:tc>
          <w:tcPr>
            <w:tcW w:w="2702" w:type="dxa"/>
          </w:tcPr>
          <w:p w:rsidR="00F43EB7" w:rsidRPr="00456DCA" w:rsidRDefault="00F43EB7" w:rsidP="00456DCA">
            <w:pPr>
              <w:widowControl w:val="0"/>
              <w:autoSpaceDE w:val="0"/>
              <w:autoSpaceDN w:val="0"/>
              <w:adjustRightInd w:val="0"/>
              <w:jc w:val="both"/>
              <w:rPr>
                <w:sz w:val="28"/>
                <w:szCs w:val="28"/>
                <w:lang w:val="uk-UA"/>
              </w:rPr>
            </w:pPr>
          </w:p>
        </w:tc>
      </w:tr>
      <w:tr w:rsidR="00456DCA" w:rsidRPr="00456DCA" w:rsidTr="00456DCA">
        <w:trPr>
          <w:trHeight w:val="353"/>
        </w:trPr>
        <w:tc>
          <w:tcPr>
            <w:tcW w:w="4503" w:type="dxa"/>
          </w:tcPr>
          <w:p w:rsidR="00F43EB7" w:rsidRPr="00456DCA" w:rsidRDefault="00F43EB7" w:rsidP="00456DCA">
            <w:pPr>
              <w:widowControl w:val="0"/>
              <w:autoSpaceDE w:val="0"/>
              <w:autoSpaceDN w:val="0"/>
              <w:adjustRightInd w:val="0"/>
              <w:jc w:val="both"/>
              <w:rPr>
                <w:sz w:val="28"/>
                <w:szCs w:val="28"/>
                <w:lang w:val="uk-UA"/>
              </w:rPr>
            </w:pPr>
            <w:r w:rsidRPr="00456DCA">
              <w:rPr>
                <w:sz w:val="28"/>
                <w:szCs w:val="28"/>
                <w:lang w:val="uk-UA"/>
              </w:rPr>
              <w:t xml:space="preserve">Начальник відділу протокольної роботи та контролю </w:t>
            </w:r>
          </w:p>
        </w:tc>
        <w:tc>
          <w:tcPr>
            <w:tcW w:w="2085" w:type="dxa"/>
          </w:tcPr>
          <w:p w:rsidR="00F43EB7" w:rsidRPr="00456DCA" w:rsidRDefault="00F43EB7" w:rsidP="00456DCA">
            <w:pPr>
              <w:widowControl w:val="0"/>
              <w:autoSpaceDE w:val="0"/>
              <w:autoSpaceDN w:val="0"/>
              <w:adjustRightInd w:val="0"/>
              <w:jc w:val="both"/>
              <w:rPr>
                <w:sz w:val="28"/>
                <w:szCs w:val="28"/>
                <w:lang w:val="uk-UA"/>
              </w:rPr>
            </w:pPr>
          </w:p>
        </w:tc>
        <w:tc>
          <w:tcPr>
            <w:tcW w:w="2702" w:type="dxa"/>
          </w:tcPr>
          <w:p w:rsidR="00F43EB7" w:rsidRPr="00456DCA" w:rsidRDefault="00F43EB7" w:rsidP="00456DCA">
            <w:pPr>
              <w:widowControl w:val="0"/>
              <w:autoSpaceDE w:val="0"/>
              <w:autoSpaceDN w:val="0"/>
              <w:adjustRightInd w:val="0"/>
              <w:jc w:val="both"/>
              <w:rPr>
                <w:sz w:val="28"/>
                <w:szCs w:val="28"/>
                <w:lang w:val="uk-UA"/>
              </w:rPr>
            </w:pPr>
            <w:r w:rsidRPr="00456DCA">
              <w:rPr>
                <w:sz w:val="28"/>
                <w:szCs w:val="28"/>
                <w:lang w:val="uk-UA"/>
              </w:rPr>
              <w:t>Л.В. Моша</w:t>
            </w:r>
          </w:p>
          <w:p w:rsidR="00F43EB7" w:rsidRPr="00456DCA" w:rsidRDefault="00F43EB7" w:rsidP="00456DCA">
            <w:pPr>
              <w:widowControl w:val="0"/>
              <w:autoSpaceDE w:val="0"/>
              <w:autoSpaceDN w:val="0"/>
              <w:adjustRightInd w:val="0"/>
              <w:jc w:val="both"/>
              <w:rPr>
                <w:sz w:val="28"/>
                <w:szCs w:val="28"/>
                <w:lang w:val="uk-UA"/>
              </w:rPr>
            </w:pPr>
          </w:p>
        </w:tc>
      </w:tr>
      <w:tr w:rsidR="00456DCA" w:rsidRPr="00456DCA" w:rsidTr="00456DCA">
        <w:trPr>
          <w:trHeight w:val="353"/>
        </w:trPr>
        <w:tc>
          <w:tcPr>
            <w:tcW w:w="4503" w:type="dxa"/>
          </w:tcPr>
          <w:p w:rsidR="00F43EB7" w:rsidRPr="00456DCA" w:rsidRDefault="00F43EB7" w:rsidP="00456DCA">
            <w:pPr>
              <w:widowControl w:val="0"/>
              <w:autoSpaceDE w:val="0"/>
              <w:autoSpaceDN w:val="0"/>
              <w:adjustRightInd w:val="0"/>
              <w:jc w:val="both"/>
              <w:rPr>
                <w:sz w:val="28"/>
                <w:szCs w:val="28"/>
                <w:lang w:val="uk-UA"/>
              </w:rPr>
            </w:pPr>
          </w:p>
          <w:p w:rsidR="00F43EB7" w:rsidRPr="00456DCA" w:rsidRDefault="00F43EB7" w:rsidP="00456DCA">
            <w:pPr>
              <w:widowControl w:val="0"/>
              <w:autoSpaceDE w:val="0"/>
              <w:autoSpaceDN w:val="0"/>
              <w:adjustRightInd w:val="0"/>
              <w:jc w:val="both"/>
              <w:rPr>
                <w:sz w:val="28"/>
                <w:szCs w:val="28"/>
                <w:lang w:val="uk-UA"/>
              </w:rPr>
            </w:pPr>
          </w:p>
        </w:tc>
        <w:tc>
          <w:tcPr>
            <w:tcW w:w="2085" w:type="dxa"/>
          </w:tcPr>
          <w:p w:rsidR="00F43EB7" w:rsidRPr="00456DCA" w:rsidRDefault="00F43EB7" w:rsidP="00456DCA">
            <w:pPr>
              <w:widowControl w:val="0"/>
              <w:autoSpaceDE w:val="0"/>
              <w:autoSpaceDN w:val="0"/>
              <w:adjustRightInd w:val="0"/>
              <w:jc w:val="both"/>
              <w:rPr>
                <w:sz w:val="28"/>
                <w:szCs w:val="28"/>
                <w:lang w:val="uk-UA"/>
              </w:rPr>
            </w:pPr>
          </w:p>
        </w:tc>
        <w:tc>
          <w:tcPr>
            <w:tcW w:w="2702" w:type="dxa"/>
          </w:tcPr>
          <w:p w:rsidR="00F43EB7" w:rsidRPr="00456DCA" w:rsidRDefault="00F43EB7" w:rsidP="00456DCA">
            <w:pPr>
              <w:widowControl w:val="0"/>
              <w:autoSpaceDE w:val="0"/>
              <w:autoSpaceDN w:val="0"/>
              <w:adjustRightInd w:val="0"/>
              <w:jc w:val="both"/>
              <w:rPr>
                <w:sz w:val="28"/>
                <w:szCs w:val="28"/>
                <w:lang w:val="uk-UA"/>
              </w:rPr>
            </w:pPr>
          </w:p>
        </w:tc>
      </w:tr>
      <w:tr w:rsidR="00456DCA" w:rsidRPr="00456DCA" w:rsidTr="00456DCA">
        <w:trPr>
          <w:trHeight w:val="782"/>
        </w:trPr>
        <w:tc>
          <w:tcPr>
            <w:tcW w:w="4503" w:type="dxa"/>
          </w:tcPr>
          <w:p w:rsidR="00F43EB7" w:rsidRPr="00456DCA" w:rsidRDefault="00F43EB7" w:rsidP="00456DCA">
            <w:pPr>
              <w:widowControl w:val="0"/>
              <w:autoSpaceDE w:val="0"/>
              <w:autoSpaceDN w:val="0"/>
              <w:adjustRightInd w:val="0"/>
              <w:jc w:val="both"/>
              <w:rPr>
                <w:sz w:val="28"/>
                <w:szCs w:val="28"/>
                <w:lang w:val="uk-UA"/>
              </w:rPr>
            </w:pPr>
            <w:r w:rsidRPr="00456DCA">
              <w:rPr>
                <w:sz w:val="28"/>
                <w:szCs w:val="28"/>
                <w:lang w:val="uk-UA"/>
              </w:rPr>
              <w:t xml:space="preserve">Заступник міського голови, керуючий справами виконавчого комітету </w:t>
            </w:r>
          </w:p>
        </w:tc>
        <w:tc>
          <w:tcPr>
            <w:tcW w:w="2085" w:type="dxa"/>
          </w:tcPr>
          <w:p w:rsidR="00F43EB7" w:rsidRPr="00456DCA" w:rsidRDefault="00F43EB7" w:rsidP="00456DCA">
            <w:pPr>
              <w:jc w:val="both"/>
              <w:rPr>
                <w:sz w:val="28"/>
                <w:szCs w:val="28"/>
                <w:lang w:val="uk-UA"/>
              </w:rPr>
            </w:pPr>
          </w:p>
          <w:p w:rsidR="00F43EB7" w:rsidRPr="00456DCA" w:rsidRDefault="00F43EB7" w:rsidP="00456DCA">
            <w:pPr>
              <w:widowControl w:val="0"/>
              <w:autoSpaceDE w:val="0"/>
              <w:autoSpaceDN w:val="0"/>
              <w:adjustRightInd w:val="0"/>
              <w:jc w:val="both"/>
              <w:rPr>
                <w:sz w:val="28"/>
                <w:szCs w:val="28"/>
                <w:lang w:val="uk-UA"/>
              </w:rPr>
            </w:pPr>
          </w:p>
        </w:tc>
        <w:tc>
          <w:tcPr>
            <w:tcW w:w="2702" w:type="dxa"/>
          </w:tcPr>
          <w:p w:rsidR="00F43EB7" w:rsidRPr="00456DCA" w:rsidRDefault="00F43EB7" w:rsidP="00456DCA">
            <w:pPr>
              <w:jc w:val="both"/>
              <w:rPr>
                <w:sz w:val="28"/>
                <w:szCs w:val="28"/>
                <w:lang w:val="uk-UA"/>
              </w:rPr>
            </w:pPr>
            <w:r w:rsidRPr="00456DCA">
              <w:rPr>
                <w:sz w:val="28"/>
                <w:szCs w:val="28"/>
                <w:lang w:val="uk-UA"/>
              </w:rPr>
              <w:t>С.Я. Пак</w:t>
            </w:r>
          </w:p>
          <w:p w:rsidR="00F43EB7" w:rsidRPr="00456DCA" w:rsidRDefault="00F43EB7" w:rsidP="00456DCA">
            <w:pPr>
              <w:jc w:val="both"/>
              <w:rPr>
                <w:sz w:val="28"/>
                <w:szCs w:val="28"/>
                <w:lang w:val="uk-UA"/>
              </w:rPr>
            </w:pPr>
          </w:p>
        </w:tc>
      </w:tr>
    </w:tbl>
    <w:p w:rsidR="00F43EB7" w:rsidRPr="00456DCA" w:rsidRDefault="00F43EB7" w:rsidP="0034741F">
      <w:pPr>
        <w:jc w:val="both"/>
        <w:rPr>
          <w:iCs/>
          <w:sz w:val="28"/>
          <w:szCs w:val="28"/>
          <w:lang w:val="uk-UA"/>
        </w:rPr>
      </w:pPr>
    </w:p>
    <w:p w:rsidR="00F43EB7" w:rsidRPr="00456DCA" w:rsidRDefault="00F43EB7" w:rsidP="00F43EB7">
      <w:pPr>
        <w:jc w:val="both"/>
        <w:rPr>
          <w:sz w:val="28"/>
          <w:szCs w:val="28"/>
          <w:lang w:val="uk-UA"/>
        </w:rPr>
      </w:pPr>
      <w:r w:rsidRPr="00456DCA">
        <w:rPr>
          <w:sz w:val="28"/>
          <w:szCs w:val="28"/>
          <w:lang w:val="uk-UA"/>
        </w:rPr>
        <w:t xml:space="preserve">    </w:t>
      </w:r>
    </w:p>
    <w:p w:rsidR="00F43EB7" w:rsidRPr="00456DCA" w:rsidRDefault="00F43EB7" w:rsidP="00F43EB7">
      <w:pPr>
        <w:jc w:val="both"/>
        <w:rPr>
          <w:sz w:val="28"/>
          <w:szCs w:val="28"/>
          <w:lang w:val="uk-UA"/>
        </w:rPr>
      </w:pPr>
      <w:r w:rsidRPr="00456DCA">
        <w:rPr>
          <w:sz w:val="28"/>
          <w:szCs w:val="28"/>
          <w:lang w:val="uk-UA"/>
        </w:rPr>
        <w:t xml:space="preserve">  З</w:t>
      </w:r>
      <w:r w:rsidRPr="00456DCA">
        <w:rPr>
          <w:bCs/>
          <w:sz w:val="28"/>
          <w:szCs w:val="28"/>
          <w:lang w:val="uk-UA"/>
        </w:rPr>
        <w:t xml:space="preserve">аступник міського голови з питань                                 </w:t>
      </w:r>
      <w:r w:rsidRPr="00456DCA">
        <w:rPr>
          <w:sz w:val="28"/>
          <w:szCs w:val="28"/>
          <w:lang w:val="uk-UA"/>
        </w:rPr>
        <w:t>О.М. Волошина</w:t>
      </w:r>
      <w:r w:rsidRPr="00456DCA">
        <w:rPr>
          <w:bCs/>
          <w:sz w:val="28"/>
          <w:szCs w:val="28"/>
          <w:lang w:val="uk-UA"/>
        </w:rPr>
        <w:t xml:space="preserve"> </w:t>
      </w:r>
    </w:p>
    <w:p w:rsidR="00F43EB7" w:rsidRPr="00456DCA" w:rsidRDefault="00F43EB7" w:rsidP="00F43EB7">
      <w:pPr>
        <w:jc w:val="both"/>
        <w:rPr>
          <w:bCs/>
          <w:sz w:val="28"/>
          <w:szCs w:val="28"/>
          <w:lang w:val="uk-UA"/>
        </w:rPr>
      </w:pPr>
      <w:r w:rsidRPr="00456DCA">
        <w:rPr>
          <w:bCs/>
          <w:sz w:val="28"/>
          <w:szCs w:val="28"/>
          <w:lang w:val="uk-UA"/>
        </w:rPr>
        <w:t xml:space="preserve">  діяльності виконавчих органів ради                                 </w:t>
      </w:r>
    </w:p>
    <w:p w:rsidR="00F43EB7" w:rsidRPr="00456DCA" w:rsidRDefault="00F43EB7" w:rsidP="00F43EB7">
      <w:pPr>
        <w:jc w:val="both"/>
        <w:rPr>
          <w:bCs/>
          <w:sz w:val="28"/>
          <w:szCs w:val="28"/>
          <w:lang w:val="uk-UA"/>
        </w:rPr>
      </w:pPr>
    </w:p>
    <w:p w:rsidR="00F43EB7" w:rsidRPr="00456DCA" w:rsidRDefault="00F43EB7" w:rsidP="00F43EB7">
      <w:pPr>
        <w:jc w:val="both"/>
        <w:rPr>
          <w:bCs/>
          <w:sz w:val="28"/>
          <w:szCs w:val="28"/>
          <w:lang w:val="uk-UA"/>
        </w:rPr>
      </w:pPr>
    </w:p>
    <w:p w:rsidR="00F43EB7" w:rsidRPr="00456DCA" w:rsidRDefault="00F43EB7" w:rsidP="00F43EB7">
      <w:pPr>
        <w:jc w:val="both"/>
        <w:rPr>
          <w:bCs/>
          <w:sz w:val="28"/>
          <w:szCs w:val="28"/>
          <w:lang w:val="uk-UA"/>
        </w:rPr>
      </w:pPr>
      <w:r w:rsidRPr="00456DCA">
        <w:rPr>
          <w:sz w:val="28"/>
          <w:szCs w:val="28"/>
          <w:lang w:val="uk-UA"/>
        </w:rPr>
        <w:t xml:space="preserve">  З</w:t>
      </w:r>
      <w:r w:rsidRPr="00456DCA">
        <w:rPr>
          <w:bCs/>
          <w:sz w:val="28"/>
          <w:szCs w:val="28"/>
          <w:lang w:val="uk-UA"/>
        </w:rPr>
        <w:t>аступник міського голови з питань                                 М.О.</w:t>
      </w:r>
      <w:r w:rsidRPr="00456DCA">
        <w:rPr>
          <w:sz w:val="28"/>
          <w:szCs w:val="28"/>
          <w:lang w:val="uk-UA"/>
        </w:rPr>
        <w:t xml:space="preserve"> Галицький</w:t>
      </w:r>
    </w:p>
    <w:p w:rsidR="00F43EB7" w:rsidRPr="00456DCA" w:rsidRDefault="00F43EB7" w:rsidP="00F43EB7">
      <w:pPr>
        <w:jc w:val="both"/>
        <w:rPr>
          <w:sz w:val="28"/>
          <w:szCs w:val="28"/>
          <w:lang w:val="uk-UA"/>
        </w:rPr>
      </w:pPr>
      <w:r w:rsidRPr="00456DCA">
        <w:rPr>
          <w:bCs/>
          <w:sz w:val="28"/>
          <w:szCs w:val="28"/>
          <w:lang w:val="uk-UA"/>
        </w:rPr>
        <w:t xml:space="preserve">  діяльності виконавчих органів ради                                 </w:t>
      </w:r>
    </w:p>
    <w:p w:rsidR="00F43EB7" w:rsidRPr="00456DCA" w:rsidRDefault="00F43EB7" w:rsidP="00F43EB7">
      <w:pPr>
        <w:jc w:val="both"/>
        <w:rPr>
          <w:bCs/>
          <w:sz w:val="28"/>
          <w:szCs w:val="28"/>
          <w:lang w:val="uk-UA"/>
        </w:rPr>
      </w:pPr>
      <w:r w:rsidRPr="00456DCA">
        <w:rPr>
          <w:bCs/>
          <w:sz w:val="28"/>
          <w:szCs w:val="28"/>
          <w:lang w:val="uk-UA"/>
        </w:rPr>
        <w:t xml:space="preserve">  </w:t>
      </w:r>
    </w:p>
    <w:p w:rsidR="00F43EB7" w:rsidRPr="00456DCA" w:rsidRDefault="00F43EB7" w:rsidP="00F43EB7">
      <w:pPr>
        <w:jc w:val="both"/>
        <w:rPr>
          <w:bCs/>
          <w:sz w:val="28"/>
          <w:szCs w:val="28"/>
          <w:lang w:val="uk-UA"/>
        </w:rPr>
      </w:pPr>
    </w:p>
    <w:p w:rsidR="00F43EB7" w:rsidRPr="00456DCA" w:rsidRDefault="00F43EB7" w:rsidP="00F43EB7">
      <w:pPr>
        <w:jc w:val="both"/>
        <w:rPr>
          <w:bCs/>
          <w:sz w:val="28"/>
          <w:szCs w:val="28"/>
          <w:lang w:val="uk-UA"/>
        </w:rPr>
      </w:pPr>
      <w:r w:rsidRPr="00456DCA">
        <w:rPr>
          <w:sz w:val="28"/>
          <w:szCs w:val="28"/>
          <w:lang w:val="uk-UA"/>
        </w:rPr>
        <w:t xml:space="preserve">  З</w:t>
      </w:r>
      <w:r w:rsidRPr="00456DCA">
        <w:rPr>
          <w:bCs/>
          <w:sz w:val="28"/>
          <w:szCs w:val="28"/>
          <w:lang w:val="uk-UA"/>
        </w:rPr>
        <w:t xml:space="preserve">аступник міського голови з питань                                 А.І. </w:t>
      </w:r>
      <w:proofErr w:type="spellStart"/>
      <w:r w:rsidRPr="00456DCA">
        <w:rPr>
          <w:sz w:val="28"/>
          <w:szCs w:val="28"/>
          <w:lang w:val="uk-UA"/>
        </w:rPr>
        <w:t>Дмітрєвская</w:t>
      </w:r>
      <w:proofErr w:type="spellEnd"/>
    </w:p>
    <w:p w:rsidR="00F43EB7" w:rsidRPr="00456DCA" w:rsidRDefault="00F43EB7" w:rsidP="00F43EB7">
      <w:pPr>
        <w:jc w:val="both"/>
        <w:rPr>
          <w:bCs/>
          <w:sz w:val="28"/>
          <w:szCs w:val="28"/>
          <w:lang w:val="uk-UA"/>
        </w:rPr>
      </w:pPr>
      <w:r w:rsidRPr="00456DCA">
        <w:rPr>
          <w:bCs/>
          <w:sz w:val="28"/>
          <w:szCs w:val="28"/>
          <w:lang w:val="uk-UA"/>
        </w:rPr>
        <w:t xml:space="preserve">  діяльності виконавчих органів ради                                 </w:t>
      </w:r>
    </w:p>
    <w:p w:rsidR="00F43EB7" w:rsidRPr="00456DCA" w:rsidRDefault="00F43EB7" w:rsidP="00F43EB7">
      <w:pPr>
        <w:jc w:val="both"/>
        <w:rPr>
          <w:bCs/>
          <w:sz w:val="28"/>
          <w:szCs w:val="28"/>
          <w:lang w:val="uk-UA"/>
        </w:rPr>
      </w:pPr>
    </w:p>
    <w:p w:rsidR="00F43EB7" w:rsidRPr="00456DCA" w:rsidRDefault="00F43EB7" w:rsidP="00F43EB7">
      <w:pPr>
        <w:jc w:val="both"/>
        <w:rPr>
          <w:bCs/>
          <w:sz w:val="28"/>
          <w:szCs w:val="28"/>
          <w:lang w:val="uk-UA"/>
        </w:rPr>
      </w:pPr>
    </w:p>
    <w:p w:rsidR="00F43EB7" w:rsidRPr="00456DCA" w:rsidRDefault="00F43EB7" w:rsidP="00F43EB7">
      <w:pPr>
        <w:jc w:val="both"/>
        <w:rPr>
          <w:bCs/>
          <w:sz w:val="28"/>
          <w:szCs w:val="28"/>
          <w:lang w:val="uk-UA"/>
        </w:rPr>
      </w:pPr>
      <w:r w:rsidRPr="00456DCA">
        <w:rPr>
          <w:sz w:val="28"/>
          <w:szCs w:val="28"/>
          <w:lang w:val="uk-UA"/>
        </w:rPr>
        <w:t xml:space="preserve">  З</w:t>
      </w:r>
      <w:r w:rsidRPr="00456DCA">
        <w:rPr>
          <w:bCs/>
          <w:sz w:val="28"/>
          <w:szCs w:val="28"/>
          <w:lang w:val="uk-UA"/>
        </w:rPr>
        <w:t xml:space="preserve">аступник міського голови з питань                                 О.І. </w:t>
      </w:r>
      <w:r w:rsidRPr="00456DCA">
        <w:rPr>
          <w:sz w:val="28"/>
          <w:szCs w:val="28"/>
          <w:lang w:val="uk-UA"/>
        </w:rPr>
        <w:t>Журба</w:t>
      </w:r>
    </w:p>
    <w:p w:rsidR="00F43EB7" w:rsidRPr="00456DCA" w:rsidRDefault="00F43EB7" w:rsidP="00F43EB7">
      <w:pPr>
        <w:jc w:val="both"/>
        <w:rPr>
          <w:sz w:val="28"/>
          <w:szCs w:val="28"/>
          <w:lang w:val="uk-UA"/>
        </w:rPr>
      </w:pPr>
      <w:r w:rsidRPr="00456DCA">
        <w:rPr>
          <w:bCs/>
          <w:sz w:val="28"/>
          <w:szCs w:val="28"/>
          <w:lang w:val="uk-UA"/>
        </w:rPr>
        <w:t xml:space="preserve">  діяльності виконавчих органів ради                                  </w:t>
      </w:r>
    </w:p>
    <w:p w:rsidR="00F43EB7" w:rsidRPr="00456DCA" w:rsidRDefault="00F43EB7" w:rsidP="00F43EB7">
      <w:pPr>
        <w:jc w:val="both"/>
        <w:rPr>
          <w:bCs/>
          <w:sz w:val="28"/>
          <w:szCs w:val="28"/>
          <w:lang w:val="uk-UA"/>
        </w:rPr>
      </w:pPr>
    </w:p>
    <w:p w:rsidR="00F43EB7" w:rsidRPr="00456DCA" w:rsidRDefault="00F43EB7" w:rsidP="00F43EB7">
      <w:pPr>
        <w:jc w:val="both"/>
        <w:rPr>
          <w:bCs/>
          <w:sz w:val="28"/>
          <w:szCs w:val="28"/>
          <w:lang w:val="uk-UA"/>
        </w:rPr>
      </w:pPr>
    </w:p>
    <w:p w:rsidR="00F43EB7" w:rsidRPr="00456DCA" w:rsidRDefault="00F43EB7" w:rsidP="00F43EB7">
      <w:pPr>
        <w:jc w:val="both"/>
        <w:rPr>
          <w:bCs/>
          <w:sz w:val="28"/>
          <w:szCs w:val="28"/>
          <w:lang w:val="uk-UA"/>
        </w:rPr>
      </w:pPr>
      <w:r w:rsidRPr="00456DCA">
        <w:rPr>
          <w:sz w:val="28"/>
          <w:szCs w:val="28"/>
          <w:lang w:val="uk-UA"/>
        </w:rPr>
        <w:t xml:space="preserve">  З</w:t>
      </w:r>
      <w:r w:rsidRPr="00456DCA">
        <w:rPr>
          <w:bCs/>
          <w:sz w:val="28"/>
          <w:szCs w:val="28"/>
          <w:lang w:val="uk-UA"/>
        </w:rPr>
        <w:t xml:space="preserve">аступник міського голови з питань                                 В.В. </w:t>
      </w:r>
      <w:proofErr w:type="spellStart"/>
      <w:r w:rsidRPr="00456DCA">
        <w:rPr>
          <w:sz w:val="28"/>
          <w:szCs w:val="28"/>
          <w:lang w:val="uk-UA"/>
        </w:rPr>
        <w:t>Мотречко</w:t>
      </w:r>
      <w:proofErr w:type="spellEnd"/>
    </w:p>
    <w:p w:rsidR="00F43EB7" w:rsidRPr="00456DCA" w:rsidRDefault="00F43EB7" w:rsidP="00F43EB7">
      <w:pPr>
        <w:jc w:val="both"/>
        <w:rPr>
          <w:sz w:val="28"/>
          <w:szCs w:val="28"/>
          <w:lang w:val="uk-UA"/>
        </w:rPr>
      </w:pPr>
      <w:r w:rsidRPr="00456DCA">
        <w:rPr>
          <w:bCs/>
          <w:sz w:val="28"/>
          <w:szCs w:val="28"/>
          <w:lang w:val="uk-UA"/>
        </w:rPr>
        <w:t xml:space="preserve">  діяльності виконавчих органів ради                                  </w:t>
      </w:r>
    </w:p>
    <w:p w:rsidR="00F43EB7" w:rsidRPr="00456DCA" w:rsidRDefault="00F43EB7" w:rsidP="00F43EB7">
      <w:pPr>
        <w:rPr>
          <w:sz w:val="28"/>
          <w:szCs w:val="28"/>
          <w:lang w:val="uk-UA"/>
        </w:rPr>
      </w:pPr>
    </w:p>
    <w:p w:rsidR="003A5814" w:rsidRPr="00456DCA" w:rsidRDefault="003A5814">
      <w:pPr>
        <w:rPr>
          <w:sz w:val="28"/>
          <w:szCs w:val="28"/>
          <w:lang w:val="uk-UA"/>
        </w:rPr>
      </w:pPr>
    </w:p>
    <w:sectPr w:rsidR="003A5814" w:rsidRPr="00456DCA" w:rsidSect="00FD3798">
      <w:pgSz w:w="11906" w:h="16838"/>
      <w:pgMar w:top="851" w:right="850"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76F"/>
    <w:multiLevelType w:val="multilevel"/>
    <w:tmpl w:val="490CB780"/>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C234664"/>
    <w:multiLevelType w:val="multilevel"/>
    <w:tmpl w:val="364A0B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F4E31"/>
    <w:multiLevelType w:val="multilevel"/>
    <w:tmpl w:val="812E4968"/>
    <w:lvl w:ilvl="0">
      <w:start w:val="1"/>
      <w:numFmt w:val="decimal"/>
      <w:lvlText w:val="%1."/>
      <w:lvlJc w:val="left"/>
      <w:pPr>
        <w:tabs>
          <w:tab w:val="num" w:pos="720"/>
        </w:tabs>
        <w:ind w:left="720" w:hanging="360"/>
      </w:pPr>
      <w:rPr>
        <w:b/>
      </w:rPr>
    </w:lvl>
    <w:lvl w:ilvl="1">
      <w:start w:val="1"/>
      <w:numFmt w:val="decimal"/>
      <w:isLgl/>
      <w:lvlText w:val="%1.%2."/>
      <w:lvlJc w:val="left"/>
      <w:pPr>
        <w:ind w:left="6391"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9D03C54"/>
    <w:multiLevelType w:val="multilevel"/>
    <w:tmpl w:val="66B0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42161"/>
    <w:multiLevelType w:val="multilevel"/>
    <w:tmpl w:val="718EB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842A87"/>
    <w:multiLevelType w:val="multilevel"/>
    <w:tmpl w:val="857A3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B85ACA"/>
    <w:multiLevelType w:val="multilevel"/>
    <w:tmpl w:val="5CE4F6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704491"/>
    <w:multiLevelType w:val="multilevel"/>
    <w:tmpl w:val="4C9EA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9616CA"/>
    <w:multiLevelType w:val="multilevel"/>
    <w:tmpl w:val="084A4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194EBF"/>
    <w:multiLevelType w:val="multilevel"/>
    <w:tmpl w:val="5E5426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7"/>
    <w:lvlOverride w:ilvl="0">
      <w:lvl w:ilvl="0">
        <w:numFmt w:val="decimal"/>
        <w:lvlText w:val="%1."/>
        <w:lvlJc w:val="left"/>
      </w:lvl>
    </w:lvlOverride>
  </w:num>
  <w:num w:numId="5">
    <w:abstractNumId w:val="8"/>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13"/>
    <w:rsid w:val="00004413"/>
    <w:rsid w:val="000116A6"/>
    <w:rsid w:val="00060D03"/>
    <w:rsid w:val="00070674"/>
    <w:rsid w:val="000813D2"/>
    <w:rsid w:val="00094042"/>
    <w:rsid w:val="001041F9"/>
    <w:rsid w:val="001351EF"/>
    <w:rsid w:val="001412EB"/>
    <w:rsid w:val="001C657A"/>
    <w:rsid w:val="001E32BE"/>
    <w:rsid w:val="001E43AF"/>
    <w:rsid w:val="001F61E9"/>
    <w:rsid w:val="00221C03"/>
    <w:rsid w:val="00293251"/>
    <w:rsid w:val="00345605"/>
    <w:rsid w:val="0034741F"/>
    <w:rsid w:val="00364CB4"/>
    <w:rsid w:val="00384DDA"/>
    <w:rsid w:val="003A5814"/>
    <w:rsid w:val="003B6135"/>
    <w:rsid w:val="00456DCA"/>
    <w:rsid w:val="00480779"/>
    <w:rsid w:val="004E4158"/>
    <w:rsid w:val="00500A75"/>
    <w:rsid w:val="00520F6C"/>
    <w:rsid w:val="00535E24"/>
    <w:rsid w:val="00550280"/>
    <w:rsid w:val="00556E30"/>
    <w:rsid w:val="00573B0C"/>
    <w:rsid w:val="00596ED7"/>
    <w:rsid w:val="005A52F0"/>
    <w:rsid w:val="005E71ED"/>
    <w:rsid w:val="00632148"/>
    <w:rsid w:val="00650A1E"/>
    <w:rsid w:val="006C088B"/>
    <w:rsid w:val="00716190"/>
    <w:rsid w:val="00730589"/>
    <w:rsid w:val="007373EC"/>
    <w:rsid w:val="007615CF"/>
    <w:rsid w:val="00766F3F"/>
    <w:rsid w:val="00790FF8"/>
    <w:rsid w:val="007A404C"/>
    <w:rsid w:val="00812EC8"/>
    <w:rsid w:val="00851AE9"/>
    <w:rsid w:val="008823DA"/>
    <w:rsid w:val="00892F0C"/>
    <w:rsid w:val="009906AD"/>
    <w:rsid w:val="009A4FFF"/>
    <w:rsid w:val="009C2AC7"/>
    <w:rsid w:val="009C3618"/>
    <w:rsid w:val="00A05CF0"/>
    <w:rsid w:val="00A45D8A"/>
    <w:rsid w:val="00B44D87"/>
    <w:rsid w:val="00BD1822"/>
    <w:rsid w:val="00BE12B0"/>
    <w:rsid w:val="00C25BA6"/>
    <w:rsid w:val="00C37844"/>
    <w:rsid w:val="00C44B15"/>
    <w:rsid w:val="00C57B49"/>
    <w:rsid w:val="00C650BB"/>
    <w:rsid w:val="00D111AB"/>
    <w:rsid w:val="00D313A5"/>
    <w:rsid w:val="00D404FA"/>
    <w:rsid w:val="00D407ED"/>
    <w:rsid w:val="00D778B4"/>
    <w:rsid w:val="00D82F3D"/>
    <w:rsid w:val="00DA60FC"/>
    <w:rsid w:val="00DD0A1C"/>
    <w:rsid w:val="00E4617A"/>
    <w:rsid w:val="00E53A47"/>
    <w:rsid w:val="00E7324B"/>
    <w:rsid w:val="00E839D0"/>
    <w:rsid w:val="00E926BD"/>
    <w:rsid w:val="00EE739E"/>
    <w:rsid w:val="00F43EB7"/>
    <w:rsid w:val="00F67531"/>
    <w:rsid w:val="00FA7388"/>
    <w:rsid w:val="00FB6A2A"/>
    <w:rsid w:val="00FD3798"/>
    <w:rsid w:val="00FF0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3C2A"/>
  <w15:chartTrackingRefBased/>
  <w15:docId w15:val="{C50236B7-EF98-41BF-97E3-706776F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41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66F3F"/>
    <w:pPr>
      <w:keepNext/>
      <w:jc w:val="both"/>
      <w:outlineLvl w:val="1"/>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413"/>
    <w:pPr>
      <w:ind w:left="720"/>
      <w:contextualSpacing/>
    </w:pPr>
    <w:rPr>
      <w:sz w:val="28"/>
      <w:lang w:val="uk-UA"/>
    </w:rPr>
  </w:style>
  <w:style w:type="paragraph" w:styleId="a4">
    <w:name w:val="header"/>
    <w:basedOn w:val="a"/>
    <w:link w:val="a5"/>
    <w:rsid w:val="00004413"/>
    <w:pPr>
      <w:tabs>
        <w:tab w:val="center" w:pos="4153"/>
        <w:tab w:val="right" w:pos="8306"/>
      </w:tabs>
    </w:pPr>
  </w:style>
  <w:style w:type="character" w:customStyle="1" w:styleId="a5">
    <w:name w:val="Верхний колонтитул Знак"/>
    <w:basedOn w:val="a0"/>
    <w:link w:val="a4"/>
    <w:rsid w:val="00004413"/>
    <w:rPr>
      <w:rFonts w:ascii="Times New Roman" w:eastAsia="Times New Roman" w:hAnsi="Times New Roman" w:cs="Times New Roman"/>
      <w:sz w:val="20"/>
      <w:szCs w:val="20"/>
      <w:lang w:eastAsia="ru-RU"/>
    </w:rPr>
  </w:style>
  <w:style w:type="table" w:styleId="a6">
    <w:name w:val="Table Grid"/>
    <w:basedOn w:val="a1"/>
    <w:rsid w:val="000044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66F3F"/>
    <w:rPr>
      <w:rFonts w:ascii="Times New Roman" w:eastAsia="Times New Roman" w:hAnsi="Times New Roman" w:cs="Times New Roman"/>
      <w:sz w:val="28"/>
      <w:szCs w:val="24"/>
      <w:lang w:val="uk-UA" w:eastAsia="ru-RU"/>
    </w:rPr>
  </w:style>
  <w:style w:type="paragraph" w:styleId="a7">
    <w:name w:val="Balloon Text"/>
    <w:basedOn w:val="a"/>
    <w:link w:val="a8"/>
    <w:uiPriority w:val="99"/>
    <w:semiHidden/>
    <w:unhideWhenUsed/>
    <w:rsid w:val="00070674"/>
    <w:rPr>
      <w:rFonts w:ascii="Segoe UI" w:hAnsi="Segoe UI" w:cs="Segoe UI"/>
      <w:sz w:val="18"/>
      <w:szCs w:val="18"/>
    </w:rPr>
  </w:style>
  <w:style w:type="character" w:customStyle="1" w:styleId="a8">
    <w:name w:val="Текст выноски Знак"/>
    <w:basedOn w:val="a0"/>
    <w:link w:val="a7"/>
    <w:uiPriority w:val="99"/>
    <w:semiHidden/>
    <w:rsid w:val="00070674"/>
    <w:rPr>
      <w:rFonts w:ascii="Segoe UI" w:eastAsia="Times New Roman" w:hAnsi="Segoe UI" w:cs="Segoe UI"/>
      <w:sz w:val="18"/>
      <w:szCs w:val="18"/>
      <w:lang w:eastAsia="ru-RU"/>
    </w:rPr>
  </w:style>
  <w:style w:type="character" w:styleId="a9">
    <w:name w:val="Emphasis"/>
    <w:basedOn w:val="a0"/>
    <w:uiPriority w:val="20"/>
    <w:qFormat/>
    <w:rsid w:val="00070674"/>
    <w:rPr>
      <w:b/>
      <w:bCs/>
      <w:i w:val="0"/>
      <w:iCs w:val="0"/>
    </w:rPr>
  </w:style>
  <w:style w:type="character" w:customStyle="1" w:styleId="st1">
    <w:name w:val="st1"/>
    <w:basedOn w:val="a0"/>
    <w:rsid w:val="00070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Счастливцева Руфіна Валеріївна</dc:creator>
  <cp:keywords/>
  <dc:description/>
  <cp:lastModifiedBy>Тарасенко Євгенія Олександрівна</cp:lastModifiedBy>
  <cp:revision>3</cp:revision>
  <cp:lastPrinted>2018-05-25T09:27:00Z</cp:lastPrinted>
  <dcterms:created xsi:type="dcterms:W3CDTF">2018-05-29T11:35:00Z</dcterms:created>
  <dcterms:modified xsi:type="dcterms:W3CDTF">2018-05-30T06:03:00Z</dcterms:modified>
</cp:coreProperties>
</file>