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D7388E" w:rsidTr="00D7388E">
        <w:trPr>
          <w:trHeight w:val="1257"/>
          <w:jc w:val="center"/>
        </w:trPr>
        <w:tc>
          <w:tcPr>
            <w:tcW w:w="4253" w:type="dxa"/>
          </w:tcPr>
          <w:p w:rsidR="00D7388E" w:rsidRDefault="00D7388E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D7388E" w:rsidRDefault="00D7388E">
            <w:pPr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107950</wp:posOffset>
                  </wp:positionH>
                  <wp:positionV relativeFrom="paragraph">
                    <wp:posOffset>109855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388E" w:rsidRDefault="00D7388E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253" w:type="dxa"/>
          </w:tcPr>
          <w:p w:rsidR="00D7388E" w:rsidRDefault="00D7388E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D7388E" w:rsidRDefault="00D7388E" w:rsidP="00D7388E">
      <w:pPr>
        <w:pStyle w:val="a3"/>
        <w:rPr>
          <w:sz w:val="16"/>
          <w:szCs w:val="16"/>
          <w:lang w:val="uk-UA"/>
        </w:rPr>
      </w:pPr>
    </w:p>
    <w:p w:rsidR="00D7388E" w:rsidRDefault="00D7388E" w:rsidP="00D7388E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РОЗПОРЯДЖЕННЯ</w:t>
      </w:r>
    </w:p>
    <w:p w:rsidR="00D7388E" w:rsidRDefault="00D7388E" w:rsidP="00D738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D7388E" w:rsidRDefault="00D7388E" w:rsidP="00D738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D7388E" w:rsidRDefault="00D7388E" w:rsidP="00D7388E">
      <w:pPr>
        <w:jc w:val="center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8"/>
      </w:tblGrid>
      <w:tr w:rsidR="00D7388E" w:rsidTr="00D7388E">
        <w:trPr>
          <w:trHeight w:val="217"/>
        </w:trPr>
        <w:tc>
          <w:tcPr>
            <w:tcW w:w="4288" w:type="dxa"/>
            <w:hideMark/>
          </w:tcPr>
          <w:p w:rsidR="00D7388E" w:rsidRDefault="00D7388E" w:rsidP="001E022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</w:t>
            </w:r>
            <w:r w:rsidR="00CA4504">
              <w:rPr>
                <w:sz w:val="28"/>
                <w:lang w:val="uk-UA"/>
              </w:rPr>
              <w:t>23.06.2017</w:t>
            </w:r>
            <w:r>
              <w:rPr>
                <w:sz w:val="28"/>
                <w:lang w:val="uk-UA"/>
              </w:rPr>
              <w:t xml:space="preserve">   №</w:t>
            </w:r>
            <w:r w:rsidR="00CA4504">
              <w:rPr>
                <w:sz w:val="28"/>
                <w:lang w:val="uk-UA"/>
              </w:rPr>
              <w:t xml:space="preserve">  21</w:t>
            </w:r>
            <w:r w:rsidR="001E022B">
              <w:rPr>
                <w:sz w:val="28"/>
                <w:lang w:val="uk-UA"/>
              </w:rPr>
              <w:t>7</w:t>
            </w:r>
            <w:bookmarkStart w:id="0" w:name="_GoBack"/>
            <w:bookmarkEnd w:id="0"/>
            <w:r w:rsidR="00CA4504">
              <w:rPr>
                <w:sz w:val="28"/>
                <w:lang w:val="uk-UA"/>
              </w:rPr>
              <w:t>-Р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D7388E" w:rsidTr="00D7388E">
        <w:trPr>
          <w:trHeight w:val="1384"/>
        </w:trPr>
        <w:tc>
          <w:tcPr>
            <w:tcW w:w="4288" w:type="dxa"/>
          </w:tcPr>
          <w:p w:rsidR="00D7388E" w:rsidRDefault="00D7388E">
            <w:pPr>
              <w:jc w:val="both"/>
              <w:rPr>
                <w:sz w:val="26"/>
                <w:lang w:val="uk-UA"/>
              </w:rPr>
            </w:pPr>
          </w:p>
          <w:p w:rsidR="00D7388E" w:rsidRDefault="00D7388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здійснення заходів по перекриттю дороги на перехресті вул. Г.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 Академічний</w:t>
            </w:r>
          </w:p>
        </w:tc>
      </w:tr>
    </w:tbl>
    <w:p w:rsidR="00D7388E" w:rsidRDefault="00D7388E" w:rsidP="00D7388E">
      <w:pPr>
        <w:pStyle w:val="a5"/>
        <w:rPr>
          <w:b/>
        </w:rPr>
      </w:pPr>
    </w:p>
    <w:p w:rsidR="00D7388E" w:rsidRDefault="00D7388E" w:rsidP="00D7388E">
      <w:pPr>
        <w:pStyle w:val="a5"/>
        <w:ind w:firstLine="1134"/>
        <w:jc w:val="both"/>
      </w:pPr>
      <w:r>
        <w:t>У зв</w:t>
      </w:r>
      <w:r>
        <w:rPr>
          <w:lang w:val="ru-RU"/>
        </w:rPr>
        <w:t>’</w:t>
      </w:r>
      <w:proofErr w:type="spellStart"/>
      <w:r>
        <w:t>язку</w:t>
      </w:r>
      <w:proofErr w:type="spellEnd"/>
      <w:r>
        <w:t xml:space="preserve"> з виконанням робіт по об</w:t>
      </w:r>
      <w:r>
        <w:rPr>
          <w:lang w:val="ru-RU"/>
        </w:rPr>
        <w:t>’</w:t>
      </w:r>
      <w:proofErr w:type="spellStart"/>
      <w:r>
        <w:t>єкту</w:t>
      </w:r>
      <w:proofErr w:type="spellEnd"/>
      <w:r>
        <w:t xml:space="preserve"> «Реконструкція Театральної площі», підключенням магістрального водопроводу на перехресті вул. Г. </w:t>
      </w:r>
      <w:proofErr w:type="spellStart"/>
      <w:r>
        <w:t>Кондратьєва</w:t>
      </w:r>
      <w:proofErr w:type="spellEnd"/>
      <w:r>
        <w:t xml:space="preserve"> та </w:t>
      </w:r>
      <w:proofErr w:type="spellStart"/>
      <w:r>
        <w:t>пров</w:t>
      </w:r>
      <w:proofErr w:type="spellEnd"/>
      <w:r>
        <w:t>. Академічний у м. Суми, керуючись пунктом 20 частини четвертої статті 42 Закону України «Про місцеве самоврядування в Україні»:</w:t>
      </w:r>
    </w:p>
    <w:p w:rsidR="00D7388E" w:rsidRDefault="00D7388E" w:rsidP="00D7388E">
      <w:pPr>
        <w:pStyle w:val="a5"/>
        <w:ind w:firstLine="851"/>
        <w:jc w:val="both"/>
      </w:pPr>
    </w:p>
    <w:p w:rsidR="00D7388E" w:rsidRDefault="00D7388E" w:rsidP="00D7388E">
      <w:pPr>
        <w:pStyle w:val="a5"/>
        <w:jc w:val="both"/>
        <w:rPr>
          <w:szCs w:val="28"/>
        </w:rPr>
      </w:pPr>
      <w:r>
        <w:t xml:space="preserve">         1. Управлінню патрульної поліції у м. Суми Департаменту патрульної поліції (</w:t>
      </w:r>
      <w:proofErr w:type="spellStart"/>
      <w:r>
        <w:t>Горбачевський</w:t>
      </w:r>
      <w:proofErr w:type="spellEnd"/>
      <w:r>
        <w:t xml:space="preserve"> А.Я.) здійснити заходи по перекриттю дороги </w:t>
      </w:r>
      <w:r>
        <w:rPr>
          <w:szCs w:val="28"/>
        </w:rPr>
        <w:t xml:space="preserve">на перехресті вул. Г. </w:t>
      </w:r>
      <w:proofErr w:type="spellStart"/>
      <w:r>
        <w:rPr>
          <w:szCs w:val="28"/>
        </w:rPr>
        <w:t>Кондратьєва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пров</w:t>
      </w:r>
      <w:proofErr w:type="spellEnd"/>
      <w:r>
        <w:rPr>
          <w:szCs w:val="28"/>
        </w:rPr>
        <w:t xml:space="preserve">. Академічний з 27.06.2017 року по 02.07.2017 року включно. </w:t>
      </w:r>
    </w:p>
    <w:p w:rsidR="00D7388E" w:rsidRDefault="00D7388E" w:rsidP="00D7388E">
      <w:pPr>
        <w:shd w:val="clear" w:color="auto" w:fill="FFFFFF"/>
        <w:tabs>
          <w:tab w:val="left" w:pos="6806"/>
        </w:tabs>
        <w:jc w:val="both"/>
        <w:rPr>
          <w:bCs/>
          <w:sz w:val="28"/>
          <w:szCs w:val="28"/>
          <w:lang w:val="uk-UA"/>
        </w:rPr>
      </w:pPr>
    </w:p>
    <w:p w:rsidR="00D7388E" w:rsidRDefault="00D7388E" w:rsidP="00D7388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2. Департаменту комунікацій та інформаційної політики Сумської міської ради (Кохан А.І) забезпечити через засоби масової інформації доведення даного розпорядження до відома громадськості. </w:t>
      </w:r>
    </w:p>
    <w:p w:rsidR="00D7388E" w:rsidRDefault="00D7388E" w:rsidP="00D7388E">
      <w:pPr>
        <w:jc w:val="both"/>
        <w:rPr>
          <w:bCs/>
          <w:sz w:val="28"/>
          <w:szCs w:val="28"/>
          <w:lang w:val="uk-UA"/>
        </w:rPr>
      </w:pPr>
    </w:p>
    <w:p w:rsidR="00D7388E" w:rsidRDefault="00D7388E" w:rsidP="00D7388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3. Організацію виконання даного розпорядження покласти на </w:t>
      </w:r>
      <w:r>
        <w:rPr>
          <w:sz w:val="28"/>
          <w:lang w:val="uk-UA"/>
        </w:rPr>
        <w:t xml:space="preserve">заступника  міського  голови  згідно з розподілом </w:t>
      </w:r>
      <w:proofErr w:type="spellStart"/>
      <w:r>
        <w:rPr>
          <w:sz w:val="28"/>
          <w:lang w:val="uk-UA"/>
        </w:rPr>
        <w:t>обов</w:t>
      </w:r>
      <w:proofErr w:type="spellEnd"/>
      <w:r>
        <w:rPr>
          <w:sz w:val="28"/>
        </w:rPr>
        <w:t>’</w:t>
      </w:r>
      <w:proofErr w:type="spellStart"/>
      <w:r>
        <w:rPr>
          <w:sz w:val="28"/>
          <w:lang w:val="uk-UA"/>
        </w:rPr>
        <w:t>язків</w:t>
      </w:r>
      <w:proofErr w:type="spellEnd"/>
      <w:r>
        <w:rPr>
          <w:sz w:val="28"/>
          <w:lang w:val="uk-UA"/>
        </w:rPr>
        <w:t xml:space="preserve">. </w:t>
      </w:r>
    </w:p>
    <w:p w:rsidR="00D7388E" w:rsidRDefault="00D7388E" w:rsidP="00D7388E">
      <w:pPr>
        <w:jc w:val="both"/>
        <w:rPr>
          <w:bCs/>
          <w:sz w:val="28"/>
          <w:szCs w:val="28"/>
          <w:lang w:val="uk-UA"/>
        </w:rPr>
      </w:pPr>
    </w:p>
    <w:p w:rsidR="00D7388E" w:rsidRDefault="00D7388E" w:rsidP="00D7388E">
      <w:pPr>
        <w:jc w:val="both"/>
        <w:rPr>
          <w:bCs/>
          <w:sz w:val="28"/>
          <w:szCs w:val="28"/>
          <w:lang w:val="uk-UA"/>
        </w:rPr>
      </w:pPr>
    </w:p>
    <w:p w:rsidR="00D7388E" w:rsidRDefault="00D7388E" w:rsidP="00D7388E">
      <w:pPr>
        <w:jc w:val="both"/>
        <w:rPr>
          <w:bCs/>
          <w:sz w:val="28"/>
          <w:szCs w:val="28"/>
          <w:lang w:val="uk-UA"/>
        </w:rPr>
      </w:pPr>
    </w:p>
    <w:p w:rsidR="00D7388E" w:rsidRDefault="00D7388E" w:rsidP="00D7388E">
      <w:pPr>
        <w:jc w:val="both"/>
        <w:rPr>
          <w:bCs/>
          <w:sz w:val="28"/>
          <w:szCs w:val="28"/>
          <w:lang w:val="uk-UA"/>
        </w:rPr>
      </w:pPr>
    </w:p>
    <w:p w:rsidR="00D7388E" w:rsidRDefault="00D7388E" w:rsidP="00D7388E">
      <w:pPr>
        <w:jc w:val="both"/>
        <w:rPr>
          <w:bCs/>
          <w:sz w:val="28"/>
          <w:szCs w:val="28"/>
          <w:lang w:val="uk-UA"/>
        </w:rPr>
      </w:pPr>
    </w:p>
    <w:p w:rsidR="00D7388E" w:rsidRDefault="00D7388E" w:rsidP="00D738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D7388E" w:rsidRDefault="00D7388E" w:rsidP="00D738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uk-UA"/>
        </w:rPr>
        <w:t xml:space="preserve">   В.В. Войтенко                                         </w:t>
      </w:r>
    </w:p>
    <w:p w:rsidR="00D7388E" w:rsidRDefault="00D7388E" w:rsidP="00D7388E">
      <w:pPr>
        <w:pBdr>
          <w:bottom w:val="single" w:sz="12" w:space="1" w:color="auto"/>
        </w:pBdr>
        <w:tabs>
          <w:tab w:val="left" w:pos="6379"/>
          <w:tab w:val="left" w:pos="6804"/>
        </w:tabs>
        <w:jc w:val="both"/>
        <w:rPr>
          <w:b/>
          <w:sz w:val="28"/>
          <w:szCs w:val="28"/>
          <w:lang w:val="uk-UA"/>
        </w:rPr>
      </w:pPr>
    </w:p>
    <w:p w:rsidR="00D7388E" w:rsidRPr="00D7388E" w:rsidRDefault="00D7388E" w:rsidP="00D7388E">
      <w:pPr>
        <w:pBdr>
          <w:bottom w:val="single" w:sz="12" w:space="1" w:color="auto"/>
        </w:pBdr>
        <w:tabs>
          <w:tab w:val="left" w:pos="6379"/>
        </w:tabs>
        <w:jc w:val="both"/>
        <w:rPr>
          <w:lang w:val="uk-UA"/>
        </w:rPr>
      </w:pPr>
      <w:r w:rsidRPr="00D7388E">
        <w:rPr>
          <w:lang w:val="uk-UA"/>
        </w:rPr>
        <w:t>Шилов В.В. 22-55-86</w:t>
      </w:r>
    </w:p>
    <w:p w:rsidR="00D7388E" w:rsidRDefault="00D7388E" w:rsidP="00D7388E">
      <w:pPr>
        <w:tabs>
          <w:tab w:val="left" w:pos="6379"/>
        </w:tabs>
        <w:ind w:left="-426"/>
        <w:jc w:val="both"/>
        <w:rPr>
          <w:lang w:val="uk-UA"/>
        </w:rPr>
      </w:pPr>
      <w:r w:rsidRPr="00D7388E">
        <w:rPr>
          <w:sz w:val="26"/>
          <w:lang w:val="uk-UA"/>
        </w:rPr>
        <w:t xml:space="preserve">      </w:t>
      </w:r>
      <w:r w:rsidRPr="00D7388E">
        <w:rPr>
          <w:lang w:val="uk-UA"/>
        </w:rPr>
        <w:t>Розіслати:  Шилову В.В.</w:t>
      </w:r>
      <w:r>
        <w:rPr>
          <w:lang w:val="uk-UA"/>
        </w:rPr>
        <w:t>, Кохан А.І., Управлінню патрульної поліції ДПП</w:t>
      </w:r>
    </w:p>
    <w:p w:rsidR="00D7388E" w:rsidRDefault="00D7388E" w:rsidP="00D7388E">
      <w:pPr>
        <w:ind w:right="-8360"/>
        <w:rPr>
          <w:b/>
          <w:sz w:val="28"/>
          <w:lang w:val="uk-UA"/>
        </w:rPr>
      </w:pPr>
    </w:p>
    <w:p w:rsidR="00D7388E" w:rsidRDefault="00D7388E" w:rsidP="00D7388E">
      <w:pPr>
        <w:tabs>
          <w:tab w:val="left" w:pos="540"/>
          <w:tab w:val="left" w:pos="720"/>
        </w:tabs>
        <w:jc w:val="both"/>
        <w:rPr>
          <w:b/>
          <w:color w:val="000000"/>
          <w:spacing w:val="2"/>
          <w:sz w:val="28"/>
          <w:szCs w:val="28"/>
          <w:lang w:val="uk-UA"/>
        </w:rPr>
      </w:pPr>
    </w:p>
    <w:p w:rsidR="00D7388E" w:rsidRDefault="00D7388E" w:rsidP="00D7388E">
      <w:pPr>
        <w:tabs>
          <w:tab w:val="left" w:pos="540"/>
          <w:tab w:val="left" w:pos="720"/>
        </w:tabs>
        <w:jc w:val="both"/>
        <w:rPr>
          <w:b/>
          <w:color w:val="000000"/>
          <w:spacing w:val="2"/>
          <w:sz w:val="28"/>
          <w:szCs w:val="28"/>
          <w:lang w:val="uk-UA"/>
        </w:rPr>
      </w:pPr>
    </w:p>
    <w:p w:rsidR="008A6250" w:rsidRPr="00D7388E" w:rsidRDefault="008A6250">
      <w:pPr>
        <w:rPr>
          <w:lang w:val="uk-UA"/>
        </w:rPr>
      </w:pPr>
    </w:p>
    <w:sectPr w:rsidR="008A6250" w:rsidRPr="00D738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5B"/>
    <w:rsid w:val="001E022B"/>
    <w:rsid w:val="0026185B"/>
    <w:rsid w:val="008A6250"/>
    <w:rsid w:val="00CA4504"/>
    <w:rsid w:val="00D7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EC14"/>
  <w15:chartTrackingRefBased/>
  <w15:docId w15:val="{8458A6CC-2F95-4E4D-86E3-99E01262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7388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738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D7388E"/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D738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5</cp:revision>
  <dcterms:created xsi:type="dcterms:W3CDTF">2017-06-22T12:28:00Z</dcterms:created>
  <dcterms:modified xsi:type="dcterms:W3CDTF">2017-06-23T11:03:00Z</dcterms:modified>
</cp:coreProperties>
</file>