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DDEB" w14:textId="77777777" w:rsidR="00FA71B3" w:rsidRPr="007C1A33" w:rsidRDefault="00FA71B3" w:rsidP="00FA71B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1A33">
        <w:rPr>
          <w:rFonts w:ascii="Times New Roman" w:hAnsi="Times New Roman" w:cs="Times New Roman"/>
          <w:b/>
          <w:sz w:val="36"/>
          <w:szCs w:val="36"/>
          <w:lang w:val="uk-UA"/>
        </w:rPr>
        <w:t>ПОЯСНЮВАЛЬНА ЗАПИСКА</w:t>
      </w:r>
    </w:p>
    <w:p w14:paraId="476D5CC2" w14:textId="77777777" w:rsidR="00FA71B3" w:rsidRPr="007C1A33" w:rsidRDefault="00FA71B3" w:rsidP="00FA71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A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звіту про виконання фінансового плану за </w:t>
      </w:r>
      <w:r w:rsidR="00AB6E31" w:rsidRPr="007C1A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1A3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B6E31" w:rsidRPr="007C1A3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47E7D" w:rsidRPr="007C1A3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C1A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1B63BF" w:rsidRPr="007C1A3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B6E31" w:rsidRPr="007C1A3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14:paraId="498C56E4" w14:textId="77777777" w:rsidR="00FA71B3" w:rsidRPr="007C1A33" w:rsidRDefault="00FA71B3" w:rsidP="00FA71B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1A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Pr="007C1A33">
        <w:rPr>
          <w:rFonts w:ascii="Times New Roman" w:hAnsi="Times New Roman" w:cs="Times New Roman"/>
          <w:b/>
          <w:sz w:val="32"/>
          <w:szCs w:val="32"/>
          <w:lang w:val="uk-UA"/>
        </w:rPr>
        <w:t>КП «</w:t>
      </w:r>
      <w:proofErr w:type="spellStart"/>
      <w:r w:rsidRPr="007C1A33">
        <w:rPr>
          <w:rFonts w:ascii="Times New Roman" w:hAnsi="Times New Roman" w:cs="Times New Roman"/>
          <w:b/>
          <w:sz w:val="32"/>
          <w:szCs w:val="32"/>
          <w:lang w:val="uk-UA"/>
        </w:rPr>
        <w:t>Сумитеплоенергоцентраль</w:t>
      </w:r>
      <w:proofErr w:type="spellEnd"/>
      <w:r w:rsidRPr="007C1A33">
        <w:rPr>
          <w:rFonts w:ascii="Times New Roman" w:hAnsi="Times New Roman" w:cs="Times New Roman"/>
          <w:b/>
          <w:sz w:val="32"/>
          <w:szCs w:val="32"/>
          <w:lang w:val="uk-UA"/>
        </w:rPr>
        <w:t>» СМР</w:t>
      </w:r>
    </w:p>
    <w:p w14:paraId="27EE4F8E" w14:textId="77777777" w:rsidR="00FA71B3" w:rsidRPr="007C1A33" w:rsidRDefault="00FA71B3" w:rsidP="00FA71B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6ED58C" w14:textId="77777777" w:rsidR="00EA65DE" w:rsidRPr="007C1A33" w:rsidRDefault="00EA65DE" w:rsidP="00FA71B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 виконання дохідної частини показників фінансового плану за 20</w:t>
      </w:r>
      <w:r w:rsidR="00AB6E31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7E7D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1B63BF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14:paraId="43034954" w14:textId="77777777" w:rsidR="000C6593" w:rsidRPr="007C1A33" w:rsidRDefault="000C6593" w:rsidP="000C659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103E3" w14:textId="1C0635F3" w:rsidR="00EA65DE" w:rsidRPr="007C1A33" w:rsidRDefault="00EA65DE" w:rsidP="00EA65DE">
      <w:pPr>
        <w:pStyle w:val="a6"/>
        <w:spacing w:line="240" w:lineRule="auto"/>
        <w:ind w:left="0" w:firstLine="709"/>
        <w:contextualSpacing/>
        <w:jc w:val="both"/>
        <w:outlineLvl w:val="2"/>
        <w:rPr>
          <w:sz w:val="24"/>
          <w:szCs w:val="24"/>
          <w:lang w:val="uk-UA" w:eastAsia="ru-RU"/>
        </w:rPr>
      </w:pPr>
      <w:r w:rsidRPr="007C1A33">
        <w:rPr>
          <w:rFonts w:ascii="Times New Roman" w:hAnsi="Times New Roman" w:cs="Times New Roman"/>
          <w:bCs/>
          <w:iCs/>
          <w:sz w:val="24"/>
          <w:szCs w:val="24"/>
        </w:rPr>
        <w:t>Доходи за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48186A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F47E7D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B63BF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1A33">
        <w:rPr>
          <w:rFonts w:ascii="Times New Roman" w:hAnsi="Times New Roman" w:cs="Times New Roman"/>
          <w:bCs/>
          <w:iCs/>
          <w:sz w:val="24"/>
          <w:szCs w:val="24"/>
        </w:rPr>
        <w:t>склали</w:t>
      </w:r>
      <w:proofErr w:type="spellEnd"/>
      <w:r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FA71B3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разом </w:t>
      </w:r>
      <w:r w:rsidR="00CB5E5F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1B63BF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26</w:t>
      </w:r>
      <w:proofErr w:type="gramEnd"/>
      <w:r w:rsidR="001B63BF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 990 </w:t>
      </w:r>
      <w:r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тис</w:t>
      </w:r>
      <w:r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.грн., </w:t>
      </w:r>
      <w:r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щ</w:t>
      </w:r>
      <w:r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о на </w:t>
      </w:r>
      <w:r w:rsidR="00CB5E5F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D3DAA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5</w:t>
      </w:r>
      <w:r w:rsidR="00FA4BE6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 </w:t>
      </w:r>
      <w:r w:rsidR="00FD3DAA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="00FA4BE6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89,5</w:t>
      </w:r>
      <w:r w:rsidR="000C6593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1A33">
        <w:rPr>
          <w:rFonts w:ascii="Times New Roman" w:hAnsi="Times New Roman" w:cs="Times New Roman"/>
          <w:bCs/>
          <w:iCs/>
          <w:sz w:val="24"/>
          <w:szCs w:val="24"/>
        </w:rPr>
        <w:t>тис.</w:t>
      </w:r>
      <w:r w:rsidR="00FA4BE6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7C1A33">
        <w:rPr>
          <w:rFonts w:ascii="Times New Roman" w:hAnsi="Times New Roman" w:cs="Times New Roman"/>
          <w:bCs/>
          <w:iCs/>
          <w:sz w:val="24"/>
          <w:szCs w:val="24"/>
        </w:rPr>
        <w:t>грн. (</w:t>
      </w:r>
      <w:r w:rsidR="00FD6C0F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7C1A33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FA4BE6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17,4 </w:t>
      </w:r>
      <w:r w:rsidRPr="007C1A33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FA71B3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>менше</w:t>
      </w:r>
      <w:proofErr w:type="spellEnd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>планових</w:t>
      </w:r>
      <w:proofErr w:type="spellEnd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>показників</w:t>
      </w:r>
      <w:proofErr w:type="spellEnd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7D2D" w:rsidRPr="007C1A3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17D2D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21</w:t>
      </w:r>
      <w:r w:rsidR="00E17D2D"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року </w:t>
      </w:r>
      <w:r w:rsidR="00FD3DAA"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E17D2D"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17D2D"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17D2D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5 088</w:t>
      </w:r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7D2D"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тис. грн. </w:t>
      </w:r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FA4BE6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15,9 </w:t>
      </w:r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E17D2D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7D2D" w:rsidRPr="007C1A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менше</w:t>
      </w:r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>фактичних</w:t>
      </w:r>
      <w:proofErr w:type="spellEnd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>показників</w:t>
      </w:r>
      <w:proofErr w:type="spellEnd"/>
      <w:r w:rsidR="00E17D2D" w:rsidRPr="007C1A33">
        <w:rPr>
          <w:rFonts w:ascii="Times New Roman" w:hAnsi="Times New Roman" w:cs="Times New Roman"/>
          <w:bCs/>
          <w:iCs/>
          <w:sz w:val="24"/>
          <w:szCs w:val="24"/>
        </w:rPr>
        <w:t xml:space="preserve"> за  </w:t>
      </w:r>
      <w:r w:rsidR="00E17D2D" w:rsidRPr="007C1A3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17D2D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E17D2D"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E17D2D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E17D2D" w:rsidRPr="007C1A33">
        <w:rPr>
          <w:rFonts w:ascii="Times New Roman" w:hAnsi="Times New Roman" w:cs="Times New Roman"/>
          <w:sz w:val="24"/>
          <w:szCs w:val="24"/>
          <w:lang w:eastAsia="ru-RU"/>
        </w:rPr>
        <w:t>к.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За 20</w:t>
      </w:r>
      <w:r w:rsidR="0011387B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F47E7D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BA5E09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7C1A33">
        <w:rPr>
          <w:rFonts w:ascii="Times New Roman" w:hAnsi="Times New Roman" w:cs="Times New Roman"/>
          <w:sz w:val="24"/>
          <w:szCs w:val="24"/>
          <w:lang w:eastAsia="ru-RU"/>
        </w:rPr>
        <w:t>отримано</w:t>
      </w:r>
      <w:proofErr w:type="spellEnd"/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чистого </w:t>
      </w:r>
      <w:r w:rsidR="006D1CDA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прибутку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>в сумі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57C" w:rsidRPr="007C1A3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031C9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9,</w:t>
      </w:r>
      <w:r w:rsidR="00FA4BE6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7C1A33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тис. 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  <w:proofErr w:type="spellStart"/>
      <w:r w:rsidRPr="007C1A33">
        <w:rPr>
          <w:rFonts w:ascii="Times New Roman" w:hAnsi="Times New Roman" w:cs="Times New Roman"/>
          <w:sz w:val="24"/>
          <w:szCs w:val="24"/>
          <w:lang w:eastAsia="ru-RU"/>
        </w:rPr>
        <w:t>рн</w:t>
      </w:r>
      <w:proofErr w:type="spellEnd"/>
      <w:r w:rsidR="007B6CDC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проти планованого прибутку звітного періоду в сумі </w:t>
      </w:r>
      <w:r w:rsidR="0093057C" w:rsidRPr="007C1A33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FA4BE6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8,6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</w:t>
      </w:r>
      <w:r w:rsidR="00FA4BE6"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грн. та отриманого фактичного </w:t>
      </w:r>
      <w:r w:rsidR="003D555E"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прибутку 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сумі </w:t>
      </w:r>
      <w:r w:rsidR="002031C9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="0093057C" w:rsidRPr="007C1A33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2031C9" w:rsidRPr="007C1A33">
        <w:rPr>
          <w:rFonts w:ascii="Times New Roman" w:hAnsi="Times New Roman" w:cs="Times New Roman"/>
          <w:sz w:val="24"/>
          <w:szCs w:val="24"/>
          <w:lang w:val="uk-UA" w:eastAsia="ru-RU"/>
        </w:rPr>
        <w:t>,0</w:t>
      </w:r>
      <w:r w:rsidRPr="007C1A33">
        <w:rPr>
          <w:rFonts w:ascii="Times New Roman" w:hAnsi="Times New Roman" w:cs="Times New Roman"/>
          <w:sz w:val="24"/>
          <w:szCs w:val="24"/>
          <w:lang w:val="uk-UA" w:eastAsia="ru-RU"/>
        </w:rPr>
        <w:t>тис.грн. за відповідний період минулого року.</w:t>
      </w:r>
    </w:p>
    <w:p w14:paraId="3D9F1CA4" w14:textId="77777777" w:rsidR="00EA65DE" w:rsidRPr="007C1A33" w:rsidRDefault="00EA65DE" w:rsidP="00EA65DE">
      <w:pPr>
        <w:pStyle w:val="a6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C1A9F1D" w14:textId="77777777" w:rsidR="00EA65DE" w:rsidRPr="007C1A33" w:rsidRDefault="00EA65DE" w:rsidP="00EA65DE">
      <w:pPr>
        <w:pStyle w:val="a6"/>
        <w:spacing w:line="240" w:lineRule="auto"/>
        <w:ind w:left="0"/>
        <w:contextualSpacing/>
        <w:jc w:val="center"/>
        <w:outlineLvl w:val="2"/>
        <w:rPr>
          <w:b/>
          <w:color w:val="FF0000"/>
          <w:sz w:val="24"/>
          <w:szCs w:val="24"/>
          <w:lang w:val="uk-UA"/>
        </w:rPr>
      </w:pPr>
      <w:proofErr w:type="spellStart"/>
      <w:r w:rsidRPr="007C1A33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r w:rsidRPr="007C1A33">
        <w:rPr>
          <w:rFonts w:ascii="Times New Roman" w:hAnsi="Times New Roman" w:cs="Times New Roman"/>
          <w:b/>
          <w:sz w:val="24"/>
          <w:szCs w:val="24"/>
        </w:rPr>
        <w:t>нформація</w:t>
      </w:r>
      <w:proofErr w:type="spellEnd"/>
      <w:r w:rsidRPr="007C1A3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7C1A33">
        <w:rPr>
          <w:rFonts w:ascii="Times New Roman" w:hAnsi="Times New Roman" w:cs="Times New Roman"/>
          <w:b/>
          <w:sz w:val="24"/>
          <w:szCs w:val="24"/>
        </w:rPr>
        <w:t>основним</w:t>
      </w:r>
      <w:proofErr w:type="spellEnd"/>
      <w:r w:rsidRPr="007C1A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A33">
        <w:rPr>
          <w:rFonts w:ascii="Times New Roman" w:hAnsi="Times New Roman" w:cs="Times New Roman"/>
          <w:b/>
          <w:sz w:val="24"/>
          <w:szCs w:val="24"/>
        </w:rPr>
        <w:t>виробничо-економічним</w:t>
      </w:r>
      <w:proofErr w:type="spellEnd"/>
      <w:r w:rsidRPr="007C1A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A33">
        <w:rPr>
          <w:rFonts w:ascii="Times New Roman" w:hAnsi="Times New Roman" w:cs="Times New Roman"/>
          <w:b/>
          <w:sz w:val="24"/>
          <w:szCs w:val="24"/>
        </w:rPr>
        <w:t>показникам</w:t>
      </w:r>
      <w:proofErr w:type="spellEnd"/>
    </w:p>
    <w:p w14:paraId="4456E5B7" w14:textId="77777777" w:rsidR="00EA65DE" w:rsidRPr="007C1A33" w:rsidRDefault="00EA65DE" w:rsidP="00EA65DE">
      <w:pPr>
        <w:pStyle w:val="a6"/>
        <w:spacing w:line="240" w:lineRule="auto"/>
        <w:ind w:left="0"/>
        <w:contextualSpacing/>
        <w:jc w:val="center"/>
        <w:outlineLvl w:val="2"/>
        <w:rPr>
          <w:b/>
          <w:color w:val="FF0000"/>
          <w:lang w:val="uk-UA"/>
        </w:rPr>
      </w:pPr>
    </w:p>
    <w:p w14:paraId="54B77093" w14:textId="77777777" w:rsidR="005210FA" w:rsidRPr="007C1A33" w:rsidRDefault="00EA65DE" w:rsidP="00E57738">
      <w:pPr>
        <w:pStyle w:val="a6"/>
        <w:contextualSpacing/>
        <w:jc w:val="right"/>
        <w:rPr>
          <w:rFonts w:ascii="Times New Roman" w:hAnsi="Times New Roman" w:cs="Times New Roman"/>
          <w:lang w:val="uk-UA"/>
        </w:rPr>
      </w:pPr>
      <w:proofErr w:type="spellStart"/>
      <w:r w:rsidRPr="007C1A33">
        <w:rPr>
          <w:rFonts w:ascii="Times New Roman" w:hAnsi="Times New Roman" w:cs="Times New Roman"/>
        </w:rPr>
        <w:t>Таблиця</w:t>
      </w:r>
      <w:proofErr w:type="spellEnd"/>
      <w:r w:rsidRPr="007C1A33">
        <w:rPr>
          <w:rFonts w:ascii="Times New Roman" w:hAnsi="Times New Roman" w:cs="Times New Roman"/>
        </w:rPr>
        <w:t xml:space="preserve"> 1</w:t>
      </w:r>
    </w:p>
    <w:p w14:paraId="1C66A21A" w14:textId="7FB94504" w:rsidR="006E4AEB" w:rsidRPr="007C1A33" w:rsidRDefault="00EA65DE" w:rsidP="005210FA">
      <w:pPr>
        <w:pStyle w:val="a6"/>
        <w:contextualSpacing/>
        <w:jc w:val="right"/>
        <w:rPr>
          <w:rFonts w:ascii="Times New Roman" w:hAnsi="Times New Roman" w:cs="Times New Roman"/>
          <w:sz w:val="24"/>
        </w:rPr>
      </w:pPr>
      <w:r w:rsidRPr="007C1A3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7C1A33">
        <w:rPr>
          <w:rFonts w:ascii="Times New Roman" w:hAnsi="Times New Roman" w:cs="Times New Roman"/>
          <w:szCs w:val="28"/>
        </w:rPr>
        <w:t xml:space="preserve">( </w:t>
      </w:r>
      <w:r w:rsidRPr="007C1A33">
        <w:rPr>
          <w:rFonts w:ascii="Times New Roman" w:hAnsi="Times New Roman" w:cs="Times New Roman"/>
        </w:rPr>
        <w:t>тис</w:t>
      </w:r>
      <w:proofErr w:type="gramEnd"/>
      <w:r w:rsidRPr="007C1A33">
        <w:rPr>
          <w:rFonts w:ascii="Times New Roman" w:hAnsi="Times New Roman" w:cs="Times New Roman"/>
        </w:rPr>
        <w:t>. грн</w:t>
      </w:r>
      <w:r w:rsidRPr="007C1A33">
        <w:rPr>
          <w:rFonts w:ascii="Times New Roman" w:hAnsi="Times New Roman" w:cs="Times New Roman"/>
          <w:sz w:val="24"/>
        </w:rPr>
        <w:t>.)</w:t>
      </w:r>
    </w:p>
    <w:tbl>
      <w:tblPr>
        <w:tblW w:w="10447" w:type="dxa"/>
        <w:tblLook w:val="04A0" w:firstRow="1" w:lastRow="0" w:firstColumn="1" w:lastColumn="0" w:noHBand="0" w:noVBand="1"/>
      </w:tblPr>
      <w:tblGrid>
        <w:gridCol w:w="2547"/>
        <w:gridCol w:w="1660"/>
        <w:gridCol w:w="1760"/>
        <w:gridCol w:w="1660"/>
        <w:gridCol w:w="1420"/>
        <w:gridCol w:w="1400"/>
      </w:tblGrid>
      <w:tr w:rsidR="007C7DDC" w:rsidRPr="007C1A33" w14:paraId="7984A135" w14:textId="77777777" w:rsidTr="007C7DDC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DAC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E9D0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198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F6AD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1840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1B14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7C7DDC" w:rsidRPr="007C1A33" w14:paraId="1659380B" w14:textId="77777777" w:rsidTr="007C7DDC">
        <w:trPr>
          <w:trHeight w:val="8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7160" w14:textId="77777777" w:rsidR="007C7DDC" w:rsidRPr="007C1A33" w:rsidRDefault="007C7DDC" w:rsidP="007C7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B49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8949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772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7471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 12міс. 2021/ план 12міс. 2021*100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FFB3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 12міс. 2021/ факт 12міс. 2020*100</w:t>
            </w:r>
          </w:p>
        </w:tc>
      </w:tr>
      <w:tr w:rsidR="007C7DDC" w:rsidRPr="007C1A33" w14:paraId="5E545A15" w14:textId="77777777" w:rsidTr="007C7DDC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B272" w14:textId="77777777" w:rsidR="007C7DDC" w:rsidRPr="007C1A33" w:rsidRDefault="007C7DDC" w:rsidP="007C7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5F3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2020 року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2E7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2021 року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09C7" w14:textId="77777777" w:rsidR="007C7DDC" w:rsidRPr="007C1A33" w:rsidRDefault="007C7DDC" w:rsidP="007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2021 року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FD350" w14:textId="77777777" w:rsidR="007C7DDC" w:rsidRPr="007C1A33" w:rsidRDefault="007C7DDC" w:rsidP="007C7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6A7E" w14:textId="77777777" w:rsidR="007C7DDC" w:rsidRPr="007C1A33" w:rsidRDefault="007C7DDC" w:rsidP="007C7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687" w:rsidRPr="007C1A33" w14:paraId="74A15D10" w14:textId="77777777" w:rsidTr="007C7DDC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090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Доходи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тому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498" w14:textId="27C321D7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32078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4B9" w14:textId="433FEE93" w:rsidR="00401687" w:rsidRPr="007C1A33" w:rsidRDefault="00401687" w:rsidP="00FA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326</w:t>
            </w:r>
            <w:r w:rsidR="00FA4BE6" w:rsidRPr="007C1A33">
              <w:rPr>
                <w:rFonts w:ascii="Times New Roman" w:hAnsi="Times New Roman" w:cs="Times New Roman"/>
                <w:b/>
                <w:bCs/>
                <w:lang w:val="uk-UA"/>
              </w:rPr>
              <w:t>79,5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718" w14:textId="7C60FAAC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26990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9BCD" w14:textId="010F6169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82,6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D746" w14:textId="3D552DE8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84,1</w:t>
            </w:r>
          </w:p>
        </w:tc>
      </w:tr>
      <w:tr w:rsidR="00401687" w:rsidRPr="007C1A33" w14:paraId="41A4C91A" w14:textId="77777777" w:rsidTr="007C7DDC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1756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Чистий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реалізації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711" w14:textId="2A4CED8A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32016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584" w14:textId="57BC9479" w:rsidR="00401687" w:rsidRPr="007C1A33" w:rsidRDefault="00401687" w:rsidP="00FA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hAnsi="Times New Roman" w:cs="Times New Roman"/>
              </w:rPr>
              <w:t>3263</w:t>
            </w:r>
            <w:r w:rsidR="00FA4BE6" w:rsidRPr="007C1A33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905D" w14:textId="09186387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26941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2E73" w14:textId="5AC21254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CD9" w14:textId="3155BE2F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84,1</w:t>
            </w:r>
          </w:p>
        </w:tc>
      </w:tr>
      <w:tr w:rsidR="00401687" w:rsidRPr="007C1A33" w14:paraId="2773E3F7" w14:textId="77777777" w:rsidTr="00401687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D418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операційні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доходи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AE8" w14:textId="301C2D37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61F" w14:textId="3A0AF4CA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33CF" w14:textId="135107D1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7027" w14:textId="2AA23418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DD9" w14:textId="2F1FAA76" w:rsidR="00401687" w:rsidRPr="007C1A33" w:rsidRDefault="00FA4BE6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79,0</w:t>
            </w:r>
          </w:p>
        </w:tc>
      </w:tr>
      <w:tr w:rsidR="00401687" w:rsidRPr="007C1A33" w14:paraId="24C6EBBE" w14:textId="77777777" w:rsidTr="00401687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52C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участі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капіталі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доходи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5AD" w14:textId="5FB30E3B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CA3" w14:textId="725B4C64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7414" w14:textId="7E340588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2D9" w14:textId="24AEF6EF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8F6D" w14:textId="2BB53DE8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687" w:rsidRPr="007C1A33" w14:paraId="62947ECE" w14:textId="77777777" w:rsidTr="007C7DDC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75A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тому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529E" w14:textId="50C1AF29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31514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5907" w14:textId="200E10AB" w:rsidR="00401687" w:rsidRPr="007C1A33" w:rsidRDefault="00401687" w:rsidP="00FA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3190</w:t>
            </w:r>
            <w:r w:rsidR="00FA4BE6" w:rsidRPr="007C1A33">
              <w:rPr>
                <w:rFonts w:ascii="Times New Roman" w:hAnsi="Times New Roman" w:cs="Times New Roman"/>
                <w:b/>
                <w:bCs/>
                <w:lang w:val="uk-UA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5561" w14:textId="798317F5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26930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38B" w14:textId="3333EFA9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84,4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CE9E" w14:textId="7E9F722E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85,5</w:t>
            </w:r>
          </w:p>
        </w:tc>
      </w:tr>
      <w:tr w:rsidR="00401687" w:rsidRPr="007C1A33" w14:paraId="3E97AF49" w14:textId="77777777" w:rsidTr="007C7DDC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4F7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Собівартість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реалізованої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F9A9" w14:textId="17038884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26094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7AAD" w14:textId="29EE0033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hAnsi="Times New Roman" w:cs="Times New Roman"/>
              </w:rPr>
              <w:t>27731</w:t>
            </w:r>
            <w:r w:rsidR="00FA4BE6" w:rsidRPr="007C1A33">
              <w:rPr>
                <w:rFonts w:ascii="Times New Roman" w:hAnsi="Times New Roman" w:cs="Times New Roman"/>
                <w:lang w:val="uk-UA"/>
              </w:rPr>
              <w:t>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EDC1" w14:textId="0A1266E4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22162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AB8" w14:textId="09E70616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403" w14:textId="20469E82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84,9</w:t>
            </w:r>
          </w:p>
        </w:tc>
      </w:tr>
      <w:tr w:rsidR="00401687" w:rsidRPr="007C1A33" w14:paraId="445F7875" w14:textId="77777777" w:rsidTr="007C7DDC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633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Адміністративні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94D6" w14:textId="1BE96ADB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4524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9535" w14:textId="68A4435A" w:rsidR="00401687" w:rsidRPr="007C1A33" w:rsidRDefault="00FA4BE6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val="uk-UA" w:eastAsia="ru-RU"/>
              </w:rPr>
              <w:t>4121,6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E654" w14:textId="5BE9FD73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059" w14:textId="18DC0EA5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A22" w14:textId="72A475AE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94,8</w:t>
            </w:r>
          </w:p>
        </w:tc>
      </w:tr>
      <w:tr w:rsidR="00401687" w:rsidRPr="007C1A33" w14:paraId="38AE1F79" w14:textId="77777777" w:rsidTr="007C7DDC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EF5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операційні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E74D" w14:textId="7A545E46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3497" w14:textId="65723FF2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4080" w14:textId="4A263403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875" w14:textId="2F500020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AA33" w14:textId="43800216" w:rsidR="00401687" w:rsidRPr="007C1A33" w:rsidRDefault="00401687" w:rsidP="004D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55,</w:t>
            </w:r>
            <w:r w:rsidR="004D614B" w:rsidRPr="007C1A33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401687" w:rsidRPr="007C1A33" w14:paraId="4B36EDE0" w14:textId="77777777" w:rsidTr="007C7DDC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099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E6AE" w14:textId="1CD53D4F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646B" w14:textId="2EDAF565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5A74" w14:textId="57D55832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81A" w14:textId="1B61D558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2D9F" w14:textId="6F96631A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</w:tr>
      <w:tr w:rsidR="00401687" w:rsidRPr="007C1A33" w14:paraId="3548556A" w14:textId="77777777" w:rsidTr="007C7DDC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7E4C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 до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оподаткування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EDDE" w14:textId="716C3554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564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49B2" w14:textId="2B1B5912" w:rsidR="00401687" w:rsidRPr="007C1A33" w:rsidRDefault="00FA4BE6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778,8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8A8" w14:textId="26E6A8FD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A73" w14:textId="3166A52B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A51" w14:textId="76447F3B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10,6</w:t>
            </w:r>
          </w:p>
        </w:tc>
      </w:tr>
      <w:tr w:rsidR="00401687" w:rsidRPr="007C1A33" w14:paraId="71173F83" w14:textId="77777777" w:rsidTr="007C7DDC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A1FE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Податок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68FC" w14:textId="5F18CA7E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71F9" w14:textId="2B7E1D07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hAnsi="Times New Roman" w:cs="Times New Roman"/>
              </w:rPr>
              <w:t>140</w:t>
            </w:r>
            <w:r w:rsidR="00FA4BE6" w:rsidRPr="007C1A33">
              <w:rPr>
                <w:rFonts w:ascii="Times New Roman" w:hAnsi="Times New Roman" w:cs="Times New Roman"/>
                <w:lang w:val="uk-UA"/>
              </w:rPr>
              <w:t>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42E9" w14:textId="48349A99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BC3D" w14:textId="34269E79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099" w14:textId="65D1BED7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</w:tr>
      <w:tr w:rsidR="00401687" w:rsidRPr="007C1A33" w14:paraId="085B86C7" w14:textId="77777777" w:rsidTr="007C7DDC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DF1" w14:textId="77777777" w:rsidR="00401687" w:rsidRPr="007C1A33" w:rsidRDefault="00401687" w:rsidP="004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Чистий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збиток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903" w14:textId="3A3537A0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462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4659" w14:textId="11C0BC6F" w:rsidR="00401687" w:rsidRPr="007C1A33" w:rsidRDefault="00FA4BE6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638,6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181" w14:textId="6AB348FC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7C1A33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6E4A" w14:textId="5E36306A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136" w14:textId="05C6BD78" w:rsidR="00401687" w:rsidRPr="007C1A33" w:rsidRDefault="00401687" w:rsidP="004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10,6</w:t>
            </w:r>
          </w:p>
        </w:tc>
      </w:tr>
    </w:tbl>
    <w:p w14:paraId="72E94B8F" w14:textId="459ACC64" w:rsidR="005C44A5" w:rsidRPr="007C1A33" w:rsidRDefault="005C44A5" w:rsidP="00EA65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FEE45" w14:textId="3884B405" w:rsidR="009A0638" w:rsidRPr="007C1A33" w:rsidRDefault="009A0638" w:rsidP="00EA65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FAED52" w14:textId="166F43E6" w:rsidR="009A0638" w:rsidRPr="007C1A33" w:rsidRDefault="009A0638" w:rsidP="00EA65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8C919E" w14:textId="77777777" w:rsidR="009A0638" w:rsidRPr="007C1A33" w:rsidRDefault="009A0638" w:rsidP="00EA65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04AA14" w14:textId="0F365B28" w:rsidR="00EA65DE" w:rsidRPr="007C1A33" w:rsidRDefault="00EA65DE" w:rsidP="00605CE3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7C1A33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lastRenderedPageBreak/>
        <w:t xml:space="preserve">Витрати від здійснення діяльності КП «Сумитеплоенергоцентраль» Сумської міської ради 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</w:t>
      </w:r>
      <w:r w:rsidR="003D786F" w:rsidRPr="007C1A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47E7D" w:rsidRPr="007C1A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9A0638" w:rsidRPr="007C1A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14:paraId="7CFDA84A" w14:textId="77777777" w:rsidR="00EA65DE" w:rsidRPr="007C1A33" w:rsidRDefault="00EA65DE" w:rsidP="00EA65DE">
      <w:pPr>
        <w:pStyle w:val="a6"/>
        <w:spacing w:after="0" w:line="240" w:lineRule="auto"/>
        <w:ind w:left="284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14:paraId="2A2E15CC" w14:textId="78A604B9" w:rsidR="00EA65DE" w:rsidRPr="007C1A33" w:rsidRDefault="00EA65DE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Витрати всього 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3D786F" w:rsidRPr="007C1A3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47E7D" w:rsidRPr="007C1A3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9A0638" w:rsidRPr="007C1A33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склали </w:t>
      </w:r>
      <w:r w:rsidR="00867117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26 941</w:t>
      </w:r>
      <w:r w:rsidR="00664CDD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тис.</w:t>
      </w:r>
      <w:r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грн., що становить </w:t>
      </w:r>
      <w:r w:rsidR="00867117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84</w:t>
      </w:r>
      <w:r w:rsidR="00664CDD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867117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</w:t>
      </w:r>
      <w:r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 </w:t>
      </w:r>
      <w:r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% до планового показника </w:t>
      </w:r>
      <w:r w:rsidR="00F47E7D" w:rsidRPr="007C1A33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64CDD" w:rsidRPr="007C1A3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року</w:t>
      </w:r>
      <w:r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та </w:t>
      </w:r>
      <w:r w:rsidR="00867117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85</w:t>
      </w:r>
      <w:r w:rsidR="00664CDD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867117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% до фактичного показника 20</w:t>
      </w:r>
      <w:r w:rsidR="00F47E7D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="005D0685"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</w:t>
      </w:r>
      <w:r w:rsidRPr="007C1A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оку.</w:t>
      </w:r>
    </w:p>
    <w:p w14:paraId="4506F0C6" w14:textId="77777777" w:rsidR="005210FA" w:rsidRPr="007C1A33" w:rsidRDefault="00EA65DE" w:rsidP="00EA65DE">
      <w:pPr>
        <w:pStyle w:val="a6"/>
        <w:spacing w:line="240" w:lineRule="auto"/>
        <w:ind w:firstLine="708"/>
        <w:contextualSpacing/>
        <w:jc w:val="right"/>
        <w:rPr>
          <w:rFonts w:ascii="Times New Roman" w:hAnsi="Times New Roman" w:cs="Times New Roman"/>
          <w:lang w:val="uk-UA"/>
        </w:rPr>
      </w:pPr>
      <w:proofErr w:type="spellStart"/>
      <w:r w:rsidRPr="007C1A33">
        <w:rPr>
          <w:rFonts w:ascii="Times New Roman" w:hAnsi="Times New Roman" w:cs="Times New Roman"/>
        </w:rPr>
        <w:t>Таблиця</w:t>
      </w:r>
      <w:proofErr w:type="spellEnd"/>
      <w:r w:rsidRPr="007C1A33">
        <w:rPr>
          <w:rFonts w:ascii="Times New Roman" w:hAnsi="Times New Roman" w:cs="Times New Roman"/>
        </w:rPr>
        <w:t xml:space="preserve"> </w:t>
      </w:r>
      <w:r w:rsidRPr="007C1A33">
        <w:rPr>
          <w:rFonts w:ascii="Times New Roman" w:hAnsi="Times New Roman" w:cs="Times New Roman"/>
          <w:lang w:val="uk-UA"/>
        </w:rPr>
        <w:t>2</w:t>
      </w:r>
      <w:r w:rsidRPr="007C1A33">
        <w:rPr>
          <w:rFonts w:ascii="Times New Roman" w:hAnsi="Times New Roman" w:cs="Times New Roman"/>
        </w:rPr>
        <w:t xml:space="preserve"> </w:t>
      </w:r>
    </w:p>
    <w:p w14:paraId="364FC894" w14:textId="14C2E524" w:rsidR="00FB0CA2" w:rsidRPr="007C1A33" w:rsidRDefault="00EA65DE" w:rsidP="00FB0CA2">
      <w:pPr>
        <w:pStyle w:val="a6"/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proofErr w:type="gramStart"/>
      <w:r w:rsidRPr="007C1A33">
        <w:rPr>
          <w:rFonts w:ascii="Times New Roman" w:hAnsi="Times New Roman" w:cs="Times New Roman"/>
        </w:rPr>
        <w:t>( тис</w:t>
      </w:r>
      <w:proofErr w:type="gramEnd"/>
      <w:r w:rsidRPr="007C1A33">
        <w:rPr>
          <w:rFonts w:ascii="Times New Roman" w:hAnsi="Times New Roman" w:cs="Times New Roman"/>
        </w:rPr>
        <w:t>. грн.)</w:t>
      </w:r>
    </w:p>
    <w:tbl>
      <w:tblPr>
        <w:tblW w:w="10305" w:type="dxa"/>
        <w:jc w:val="center"/>
        <w:tblLook w:val="04A0" w:firstRow="1" w:lastRow="0" w:firstColumn="1" w:lastColumn="0" w:noHBand="0" w:noVBand="1"/>
      </w:tblPr>
      <w:tblGrid>
        <w:gridCol w:w="2405"/>
        <w:gridCol w:w="1660"/>
        <w:gridCol w:w="1760"/>
        <w:gridCol w:w="1660"/>
        <w:gridCol w:w="1420"/>
        <w:gridCol w:w="1400"/>
      </w:tblGrid>
      <w:tr w:rsidR="00E208B5" w:rsidRPr="007C1A33" w14:paraId="36B19060" w14:textId="77777777" w:rsidTr="00DD5A79">
        <w:trPr>
          <w:trHeight w:val="55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1259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9FF2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8EB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FB0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9791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D58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E208B5" w:rsidRPr="007C1A33" w14:paraId="1BC8DEB6" w14:textId="77777777" w:rsidTr="00DD5A79">
        <w:trPr>
          <w:trHeight w:val="90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0AF" w14:textId="77777777" w:rsidR="00E208B5" w:rsidRPr="007C1A33" w:rsidRDefault="00E208B5" w:rsidP="00E20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34C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0FC3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8E13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767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 12міс. 2021/ план 12міс. 2021*100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C3E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 12міс. 2021/ факт 12міс. 2020*100</w:t>
            </w:r>
          </w:p>
        </w:tc>
      </w:tr>
      <w:tr w:rsidR="00E208B5" w:rsidRPr="007C1A33" w14:paraId="681150E4" w14:textId="77777777" w:rsidTr="00DD5A79">
        <w:trPr>
          <w:trHeight w:val="58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AD16" w14:textId="77777777" w:rsidR="00E208B5" w:rsidRPr="007C1A33" w:rsidRDefault="00E208B5" w:rsidP="00E20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C49D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2020 року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789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2021 року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7E12" w14:textId="77777777" w:rsidR="00E208B5" w:rsidRPr="007C1A33" w:rsidRDefault="00E208B5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2021 року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3035" w14:textId="77777777" w:rsidR="00E208B5" w:rsidRPr="007C1A33" w:rsidRDefault="00E208B5" w:rsidP="00E20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5FE3" w14:textId="77777777" w:rsidR="00E208B5" w:rsidRPr="007C1A33" w:rsidRDefault="00E208B5" w:rsidP="00E20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4DFD" w:rsidRPr="007C1A33" w14:paraId="18C9CF2B" w14:textId="77777777" w:rsidTr="00DD5A79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B54" w14:textId="77777777" w:rsidR="00DB4DFD" w:rsidRPr="007C1A33" w:rsidRDefault="00DB4DFD" w:rsidP="00DB4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Собівартість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F310" w14:textId="765F72E0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26094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75DD" w14:textId="54ABFE3D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hAnsi="Times New Roman" w:cs="Times New Roman"/>
              </w:rPr>
              <w:t>27731</w:t>
            </w:r>
            <w:r w:rsidR="004D614B" w:rsidRPr="007C1A33">
              <w:rPr>
                <w:rFonts w:ascii="Times New Roman" w:hAnsi="Times New Roman" w:cs="Times New Roman"/>
                <w:lang w:val="uk-UA"/>
              </w:rPr>
              <w:t>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A350" w14:textId="3284D49E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22162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E9A3" w14:textId="48D1E4BD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E72E" w14:textId="54E512DA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84,9</w:t>
            </w:r>
          </w:p>
        </w:tc>
      </w:tr>
      <w:tr w:rsidR="00DB4DFD" w:rsidRPr="007C1A33" w14:paraId="2A0AB072" w14:textId="77777777" w:rsidTr="00DD5A79">
        <w:trPr>
          <w:trHeight w:val="71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56FA" w14:textId="77777777" w:rsidR="00DB4DFD" w:rsidRPr="007C1A33" w:rsidRDefault="00DB4DFD" w:rsidP="00DB4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Адміністративні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E6AB2" w14:textId="700A82FC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4524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FF925" w14:textId="66F0D28D" w:rsidR="00DB4DFD" w:rsidRPr="007C1A33" w:rsidRDefault="004D614B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val="uk-UA" w:eastAsia="ru-RU"/>
              </w:rPr>
              <w:t>4121,6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5C90C" w14:textId="564E0514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AB92" w14:textId="631DF26B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F48E" w14:textId="3B2B4A9C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94,8</w:t>
            </w:r>
          </w:p>
        </w:tc>
      </w:tr>
      <w:tr w:rsidR="00DB4DFD" w:rsidRPr="007C1A33" w14:paraId="38BAB740" w14:textId="77777777" w:rsidTr="00DD5A79">
        <w:trPr>
          <w:trHeight w:val="63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C7A" w14:textId="77777777" w:rsidR="00DB4DFD" w:rsidRPr="007C1A33" w:rsidRDefault="00DB4DFD" w:rsidP="00DB4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операційні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3713" w14:textId="74D8A98C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8607" w14:textId="4C34B001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A83D" w14:textId="682FEBA8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0300" w14:textId="21E34B3E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04D8" w14:textId="0FCE1DC7" w:rsidR="00DB4DFD" w:rsidRPr="007C1A33" w:rsidRDefault="00DB4DFD" w:rsidP="0034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hAnsi="Times New Roman" w:cs="Times New Roman"/>
              </w:rPr>
              <w:t>55,</w:t>
            </w:r>
            <w:r w:rsidR="00344A1D" w:rsidRPr="007C1A33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B4DFD" w:rsidRPr="007C1A33" w14:paraId="408106E6" w14:textId="77777777" w:rsidTr="00DD5A79">
        <w:trPr>
          <w:trHeight w:val="63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17D" w14:textId="77777777" w:rsidR="00DB4DFD" w:rsidRPr="007C1A33" w:rsidRDefault="00DB4DFD" w:rsidP="00DB4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8DF0" w14:textId="22248815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0ED2" w14:textId="0A13CF7E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77EF" w14:textId="1F3F1A3C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105F" w14:textId="27CA4CF6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F2CB" w14:textId="1F1086FE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42,9</w:t>
            </w:r>
          </w:p>
        </w:tc>
      </w:tr>
      <w:tr w:rsidR="00DB4DFD" w:rsidRPr="007C1A33" w14:paraId="1CF8AC79" w14:textId="77777777" w:rsidTr="00DD5A79">
        <w:trPr>
          <w:trHeight w:val="63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8564" w14:textId="77777777" w:rsidR="00DB4DFD" w:rsidRPr="007C1A33" w:rsidRDefault="00DB4DFD" w:rsidP="00DB4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0D04" w14:textId="1A5077F0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3B6D" w14:textId="0F4C3A1B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B0CC" w14:textId="7C832B91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40AC" w14:textId="4D0CDF85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FA07" w14:textId="16F73F21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4DFD" w:rsidRPr="007C1A33" w14:paraId="3F8124AC" w14:textId="77777777" w:rsidTr="00DD5A79">
        <w:trPr>
          <w:trHeight w:val="33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DD7" w14:textId="77777777" w:rsidR="00DB4DFD" w:rsidRPr="007C1A33" w:rsidRDefault="00DB4DFD" w:rsidP="00DB4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Видатки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E734" w14:textId="79DC3D6C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9546" w14:textId="4DF92649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hAnsi="Times New Roman" w:cs="Times New Roman"/>
              </w:rPr>
              <w:t>140</w:t>
            </w:r>
            <w:r w:rsidR="004D614B" w:rsidRPr="007C1A33">
              <w:rPr>
                <w:rFonts w:ascii="Times New Roman" w:hAnsi="Times New Roman" w:cs="Times New Roman"/>
                <w:lang w:val="uk-UA"/>
              </w:rPr>
              <w:t>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8109" w14:textId="4CB901B5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119C" w14:textId="7808891F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5143" w14:textId="52A75FEC" w:rsidR="00DB4DFD" w:rsidRPr="007C1A33" w:rsidRDefault="00DB4DFD" w:rsidP="00D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hAnsi="Times New Roman" w:cs="Times New Roman"/>
              </w:rPr>
              <w:t>10,8</w:t>
            </w:r>
          </w:p>
        </w:tc>
      </w:tr>
      <w:tr w:rsidR="00DB4DFD" w:rsidRPr="007C1A33" w14:paraId="4239CBEE" w14:textId="77777777" w:rsidTr="00DD5A79">
        <w:trPr>
          <w:trHeight w:val="38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B034" w14:textId="77777777" w:rsidR="00DB4DFD" w:rsidRPr="007C1A33" w:rsidRDefault="00DB4DFD" w:rsidP="00DB4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8CF0" w14:textId="7F1D7FE0" w:rsidR="00DB4DFD" w:rsidRPr="007C1A33" w:rsidRDefault="00DB4DFD" w:rsidP="00D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A90F" w14:textId="222C2193" w:rsidR="00DB4DFD" w:rsidRPr="007C1A33" w:rsidRDefault="00DB4DFD" w:rsidP="004D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  <w:r w:rsidR="004D614B" w:rsidRPr="007C1A3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040,9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5E12" w14:textId="58F357BC" w:rsidR="00DB4DFD" w:rsidRPr="007C1A33" w:rsidRDefault="00DB4DFD" w:rsidP="00D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A629" w14:textId="7A0A4C26" w:rsidR="00DB4DFD" w:rsidRPr="007C1A33" w:rsidRDefault="00DB4DFD" w:rsidP="00D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79FE" w14:textId="53E63D8B" w:rsidR="00DB4DFD" w:rsidRPr="007C1A33" w:rsidRDefault="00DB4DFD" w:rsidP="00D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85,2</w:t>
            </w:r>
          </w:p>
        </w:tc>
      </w:tr>
    </w:tbl>
    <w:p w14:paraId="13DD613C" w14:textId="77777777" w:rsidR="00E208B5" w:rsidRPr="007C1A33" w:rsidRDefault="00E208B5" w:rsidP="00E208B5">
      <w:pPr>
        <w:pStyle w:val="a6"/>
        <w:spacing w:line="240" w:lineRule="auto"/>
        <w:ind w:firstLine="1"/>
        <w:contextualSpacing/>
        <w:rPr>
          <w:rFonts w:ascii="Times New Roman" w:hAnsi="Times New Roman" w:cs="Times New Roman"/>
          <w:lang w:val="uk-UA"/>
        </w:rPr>
      </w:pPr>
    </w:p>
    <w:p w14:paraId="79FCB4BA" w14:textId="3798BD33" w:rsidR="00EA65DE" w:rsidRPr="007C1A33" w:rsidRDefault="00EA65DE" w:rsidP="00605CE3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Розрахунки з бюджетом за 20</w:t>
      </w:r>
      <w:r w:rsidR="00D2791D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7E7D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3C6756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</w:t>
      </w:r>
    </w:p>
    <w:p w14:paraId="6EAE408C" w14:textId="77777777" w:rsidR="00EA65DE" w:rsidRPr="007C1A33" w:rsidRDefault="00EA65DE" w:rsidP="00EA65DE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F3A2A" w14:textId="0BE4A383" w:rsidR="00EA65DE" w:rsidRPr="007C1A33" w:rsidRDefault="00EA65DE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Сплата податків, зборів та інших обов’язкових платежів до бюджетів всіх рівнів </w:t>
      </w:r>
      <w:r w:rsidRPr="007C1A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 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2791D" w:rsidRPr="007C1A3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47E7D" w:rsidRPr="007C1A3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62246"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 рі</w:t>
      </w:r>
      <w:r w:rsidRPr="007C1A33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становлять</w:t>
      </w:r>
      <w:r w:rsidR="00005272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3CFC" w:rsidRPr="007C1A3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6325E1" w:rsidRPr="007C1A3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C23CFC" w:rsidRPr="007C1A3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6325E1" w:rsidRPr="007C1A33">
        <w:rPr>
          <w:rFonts w:ascii="Times New Roman" w:eastAsia="Times New Roman" w:hAnsi="Times New Roman" w:cs="Times New Roman"/>
          <w:b/>
          <w:bCs/>
          <w:lang w:eastAsia="ru-RU"/>
        </w:rPr>
        <w:t>28,1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тис. грн., що становить </w:t>
      </w:r>
      <w:r w:rsidR="00005272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FC" w:rsidRPr="007C1A33">
        <w:rPr>
          <w:rFonts w:ascii="Times New Roman" w:eastAsia="Times New Roman" w:hAnsi="Times New Roman" w:cs="Times New Roman"/>
          <w:b/>
          <w:bCs/>
          <w:lang w:eastAsia="ru-RU"/>
        </w:rPr>
        <w:t>65,</w:t>
      </w:r>
      <w:r w:rsidR="006325E1" w:rsidRPr="007C1A3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6325E1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планового показника 20</w:t>
      </w:r>
      <w:r w:rsidR="00D2791D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7E7D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3CFC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C23CFC" w:rsidRPr="007C1A33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6325E1" w:rsidRPr="007C1A33">
        <w:rPr>
          <w:rFonts w:ascii="Times New Roman" w:eastAsia="Times New Roman" w:hAnsi="Times New Roman" w:cs="Times New Roman"/>
          <w:b/>
          <w:bCs/>
          <w:lang w:eastAsia="ru-RU"/>
        </w:rPr>
        <w:t xml:space="preserve">4,0 </w:t>
      </w:r>
      <w:r w:rsidR="00F47E7D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аналогічного періоду 2020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14:paraId="4D97281C" w14:textId="77777777" w:rsidR="00C512F1" w:rsidRPr="007C1A33" w:rsidRDefault="00C512F1" w:rsidP="005210FA">
      <w:pPr>
        <w:spacing w:after="0" w:line="240" w:lineRule="auto"/>
        <w:ind w:left="8929" w:firstLine="275"/>
        <w:jc w:val="both"/>
        <w:rPr>
          <w:rFonts w:ascii="Times New Roman" w:hAnsi="Times New Roman" w:cs="Times New Roman"/>
          <w:lang w:val="uk-UA"/>
        </w:rPr>
      </w:pPr>
    </w:p>
    <w:p w14:paraId="3AEAA59F" w14:textId="77777777" w:rsidR="005210FA" w:rsidRPr="007C1A33" w:rsidRDefault="00EA65DE" w:rsidP="005210FA">
      <w:pPr>
        <w:spacing w:after="0" w:line="240" w:lineRule="auto"/>
        <w:ind w:left="8929" w:firstLine="275"/>
        <w:jc w:val="both"/>
        <w:rPr>
          <w:rFonts w:ascii="Times New Roman" w:hAnsi="Times New Roman" w:cs="Times New Roman"/>
          <w:lang w:val="uk-UA"/>
        </w:rPr>
      </w:pPr>
      <w:proofErr w:type="spellStart"/>
      <w:r w:rsidRPr="007C1A33">
        <w:rPr>
          <w:rFonts w:ascii="Times New Roman" w:hAnsi="Times New Roman" w:cs="Times New Roman"/>
        </w:rPr>
        <w:t>Таблиця</w:t>
      </w:r>
      <w:proofErr w:type="spellEnd"/>
      <w:r w:rsidRPr="007C1A33">
        <w:rPr>
          <w:rFonts w:ascii="Times New Roman" w:hAnsi="Times New Roman" w:cs="Times New Roman"/>
        </w:rPr>
        <w:t xml:space="preserve"> 3 </w:t>
      </w:r>
    </w:p>
    <w:p w14:paraId="13977F7D" w14:textId="77777777" w:rsidR="004C3C66" w:rsidRPr="007C1A33" w:rsidRDefault="00DC2A1B" w:rsidP="00EA65DE">
      <w:pPr>
        <w:spacing w:after="0" w:line="240" w:lineRule="auto"/>
        <w:ind w:left="708"/>
        <w:jc w:val="center"/>
        <w:rPr>
          <w:rFonts w:ascii="Times New Roman" w:hAnsi="Times New Roman" w:cs="Times New Roman"/>
          <w:lang w:val="uk-UA" w:eastAsia="ru-RU"/>
        </w:rPr>
      </w:pP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lang w:val="uk-UA" w:eastAsia="ru-RU"/>
        </w:rPr>
        <w:tab/>
      </w:r>
      <w:r w:rsidRPr="007C1A33">
        <w:rPr>
          <w:rFonts w:ascii="Times New Roman" w:hAnsi="Times New Roman" w:cs="Times New Roman"/>
          <w:lang w:val="uk-UA" w:eastAsia="ru-RU"/>
        </w:rPr>
        <w:t>(</w:t>
      </w:r>
      <w:proofErr w:type="spellStart"/>
      <w:r w:rsidRPr="007C1A33">
        <w:rPr>
          <w:rFonts w:ascii="Times New Roman" w:hAnsi="Times New Roman" w:cs="Times New Roman"/>
          <w:lang w:val="uk-UA" w:eastAsia="ru-RU"/>
        </w:rPr>
        <w:t>тис.грн</w:t>
      </w:r>
      <w:proofErr w:type="spellEnd"/>
      <w:r w:rsidRPr="007C1A33">
        <w:rPr>
          <w:rFonts w:ascii="Times New Roman" w:hAnsi="Times New Roman" w:cs="Times New Roman"/>
          <w:lang w:val="uk-UA" w:eastAsia="ru-RU"/>
        </w:rPr>
        <w:t>)</w:t>
      </w: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276"/>
        <w:gridCol w:w="1418"/>
        <w:gridCol w:w="1417"/>
      </w:tblGrid>
      <w:tr w:rsidR="004C3C66" w:rsidRPr="007C1A33" w14:paraId="3F431292" w14:textId="0AB321BC" w:rsidTr="004C3C6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A8B" w14:textId="77777777" w:rsidR="004C3C66" w:rsidRPr="007C1A33" w:rsidRDefault="004C3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A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F94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6EFB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9AE0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81C7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%,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999D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%,</w:t>
            </w:r>
          </w:p>
        </w:tc>
      </w:tr>
      <w:tr w:rsidR="004C3C66" w:rsidRPr="007C1A33" w14:paraId="46EBAECA" w14:textId="511C32B6" w:rsidTr="004C3C66">
        <w:trPr>
          <w:trHeight w:val="15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52AB" w14:textId="77777777" w:rsidR="004C3C66" w:rsidRPr="007C1A33" w:rsidRDefault="004C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59D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2020р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DA6A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2021р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014E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2021р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DD48" w14:textId="77777777" w:rsidR="004C3C66" w:rsidRPr="007C1A33" w:rsidRDefault="004C3C66">
            <w:pPr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факт 12місяців 2021/ план 12місяців 2021*100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C17" w14:textId="77777777" w:rsidR="004C3C66" w:rsidRPr="007C1A33" w:rsidRDefault="004C3C66">
            <w:pPr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факт 12місяців 2021/ факт 12місяців 2020*100</w:t>
            </w:r>
          </w:p>
        </w:tc>
      </w:tr>
      <w:tr w:rsidR="004C3C66" w:rsidRPr="007C1A33" w14:paraId="3AD92294" w14:textId="3B46AF5C" w:rsidTr="004C3C66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C74" w14:textId="77777777" w:rsidR="004C3C66" w:rsidRPr="007C1A33" w:rsidRDefault="004C3C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A33">
              <w:rPr>
                <w:rFonts w:ascii="Times New Roman" w:hAnsi="Times New Roman" w:cs="Times New Roman"/>
              </w:rPr>
              <w:t>Відрахування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чистого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прибутку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державними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унітарними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підприємствами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C1A33">
              <w:rPr>
                <w:rFonts w:ascii="Times New Roman" w:hAnsi="Times New Roman" w:cs="Times New Roman"/>
              </w:rPr>
              <w:t>їх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об’єднаннями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EC82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266B" w14:textId="02193BEC" w:rsidR="004C3C66" w:rsidRPr="007C1A33" w:rsidRDefault="004C3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19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C5FD" w14:textId="67C03CB0" w:rsidR="004C3C66" w:rsidRPr="007C1A33" w:rsidRDefault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322" w14:textId="75236689" w:rsidR="004C3C66" w:rsidRPr="007C1A33" w:rsidRDefault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2AB" w14:textId="214A45A6" w:rsidR="004C3C66" w:rsidRPr="007C1A33" w:rsidRDefault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C3C66" w:rsidRPr="007C1A33" w14:paraId="0F95A46E" w14:textId="2F1F02C0" w:rsidTr="006325E1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540B" w14:textId="77777777" w:rsidR="004C3C66" w:rsidRPr="007C1A33" w:rsidRDefault="004C3C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A33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прибуток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підприємства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0064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C05E" w14:textId="02FD8F21" w:rsidR="004C3C66" w:rsidRPr="007C1A33" w:rsidRDefault="004C3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140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86EE" w14:textId="296B24FF" w:rsidR="004C3C66" w:rsidRPr="007C1A33" w:rsidRDefault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  <w:lang w:val="uk-UA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575" w14:textId="289B80B0" w:rsidR="004C3C66" w:rsidRPr="007C1A33" w:rsidRDefault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  <w:lang w:val="uk-UA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D76F" w14:textId="7CE01217" w:rsidR="004C3C66" w:rsidRPr="007C1A33" w:rsidRDefault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  <w:lang w:val="uk-UA"/>
              </w:rPr>
              <w:t>40,5</w:t>
            </w:r>
          </w:p>
        </w:tc>
      </w:tr>
      <w:tr w:rsidR="004C3C66" w:rsidRPr="007C1A33" w14:paraId="0CF3C7FB" w14:textId="07AEF30B" w:rsidTr="004C3C6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109" w14:textId="77777777" w:rsidR="004C3C66" w:rsidRPr="007C1A33" w:rsidRDefault="004C3C66">
            <w:pPr>
              <w:jc w:val="both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lastRenderedPageBreak/>
              <w:t xml:space="preserve">ПДВ, </w:t>
            </w:r>
            <w:proofErr w:type="spellStart"/>
            <w:r w:rsidRPr="007C1A33">
              <w:rPr>
                <w:rFonts w:ascii="Times New Roman" w:hAnsi="Times New Roman" w:cs="Times New Roman"/>
              </w:rPr>
              <w:t>що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сплаті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до бюджету за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підсумками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звітного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періоду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757F" w14:textId="0F38E849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3</w:t>
            </w:r>
            <w:r w:rsidR="006325E1" w:rsidRPr="007C1A33">
              <w:rPr>
                <w:rFonts w:ascii="Times New Roman" w:hAnsi="Times New Roman" w:cs="Times New Roman"/>
              </w:rPr>
              <w:t> </w:t>
            </w:r>
            <w:r w:rsidRPr="007C1A33">
              <w:rPr>
                <w:rFonts w:ascii="Times New Roman" w:hAnsi="Times New Roman" w:cs="Times New Roman"/>
              </w:rPr>
              <w:t>3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7375" w14:textId="1B461BCE" w:rsidR="004C3C66" w:rsidRPr="007C1A33" w:rsidRDefault="004C3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6</w:t>
            </w:r>
            <w:r w:rsidR="006325E1" w:rsidRPr="007C1A33">
              <w:rPr>
                <w:rFonts w:ascii="Times New Roman" w:hAnsi="Times New Roman" w:cs="Times New Roman"/>
              </w:rPr>
              <w:t> </w:t>
            </w:r>
            <w:r w:rsidRPr="007C1A33">
              <w:rPr>
                <w:rFonts w:ascii="Times New Roman" w:hAnsi="Times New Roman" w:cs="Times New Roman"/>
              </w:rPr>
              <w:t>526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460B" w14:textId="64198196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3</w:t>
            </w:r>
            <w:r w:rsidR="006325E1" w:rsidRPr="007C1A33">
              <w:rPr>
                <w:rFonts w:ascii="Times New Roman" w:hAnsi="Times New Roman" w:cs="Times New Roman"/>
              </w:rPr>
              <w:t> </w:t>
            </w:r>
            <w:r w:rsidRPr="007C1A33">
              <w:rPr>
                <w:rFonts w:ascii="Times New Roman" w:hAnsi="Times New Roman" w:cs="Times New Roman"/>
              </w:rPr>
              <w:t>04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51B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717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91,1</w:t>
            </w:r>
          </w:p>
        </w:tc>
      </w:tr>
      <w:tr w:rsidR="004C3C66" w:rsidRPr="007C1A33" w14:paraId="6ECEC8A6" w14:textId="0CB71182" w:rsidTr="004C3C6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ADDD" w14:textId="77777777" w:rsidR="004C3C66" w:rsidRPr="007C1A33" w:rsidRDefault="004C3C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A33">
              <w:rPr>
                <w:rFonts w:ascii="Times New Roman" w:hAnsi="Times New Roman" w:cs="Times New Roman"/>
              </w:rPr>
              <w:t>Сплата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зборів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1A33">
              <w:rPr>
                <w:rFonts w:ascii="Times New Roman" w:hAnsi="Times New Roman" w:cs="Times New Roman"/>
              </w:rPr>
              <w:t>інші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платежі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військовий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збір</w:t>
            </w:r>
            <w:proofErr w:type="spellEnd"/>
            <w:r w:rsidRPr="007C1A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F4A5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0D12" w14:textId="2E6BFB84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17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4F0B" w14:textId="3B95E95A" w:rsidR="004C3C66" w:rsidRPr="007C1A33" w:rsidRDefault="004C3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166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3B3A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EEE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97,1</w:t>
            </w:r>
          </w:p>
        </w:tc>
      </w:tr>
      <w:tr w:rsidR="004C3C66" w:rsidRPr="007C1A33" w14:paraId="50144CD2" w14:textId="0DD38721" w:rsidTr="004C3C66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807E" w14:textId="77777777" w:rsidR="004C3C66" w:rsidRPr="007C1A33" w:rsidRDefault="004C3C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A33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на доходи </w:t>
            </w:r>
            <w:proofErr w:type="spellStart"/>
            <w:r w:rsidRPr="007C1A33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осіб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22BC" w14:textId="2BBF361B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2</w:t>
            </w:r>
            <w:r w:rsidR="006325E1" w:rsidRPr="007C1A33">
              <w:rPr>
                <w:rFonts w:ascii="Times New Roman" w:hAnsi="Times New Roman" w:cs="Times New Roman"/>
              </w:rPr>
              <w:t> </w:t>
            </w:r>
            <w:r w:rsidRPr="007C1A33">
              <w:rPr>
                <w:rFonts w:ascii="Times New Roman" w:hAnsi="Times New Roman" w:cs="Times New Roman"/>
              </w:rPr>
              <w:t>0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72A5" w14:textId="4C9F17D8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2</w:t>
            </w:r>
            <w:r w:rsidR="006325E1" w:rsidRPr="007C1A33">
              <w:rPr>
                <w:rFonts w:ascii="Times New Roman" w:hAnsi="Times New Roman" w:cs="Times New Roman"/>
              </w:rPr>
              <w:t> </w:t>
            </w:r>
            <w:r w:rsidRPr="007C1A33">
              <w:rPr>
                <w:rFonts w:ascii="Times New Roman" w:hAnsi="Times New Roman" w:cs="Times New Roman"/>
              </w:rPr>
              <w:t>13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F097" w14:textId="631294FE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1</w:t>
            </w:r>
            <w:r w:rsidR="006325E1" w:rsidRPr="007C1A33">
              <w:rPr>
                <w:rFonts w:ascii="Times New Roman" w:hAnsi="Times New Roman" w:cs="Times New Roman"/>
              </w:rPr>
              <w:t> </w:t>
            </w:r>
            <w:r w:rsidRPr="007C1A33">
              <w:rPr>
                <w:rFonts w:ascii="Times New Roman" w:hAnsi="Times New Roman" w:cs="Times New Roman"/>
              </w:rPr>
              <w:t>99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A17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AA26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97,2</w:t>
            </w:r>
          </w:p>
        </w:tc>
      </w:tr>
      <w:tr w:rsidR="004C3C66" w:rsidRPr="007C1A33" w14:paraId="356408F0" w14:textId="4CD701A3" w:rsidTr="004C3C66">
        <w:trPr>
          <w:trHeight w:val="8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E609" w14:textId="77777777" w:rsidR="004C3C66" w:rsidRPr="007C1A33" w:rsidRDefault="004C3C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A33">
              <w:rPr>
                <w:rFonts w:ascii="Times New Roman" w:hAnsi="Times New Roman" w:cs="Times New Roman"/>
              </w:rPr>
              <w:t>Єдиний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внесок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загальнообов’язкове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державне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соціальне</w:t>
            </w:r>
            <w:proofErr w:type="spellEnd"/>
            <w:r w:rsidRPr="007C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</w:rPr>
              <w:t>страхування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C7A1" w14:textId="4C5FBFC4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2</w:t>
            </w:r>
            <w:r w:rsidR="006325E1" w:rsidRPr="007C1A33">
              <w:rPr>
                <w:rFonts w:ascii="Times New Roman" w:hAnsi="Times New Roman" w:cs="Times New Roman"/>
              </w:rPr>
              <w:t> </w:t>
            </w:r>
            <w:r w:rsidRPr="007C1A33">
              <w:rPr>
                <w:rFonts w:ascii="Times New Roman" w:hAnsi="Times New Roman" w:cs="Times New Roman"/>
              </w:rPr>
              <w:t>4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3597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2 608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D458" w14:textId="693B7EF0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A33">
              <w:rPr>
                <w:rFonts w:ascii="Times New Roman" w:hAnsi="Times New Roman" w:cs="Times New Roman"/>
              </w:rPr>
              <w:t>2 38</w:t>
            </w:r>
            <w:r w:rsidR="006325E1" w:rsidRPr="007C1A3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2C9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6BAA" w14:textId="77777777" w:rsidR="004C3C66" w:rsidRPr="007C1A33" w:rsidRDefault="004C3C66">
            <w:pPr>
              <w:jc w:val="center"/>
              <w:rPr>
                <w:rFonts w:ascii="Times New Roman" w:hAnsi="Times New Roman" w:cs="Times New Roman"/>
              </w:rPr>
            </w:pPr>
            <w:r w:rsidRPr="007C1A33">
              <w:rPr>
                <w:rFonts w:ascii="Times New Roman" w:hAnsi="Times New Roman" w:cs="Times New Roman"/>
              </w:rPr>
              <w:t>98,2</w:t>
            </w:r>
          </w:p>
        </w:tc>
      </w:tr>
      <w:tr w:rsidR="004C3C66" w:rsidRPr="007C1A33" w14:paraId="6E39F9B5" w14:textId="4F23A518" w:rsidTr="004C3C66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B128" w14:textId="77777777" w:rsidR="004C3C66" w:rsidRPr="007C1A33" w:rsidRDefault="004C3C6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1A33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7C1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40CA" w14:textId="62443578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8</w:t>
            </w:r>
            <w:r w:rsidR="006325E1" w:rsidRPr="007C1A33">
              <w:rPr>
                <w:rFonts w:ascii="Times New Roman" w:hAnsi="Times New Roman" w:cs="Times New Roman"/>
                <w:b/>
                <w:bCs/>
              </w:rPr>
              <w:t> </w:t>
            </w:r>
            <w:r w:rsidRPr="007C1A33">
              <w:rPr>
                <w:rFonts w:ascii="Times New Roman" w:hAnsi="Times New Roman" w:cs="Times New Roman"/>
                <w:b/>
                <w:bCs/>
              </w:rPr>
              <w:t>11</w:t>
            </w:r>
            <w:r w:rsidR="006325E1" w:rsidRPr="007C1A33">
              <w:rPr>
                <w:rFonts w:ascii="Times New Roman" w:hAnsi="Times New Roman" w:cs="Times New Roman"/>
                <w:b/>
                <w:bCs/>
                <w:lang w:val="uk-UA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8FD9" w14:textId="27DA77CA" w:rsidR="004C3C66" w:rsidRPr="007C1A33" w:rsidRDefault="004C3C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11</w:t>
            </w:r>
            <w:r w:rsidR="006325E1" w:rsidRPr="007C1A33">
              <w:rPr>
                <w:rFonts w:ascii="Times New Roman" w:hAnsi="Times New Roman" w:cs="Times New Roman"/>
                <w:b/>
                <w:bCs/>
              </w:rPr>
              <w:t> </w:t>
            </w:r>
            <w:r w:rsidRPr="007C1A33">
              <w:rPr>
                <w:rFonts w:ascii="Times New Roman" w:hAnsi="Times New Roman" w:cs="Times New Roman"/>
                <w:b/>
                <w:bCs/>
              </w:rPr>
              <w:t>605</w:t>
            </w:r>
            <w:r w:rsidR="006325E1" w:rsidRPr="007C1A33">
              <w:rPr>
                <w:rFonts w:ascii="Times New Roman" w:hAnsi="Times New Roman" w:cs="Times New Roman"/>
                <w:b/>
                <w:bCs/>
                <w:lang w:val="uk-UA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6B73" w14:textId="00B6518F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7</w:t>
            </w:r>
            <w:r w:rsidR="006325E1" w:rsidRPr="007C1A33">
              <w:rPr>
                <w:rFonts w:ascii="Times New Roman" w:hAnsi="Times New Roman" w:cs="Times New Roman"/>
                <w:b/>
                <w:bCs/>
              </w:rPr>
              <w:t> </w:t>
            </w:r>
            <w:r w:rsidRPr="007C1A33">
              <w:rPr>
                <w:rFonts w:ascii="Times New Roman" w:hAnsi="Times New Roman" w:cs="Times New Roman"/>
                <w:b/>
                <w:bCs/>
              </w:rPr>
              <w:t>6</w:t>
            </w:r>
            <w:r w:rsidR="006325E1" w:rsidRPr="007C1A33">
              <w:rPr>
                <w:rFonts w:ascii="Times New Roman" w:hAnsi="Times New Roman" w:cs="Times New Roman"/>
                <w:b/>
                <w:bCs/>
                <w:lang w:val="uk-UA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D8AB" w14:textId="20E86B6D" w:rsidR="004C3C66" w:rsidRPr="007C1A33" w:rsidRDefault="004C3C66" w:rsidP="006325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65,</w:t>
            </w:r>
            <w:r w:rsidR="006325E1" w:rsidRPr="007C1A33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34F" w14:textId="1D47C6DD" w:rsidR="004C3C66" w:rsidRPr="007C1A33" w:rsidRDefault="006325E1" w:rsidP="00632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A33">
              <w:rPr>
                <w:rFonts w:ascii="Times New Roman" w:hAnsi="Times New Roman" w:cs="Times New Roman"/>
                <w:b/>
                <w:bCs/>
              </w:rPr>
              <w:t>94,0</w:t>
            </w:r>
          </w:p>
        </w:tc>
      </w:tr>
    </w:tbl>
    <w:p w14:paraId="0960A796" w14:textId="75B75160" w:rsidR="00DD5A79" w:rsidRPr="007C1A33" w:rsidRDefault="004C3C66" w:rsidP="00EA65DE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7C1A33">
        <w:rPr>
          <w:rFonts w:ascii="Times New Roman" w:hAnsi="Times New Roman" w:cs="Times New Roman"/>
          <w:lang w:val="uk-UA" w:eastAsia="ru-RU"/>
        </w:rPr>
        <w:t xml:space="preserve"> </w:t>
      </w:r>
      <w:r w:rsidR="00AA7AF0" w:rsidRPr="007C1A33">
        <w:rPr>
          <w:rFonts w:ascii="Times New Roman" w:hAnsi="Times New Roman" w:cs="Times New Roman"/>
          <w:lang w:val="uk-UA" w:eastAsia="ru-RU"/>
        </w:rPr>
        <w:fldChar w:fldCharType="begin"/>
      </w:r>
      <w:r w:rsidR="00AA7AF0" w:rsidRPr="007C1A33">
        <w:rPr>
          <w:rFonts w:ascii="Times New Roman" w:hAnsi="Times New Roman" w:cs="Times New Roman"/>
          <w:lang w:val="uk-UA" w:eastAsia="ru-RU"/>
        </w:rPr>
        <w:instrText xml:space="preserve"> LINK </w:instrText>
      </w:r>
      <w:r w:rsidR="00DD5A79" w:rsidRPr="007C1A33">
        <w:rPr>
          <w:rFonts w:ascii="Times New Roman" w:hAnsi="Times New Roman" w:cs="Times New Roman"/>
          <w:lang w:val="uk-UA" w:eastAsia="ru-RU"/>
        </w:rPr>
        <w:instrText xml:space="preserve">Excel.Sheet.8 "D:\\СТЕЦ\\Звіт про виконання фін.плану\\2019\\1 квартал 2019\\ФП 2019 рік 1 кв.xls" табл.поясн.1кв.2019!R34C1:R42C6 </w:instrText>
      </w:r>
      <w:r w:rsidR="00AA7AF0" w:rsidRPr="007C1A33">
        <w:rPr>
          <w:rFonts w:ascii="Times New Roman" w:hAnsi="Times New Roman" w:cs="Times New Roman"/>
          <w:lang w:val="uk-UA" w:eastAsia="ru-RU"/>
        </w:rPr>
        <w:instrText xml:space="preserve">\a \f 4 \h </w:instrText>
      </w:r>
      <w:r w:rsidR="005C44A5" w:rsidRPr="007C1A33">
        <w:rPr>
          <w:rFonts w:ascii="Times New Roman" w:hAnsi="Times New Roman" w:cs="Times New Roman"/>
          <w:lang w:val="uk-UA" w:eastAsia="ru-RU"/>
        </w:rPr>
        <w:instrText xml:space="preserve"> \* MERGEFORMAT </w:instrText>
      </w:r>
      <w:r w:rsidR="00AA7AF0" w:rsidRPr="007C1A33">
        <w:rPr>
          <w:rFonts w:ascii="Times New Roman" w:hAnsi="Times New Roman" w:cs="Times New Roman"/>
          <w:lang w:val="uk-UA" w:eastAsia="ru-RU"/>
        </w:rPr>
        <w:fldChar w:fldCharType="separate"/>
      </w:r>
    </w:p>
    <w:p w14:paraId="27A35BF1" w14:textId="77777777" w:rsidR="00D2791D" w:rsidRPr="007C1A33" w:rsidRDefault="00AA7AF0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1A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fldChar w:fldCharType="end"/>
      </w:r>
    </w:p>
    <w:p w14:paraId="7231D0D0" w14:textId="77777777" w:rsidR="00EA65DE" w:rsidRPr="007C1A33" w:rsidRDefault="00EA65DE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C24B8D7" w14:textId="3F75F3C0" w:rsidR="00EA65DE" w:rsidRPr="007C1A33" w:rsidRDefault="00EA65DE" w:rsidP="00605CE3">
      <w:pPr>
        <w:pStyle w:val="a5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показників праці за 20</w:t>
      </w:r>
      <w:r w:rsidR="00D2791D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7E7D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C23CFC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14:paraId="27D404EC" w14:textId="77777777" w:rsidR="005D0685" w:rsidRPr="007C1A33" w:rsidRDefault="00EA65DE" w:rsidP="00DC2A1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lang w:val="uk-UA"/>
        </w:rPr>
      </w:pPr>
      <w:proofErr w:type="spellStart"/>
      <w:r w:rsidRPr="007C1A33">
        <w:rPr>
          <w:rFonts w:ascii="Times New Roman" w:hAnsi="Times New Roman" w:cs="Times New Roman"/>
        </w:rPr>
        <w:t>Таблиця</w:t>
      </w:r>
      <w:proofErr w:type="spellEnd"/>
      <w:r w:rsidRPr="007C1A33">
        <w:rPr>
          <w:rFonts w:ascii="Times New Roman" w:hAnsi="Times New Roman" w:cs="Times New Roman"/>
        </w:rPr>
        <w:t xml:space="preserve"> 4 </w:t>
      </w:r>
    </w:p>
    <w:p w14:paraId="0BCD8C1B" w14:textId="77777777" w:rsidR="005210FA" w:rsidRPr="007C1A33" w:rsidRDefault="005210FA" w:rsidP="00DC2A1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lang w:val="uk-UA"/>
        </w:rPr>
      </w:pPr>
      <w:proofErr w:type="gramStart"/>
      <w:r w:rsidRPr="007C1A33">
        <w:rPr>
          <w:rFonts w:ascii="Times New Roman" w:hAnsi="Times New Roman" w:cs="Times New Roman"/>
        </w:rPr>
        <w:t>( тис</w:t>
      </w:r>
      <w:proofErr w:type="gramEnd"/>
      <w:r w:rsidRPr="007C1A33">
        <w:rPr>
          <w:rFonts w:ascii="Times New Roman" w:hAnsi="Times New Roman" w:cs="Times New Roman"/>
        </w:rPr>
        <w:t>. грн.)</w:t>
      </w:r>
    </w:p>
    <w:p w14:paraId="6784AE64" w14:textId="12D03D48" w:rsidR="00334425" w:rsidRPr="007C1A33" w:rsidRDefault="00334425" w:rsidP="005210FA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tbl>
      <w:tblPr>
        <w:tblW w:w="10331" w:type="dxa"/>
        <w:tblInd w:w="-5" w:type="dxa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1276"/>
        <w:gridCol w:w="1542"/>
      </w:tblGrid>
      <w:tr w:rsidR="00992D49" w:rsidRPr="007C1A33" w14:paraId="203F9D6A" w14:textId="77777777" w:rsidTr="00992D49">
        <w:trPr>
          <w:trHeight w:val="29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B80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8FB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CC35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0416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C357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A7A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992D49" w:rsidRPr="007C1A33" w14:paraId="0E114EDC" w14:textId="77777777" w:rsidTr="00992D49">
        <w:trPr>
          <w:trHeight w:val="154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9EFC" w14:textId="77777777" w:rsidR="00992D49" w:rsidRPr="007C1A33" w:rsidRDefault="00992D49" w:rsidP="0099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B39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2020р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CBC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2021р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3686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2021р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E6E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 12місяців 2021/ план 12місяців 2021*100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44D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факт 12місяців 2021/ факт 12місяців 2020*100</w:t>
            </w:r>
          </w:p>
        </w:tc>
      </w:tr>
      <w:tr w:rsidR="00992D49" w:rsidRPr="007C1A33" w14:paraId="1E45C03E" w14:textId="77777777" w:rsidTr="00992D49">
        <w:trPr>
          <w:trHeight w:val="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C14" w14:textId="77777777" w:rsidR="00992D49" w:rsidRPr="007C1A33" w:rsidRDefault="00992D49" w:rsidP="0099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, тис.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60E9" w14:textId="04AC0FB1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11239</w:t>
            </w:r>
            <w:r w:rsidR="00FC5605" w:rsidRPr="007C1A33">
              <w:rPr>
                <w:rFonts w:ascii="Times New Roman" w:eastAsia="Times New Roman" w:hAnsi="Times New Roman" w:cs="Times New Roman"/>
                <w:lang w:val="uk-UA" w:eastAsia="ru-RU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95B9" w14:textId="0ED03EA3" w:rsidR="00992D49" w:rsidRPr="007C1A33" w:rsidRDefault="00FC5605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11854,6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B432" w14:textId="20FD6051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10217</w:t>
            </w:r>
            <w:r w:rsidR="00FC5605" w:rsidRPr="007C1A33">
              <w:rPr>
                <w:rFonts w:ascii="Times New Roman" w:eastAsia="Times New Roman" w:hAnsi="Times New Roman" w:cs="Times New Roman"/>
                <w:lang w:val="uk-UA" w:eastAsia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C1C6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9A13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992D49" w:rsidRPr="007C1A33" w14:paraId="3BF639C5" w14:textId="77777777" w:rsidTr="00992D49">
        <w:trPr>
          <w:trHeight w:val="2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CF3B" w14:textId="77777777" w:rsidR="00992D49" w:rsidRPr="007C1A33" w:rsidRDefault="00992D49" w:rsidP="0099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, тис. грн.: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F9ED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DDBA" w14:textId="651797F7" w:rsidR="00992D49" w:rsidRPr="007C1A33" w:rsidRDefault="00FC5605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11854,6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003D" w14:textId="3BB5177A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10217</w:t>
            </w:r>
            <w:r w:rsidR="00FC5605" w:rsidRPr="007C1A33">
              <w:rPr>
                <w:rFonts w:ascii="Times New Roman" w:eastAsia="Times New Roman" w:hAnsi="Times New Roman" w:cs="Times New Roman"/>
                <w:lang w:val="uk-UA"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B92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F77D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992D49" w:rsidRPr="007C1A33" w14:paraId="382AB518" w14:textId="77777777" w:rsidTr="00992D49">
        <w:trPr>
          <w:trHeight w:val="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FB8" w14:textId="77777777" w:rsidR="00992D49" w:rsidRPr="007C1A33" w:rsidRDefault="00992D49" w:rsidP="0099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, од.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B7ED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D019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101F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237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005D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992D49" w:rsidRPr="007C1A33" w14:paraId="42E402AD" w14:textId="77777777" w:rsidTr="00992D49">
        <w:trPr>
          <w:trHeight w:val="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343B" w14:textId="77777777" w:rsidR="00992D49" w:rsidRPr="007C1A33" w:rsidRDefault="00992D49" w:rsidP="0099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Середньомісячний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гривень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A576" w14:textId="00013F93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7553</w:t>
            </w:r>
            <w:r w:rsidR="00FC5605" w:rsidRPr="007C1A33">
              <w:rPr>
                <w:rFonts w:ascii="Times New Roman" w:eastAsia="Times New Roman" w:hAnsi="Times New Roman" w:cs="Times New Roman"/>
                <w:lang w:val="uk-UA" w:eastAsia="ru-RU"/>
              </w:rPr>
              <w:t>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42C" w14:textId="579E18BC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8590</w:t>
            </w:r>
            <w:r w:rsidR="00FC5605" w:rsidRPr="007C1A33">
              <w:rPr>
                <w:rFonts w:ascii="Times New Roman" w:eastAsia="Times New Roman" w:hAnsi="Times New Roman" w:cs="Times New Roman"/>
                <w:lang w:val="uk-UA"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C738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8109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1C3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E8C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992D49" w:rsidRPr="007C1A33" w14:paraId="7F3C92A2" w14:textId="77777777" w:rsidTr="00992D49">
        <w:trPr>
          <w:trHeight w:val="8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D64" w14:textId="77777777" w:rsidR="00992D49" w:rsidRPr="007C1A33" w:rsidRDefault="00992D49" w:rsidP="0099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Середньомісячна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 плата одного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гривень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74E" w14:textId="08FFF3C8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7474</w:t>
            </w:r>
            <w:r w:rsidR="00FC5605" w:rsidRPr="007C1A33">
              <w:rPr>
                <w:rFonts w:ascii="Times New Roman" w:eastAsia="Times New Roman" w:hAnsi="Times New Roman" w:cs="Times New Roman"/>
                <w:lang w:val="uk-UA" w:eastAsia="ru-RU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3E0" w14:textId="7B0972A2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8590</w:t>
            </w:r>
            <w:r w:rsidR="00FC5605" w:rsidRPr="007C1A33">
              <w:rPr>
                <w:rFonts w:ascii="Times New Roman" w:eastAsia="Times New Roman" w:hAnsi="Times New Roman" w:cs="Times New Roman"/>
                <w:lang w:val="uk-UA"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761E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8109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A27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810" w14:textId="77777777" w:rsidR="00992D49" w:rsidRPr="007C1A33" w:rsidRDefault="00992D49" w:rsidP="009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3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</w:tr>
    </w:tbl>
    <w:p w14:paraId="2530606C" w14:textId="77777777" w:rsidR="005D0685" w:rsidRPr="007C1A33" w:rsidRDefault="005D0685" w:rsidP="00EA6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EFC721" w14:textId="11C8FF59" w:rsidR="00EA65DE" w:rsidRPr="007C1A33" w:rsidRDefault="00EA65DE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 на оплату праці працівників фактично за 20</w:t>
      </w:r>
      <w:r w:rsidR="00D2791D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7E7D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EA3298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 відношенню до плану складають </w:t>
      </w:r>
      <w:r w:rsidR="00EA3298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86,2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A73E4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EA3298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90,9</w:t>
      </w:r>
      <w:r w:rsidR="001A73E4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факту 20</w:t>
      </w:r>
      <w:r w:rsidR="00F47E7D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A73E4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73E4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Середньомісячн</w:t>
      </w:r>
      <w:r w:rsidR="00440051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051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витрати на оплату 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працівника </w:t>
      </w:r>
      <w:r w:rsidR="00EA3298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8109 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грн, що становить </w:t>
      </w:r>
      <w:r w:rsidR="00EA3298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94,4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від запланованого та </w:t>
      </w:r>
      <w:r w:rsidR="00EA3298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5605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7,4 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фактичного показника </w:t>
      </w:r>
      <w:r w:rsidR="00D2791D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аналогічного періоду 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минулого року.</w:t>
      </w:r>
    </w:p>
    <w:p w14:paraId="48B72A29" w14:textId="77777777" w:rsidR="00EA65DE" w:rsidRPr="007C1A33" w:rsidRDefault="00EA65DE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D93353" w14:textId="033517D2" w:rsidR="00EA65DE" w:rsidRPr="007C1A33" w:rsidRDefault="00EA65DE" w:rsidP="00605CE3">
      <w:pPr>
        <w:pStyle w:val="a5"/>
        <w:numPr>
          <w:ilvl w:val="0"/>
          <w:numId w:val="2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про бізнес підприємства за 20</w:t>
      </w:r>
      <w:r w:rsidR="001D01FE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7E7D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2C65E1"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14:paraId="6892B51E" w14:textId="77777777" w:rsidR="00EA65DE" w:rsidRPr="007C1A33" w:rsidRDefault="00EA65DE" w:rsidP="00EA65DE">
      <w:pPr>
        <w:pStyle w:val="a5"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F3B220E" w14:textId="77777777" w:rsidR="00EA65DE" w:rsidRPr="007C1A33" w:rsidRDefault="00EA65DE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Чистий дохід від реалізації  послуг з утримання будинків і споруд та прибудинкових територій </w:t>
      </w:r>
      <w:r w:rsidR="00C478EF"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реалізації інших послуг становить</w:t>
      </w:r>
      <w:r w:rsidRPr="007C1A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964AF9" w14:textId="26DF741C" w:rsidR="009774F2" w:rsidRPr="007C1A33" w:rsidRDefault="009774F2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61F14" w14:textId="7F9328FD" w:rsidR="002C65E1" w:rsidRPr="007C1A33" w:rsidRDefault="002C65E1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8733C" w14:textId="3289B26B" w:rsidR="002C65E1" w:rsidRPr="007C1A33" w:rsidRDefault="002C65E1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E82BE" w14:textId="77777777" w:rsidR="002C65E1" w:rsidRPr="007C1A33" w:rsidRDefault="002C65E1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73521" w14:textId="77777777" w:rsidR="005210FA" w:rsidRPr="007C1A33" w:rsidRDefault="00EA65DE" w:rsidP="000A61E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lang w:val="uk-UA"/>
        </w:rPr>
      </w:pPr>
      <w:proofErr w:type="spellStart"/>
      <w:r w:rsidRPr="007C1A33">
        <w:rPr>
          <w:rFonts w:ascii="Times New Roman" w:hAnsi="Times New Roman" w:cs="Times New Roman"/>
        </w:rPr>
        <w:lastRenderedPageBreak/>
        <w:t>Таблиця</w:t>
      </w:r>
      <w:proofErr w:type="spellEnd"/>
      <w:r w:rsidRPr="007C1A33">
        <w:rPr>
          <w:rFonts w:ascii="Times New Roman" w:hAnsi="Times New Roman" w:cs="Times New Roman"/>
        </w:rPr>
        <w:t xml:space="preserve"> 5 </w:t>
      </w:r>
    </w:p>
    <w:p w14:paraId="5F4E2ACC" w14:textId="77777777" w:rsidR="00EA65DE" w:rsidRPr="007C1A33" w:rsidRDefault="00EA65DE" w:rsidP="000A61E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lang w:val="uk-UA"/>
        </w:rPr>
      </w:pPr>
      <w:proofErr w:type="gramStart"/>
      <w:r w:rsidRPr="007C1A33">
        <w:rPr>
          <w:rFonts w:ascii="Times New Roman" w:hAnsi="Times New Roman" w:cs="Times New Roman"/>
        </w:rPr>
        <w:t>( тис</w:t>
      </w:r>
      <w:proofErr w:type="gramEnd"/>
      <w:r w:rsidRPr="007C1A33">
        <w:rPr>
          <w:rFonts w:ascii="Times New Roman" w:hAnsi="Times New Roman" w:cs="Times New Roman"/>
        </w:rPr>
        <w:t>. грн.)</w:t>
      </w:r>
    </w:p>
    <w:tbl>
      <w:tblPr>
        <w:tblStyle w:val="a4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5125"/>
        <w:gridCol w:w="1595"/>
        <w:gridCol w:w="1338"/>
        <w:gridCol w:w="1603"/>
      </w:tblGrid>
      <w:tr w:rsidR="00EA65DE" w:rsidRPr="007C1A33" w14:paraId="0EC0DC28" w14:textId="77777777" w:rsidTr="005D0685">
        <w:trPr>
          <w:trHeight w:val="1119"/>
          <w:jc w:val="center"/>
        </w:trPr>
        <w:tc>
          <w:tcPr>
            <w:tcW w:w="5125" w:type="dxa"/>
            <w:vAlign w:val="center"/>
          </w:tcPr>
          <w:p w14:paraId="54CCBF08" w14:textId="77777777" w:rsidR="00EA65DE" w:rsidRPr="007C1A33" w:rsidRDefault="00EA65DE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776" w14:textId="77777777" w:rsidR="00EA65DE" w:rsidRPr="007C1A33" w:rsidRDefault="00EA65D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1952E794" w14:textId="77777777" w:rsidR="00EA65DE" w:rsidRPr="007C1A33" w:rsidRDefault="00EA65DE" w:rsidP="00F4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E7D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A73E4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E738" w14:textId="77777777" w:rsidR="00EA65DE" w:rsidRPr="007C1A33" w:rsidRDefault="00EA65D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17D509A4" w14:textId="283D1EF1" w:rsidR="00EA65DE" w:rsidRPr="007C1A33" w:rsidRDefault="00EA65DE" w:rsidP="00F47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1FE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7E7D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603" w:type="dxa"/>
          </w:tcPr>
          <w:p w14:paraId="62DF9831" w14:textId="77777777" w:rsidR="00EA65DE" w:rsidRPr="007C1A33" w:rsidRDefault="00EA65D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14:paraId="36DE71CF" w14:textId="1652ABB6" w:rsidR="00EA65DE" w:rsidRPr="007C1A33" w:rsidRDefault="00EA65DE" w:rsidP="00401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1FE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7E7D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01FE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7C1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1FE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7E7D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01FE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BA1952" w:rsidRPr="007C1A33" w14:paraId="376A6A19" w14:textId="77777777" w:rsidTr="00F248BE">
        <w:trPr>
          <w:trHeight w:val="567"/>
          <w:jc w:val="center"/>
        </w:trPr>
        <w:tc>
          <w:tcPr>
            <w:tcW w:w="5125" w:type="dxa"/>
          </w:tcPr>
          <w:p w14:paraId="17CAA8B9" w14:textId="77777777" w:rsidR="00BA1952" w:rsidRPr="007C1A33" w:rsidRDefault="00BA1952" w:rsidP="00BA1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1-поверхових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</w:tcPr>
          <w:p w14:paraId="54B791E7" w14:textId="1B238606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13,3 </w:t>
            </w:r>
          </w:p>
        </w:tc>
        <w:tc>
          <w:tcPr>
            <w:tcW w:w="1338" w:type="dxa"/>
          </w:tcPr>
          <w:p w14:paraId="21653CD0" w14:textId="3EE63D3B" w:rsidR="00BA1952" w:rsidRPr="007C1A33" w:rsidRDefault="00BA1952" w:rsidP="00FC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05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43DAAEA3" w14:textId="1E4EFAF8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125 </w:t>
            </w:r>
          </w:p>
        </w:tc>
      </w:tr>
      <w:tr w:rsidR="00BA1952" w:rsidRPr="007C1A33" w14:paraId="5F3BE3A2" w14:textId="77777777" w:rsidTr="00F248BE">
        <w:trPr>
          <w:trHeight w:val="517"/>
          <w:jc w:val="center"/>
        </w:trPr>
        <w:tc>
          <w:tcPr>
            <w:tcW w:w="5125" w:type="dxa"/>
          </w:tcPr>
          <w:p w14:paraId="0875147B" w14:textId="77777777" w:rsidR="00BA1952" w:rsidRPr="007C1A33" w:rsidRDefault="00BA1952" w:rsidP="00BA1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2-поверхових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</w:tcPr>
          <w:p w14:paraId="0E9F6C88" w14:textId="78B85184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944,4 </w:t>
            </w:r>
          </w:p>
        </w:tc>
        <w:tc>
          <w:tcPr>
            <w:tcW w:w="1338" w:type="dxa"/>
          </w:tcPr>
          <w:p w14:paraId="15135994" w14:textId="28C38063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1 011,4 </w:t>
            </w:r>
          </w:p>
        </w:tc>
        <w:tc>
          <w:tcPr>
            <w:tcW w:w="1603" w:type="dxa"/>
          </w:tcPr>
          <w:p w14:paraId="226030C6" w14:textId="04433E79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107 </w:t>
            </w:r>
          </w:p>
        </w:tc>
      </w:tr>
      <w:tr w:rsidR="00BA1952" w:rsidRPr="007C1A33" w14:paraId="3095E907" w14:textId="77777777" w:rsidTr="00F248BE">
        <w:trPr>
          <w:trHeight w:val="567"/>
          <w:jc w:val="center"/>
        </w:trPr>
        <w:tc>
          <w:tcPr>
            <w:tcW w:w="5125" w:type="dxa"/>
          </w:tcPr>
          <w:p w14:paraId="1798B78A" w14:textId="77777777" w:rsidR="00BA1952" w:rsidRPr="007C1A33" w:rsidRDefault="00BA1952" w:rsidP="00BA1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3,4-поверхових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</w:tcPr>
          <w:p w14:paraId="58C5DC02" w14:textId="1E9D77CD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2 918,4 </w:t>
            </w:r>
          </w:p>
        </w:tc>
        <w:tc>
          <w:tcPr>
            <w:tcW w:w="1338" w:type="dxa"/>
          </w:tcPr>
          <w:p w14:paraId="39961F61" w14:textId="655978D8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3 138,4 </w:t>
            </w:r>
          </w:p>
        </w:tc>
        <w:tc>
          <w:tcPr>
            <w:tcW w:w="1603" w:type="dxa"/>
          </w:tcPr>
          <w:p w14:paraId="4F3EA03B" w14:textId="485844CE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</w:p>
        </w:tc>
      </w:tr>
      <w:tr w:rsidR="00BA1952" w:rsidRPr="007C1A33" w14:paraId="0B656C74" w14:textId="77777777" w:rsidTr="00F248BE">
        <w:trPr>
          <w:trHeight w:val="567"/>
          <w:jc w:val="center"/>
        </w:trPr>
        <w:tc>
          <w:tcPr>
            <w:tcW w:w="5125" w:type="dxa"/>
          </w:tcPr>
          <w:p w14:paraId="0219731C" w14:textId="77777777" w:rsidR="00BA1952" w:rsidRPr="007C1A33" w:rsidRDefault="00BA1952" w:rsidP="00BA1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5-поверхових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</w:tcPr>
          <w:p w14:paraId="2561AA2D" w14:textId="02058B0B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10 933,0 </w:t>
            </w:r>
          </w:p>
        </w:tc>
        <w:tc>
          <w:tcPr>
            <w:tcW w:w="1338" w:type="dxa"/>
          </w:tcPr>
          <w:p w14:paraId="2ECA523F" w14:textId="5DC94909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11 095,4 </w:t>
            </w:r>
          </w:p>
        </w:tc>
        <w:tc>
          <w:tcPr>
            <w:tcW w:w="1603" w:type="dxa"/>
          </w:tcPr>
          <w:p w14:paraId="22C219D3" w14:textId="2DAE59EE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</w:p>
        </w:tc>
      </w:tr>
      <w:tr w:rsidR="00BA1952" w:rsidRPr="007C1A33" w14:paraId="6FC338E9" w14:textId="77777777" w:rsidTr="00F248BE">
        <w:trPr>
          <w:trHeight w:val="567"/>
          <w:jc w:val="center"/>
        </w:trPr>
        <w:tc>
          <w:tcPr>
            <w:tcW w:w="5125" w:type="dxa"/>
          </w:tcPr>
          <w:p w14:paraId="4CFE457A" w14:textId="77777777" w:rsidR="00BA1952" w:rsidRPr="007C1A33" w:rsidRDefault="00BA1952" w:rsidP="00BA1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9-16-поверхових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</w:tcPr>
          <w:p w14:paraId="51BC4105" w14:textId="755336CF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17 134,8 </w:t>
            </w:r>
          </w:p>
        </w:tc>
        <w:tc>
          <w:tcPr>
            <w:tcW w:w="1338" w:type="dxa"/>
          </w:tcPr>
          <w:p w14:paraId="3E1745A4" w14:textId="4397AF5B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10 797,5 </w:t>
            </w:r>
          </w:p>
        </w:tc>
        <w:tc>
          <w:tcPr>
            <w:tcW w:w="1603" w:type="dxa"/>
          </w:tcPr>
          <w:p w14:paraId="1DD782D7" w14:textId="2B7635D2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</w:p>
        </w:tc>
      </w:tr>
      <w:tr w:rsidR="00BA1952" w:rsidRPr="007C1A33" w14:paraId="7BF499CE" w14:textId="77777777" w:rsidTr="00F248BE">
        <w:trPr>
          <w:trHeight w:val="567"/>
          <w:jc w:val="center"/>
        </w:trPr>
        <w:tc>
          <w:tcPr>
            <w:tcW w:w="5125" w:type="dxa"/>
            <w:vAlign w:val="center"/>
          </w:tcPr>
          <w:p w14:paraId="2F6B3570" w14:textId="77777777" w:rsidR="00BA1952" w:rsidRPr="007C1A33" w:rsidRDefault="00BA1952" w:rsidP="00BA1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доходи (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орендних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3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C1A33">
              <w:rPr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14:paraId="3EEDC7A7" w14:textId="55FAE6FB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687,6 </w:t>
            </w:r>
          </w:p>
        </w:tc>
        <w:tc>
          <w:tcPr>
            <w:tcW w:w="1338" w:type="dxa"/>
          </w:tcPr>
          <w:p w14:paraId="431133D3" w14:textId="0C86102A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881</w:t>
            </w:r>
            <w:r w:rsidR="00FC5605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05FDFD8C" w14:textId="7A2C19FD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128 </w:t>
            </w:r>
          </w:p>
        </w:tc>
      </w:tr>
      <w:tr w:rsidR="00BA1952" w:rsidRPr="007C1A33" w14:paraId="372491A1" w14:textId="77777777" w:rsidTr="00F248BE">
        <w:trPr>
          <w:trHeight w:val="567"/>
          <w:jc w:val="center"/>
        </w:trPr>
        <w:tc>
          <w:tcPr>
            <w:tcW w:w="5125" w:type="dxa"/>
            <w:vAlign w:val="center"/>
          </w:tcPr>
          <w:p w14:paraId="71BD6BA5" w14:textId="77777777" w:rsidR="00BA1952" w:rsidRPr="007C1A33" w:rsidRDefault="00BA1952" w:rsidP="00BA19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A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95" w:type="dxa"/>
          </w:tcPr>
          <w:p w14:paraId="0AD783DE" w14:textId="3CE41087" w:rsidR="00BA1952" w:rsidRPr="007C1A33" w:rsidRDefault="00BA1952" w:rsidP="005C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  <w:r w:rsidR="005C1594" w:rsidRPr="007C1A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1A3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5C1594" w:rsidRPr="007C1A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  <w:r w:rsidRPr="007C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14:paraId="08EA96EC" w14:textId="1A73DEBF" w:rsidR="00BA1952" w:rsidRPr="007C1A33" w:rsidRDefault="00BA1952" w:rsidP="00BA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26 941 </w:t>
            </w:r>
          </w:p>
        </w:tc>
        <w:tc>
          <w:tcPr>
            <w:tcW w:w="1603" w:type="dxa"/>
          </w:tcPr>
          <w:p w14:paraId="2AAC82D9" w14:textId="1B6835F6" w:rsidR="00BA1952" w:rsidRPr="007C1A33" w:rsidRDefault="00BA1952" w:rsidP="005C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594" w:rsidRPr="007C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82,6</w:t>
            </w:r>
            <w:r w:rsidRPr="007C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0F39C51" w14:textId="77777777" w:rsidR="00EA65DE" w:rsidRPr="007C1A33" w:rsidRDefault="00EA65DE" w:rsidP="00EA65DE">
      <w:pPr>
        <w:pStyle w:val="a5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08632" w14:textId="6395C2C7" w:rsidR="00EA65DE" w:rsidRPr="007C1A33" w:rsidRDefault="00EA65DE" w:rsidP="00E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Чистий дохід від реалізації  послуг </w:t>
      </w:r>
      <w:r w:rsidR="00476744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B550B1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управляння багато</w:t>
      </w:r>
      <w:r w:rsidR="00942310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поверховими</w:t>
      </w:r>
      <w:r w:rsidR="00B550B1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будинками </w:t>
      </w:r>
      <w:r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становить </w:t>
      </w:r>
      <w:r w:rsidR="005C1594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82,6 </w:t>
      </w:r>
      <w:r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  <w:r w:rsidR="00E47E82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запланованого обсягу</w:t>
      </w:r>
      <w:r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так як за 20</w:t>
      </w:r>
      <w:r w:rsidR="00E47E82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47E7D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 фактична кількість</w:t>
      </w:r>
      <w:r w:rsidR="00B550B1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будинків</w:t>
      </w:r>
      <w:r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обслуговуються підприємством</w:t>
      </w:r>
      <w:r w:rsidR="008B23DB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КП</w:t>
      </w:r>
      <w:r w:rsidR="00440051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23DB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8B23DB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Сумитеплоенергоцентраль</w:t>
      </w:r>
      <w:proofErr w:type="spellEnd"/>
      <w:r w:rsidR="008B23DB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СМР</w:t>
      </w:r>
      <w:r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зменшилась на </w:t>
      </w:r>
      <w:r w:rsidR="00440051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550B1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550B1"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</w:t>
      </w:r>
      <w:proofErr w:type="spellEnd"/>
      <w:r w:rsidRPr="007C1A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 відношенню до планової.</w:t>
      </w:r>
    </w:p>
    <w:p w14:paraId="30E923E7" w14:textId="77777777" w:rsidR="00EA65DE" w:rsidRPr="007C1A33" w:rsidRDefault="00EA65DE" w:rsidP="00EA65DE">
      <w:pPr>
        <w:pStyle w:val="a5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31295" w14:textId="77777777" w:rsidR="00EA65DE" w:rsidRPr="007C1A33" w:rsidRDefault="00EA65DE" w:rsidP="00EA65DE">
      <w:pPr>
        <w:pStyle w:val="a5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CCAC7" w14:textId="77777777" w:rsidR="00EA65DE" w:rsidRPr="007C1A33" w:rsidRDefault="00EA65DE" w:rsidP="00EA65DE">
      <w:pPr>
        <w:pStyle w:val="a5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6BBF674" w14:textId="6A7C61BB" w:rsidR="00EA65DE" w:rsidRPr="007C1A33" w:rsidRDefault="00B550B1" w:rsidP="00B550B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1A33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7C1A33">
        <w:rPr>
          <w:rFonts w:ascii="Times New Roman" w:hAnsi="Times New Roman" w:cs="Times New Roman"/>
          <w:sz w:val="28"/>
          <w:szCs w:val="28"/>
        </w:rPr>
        <w:t>. директора</w:t>
      </w:r>
      <w:r w:rsidR="00EA65DE" w:rsidRPr="007C1A33">
        <w:rPr>
          <w:rFonts w:ascii="Times New Roman" w:hAnsi="Times New Roman" w:cs="Times New Roman"/>
          <w:sz w:val="28"/>
          <w:szCs w:val="28"/>
        </w:rPr>
        <w:tab/>
      </w:r>
      <w:r w:rsidR="00EA65DE" w:rsidRPr="007C1A33">
        <w:rPr>
          <w:rFonts w:ascii="Times New Roman" w:hAnsi="Times New Roman" w:cs="Times New Roman"/>
          <w:sz w:val="28"/>
          <w:szCs w:val="28"/>
        </w:rPr>
        <w:tab/>
      </w:r>
      <w:r w:rsidR="00EA65DE" w:rsidRPr="007C1A33">
        <w:rPr>
          <w:rFonts w:ascii="Times New Roman" w:hAnsi="Times New Roman" w:cs="Times New Roman"/>
          <w:sz w:val="28"/>
          <w:szCs w:val="28"/>
        </w:rPr>
        <w:tab/>
      </w:r>
      <w:r w:rsidR="00EA65DE" w:rsidRPr="007C1A33">
        <w:rPr>
          <w:rFonts w:ascii="Times New Roman" w:hAnsi="Times New Roman" w:cs="Times New Roman"/>
          <w:sz w:val="28"/>
          <w:szCs w:val="28"/>
        </w:rPr>
        <w:tab/>
      </w:r>
      <w:r w:rsidR="00EA65DE" w:rsidRPr="007C1A33">
        <w:rPr>
          <w:rFonts w:ascii="Times New Roman" w:hAnsi="Times New Roman" w:cs="Times New Roman"/>
          <w:sz w:val="28"/>
          <w:szCs w:val="28"/>
        </w:rPr>
        <w:tab/>
      </w:r>
      <w:r w:rsidR="00EA65DE" w:rsidRPr="007C1A33">
        <w:rPr>
          <w:rFonts w:ascii="Times New Roman" w:hAnsi="Times New Roman" w:cs="Times New Roman"/>
          <w:sz w:val="28"/>
          <w:szCs w:val="28"/>
        </w:rPr>
        <w:tab/>
      </w:r>
      <w:r w:rsidR="00EA65DE" w:rsidRPr="007C1A33">
        <w:rPr>
          <w:rFonts w:ascii="Times New Roman" w:hAnsi="Times New Roman" w:cs="Times New Roman"/>
          <w:sz w:val="28"/>
          <w:szCs w:val="28"/>
        </w:rPr>
        <w:tab/>
      </w:r>
      <w:r w:rsidRPr="007C1A33">
        <w:rPr>
          <w:rFonts w:ascii="Times New Roman" w:hAnsi="Times New Roman" w:cs="Times New Roman"/>
          <w:sz w:val="28"/>
          <w:szCs w:val="28"/>
        </w:rPr>
        <w:t>Едуард КУЧМЕНКО</w:t>
      </w:r>
    </w:p>
    <w:p w14:paraId="03EAA8E5" w14:textId="77777777" w:rsidR="00EA65DE" w:rsidRPr="007C1A33" w:rsidRDefault="00EA65DE" w:rsidP="00EA6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5E0A1E" w14:textId="7274D2DB" w:rsidR="00EA65DE" w:rsidRPr="007C1A33" w:rsidRDefault="00EA65DE" w:rsidP="00EA6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C1A33">
        <w:rPr>
          <w:rFonts w:ascii="Times New Roman" w:hAnsi="Times New Roman" w:cs="Times New Roman"/>
          <w:sz w:val="16"/>
          <w:szCs w:val="16"/>
        </w:rPr>
        <w:t xml:space="preserve">Вик. </w:t>
      </w:r>
      <w:r w:rsidR="00B550B1" w:rsidRPr="007C1A33">
        <w:rPr>
          <w:rFonts w:ascii="Times New Roman" w:hAnsi="Times New Roman" w:cs="Times New Roman"/>
          <w:sz w:val="16"/>
          <w:szCs w:val="16"/>
        </w:rPr>
        <w:t>Майборода М.В</w:t>
      </w:r>
      <w:r w:rsidR="00F47E7D" w:rsidRPr="007C1A33">
        <w:rPr>
          <w:rFonts w:ascii="Times New Roman" w:hAnsi="Times New Roman" w:cs="Times New Roman"/>
          <w:sz w:val="16"/>
          <w:szCs w:val="16"/>
        </w:rPr>
        <w:t>.</w:t>
      </w:r>
    </w:p>
    <w:p w14:paraId="1EB71231" w14:textId="77777777" w:rsidR="00EA65DE" w:rsidRPr="00B32AFA" w:rsidRDefault="00EA65DE" w:rsidP="00EA6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C1A33">
        <w:rPr>
          <w:rFonts w:ascii="Times New Roman" w:hAnsi="Times New Roman" w:cs="Times New Roman"/>
          <w:sz w:val="16"/>
          <w:szCs w:val="16"/>
        </w:rPr>
        <w:t xml:space="preserve">т. </w:t>
      </w:r>
      <w:r w:rsidR="004D1019" w:rsidRPr="007C1A33">
        <w:rPr>
          <w:rFonts w:ascii="Times New Roman" w:hAnsi="Times New Roman" w:cs="Times New Roman"/>
          <w:sz w:val="16"/>
          <w:szCs w:val="16"/>
        </w:rPr>
        <w:t>701</w:t>
      </w:r>
      <w:r w:rsidRPr="007C1A33">
        <w:rPr>
          <w:rFonts w:ascii="Times New Roman" w:hAnsi="Times New Roman" w:cs="Times New Roman"/>
          <w:sz w:val="16"/>
          <w:szCs w:val="16"/>
        </w:rPr>
        <w:t>-</w:t>
      </w:r>
      <w:r w:rsidR="004D1019" w:rsidRPr="007C1A33">
        <w:rPr>
          <w:rFonts w:ascii="Times New Roman" w:hAnsi="Times New Roman" w:cs="Times New Roman"/>
          <w:sz w:val="16"/>
          <w:szCs w:val="16"/>
        </w:rPr>
        <w:t>662</w:t>
      </w:r>
    </w:p>
    <w:p w14:paraId="7041ADDA" w14:textId="77777777" w:rsidR="009D5EFA" w:rsidRPr="00F47E7D" w:rsidRDefault="009D5EFA">
      <w:pPr>
        <w:rPr>
          <w:lang w:val="uk-UA"/>
        </w:rPr>
      </w:pPr>
    </w:p>
    <w:sectPr w:rsidR="009D5EFA" w:rsidRPr="00F47E7D" w:rsidSect="00DE3BF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3A4E"/>
    <w:multiLevelType w:val="multilevel"/>
    <w:tmpl w:val="E962F7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1" w15:restartNumberingAfterBreak="0">
    <w:nsid w:val="62F23C35"/>
    <w:multiLevelType w:val="hybridMultilevel"/>
    <w:tmpl w:val="E65C0874"/>
    <w:lvl w:ilvl="0" w:tplc="DE60A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DE"/>
    <w:rsid w:val="00000B63"/>
    <w:rsid w:val="000010B3"/>
    <w:rsid w:val="000027EC"/>
    <w:rsid w:val="00005272"/>
    <w:rsid w:val="00007264"/>
    <w:rsid w:val="00022E06"/>
    <w:rsid w:val="00025BC1"/>
    <w:rsid w:val="0003536A"/>
    <w:rsid w:val="000513B8"/>
    <w:rsid w:val="00052D18"/>
    <w:rsid w:val="00054429"/>
    <w:rsid w:val="000666E4"/>
    <w:rsid w:val="00071CB2"/>
    <w:rsid w:val="00074ED9"/>
    <w:rsid w:val="00080A49"/>
    <w:rsid w:val="00085F91"/>
    <w:rsid w:val="00090BF8"/>
    <w:rsid w:val="00094342"/>
    <w:rsid w:val="00094855"/>
    <w:rsid w:val="000A3851"/>
    <w:rsid w:val="000A4D32"/>
    <w:rsid w:val="000A61E0"/>
    <w:rsid w:val="000B262B"/>
    <w:rsid w:val="000C6593"/>
    <w:rsid w:val="000D1DFB"/>
    <w:rsid w:val="000D4EDA"/>
    <w:rsid w:val="000D6E71"/>
    <w:rsid w:val="000E5418"/>
    <w:rsid w:val="000F2601"/>
    <w:rsid w:val="000F63E0"/>
    <w:rsid w:val="00105392"/>
    <w:rsid w:val="0011387B"/>
    <w:rsid w:val="0011438A"/>
    <w:rsid w:val="00115640"/>
    <w:rsid w:val="0011776E"/>
    <w:rsid w:val="00121212"/>
    <w:rsid w:val="001415DA"/>
    <w:rsid w:val="00153C15"/>
    <w:rsid w:val="00155757"/>
    <w:rsid w:val="00162614"/>
    <w:rsid w:val="001778A2"/>
    <w:rsid w:val="001863FF"/>
    <w:rsid w:val="00186630"/>
    <w:rsid w:val="0019097E"/>
    <w:rsid w:val="001A2486"/>
    <w:rsid w:val="001A5205"/>
    <w:rsid w:val="001A5392"/>
    <w:rsid w:val="001A73E4"/>
    <w:rsid w:val="001A7C86"/>
    <w:rsid w:val="001B0114"/>
    <w:rsid w:val="001B63BF"/>
    <w:rsid w:val="001C3FD7"/>
    <w:rsid w:val="001C6246"/>
    <w:rsid w:val="001D01FE"/>
    <w:rsid w:val="001D3914"/>
    <w:rsid w:val="001F3C21"/>
    <w:rsid w:val="001F4B8B"/>
    <w:rsid w:val="00200D91"/>
    <w:rsid w:val="00202C31"/>
    <w:rsid w:val="002031C9"/>
    <w:rsid w:val="00206A7A"/>
    <w:rsid w:val="002162CE"/>
    <w:rsid w:val="00217EA2"/>
    <w:rsid w:val="00230AAE"/>
    <w:rsid w:val="00241A64"/>
    <w:rsid w:val="00243753"/>
    <w:rsid w:val="002453A5"/>
    <w:rsid w:val="002466B7"/>
    <w:rsid w:val="0026085C"/>
    <w:rsid w:val="002609F7"/>
    <w:rsid w:val="0026295F"/>
    <w:rsid w:val="00272573"/>
    <w:rsid w:val="002761CE"/>
    <w:rsid w:val="0028457D"/>
    <w:rsid w:val="002873E0"/>
    <w:rsid w:val="00296806"/>
    <w:rsid w:val="002A3E6B"/>
    <w:rsid w:val="002B2402"/>
    <w:rsid w:val="002B6344"/>
    <w:rsid w:val="002C1306"/>
    <w:rsid w:val="002C65E1"/>
    <w:rsid w:val="002D574A"/>
    <w:rsid w:val="002D5EEE"/>
    <w:rsid w:val="002E58E1"/>
    <w:rsid w:val="002E79C3"/>
    <w:rsid w:val="002F332E"/>
    <w:rsid w:val="002F4385"/>
    <w:rsid w:val="002F701B"/>
    <w:rsid w:val="00314FC7"/>
    <w:rsid w:val="00316E61"/>
    <w:rsid w:val="00324666"/>
    <w:rsid w:val="00334425"/>
    <w:rsid w:val="00335B0C"/>
    <w:rsid w:val="0033755D"/>
    <w:rsid w:val="00337BBB"/>
    <w:rsid w:val="00344A1D"/>
    <w:rsid w:val="00353C9C"/>
    <w:rsid w:val="00383DDF"/>
    <w:rsid w:val="003867AE"/>
    <w:rsid w:val="003872E3"/>
    <w:rsid w:val="00393A1B"/>
    <w:rsid w:val="00397E54"/>
    <w:rsid w:val="003A066F"/>
    <w:rsid w:val="003A0B95"/>
    <w:rsid w:val="003A6206"/>
    <w:rsid w:val="003B1D8F"/>
    <w:rsid w:val="003C131F"/>
    <w:rsid w:val="003C6450"/>
    <w:rsid w:val="003C6756"/>
    <w:rsid w:val="003C715E"/>
    <w:rsid w:val="003D555E"/>
    <w:rsid w:val="003D6C2F"/>
    <w:rsid w:val="003D786F"/>
    <w:rsid w:val="003D7DDF"/>
    <w:rsid w:val="003E1999"/>
    <w:rsid w:val="003E4F80"/>
    <w:rsid w:val="003E63F3"/>
    <w:rsid w:val="003F1B74"/>
    <w:rsid w:val="003F1E7D"/>
    <w:rsid w:val="003F4F20"/>
    <w:rsid w:val="00401682"/>
    <w:rsid w:val="00401687"/>
    <w:rsid w:val="00414CB3"/>
    <w:rsid w:val="00421D10"/>
    <w:rsid w:val="00434397"/>
    <w:rsid w:val="0043465F"/>
    <w:rsid w:val="00440051"/>
    <w:rsid w:val="00447496"/>
    <w:rsid w:val="00450605"/>
    <w:rsid w:val="00452FD8"/>
    <w:rsid w:val="00454D1C"/>
    <w:rsid w:val="00457561"/>
    <w:rsid w:val="00457E57"/>
    <w:rsid w:val="0046403C"/>
    <w:rsid w:val="0046447C"/>
    <w:rsid w:val="004701A1"/>
    <w:rsid w:val="00471F86"/>
    <w:rsid w:val="00474708"/>
    <w:rsid w:val="00476744"/>
    <w:rsid w:val="00477E92"/>
    <w:rsid w:val="0048186A"/>
    <w:rsid w:val="00483CE9"/>
    <w:rsid w:val="004855CF"/>
    <w:rsid w:val="0048682E"/>
    <w:rsid w:val="004926F9"/>
    <w:rsid w:val="004929DA"/>
    <w:rsid w:val="00497804"/>
    <w:rsid w:val="004A2BA1"/>
    <w:rsid w:val="004A6843"/>
    <w:rsid w:val="004B4363"/>
    <w:rsid w:val="004C3C66"/>
    <w:rsid w:val="004C52FB"/>
    <w:rsid w:val="004D1019"/>
    <w:rsid w:val="004D1D3A"/>
    <w:rsid w:val="004D43E1"/>
    <w:rsid w:val="004D4C69"/>
    <w:rsid w:val="004D614B"/>
    <w:rsid w:val="004E404B"/>
    <w:rsid w:val="004F002B"/>
    <w:rsid w:val="004F16EC"/>
    <w:rsid w:val="005210FA"/>
    <w:rsid w:val="00526E01"/>
    <w:rsid w:val="005369F2"/>
    <w:rsid w:val="00566CAA"/>
    <w:rsid w:val="00573564"/>
    <w:rsid w:val="0059576A"/>
    <w:rsid w:val="00597362"/>
    <w:rsid w:val="005A1066"/>
    <w:rsid w:val="005B0A4A"/>
    <w:rsid w:val="005C1594"/>
    <w:rsid w:val="005C44A5"/>
    <w:rsid w:val="005C56FA"/>
    <w:rsid w:val="005D0685"/>
    <w:rsid w:val="005D238C"/>
    <w:rsid w:val="005E2396"/>
    <w:rsid w:val="005F2BBD"/>
    <w:rsid w:val="005F35A0"/>
    <w:rsid w:val="005F6570"/>
    <w:rsid w:val="005F6D57"/>
    <w:rsid w:val="0060036F"/>
    <w:rsid w:val="00605CE3"/>
    <w:rsid w:val="006114B3"/>
    <w:rsid w:val="00613076"/>
    <w:rsid w:val="00620B21"/>
    <w:rsid w:val="006325E1"/>
    <w:rsid w:val="00635843"/>
    <w:rsid w:val="006452E8"/>
    <w:rsid w:val="00646BD7"/>
    <w:rsid w:val="00657331"/>
    <w:rsid w:val="00664CDD"/>
    <w:rsid w:val="00670836"/>
    <w:rsid w:val="00681AAE"/>
    <w:rsid w:val="00687B07"/>
    <w:rsid w:val="00693845"/>
    <w:rsid w:val="006943A5"/>
    <w:rsid w:val="006946B4"/>
    <w:rsid w:val="006A4602"/>
    <w:rsid w:val="006A497E"/>
    <w:rsid w:val="006A5EB4"/>
    <w:rsid w:val="006A7FC5"/>
    <w:rsid w:val="006B20DB"/>
    <w:rsid w:val="006B7847"/>
    <w:rsid w:val="006C25AC"/>
    <w:rsid w:val="006C3663"/>
    <w:rsid w:val="006C4571"/>
    <w:rsid w:val="006D0429"/>
    <w:rsid w:val="006D1CDA"/>
    <w:rsid w:val="006D3FB9"/>
    <w:rsid w:val="006E12E0"/>
    <w:rsid w:val="006E1995"/>
    <w:rsid w:val="006E4820"/>
    <w:rsid w:val="006E4AEB"/>
    <w:rsid w:val="006F5A6C"/>
    <w:rsid w:val="00701CAF"/>
    <w:rsid w:val="00710D84"/>
    <w:rsid w:val="00710FAC"/>
    <w:rsid w:val="00713756"/>
    <w:rsid w:val="007147B2"/>
    <w:rsid w:val="00715916"/>
    <w:rsid w:val="0072644F"/>
    <w:rsid w:val="00731271"/>
    <w:rsid w:val="0073182F"/>
    <w:rsid w:val="00750391"/>
    <w:rsid w:val="007525FF"/>
    <w:rsid w:val="00754ADB"/>
    <w:rsid w:val="00760C31"/>
    <w:rsid w:val="007623D2"/>
    <w:rsid w:val="00764AEF"/>
    <w:rsid w:val="00766202"/>
    <w:rsid w:val="007743EC"/>
    <w:rsid w:val="007766E5"/>
    <w:rsid w:val="00776FB8"/>
    <w:rsid w:val="0077709C"/>
    <w:rsid w:val="007871D2"/>
    <w:rsid w:val="00790DDB"/>
    <w:rsid w:val="007942E8"/>
    <w:rsid w:val="007A255A"/>
    <w:rsid w:val="007A4A49"/>
    <w:rsid w:val="007A76A8"/>
    <w:rsid w:val="007B0BD3"/>
    <w:rsid w:val="007B6CDC"/>
    <w:rsid w:val="007B79FC"/>
    <w:rsid w:val="007C1A33"/>
    <w:rsid w:val="007C5A6C"/>
    <w:rsid w:val="007C7DDC"/>
    <w:rsid w:val="007D5322"/>
    <w:rsid w:val="007E1830"/>
    <w:rsid w:val="007E1BEE"/>
    <w:rsid w:val="007E381A"/>
    <w:rsid w:val="007E59CC"/>
    <w:rsid w:val="007E5E0F"/>
    <w:rsid w:val="007F0E3A"/>
    <w:rsid w:val="007F240A"/>
    <w:rsid w:val="007F4152"/>
    <w:rsid w:val="007F5B9D"/>
    <w:rsid w:val="008060ED"/>
    <w:rsid w:val="008300E8"/>
    <w:rsid w:val="0083321E"/>
    <w:rsid w:val="00836C96"/>
    <w:rsid w:val="00837743"/>
    <w:rsid w:val="00840F46"/>
    <w:rsid w:val="0084556B"/>
    <w:rsid w:val="00851F42"/>
    <w:rsid w:val="008527DF"/>
    <w:rsid w:val="008533B9"/>
    <w:rsid w:val="008544DE"/>
    <w:rsid w:val="00855C2E"/>
    <w:rsid w:val="00855E39"/>
    <w:rsid w:val="008564C0"/>
    <w:rsid w:val="00862246"/>
    <w:rsid w:val="00862B66"/>
    <w:rsid w:val="00866057"/>
    <w:rsid w:val="00867117"/>
    <w:rsid w:val="00874EEB"/>
    <w:rsid w:val="0087514A"/>
    <w:rsid w:val="00880A99"/>
    <w:rsid w:val="00885360"/>
    <w:rsid w:val="00885AB6"/>
    <w:rsid w:val="00891589"/>
    <w:rsid w:val="008B1282"/>
    <w:rsid w:val="008B23DB"/>
    <w:rsid w:val="008B7D32"/>
    <w:rsid w:val="008C590F"/>
    <w:rsid w:val="008C5BE7"/>
    <w:rsid w:val="008C778B"/>
    <w:rsid w:val="008D5334"/>
    <w:rsid w:val="008D5CE7"/>
    <w:rsid w:val="008E36A5"/>
    <w:rsid w:val="008F42F2"/>
    <w:rsid w:val="00903926"/>
    <w:rsid w:val="009076C4"/>
    <w:rsid w:val="0091204D"/>
    <w:rsid w:val="00914AE5"/>
    <w:rsid w:val="0092353B"/>
    <w:rsid w:val="00925EF3"/>
    <w:rsid w:val="0093057C"/>
    <w:rsid w:val="00934220"/>
    <w:rsid w:val="00934FA5"/>
    <w:rsid w:val="00942310"/>
    <w:rsid w:val="00947A54"/>
    <w:rsid w:val="00950453"/>
    <w:rsid w:val="00955C91"/>
    <w:rsid w:val="00955D14"/>
    <w:rsid w:val="009624E9"/>
    <w:rsid w:val="009753D3"/>
    <w:rsid w:val="009774F2"/>
    <w:rsid w:val="00981D67"/>
    <w:rsid w:val="009910CC"/>
    <w:rsid w:val="00992D49"/>
    <w:rsid w:val="009A0638"/>
    <w:rsid w:val="009B1DC4"/>
    <w:rsid w:val="009B394B"/>
    <w:rsid w:val="009B3BAE"/>
    <w:rsid w:val="009C06C7"/>
    <w:rsid w:val="009C3954"/>
    <w:rsid w:val="009C4D80"/>
    <w:rsid w:val="009C6CC0"/>
    <w:rsid w:val="009D2B59"/>
    <w:rsid w:val="009D31FE"/>
    <w:rsid w:val="009D5EFA"/>
    <w:rsid w:val="009E6AD9"/>
    <w:rsid w:val="009E7869"/>
    <w:rsid w:val="009F0D36"/>
    <w:rsid w:val="009F4E95"/>
    <w:rsid w:val="00A00648"/>
    <w:rsid w:val="00A038C7"/>
    <w:rsid w:val="00A05EE0"/>
    <w:rsid w:val="00A22829"/>
    <w:rsid w:val="00A2442B"/>
    <w:rsid w:val="00A306F8"/>
    <w:rsid w:val="00A3115C"/>
    <w:rsid w:val="00A34502"/>
    <w:rsid w:val="00A55E47"/>
    <w:rsid w:val="00A57D7C"/>
    <w:rsid w:val="00A74004"/>
    <w:rsid w:val="00A759BC"/>
    <w:rsid w:val="00A77685"/>
    <w:rsid w:val="00A80C6E"/>
    <w:rsid w:val="00A92654"/>
    <w:rsid w:val="00A92B1D"/>
    <w:rsid w:val="00A973CD"/>
    <w:rsid w:val="00AA7AF0"/>
    <w:rsid w:val="00AB6E31"/>
    <w:rsid w:val="00AB7660"/>
    <w:rsid w:val="00AE2AD4"/>
    <w:rsid w:val="00AF19F8"/>
    <w:rsid w:val="00B056DC"/>
    <w:rsid w:val="00B13738"/>
    <w:rsid w:val="00B15AC1"/>
    <w:rsid w:val="00B17FD9"/>
    <w:rsid w:val="00B515CC"/>
    <w:rsid w:val="00B550B1"/>
    <w:rsid w:val="00B60A47"/>
    <w:rsid w:val="00B61702"/>
    <w:rsid w:val="00B659FF"/>
    <w:rsid w:val="00B806D4"/>
    <w:rsid w:val="00B808C5"/>
    <w:rsid w:val="00B87034"/>
    <w:rsid w:val="00B91C0B"/>
    <w:rsid w:val="00B94D8B"/>
    <w:rsid w:val="00BA1952"/>
    <w:rsid w:val="00BA2673"/>
    <w:rsid w:val="00BA5B6E"/>
    <w:rsid w:val="00BA5E09"/>
    <w:rsid w:val="00BB36D5"/>
    <w:rsid w:val="00BB6162"/>
    <w:rsid w:val="00BC2E93"/>
    <w:rsid w:val="00BC6B2C"/>
    <w:rsid w:val="00BC6F4F"/>
    <w:rsid w:val="00BC76B0"/>
    <w:rsid w:val="00BD0F15"/>
    <w:rsid w:val="00BE4FE5"/>
    <w:rsid w:val="00BF5A73"/>
    <w:rsid w:val="00C05808"/>
    <w:rsid w:val="00C11DC6"/>
    <w:rsid w:val="00C20DB2"/>
    <w:rsid w:val="00C23CFC"/>
    <w:rsid w:val="00C279F2"/>
    <w:rsid w:val="00C32AEF"/>
    <w:rsid w:val="00C41812"/>
    <w:rsid w:val="00C42D8E"/>
    <w:rsid w:val="00C43DE9"/>
    <w:rsid w:val="00C44A7E"/>
    <w:rsid w:val="00C478EF"/>
    <w:rsid w:val="00C512F1"/>
    <w:rsid w:val="00C52765"/>
    <w:rsid w:val="00C52C66"/>
    <w:rsid w:val="00C56568"/>
    <w:rsid w:val="00C567C5"/>
    <w:rsid w:val="00C652DD"/>
    <w:rsid w:val="00C65791"/>
    <w:rsid w:val="00C7272A"/>
    <w:rsid w:val="00C72EB1"/>
    <w:rsid w:val="00C75ECC"/>
    <w:rsid w:val="00C82FEF"/>
    <w:rsid w:val="00C8605C"/>
    <w:rsid w:val="00C9437E"/>
    <w:rsid w:val="00CA4330"/>
    <w:rsid w:val="00CA6D84"/>
    <w:rsid w:val="00CB19F1"/>
    <w:rsid w:val="00CB2834"/>
    <w:rsid w:val="00CB49F7"/>
    <w:rsid w:val="00CB5E5F"/>
    <w:rsid w:val="00CC1C43"/>
    <w:rsid w:val="00CC2468"/>
    <w:rsid w:val="00CC7B1A"/>
    <w:rsid w:val="00CD5A61"/>
    <w:rsid w:val="00CF5937"/>
    <w:rsid w:val="00CF7D99"/>
    <w:rsid w:val="00D17238"/>
    <w:rsid w:val="00D2791D"/>
    <w:rsid w:val="00D33A2B"/>
    <w:rsid w:val="00D41AD6"/>
    <w:rsid w:val="00D460BA"/>
    <w:rsid w:val="00D4684D"/>
    <w:rsid w:val="00D46B07"/>
    <w:rsid w:val="00D52275"/>
    <w:rsid w:val="00D567AD"/>
    <w:rsid w:val="00D62AFF"/>
    <w:rsid w:val="00D66E3D"/>
    <w:rsid w:val="00D762DF"/>
    <w:rsid w:val="00D76854"/>
    <w:rsid w:val="00D82F14"/>
    <w:rsid w:val="00D84555"/>
    <w:rsid w:val="00D94E38"/>
    <w:rsid w:val="00DA21F8"/>
    <w:rsid w:val="00DB03CE"/>
    <w:rsid w:val="00DB3254"/>
    <w:rsid w:val="00DB4DFD"/>
    <w:rsid w:val="00DB565D"/>
    <w:rsid w:val="00DB63D0"/>
    <w:rsid w:val="00DC2A1B"/>
    <w:rsid w:val="00DC5C08"/>
    <w:rsid w:val="00DC7C9B"/>
    <w:rsid w:val="00DD31CF"/>
    <w:rsid w:val="00DD3A5D"/>
    <w:rsid w:val="00DD5A79"/>
    <w:rsid w:val="00DD6341"/>
    <w:rsid w:val="00DE3BF9"/>
    <w:rsid w:val="00DE5CA2"/>
    <w:rsid w:val="00DE60D6"/>
    <w:rsid w:val="00E05851"/>
    <w:rsid w:val="00E17D2D"/>
    <w:rsid w:val="00E208B5"/>
    <w:rsid w:val="00E21791"/>
    <w:rsid w:val="00E22DA0"/>
    <w:rsid w:val="00E40CA5"/>
    <w:rsid w:val="00E47E82"/>
    <w:rsid w:val="00E57738"/>
    <w:rsid w:val="00E637C6"/>
    <w:rsid w:val="00E73FC7"/>
    <w:rsid w:val="00E74E95"/>
    <w:rsid w:val="00E86CCB"/>
    <w:rsid w:val="00E92DBA"/>
    <w:rsid w:val="00E97213"/>
    <w:rsid w:val="00EA3298"/>
    <w:rsid w:val="00EA65DE"/>
    <w:rsid w:val="00EB1F16"/>
    <w:rsid w:val="00EB4E5F"/>
    <w:rsid w:val="00EB663A"/>
    <w:rsid w:val="00EE1B40"/>
    <w:rsid w:val="00EF6A2D"/>
    <w:rsid w:val="00F006E3"/>
    <w:rsid w:val="00F027F5"/>
    <w:rsid w:val="00F049F2"/>
    <w:rsid w:val="00F07704"/>
    <w:rsid w:val="00F15E48"/>
    <w:rsid w:val="00F173B6"/>
    <w:rsid w:val="00F21231"/>
    <w:rsid w:val="00F23844"/>
    <w:rsid w:val="00F24A98"/>
    <w:rsid w:val="00F316C5"/>
    <w:rsid w:val="00F44504"/>
    <w:rsid w:val="00F47E7D"/>
    <w:rsid w:val="00F5232D"/>
    <w:rsid w:val="00F6283D"/>
    <w:rsid w:val="00F6624A"/>
    <w:rsid w:val="00F77E37"/>
    <w:rsid w:val="00F77EF3"/>
    <w:rsid w:val="00F875D5"/>
    <w:rsid w:val="00F933D7"/>
    <w:rsid w:val="00F94BB6"/>
    <w:rsid w:val="00F95AC9"/>
    <w:rsid w:val="00F9737B"/>
    <w:rsid w:val="00FA1B12"/>
    <w:rsid w:val="00FA47E9"/>
    <w:rsid w:val="00FA4BE6"/>
    <w:rsid w:val="00FA71B3"/>
    <w:rsid w:val="00FB0CA2"/>
    <w:rsid w:val="00FC5605"/>
    <w:rsid w:val="00FD0401"/>
    <w:rsid w:val="00FD2AAA"/>
    <w:rsid w:val="00FD3DAA"/>
    <w:rsid w:val="00FD6C0F"/>
    <w:rsid w:val="00FE23D0"/>
    <w:rsid w:val="00FE2559"/>
    <w:rsid w:val="00FF0D78"/>
    <w:rsid w:val="00FF2B52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D8E8"/>
  <w15:docId w15:val="{5C548DF8-BACA-4035-B71E-3D9AD993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5DE"/>
    <w:pPr>
      <w:spacing w:after="0" w:line="240" w:lineRule="auto"/>
    </w:pPr>
  </w:style>
  <w:style w:type="table" w:styleId="a4">
    <w:name w:val="Table Grid"/>
    <w:basedOn w:val="a1"/>
    <w:uiPriority w:val="39"/>
    <w:rsid w:val="00EA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A65DE"/>
    <w:pPr>
      <w:ind w:left="720"/>
      <w:contextualSpacing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EA65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A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Ситник Оксана Михайлівна</cp:lastModifiedBy>
  <cp:revision>3</cp:revision>
  <cp:lastPrinted>2021-05-06T07:15:00Z</cp:lastPrinted>
  <dcterms:created xsi:type="dcterms:W3CDTF">2022-11-03T10:05:00Z</dcterms:created>
  <dcterms:modified xsi:type="dcterms:W3CDTF">2022-11-03T10:05:00Z</dcterms:modified>
</cp:coreProperties>
</file>