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9C" w:rsidRDefault="007C6A9C" w:rsidP="007C6A9C">
      <w:pPr>
        <w:rPr>
          <w:sz w:val="28"/>
          <w:szCs w:val="28"/>
          <w:lang w:val="uk-UA"/>
        </w:rPr>
      </w:pPr>
      <w:r>
        <w:rPr>
          <w:sz w:val="28"/>
          <w:szCs w:val="28"/>
          <w:lang w:val="uk-UA"/>
        </w:rPr>
        <w:t xml:space="preserve">                                                                                                         </w:t>
      </w:r>
    </w:p>
    <w:p w:rsidR="007C6A9C" w:rsidRPr="00DA4509" w:rsidRDefault="007C6A9C" w:rsidP="007C6A9C">
      <w:pPr>
        <w:rPr>
          <w:sz w:val="28"/>
          <w:szCs w:val="28"/>
          <w:lang w:val="uk-UA"/>
        </w:rPr>
      </w:pPr>
    </w:p>
    <w:p w:rsidR="007C6A9C" w:rsidRDefault="007C6A9C" w:rsidP="007C6A9C">
      <w:pPr>
        <w:jc w:val="center"/>
        <w:rPr>
          <w:b/>
          <w:lang w:val="en-US"/>
        </w:rPr>
      </w:pPr>
      <w:r>
        <w:rPr>
          <w:noProof/>
        </w:rPr>
        <w:drawing>
          <wp:inline distT="0" distB="0" distL="0" distR="0" wp14:anchorId="7A097735" wp14:editId="582F2F87">
            <wp:extent cx="590550" cy="763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1160" cy="764113"/>
                    </a:xfrm>
                    <a:prstGeom prst="rect">
                      <a:avLst/>
                    </a:prstGeom>
                    <a:noFill/>
                    <a:ln w="9525">
                      <a:noFill/>
                      <a:miter lim="800000"/>
                      <a:headEnd/>
                      <a:tailEnd/>
                    </a:ln>
                  </pic:spPr>
                </pic:pic>
              </a:graphicData>
            </a:graphic>
          </wp:inline>
        </w:drawing>
      </w:r>
    </w:p>
    <w:p w:rsidR="007C6A9C" w:rsidRDefault="007C6A9C" w:rsidP="007C6A9C">
      <w:pPr>
        <w:jc w:val="center"/>
        <w:rPr>
          <w:b/>
          <w:lang w:val="uk-UA"/>
        </w:rPr>
      </w:pPr>
    </w:p>
    <w:p w:rsidR="007C6A9C" w:rsidRPr="00C2746D" w:rsidRDefault="007C6A9C" w:rsidP="007C6A9C">
      <w:pPr>
        <w:jc w:val="center"/>
        <w:rPr>
          <w:sz w:val="36"/>
          <w:szCs w:val="36"/>
          <w:lang w:val="uk-UA"/>
        </w:rPr>
      </w:pPr>
      <w:r w:rsidRPr="00C2746D">
        <w:rPr>
          <w:sz w:val="36"/>
          <w:szCs w:val="36"/>
          <w:lang w:val="uk-UA"/>
        </w:rPr>
        <w:t>Сумська міська рада</w:t>
      </w:r>
    </w:p>
    <w:p w:rsidR="007C6A9C" w:rsidRPr="00C2746D" w:rsidRDefault="007C6A9C" w:rsidP="007C6A9C">
      <w:pPr>
        <w:jc w:val="center"/>
        <w:rPr>
          <w:sz w:val="36"/>
          <w:szCs w:val="36"/>
          <w:lang w:val="uk-UA"/>
        </w:rPr>
      </w:pPr>
      <w:r w:rsidRPr="00C2746D">
        <w:rPr>
          <w:sz w:val="36"/>
          <w:szCs w:val="36"/>
          <w:lang w:val="uk-UA"/>
        </w:rPr>
        <w:t>Виконавчий комітет</w:t>
      </w:r>
    </w:p>
    <w:p w:rsidR="007C6A9C" w:rsidRDefault="007C6A9C" w:rsidP="007C6A9C">
      <w:pPr>
        <w:jc w:val="center"/>
        <w:rPr>
          <w:b/>
          <w:sz w:val="32"/>
          <w:szCs w:val="32"/>
          <w:lang w:val="uk-UA"/>
        </w:rPr>
      </w:pPr>
      <w:r w:rsidRPr="00C2746D">
        <w:rPr>
          <w:b/>
          <w:sz w:val="36"/>
          <w:szCs w:val="36"/>
          <w:lang w:val="uk-UA"/>
        </w:rPr>
        <w:t>РІШЕННЯ</w:t>
      </w:r>
    </w:p>
    <w:p w:rsidR="007C6A9C" w:rsidRDefault="007C6A9C" w:rsidP="007C6A9C">
      <w:pPr>
        <w:jc w:val="center"/>
        <w:rPr>
          <w:b/>
          <w:sz w:val="32"/>
          <w:szCs w:val="32"/>
          <w:lang w:val="uk-UA"/>
        </w:rPr>
      </w:pPr>
    </w:p>
    <w:p w:rsidR="007C6A9C" w:rsidRDefault="007C6A9C" w:rsidP="007C6A9C">
      <w:pPr>
        <w:rPr>
          <w:sz w:val="28"/>
          <w:szCs w:val="28"/>
          <w:lang w:val="uk-UA"/>
        </w:rPr>
      </w:pPr>
      <w:r>
        <w:rPr>
          <w:sz w:val="28"/>
          <w:szCs w:val="28"/>
          <w:lang w:val="uk-UA"/>
        </w:rPr>
        <w:t>від    27.09.2022  №   409</w:t>
      </w:r>
    </w:p>
    <w:p w:rsidR="007C6A9C" w:rsidRDefault="007C6A9C" w:rsidP="007C6A9C">
      <w:pPr>
        <w:rPr>
          <w:sz w:val="28"/>
          <w:szCs w:val="28"/>
          <w:lang w:val="uk-UA"/>
        </w:rPr>
      </w:pPr>
    </w:p>
    <w:p w:rsidR="007C6A9C" w:rsidRPr="002E6FCD" w:rsidRDefault="007C6A9C" w:rsidP="007C6A9C">
      <w:pPr>
        <w:tabs>
          <w:tab w:val="left" w:pos="4536"/>
        </w:tabs>
        <w:ind w:right="4819"/>
        <w:jc w:val="both"/>
        <w:rPr>
          <w:b/>
          <w:sz w:val="28"/>
          <w:szCs w:val="28"/>
          <w:lang w:val="uk-UA"/>
        </w:rPr>
      </w:pPr>
      <w:r w:rsidRPr="00DA5693">
        <w:rPr>
          <w:b/>
          <w:sz w:val="28"/>
          <w:szCs w:val="28"/>
          <w:lang w:val="uk-UA"/>
        </w:rPr>
        <w:t>Про</w:t>
      </w:r>
      <w:r>
        <w:rPr>
          <w:b/>
          <w:sz w:val="28"/>
          <w:szCs w:val="28"/>
          <w:lang w:val="uk-UA"/>
        </w:rPr>
        <w:t xml:space="preserve"> </w:t>
      </w:r>
      <w:r w:rsidRPr="00DA5693">
        <w:rPr>
          <w:b/>
          <w:sz w:val="28"/>
          <w:szCs w:val="28"/>
          <w:lang w:val="uk-UA"/>
        </w:rPr>
        <w:t>хід</w:t>
      </w:r>
      <w:r>
        <w:rPr>
          <w:b/>
          <w:sz w:val="28"/>
          <w:szCs w:val="28"/>
          <w:lang w:val="uk-UA"/>
        </w:rPr>
        <w:t xml:space="preserve"> </w:t>
      </w:r>
      <w:r w:rsidRPr="00DA5693">
        <w:rPr>
          <w:b/>
          <w:sz w:val="28"/>
          <w:szCs w:val="28"/>
          <w:lang w:val="uk-UA"/>
        </w:rPr>
        <w:t xml:space="preserve">виконання рішення </w:t>
      </w:r>
      <w:r>
        <w:rPr>
          <w:b/>
          <w:sz w:val="28"/>
          <w:szCs w:val="28"/>
          <w:lang w:val="uk-UA"/>
        </w:rPr>
        <w:t>В</w:t>
      </w:r>
      <w:r w:rsidRPr="00DA5693">
        <w:rPr>
          <w:b/>
          <w:sz w:val="28"/>
          <w:szCs w:val="28"/>
          <w:lang w:val="uk-UA"/>
        </w:rPr>
        <w:t>иконавчого комітету</w:t>
      </w:r>
      <w:r>
        <w:rPr>
          <w:b/>
          <w:sz w:val="28"/>
          <w:szCs w:val="28"/>
          <w:lang w:val="uk-UA"/>
        </w:rPr>
        <w:t xml:space="preserve"> </w:t>
      </w:r>
      <w:r w:rsidRPr="00DA5693">
        <w:rPr>
          <w:b/>
          <w:sz w:val="28"/>
          <w:szCs w:val="28"/>
          <w:lang w:val="uk-UA"/>
        </w:rPr>
        <w:t xml:space="preserve">Сумської </w:t>
      </w:r>
      <w:r>
        <w:rPr>
          <w:b/>
          <w:sz w:val="28"/>
          <w:szCs w:val="28"/>
          <w:lang w:val="uk-UA"/>
        </w:rPr>
        <w:t>м</w:t>
      </w:r>
      <w:r w:rsidRPr="00DA5693">
        <w:rPr>
          <w:b/>
          <w:sz w:val="28"/>
          <w:szCs w:val="28"/>
          <w:lang w:val="uk-UA"/>
        </w:rPr>
        <w:t>іської</w:t>
      </w:r>
      <w:r>
        <w:rPr>
          <w:b/>
          <w:sz w:val="28"/>
          <w:szCs w:val="28"/>
          <w:lang w:val="uk-UA"/>
        </w:rPr>
        <w:t xml:space="preserve"> </w:t>
      </w:r>
      <w:r w:rsidRPr="00DA5693">
        <w:rPr>
          <w:b/>
          <w:sz w:val="28"/>
          <w:szCs w:val="28"/>
          <w:lang w:val="uk-UA"/>
        </w:rPr>
        <w:t>ради від</w:t>
      </w:r>
      <w:r>
        <w:rPr>
          <w:b/>
          <w:sz w:val="28"/>
          <w:szCs w:val="28"/>
          <w:lang w:val="uk-UA"/>
        </w:rPr>
        <w:t xml:space="preserve"> 16.04.2022  № 92 «Про </w:t>
      </w:r>
      <w:r w:rsidRPr="00DA5693">
        <w:rPr>
          <w:b/>
          <w:sz w:val="28"/>
          <w:szCs w:val="28"/>
          <w:lang w:val="uk-UA"/>
        </w:rPr>
        <w:t>підготов</w:t>
      </w:r>
      <w:r>
        <w:rPr>
          <w:b/>
          <w:sz w:val="28"/>
          <w:szCs w:val="28"/>
          <w:lang w:val="uk-UA"/>
        </w:rPr>
        <w:t>ку</w:t>
      </w:r>
      <w:r w:rsidRPr="00DA5693">
        <w:rPr>
          <w:b/>
          <w:sz w:val="28"/>
          <w:szCs w:val="28"/>
          <w:lang w:val="uk-UA"/>
        </w:rPr>
        <w:t xml:space="preserve"> міського господарства до роботи в осінньо-зимовий період 20</w:t>
      </w:r>
      <w:r>
        <w:rPr>
          <w:b/>
          <w:sz w:val="28"/>
          <w:szCs w:val="28"/>
          <w:lang w:val="uk-UA"/>
        </w:rPr>
        <w:t>22</w:t>
      </w:r>
      <w:r w:rsidRPr="00DA5693">
        <w:rPr>
          <w:b/>
          <w:sz w:val="28"/>
          <w:szCs w:val="28"/>
          <w:lang w:val="uk-UA"/>
        </w:rPr>
        <w:t>–20</w:t>
      </w:r>
      <w:r>
        <w:rPr>
          <w:b/>
          <w:sz w:val="28"/>
          <w:szCs w:val="28"/>
          <w:lang w:val="uk-UA"/>
        </w:rPr>
        <w:t xml:space="preserve">23 </w:t>
      </w:r>
      <w:r w:rsidRPr="00DA5693">
        <w:rPr>
          <w:b/>
          <w:sz w:val="28"/>
          <w:szCs w:val="28"/>
          <w:lang w:val="uk-UA"/>
        </w:rPr>
        <w:t>р</w:t>
      </w:r>
      <w:r>
        <w:rPr>
          <w:b/>
          <w:sz w:val="28"/>
          <w:szCs w:val="28"/>
          <w:lang w:val="uk-UA"/>
        </w:rPr>
        <w:t>оків</w:t>
      </w:r>
      <w:r w:rsidRPr="00DA5693">
        <w:rPr>
          <w:b/>
          <w:sz w:val="28"/>
          <w:szCs w:val="28"/>
          <w:lang w:val="uk-UA"/>
        </w:rPr>
        <w:t>»</w:t>
      </w:r>
    </w:p>
    <w:p w:rsidR="007C6A9C" w:rsidRPr="00A13F47" w:rsidRDefault="007C6A9C" w:rsidP="007C6A9C">
      <w:pPr>
        <w:jc w:val="both"/>
        <w:rPr>
          <w:b/>
          <w:sz w:val="28"/>
          <w:szCs w:val="28"/>
          <w:lang w:val="uk-UA"/>
        </w:rPr>
      </w:pPr>
    </w:p>
    <w:p w:rsidR="007C6A9C" w:rsidRDefault="007C6A9C" w:rsidP="007C6A9C">
      <w:pPr>
        <w:ind w:right="-39"/>
        <w:jc w:val="both"/>
        <w:rPr>
          <w:sz w:val="28"/>
          <w:szCs w:val="28"/>
          <w:lang w:val="uk-UA"/>
        </w:rPr>
      </w:pPr>
      <w:r>
        <w:rPr>
          <w:sz w:val="28"/>
          <w:szCs w:val="28"/>
          <w:lang w:val="uk-UA"/>
        </w:rPr>
        <w:tab/>
        <w:t xml:space="preserve">На виконання рішення виконавчого комітету Сумської міської ради          </w:t>
      </w:r>
      <w:r w:rsidRPr="00D96F2A">
        <w:rPr>
          <w:sz w:val="28"/>
          <w:szCs w:val="28"/>
          <w:lang w:val="uk-UA"/>
        </w:rPr>
        <w:t xml:space="preserve">від </w:t>
      </w:r>
      <w:r>
        <w:rPr>
          <w:sz w:val="28"/>
          <w:szCs w:val="28"/>
          <w:lang w:val="uk-UA"/>
        </w:rPr>
        <w:t>16.04.2022</w:t>
      </w:r>
      <w:r w:rsidRPr="00D96F2A">
        <w:rPr>
          <w:sz w:val="28"/>
          <w:szCs w:val="28"/>
          <w:lang w:val="uk-UA"/>
        </w:rPr>
        <w:t xml:space="preserve">  № </w:t>
      </w:r>
      <w:r>
        <w:rPr>
          <w:sz w:val="28"/>
          <w:szCs w:val="28"/>
          <w:lang w:val="uk-UA"/>
        </w:rPr>
        <w:t>92</w:t>
      </w:r>
      <w:r w:rsidRPr="00D96F2A">
        <w:rPr>
          <w:sz w:val="28"/>
          <w:szCs w:val="28"/>
          <w:lang w:val="uk-UA"/>
        </w:rPr>
        <w:t xml:space="preserve"> «Про  підготов</w:t>
      </w:r>
      <w:r>
        <w:rPr>
          <w:sz w:val="28"/>
          <w:szCs w:val="28"/>
          <w:lang w:val="uk-UA"/>
        </w:rPr>
        <w:t>ку</w:t>
      </w:r>
      <w:r w:rsidRPr="00D96F2A">
        <w:rPr>
          <w:sz w:val="28"/>
          <w:szCs w:val="28"/>
          <w:lang w:val="uk-UA"/>
        </w:rPr>
        <w:t xml:space="preserve"> міського господарства до роботи в осінньо-зимовий</w:t>
      </w:r>
      <w:r>
        <w:rPr>
          <w:sz w:val="28"/>
          <w:szCs w:val="28"/>
          <w:lang w:val="uk-UA"/>
        </w:rPr>
        <w:t xml:space="preserve"> </w:t>
      </w:r>
      <w:r w:rsidRPr="00D96F2A">
        <w:rPr>
          <w:sz w:val="28"/>
          <w:szCs w:val="28"/>
          <w:lang w:val="uk-UA"/>
        </w:rPr>
        <w:t xml:space="preserve"> </w:t>
      </w:r>
      <w:r>
        <w:rPr>
          <w:sz w:val="28"/>
          <w:szCs w:val="28"/>
          <w:lang w:val="uk-UA"/>
        </w:rPr>
        <w:t xml:space="preserve">  </w:t>
      </w:r>
      <w:r w:rsidRPr="00D96F2A">
        <w:rPr>
          <w:sz w:val="28"/>
          <w:szCs w:val="28"/>
          <w:lang w:val="uk-UA"/>
        </w:rPr>
        <w:t>період</w:t>
      </w:r>
      <w:r>
        <w:rPr>
          <w:sz w:val="28"/>
          <w:szCs w:val="28"/>
          <w:lang w:val="uk-UA"/>
        </w:rPr>
        <w:t xml:space="preserve">  </w:t>
      </w:r>
      <w:r w:rsidRPr="00D96F2A">
        <w:rPr>
          <w:sz w:val="28"/>
          <w:szCs w:val="28"/>
          <w:lang w:val="uk-UA"/>
        </w:rPr>
        <w:t xml:space="preserve"> </w:t>
      </w:r>
      <w:r>
        <w:rPr>
          <w:sz w:val="28"/>
          <w:szCs w:val="28"/>
          <w:lang w:val="uk-UA"/>
        </w:rPr>
        <w:t xml:space="preserve">  </w:t>
      </w:r>
      <w:r w:rsidRPr="00D96F2A">
        <w:rPr>
          <w:sz w:val="28"/>
          <w:szCs w:val="28"/>
          <w:lang w:val="uk-UA"/>
        </w:rPr>
        <w:t>20</w:t>
      </w:r>
      <w:r>
        <w:rPr>
          <w:sz w:val="28"/>
          <w:szCs w:val="28"/>
          <w:lang w:val="uk-UA"/>
        </w:rPr>
        <w:t>22</w:t>
      </w:r>
      <w:r w:rsidRPr="00D96F2A">
        <w:rPr>
          <w:sz w:val="28"/>
          <w:szCs w:val="28"/>
          <w:lang w:val="uk-UA"/>
        </w:rPr>
        <w:t>–20</w:t>
      </w:r>
      <w:r>
        <w:rPr>
          <w:sz w:val="28"/>
          <w:szCs w:val="28"/>
          <w:lang w:val="uk-UA"/>
        </w:rPr>
        <w:t>23</w:t>
      </w:r>
      <w:r w:rsidRPr="00D96F2A">
        <w:rPr>
          <w:sz w:val="28"/>
          <w:szCs w:val="28"/>
          <w:lang w:val="uk-UA"/>
        </w:rPr>
        <w:t xml:space="preserve"> </w:t>
      </w:r>
      <w:r>
        <w:rPr>
          <w:sz w:val="28"/>
          <w:szCs w:val="28"/>
          <w:lang w:val="uk-UA"/>
        </w:rPr>
        <w:t xml:space="preserve">    </w:t>
      </w:r>
      <w:r w:rsidRPr="00D96F2A">
        <w:rPr>
          <w:sz w:val="28"/>
          <w:szCs w:val="28"/>
          <w:lang w:val="uk-UA"/>
        </w:rPr>
        <w:t>років»</w:t>
      </w:r>
      <w:r>
        <w:rPr>
          <w:sz w:val="28"/>
          <w:szCs w:val="28"/>
          <w:lang w:val="uk-UA"/>
        </w:rPr>
        <w:t xml:space="preserve">,     заслухавши     інформацію </w:t>
      </w:r>
    </w:p>
    <w:p w:rsidR="007C6A9C" w:rsidRDefault="007C6A9C" w:rsidP="007C6A9C">
      <w:pPr>
        <w:ind w:right="-39"/>
        <w:jc w:val="both"/>
        <w:rPr>
          <w:sz w:val="28"/>
          <w:szCs w:val="28"/>
          <w:lang w:val="uk-UA"/>
        </w:rPr>
      </w:pPr>
      <w:r>
        <w:rPr>
          <w:sz w:val="28"/>
          <w:szCs w:val="28"/>
          <w:lang w:val="uk-UA"/>
        </w:rPr>
        <w:t xml:space="preserve">директора Департаменту </w:t>
      </w:r>
      <w:r w:rsidRPr="006561DE">
        <w:rPr>
          <w:sz w:val="28"/>
          <w:szCs w:val="28"/>
          <w:lang w:val="uk-UA"/>
        </w:rPr>
        <w:t xml:space="preserve">інфраструктури </w:t>
      </w:r>
      <w:r>
        <w:rPr>
          <w:sz w:val="28"/>
          <w:szCs w:val="28"/>
          <w:lang w:val="uk-UA"/>
        </w:rPr>
        <w:t xml:space="preserve">міста Сумської міської ради </w:t>
      </w:r>
      <w:r>
        <w:rPr>
          <w:sz w:val="28"/>
          <w:szCs w:val="28"/>
          <w:lang w:val="uk-UA"/>
        </w:rPr>
        <w:br/>
        <w:t>Олександра Журби, директора ТОВ «</w:t>
      </w:r>
      <w:proofErr w:type="spellStart"/>
      <w:r>
        <w:rPr>
          <w:sz w:val="28"/>
          <w:szCs w:val="28"/>
          <w:lang w:val="uk-UA"/>
        </w:rPr>
        <w:t>Сумитеплоенерго</w:t>
      </w:r>
      <w:proofErr w:type="spellEnd"/>
      <w:r>
        <w:rPr>
          <w:sz w:val="28"/>
          <w:szCs w:val="28"/>
          <w:lang w:val="uk-UA"/>
        </w:rPr>
        <w:t xml:space="preserve">»  Дмитра </w:t>
      </w:r>
      <w:proofErr w:type="spellStart"/>
      <w:r>
        <w:rPr>
          <w:sz w:val="28"/>
          <w:szCs w:val="28"/>
          <w:lang w:val="uk-UA"/>
        </w:rPr>
        <w:t>Васюніна</w:t>
      </w:r>
      <w:proofErr w:type="spellEnd"/>
      <w:r>
        <w:rPr>
          <w:sz w:val="28"/>
          <w:szCs w:val="28"/>
          <w:lang w:val="uk-UA"/>
        </w:rPr>
        <w:t>,</w:t>
      </w:r>
      <w:r>
        <w:rPr>
          <w:sz w:val="28"/>
          <w:szCs w:val="28"/>
          <w:lang w:val="uk-UA"/>
        </w:rPr>
        <w:br/>
        <w:t xml:space="preserve">начальника Управління  охорони здоров’я  Сумської міської ради  Олени Чумаченко, начальника Управління освіти та науки Сумської міської ради Нелі Вербицької про хід підготовки міського господарства до роботи в осінньо-зимовий період 2022-2023 років, керуючись пунктом 2 частини другої статті 52 Закону України «Про місцеве самоврядування в Україні», </w:t>
      </w:r>
      <w:r>
        <w:rPr>
          <w:b/>
          <w:sz w:val="28"/>
          <w:szCs w:val="28"/>
          <w:lang w:val="uk-UA"/>
        </w:rPr>
        <w:t>Виконавчий комітет Сумської міської ради</w:t>
      </w:r>
    </w:p>
    <w:p w:rsidR="007C6A9C" w:rsidRDefault="007C6A9C" w:rsidP="007C6A9C">
      <w:pPr>
        <w:ind w:right="-39"/>
        <w:jc w:val="both"/>
        <w:rPr>
          <w:sz w:val="28"/>
          <w:szCs w:val="28"/>
          <w:lang w:val="uk-UA"/>
        </w:rPr>
      </w:pPr>
    </w:p>
    <w:p w:rsidR="007C6A9C" w:rsidRDefault="007C6A9C" w:rsidP="007C6A9C">
      <w:pPr>
        <w:ind w:right="-39"/>
        <w:jc w:val="both"/>
        <w:rPr>
          <w:sz w:val="28"/>
          <w:szCs w:val="28"/>
          <w:lang w:val="uk-UA"/>
        </w:rPr>
      </w:pPr>
    </w:p>
    <w:p w:rsidR="007C6A9C" w:rsidRPr="00351040" w:rsidRDefault="007C6A9C" w:rsidP="007C6A9C">
      <w:pPr>
        <w:ind w:right="-39"/>
        <w:jc w:val="center"/>
        <w:rPr>
          <w:sz w:val="28"/>
          <w:szCs w:val="28"/>
          <w:lang w:val="uk-UA"/>
        </w:rPr>
      </w:pPr>
      <w:r>
        <w:rPr>
          <w:b/>
          <w:sz w:val="28"/>
          <w:szCs w:val="28"/>
          <w:lang w:val="uk-UA"/>
        </w:rPr>
        <w:t>ВИРІШИВ:</w:t>
      </w:r>
    </w:p>
    <w:p w:rsidR="007C6A9C" w:rsidRDefault="007C6A9C" w:rsidP="007C6A9C">
      <w:pPr>
        <w:ind w:firstLine="720"/>
        <w:jc w:val="both"/>
        <w:rPr>
          <w:b/>
          <w:sz w:val="28"/>
          <w:szCs w:val="28"/>
          <w:lang w:val="uk-UA"/>
        </w:rPr>
      </w:pPr>
    </w:p>
    <w:p w:rsidR="007C6A9C" w:rsidRPr="00A25401" w:rsidRDefault="007C6A9C" w:rsidP="007C6A9C">
      <w:pPr>
        <w:pStyle w:val="a3"/>
        <w:numPr>
          <w:ilvl w:val="0"/>
          <w:numId w:val="1"/>
        </w:numPr>
        <w:ind w:left="0" w:firstLine="720"/>
        <w:jc w:val="both"/>
        <w:rPr>
          <w:sz w:val="28"/>
          <w:szCs w:val="28"/>
          <w:lang w:val="uk-UA"/>
        </w:rPr>
      </w:pPr>
      <w:r w:rsidRPr="00492211">
        <w:rPr>
          <w:sz w:val="28"/>
          <w:szCs w:val="28"/>
          <w:lang w:val="uk-UA"/>
        </w:rPr>
        <w:t>Інформацію</w:t>
      </w:r>
      <w:r>
        <w:rPr>
          <w:sz w:val="28"/>
          <w:szCs w:val="28"/>
          <w:lang w:val="uk-UA"/>
        </w:rPr>
        <w:t xml:space="preserve"> директора Д</w:t>
      </w:r>
      <w:r w:rsidRPr="00492211">
        <w:rPr>
          <w:sz w:val="28"/>
          <w:szCs w:val="28"/>
          <w:lang w:val="uk-UA"/>
        </w:rPr>
        <w:t xml:space="preserve">епартаменту інфраструктури міста Сумської міської ради </w:t>
      </w:r>
      <w:r>
        <w:rPr>
          <w:sz w:val="28"/>
          <w:szCs w:val="28"/>
          <w:lang w:val="uk-UA"/>
        </w:rPr>
        <w:t xml:space="preserve">Олександра Журби </w:t>
      </w:r>
      <w:r w:rsidRPr="00492211">
        <w:rPr>
          <w:sz w:val="28"/>
          <w:szCs w:val="28"/>
          <w:lang w:val="uk-UA"/>
        </w:rPr>
        <w:t>(додаток 1</w:t>
      </w:r>
      <w:r>
        <w:rPr>
          <w:sz w:val="28"/>
          <w:szCs w:val="28"/>
          <w:lang w:val="uk-UA"/>
        </w:rPr>
        <w:t>, додаток 3</w:t>
      </w:r>
      <w:r w:rsidRPr="00492211">
        <w:rPr>
          <w:sz w:val="28"/>
          <w:szCs w:val="28"/>
          <w:lang w:val="uk-UA"/>
        </w:rPr>
        <w:t xml:space="preserve">),  </w:t>
      </w:r>
      <w:r>
        <w:rPr>
          <w:sz w:val="28"/>
          <w:szCs w:val="28"/>
          <w:lang w:val="uk-UA"/>
        </w:rPr>
        <w:t xml:space="preserve">директора </w:t>
      </w:r>
      <w:r>
        <w:rPr>
          <w:sz w:val="28"/>
          <w:szCs w:val="28"/>
          <w:lang w:val="uk-UA"/>
        </w:rPr>
        <w:br/>
      </w:r>
      <w:r w:rsidRPr="00492211">
        <w:rPr>
          <w:sz w:val="28"/>
          <w:szCs w:val="28"/>
          <w:lang w:val="uk-UA"/>
        </w:rPr>
        <w:t>ТОВ «</w:t>
      </w:r>
      <w:proofErr w:type="spellStart"/>
      <w:r w:rsidRPr="00492211">
        <w:rPr>
          <w:sz w:val="28"/>
          <w:szCs w:val="28"/>
          <w:lang w:val="uk-UA"/>
        </w:rPr>
        <w:t>Сумитеплоенерго</w:t>
      </w:r>
      <w:proofErr w:type="spellEnd"/>
      <w:r w:rsidRPr="00492211">
        <w:rPr>
          <w:sz w:val="28"/>
          <w:szCs w:val="28"/>
          <w:lang w:val="uk-UA"/>
        </w:rPr>
        <w:t xml:space="preserve">»  </w:t>
      </w:r>
      <w:r>
        <w:rPr>
          <w:sz w:val="28"/>
          <w:szCs w:val="28"/>
          <w:lang w:val="uk-UA"/>
        </w:rPr>
        <w:t xml:space="preserve">Дмитра </w:t>
      </w:r>
      <w:proofErr w:type="spellStart"/>
      <w:r>
        <w:rPr>
          <w:sz w:val="28"/>
          <w:szCs w:val="28"/>
          <w:lang w:val="uk-UA"/>
        </w:rPr>
        <w:t>Васюніна</w:t>
      </w:r>
      <w:proofErr w:type="spellEnd"/>
      <w:r>
        <w:rPr>
          <w:sz w:val="28"/>
          <w:szCs w:val="28"/>
          <w:lang w:val="uk-UA"/>
        </w:rPr>
        <w:t xml:space="preserve">  </w:t>
      </w:r>
      <w:r w:rsidRPr="00492211">
        <w:rPr>
          <w:sz w:val="28"/>
          <w:szCs w:val="28"/>
          <w:lang w:val="uk-UA"/>
        </w:rPr>
        <w:t xml:space="preserve"> (додаток 2),</w:t>
      </w:r>
      <w:r>
        <w:rPr>
          <w:sz w:val="28"/>
          <w:szCs w:val="28"/>
          <w:lang w:val="uk-UA"/>
        </w:rPr>
        <w:t xml:space="preserve">  начальника Управління </w:t>
      </w:r>
      <w:r w:rsidRPr="00492211">
        <w:rPr>
          <w:sz w:val="28"/>
          <w:szCs w:val="28"/>
          <w:lang w:val="uk-UA"/>
        </w:rPr>
        <w:t xml:space="preserve"> охорони здоров’я Сумської міської ради </w:t>
      </w:r>
      <w:r>
        <w:rPr>
          <w:sz w:val="28"/>
          <w:szCs w:val="28"/>
          <w:lang w:val="uk-UA"/>
        </w:rPr>
        <w:t xml:space="preserve">Олени Чумаченко </w:t>
      </w:r>
      <w:r w:rsidRPr="00492211">
        <w:rPr>
          <w:sz w:val="28"/>
          <w:szCs w:val="28"/>
          <w:lang w:val="uk-UA"/>
        </w:rPr>
        <w:t>(додаток 4),</w:t>
      </w:r>
      <w:r>
        <w:rPr>
          <w:sz w:val="28"/>
          <w:szCs w:val="28"/>
          <w:lang w:val="uk-UA"/>
        </w:rPr>
        <w:t xml:space="preserve"> </w:t>
      </w:r>
      <w:r w:rsidRPr="00492211">
        <w:rPr>
          <w:sz w:val="28"/>
          <w:szCs w:val="28"/>
          <w:lang w:val="uk-UA"/>
        </w:rPr>
        <w:t xml:space="preserve"> начальника </w:t>
      </w:r>
      <w:r>
        <w:rPr>
          <w:sz w:val="28"/>
          <w:szCs w:val="28"/>
          <w:lang w:val="uk-UA"/>
        </w:rPr>
        <w:t>У</w:t>
      </w:r>
      <w:r w:rsidRPr="00492211">
        <w:rPr>
          <w:sz w:val="28"/>
          <w:szCs w:val="28"/>
          <w:lang w:val="uk-UA"/>
        </w:rPr>
        <w:t xml:space="preserve">правління освіти та науки Сумської міської ради  </w:t>
      </w:r>
      <w:r>
        <w:rPr>
          <w:sz w:val="28"/>
          <w:szCs w:val="28"/>
          <w:lang w:val="uk-UA"/>
        </w:rPr>
        <w:t xml:space="preserve">Нелі Вербицької  </w:t>
      </w:r>
      <w:r w:rsidRPr="00492211">
        <w:rPr>
          <w:sz w:val="28"/>
          <w:szCs w:val="28"/>
          <w:lang w:val="uk-UA"/>
        </w:rPr>
        <w:t>(додаток 5) взяти до відома.</w:t>
      </w:r>
    </w:p>
    <w:p w:rsidR="007C6A9C" w:rsidRDefault="007C6A9C" w:rsidP="007C6A9C">
      <w:pPr>
        <w:tabs>
          <w:tab w:val="left" w:pos="7740"/>
        </w:tabs>
        <w:ind w:firstLine="720"/>
        <w:jc w:val="both"/>
        <w:rPr>
          <w:b/>
          <w:sz w:val="28"/>
          <w:szCs w:val="28"/>
          <w:lang w:val="uk-UA"/>
        </w:rPr>
      </w:pPr>
    </w:p>
    <w:p w:rsidR="007C6A9C" w:rsidRDefault="007C6A9C" w:rsidP="007C6A9C">
      <w:pPr>
        <w:tabs>
          <w:tab w:val="left" w:pos="7740"/>
        </w:tabs>
        <w:ind w:firstLine="720"/>
        <w:jc w:val="both"/>
        <w:rPr>
          <w:sz w:val="28"/>
          <w:szCs w:val="28"/>
          <w:lang w:val="uk-UA"/>
        </w:rPr>
      </w:pPr>
      <w:r>
        <w:rPr>
          <w:b/>
          <w:sz w:val="28"/>
          <w:szCs w:val="28"/>
          <w:lang w:val="uk-UA"/>
        </w:rPr>
        <w:t xml:space="preserve">2.  </w:t>
      </w:r>
      <w:r>
        <w:rPr>
          <w:sz w:val="28"/>
          <w:szCs w:val="28"/>
          <w:lang w:val="uk-UA"/>
        </w:rPr>
        <w:t xml:space="preserve">Підприємствам, установам, організаціям міста незалежно від форми власності, виконавчим органам Сумської міської ради, які беруть участь у підготовці міського господарства до роботи в осінньо-зимовий період           2022-2023  років,  у   термін до   30  вересня 2022 року  завершити  роботи  по </w:t>
      </w:r>
    </w:p>
    <w:p w:rsidR="007C6A9C" w:rsidRDefault="007C6A9C" w:rsidP="007C6A9C">
      <w:pPr>
        <w:tabs>
          <w:tab w:val="left" w:pos="7740"/>
        </w:tabs>
        <w:jc w:val="both"/>
        <w:rPr>
          <w:sz w:val="28"/>
          <w:szCs w:val="28"/>
          <w:lang w:val="uk-UA"/>
        </w:rPr>
      </w:pPr>
      <w:r>
        <w:rPr>
          <w:sz w:val="28"/>
          <w:szCs w:val="28"/>
          <w:lang w:val="uk-UA"/>
        </w:rPr>
        <w:lastRenderedPageBreak/>
        <w:t>підготовці об’єктів до роботи в осінньо-зимовий період 2022-2023 років та скласти відповідні акти готовності.</w:t>
      </w:r>
    </w:p>
    <w:p w:rsidR="007C6A9C" w:rsidRPr="007C367E" w:rsidRDefault="007C6A9C" w:rsidP="007C6A9C">
      <w:pPr>
        <w:tabs>
          <w:tab w:val="left" w:pos="7740"/>
        </w:tabs>
        <w:jc w:val="both"/>
        <w:rPr>
          <w:sz w:val="28"/>
          <w:szCs w:val="28"/>
          <w:lang w:val="uk-UA"/>
        </w:rPr>
      </w:pPr>
    </w:p>
    <w:p w:rsidR="007C6A9C" w:rsidRDefault="007C6A9C" w:rsidP="007C6A9C">
      <w:pPr>
        <w:ind w:firstLine="720"/>
        <w:jc w:val="both"/>
        <w:rPr>
          <w:sz w:val="28"/>
          <w:szCs w:val="28"/>
          <w:lang w:val="uk-UA"/>
        </w:rPr>
      </w:pPr>
      <w:r>
        <w:rPr>
          <w:b/>
          <w:sz w:val="28"/>
          <w:szCs w:val="28"/>
          <w:lang w:val="uk-UA"/>
        </w:rPr>
        <w:t>3</w:t>
      </w:r>
      <w:r w:rsidRPr="0002068C">
        <w:rPr>
          <w:b/>
          <w:sz w:val="28"/>
          <w:szCs w:val="28"/>
          <w:lang w:val="uk-UA"/>
        </w:rPr>
        <w:t>.</w:t>
      </w:r>
      <w:r>
        <w:rPr>
          <w:sz w:val="28"/>
          <w:szCs w:val="28"/>
          <w:lang w:val="uk-UA"/>
        </w:rPr>
        <w:t xml:space="preserve"> Товариству з обмеженою відповідальністю «</w:t>
      </w:r>
      <w:proofErr w:type="spellStart"/>
      <w:r>
        <w:rPr>
          <w:sz w:val="28"/>
          <w:szCs w:val="28"/>
          <w:lang w:val="uk-UA"/>
        </w:rPr>
        <w:t>Сумитеплоенерго</w:t>
      </w:r>
      <w:proofErr w:type="spellEnd"/>
      <w:r>
        <w:rPr>
          <w:sz w:val="28"/>
          <w:szCs w:val="28"/>
          <w:lang w:val="uk-UA"/>
        </w:rPr>
        <w:t xml:space="preserve">» </w:t>
      </w:r>
      <w:r>
        <w:rPr>
          <w:sz w:val="28"/>
          <w:szCs w:val="28"/>
          <w:lang w:val="uk-UA"/>
        </w:rPr>
        <w:br/>
        <w:t>(</w:t>
      </w:r>
      <w:proofErr w:type="spellStart"/>
      <w:r>
        <w:rPr>
          <w:sz w:val="28"/>
          <w:szCs w:val="28"/>
          <w:lang w:val="uk-UA"/>
        </w:rPr>
        <w:t>Васюнін</w:t>
      </w:r>
      <w:proofErr w:type="spellEnd"/>
      <w:r>
        <w:rPr>
          <w:sz w:val="28"/>
          <w:szCs w:val="28"/>
          <w:lang w:val="uk-UA"/>
        </w:rPr>
        <w:t xml:space="preserve">  Д.Г.) та Комунальному підприємству «Міськводоканал» Сумської міської ради (</w:t>
      </w:r>
      <w:proofErr w:type="spellStart"/>
      <w:r>
        <w:rPr>
          <w:sz w:val="28"/>
          <w:szCs w:val="28"/>
          <w:lang w:val="uk-UA"/>
        </w:rPr>
        <w:t>Сагач</w:t>
      </w:r>
      <w:proofErr w:type="spellEnd"/>
      <w:r>
        <w:rPr>
          <w:sz w:val="28"/>
          <w:szCs w:val="28"/>
          <w:lang w:val="uk-UA"/>
        </w:rPr>
        <w:t xml:space="preserve"> А.Г.) у термін до 01 листопада 2022 року завершити роботи по благоустрою територій, де проводилися роботи по ремонту  теплових, водопровідних мереж та  мереж каналізації.</w:t>
      </w:r>
    </w:p>
    <w:p w:rsidR="007C6A9C" w:rsidRDefault="007C6A9C" w:rsidP="007C6A9C">
      <w:pPr>
        <w:ind w:firstLine="720"/>
        <w:jc w:val="both"/>
        <w:rPr>
          <w:sz w:val="28"/>
          <w:szCs w:val="28"/>
          <w:lang w:val="uk-UA"/>
        </w:rPr>
      </w:pPr>
    </w:p>
    <w:p w:rsidR="007C6A9C" w:rsidRDefault="007C6A9C" w:rsidP="007C6A9C">
      <w:pPr>
        <w:jc w:val="both"/>
        <w:rPr>
          <w:rFonts w:eastAsia="Calibri"/>
          <w:bCs/>
          <w:sz w:val="28"/>
          <w:szCs w:val="28"/>
          <w:shd w:val="clear" w:color="auto" w:fill="FFFFFF"/>
          <w:lang w:val="uk-UA"/>
        </w:rPr>
      </w:pPr>
      <w:r>
        <w:rPr>
          <w:b/>
          <w:sz w:val="28"/>
          <w:szCs w:val="28"/>
          <w:lang w:val="uk-UA"/>
        </w:rPr>
        <w:t xml:space="preserve">          </w:t>
      </w:r>
      <w:r w:rsidRPr="009851A4">
        <w:rPr>
          <w:b/>
          <w:sz w:val="28"/>
          <w:szCs w:val="28"/>
          <w:lang w:val="uk-UA"/>
        </w:rPr>
        <w:t>4.</w:t>
      </w:r>
      <w:r w:rsidRPr="009851A4">
        <w:rPr>
          <w:sz w:val="28"/>
          <w:szCs w:val="28"/>
          <w:lang w:val="uk-UA"/>
        </w:rPr>
        <w:t xml:space="preserve"> </w:t>
      </w:r>
      <w:r w:rsidRPr="004F42BB">
        <w:rPr>
          <w:rFonts w:eastAsia="Calibri"/>
          <w:bCs/>
          <w:sz w:val="28"/>
          <w:szCs w:val="28"/>
          <w:shd w:val="clear" w:color="auto" w:fill="FFFFFF"/>
          <w:lang w:val="uk-UA"/>
        </w:rPr>
        <w:t>Рекомендувати ТОВ «Котельня північного промислового вузла» терміново укласти договір розподілу природного газу з</w:t>
      </w:r>
      <w:r w:rsidRPr="004F42BB">
        <w:rPr>
          <w:sz w:val="28"/>
          <w:szCs w:val="28"/>
          <w:lang w:val="uk-UA"/>
        </w:rPr>
        <w:t xml:space="preserve"> </w:t>
      </w:r>
      <w:r w:rsidRPr="004F42BB">
        <w:rPr>
          <w:rFonts w:eastAsia="Calibri"/>
          <w:bCs/>
          <w:sz w:val="28"/>
          <w:szCs w:val="28"/>
          <w:shd w:val="clear" w:color="auto" w:fill="FFFFFF"/>
          <w:lang w:val="uk-UA"/>
        </w:rPr>
        <w:t>Акціонерним товариством «Оператор газорозподільної системи «</w:t>
      </w:r>
      <w:proofErr w:type="spellStart"/>
      <w:r w:rsidRPr="004F42BB">
        <w:rPr>
          <w:rFonts w:eastAsia="Calibri"/>
          <w:bCs/>
          <w:sz w:val="28"/>
          <w:szCs w:val="28"/>
          <w:shd w:val="clear" w:color="auto" w:fill="FFFFFF"/>
          <w:lang w:val="uk-UA"/>
        </w:rPr>
        <w:t>Сумигаз</w:t>
      </w:r>
      <w:proofErr w:type="spellEnd"/>
      <w:r w:rsidRPr="004F42BB">
        <w:rPr>
          <w:rFonts w:eastAsia="Calibri"/>
          <w:bCs/>
          <w:sz w:val="28"/>
          <w:szCs w:val="28"/>
          <w:shd w:val="clear" w:color="auto" w:fill="FFFFFF"/>
          <w:lang w:val="uk-UA"/>
        </w:rPr>
        <w:t>»</w:t>
      </w:r>
      <w:r>
        <w:rPr>
          <w:rFonts w:eastAsia="Calibri"/>
          <w:bCs/>
          <w:sz w:val="28"/>
          <w:szCs w:val="28"/>
          <w:shd w:val="clear" w:color="auto" w:fill="FFFFFF"/>
          <w:lang w:val="uk-UA"/>
        </w:rPr>
        <w:t xml:space="preserve"> і на наступному засідання комісії з питань техногенно-екологічної безпеки та надзвичайних </w:t>
      </w:r>
      <w:proofErr w:type="spellStart"/>
      <w:r>
        <w:rPr>
          <w:rFonts w:eastAsia="Calibri"/>
          <w:bCs/>
          <w:sz w:val="28"/>
          <w:szCs w:val="28"/>
          <w:shd w:val="clear" w:color="auto" w:fill="FFFFFF"/>
          <w:lang w:val="uk-UA"/>
        </w:rPr>
        <w:t>ситуапцій</w:t>
      </w:r>
      <w:proofErr w:type="spellEnd"/>
      <w:r>
        <w:rPr>
          <w:rFonts w:eastAsia="Calibri"/>
          <w:bCs/>
          <w:sz w:val="28"/>
          <w:szCs w:val="28"/>
          <w:shd w:val="clear" w:color="auto" w:fill="FFFFFF"/>
          <w:lang w:val="uk-UA"/>
        </w:rPr>
        <w:t xml:space="preserve"> (ТЕБ та НС) доповісти про дану ситуацію.</w:t>
      </w:r>
    </w:p>
    <w:p w:rsidR="007C6A9C" w:rsidRPr="004F42BB" w:rsidRDefault="007C6A9C" w:rsidP="007C6A9C">
      <w:pPr>
        <w:jc w:val="both"/>
        <w:rPr>
          <w:sz w:val="28"/>
          <w:szCs w:val="28"/>
          <w:lang w:val="uk-UA"/>
        </w:rPr>
      </w:pPr>
    </w:p>
    <w:p w:rsidR="007C6A9C" w:rsidRDefault="007C6A9C" w:rsidP="007C6A9C">
      <w:pPr>
        <w:ind w:firstLine="720"/>
        <w:jc w:val="both"/>
        <w:rPr>
          <w:sz w:val="28"/>
          <w:szCs w:val="28"/>
          <w:lang w:val="uk-UA"/>
        </w:rPr>
      </w:pPr>
      <w:r>
        <w:rPr>
          <w:b/>
          <w:sz w:val="28"/>
          <w:szCs w:val="28"/>
          <w:lang w:val="uk-UA"/>
        </w:rPr>
        <w:t>5</w:t>
      </w:r>
      <w:r w:rsidRPr="00DB7A78">
        <w:rPr>
          <w:b/>
          <w:sz w:val="28"/>
          <w:szCs w:val="28"/>
          <w:lang w:val="uk-UA"/>
        </w:rPr>
        <w:t>.</w:t>
      </w:r>
      <w:r w:rsidRPr="006D4E09">
        <w:rPr>
          <w:sz w:val="28"/>
          <w:szCs w:val="28"/>
          <w:lang w:val="uk-UA"/>
        </w:rPr>
        <w:t xml:space="preserve"> Контроль</w:t>
      </w:r>
      <w:r>
        <w:rPr>
          <w:sz w:val="28"/>
          <w:szCs w:val="28"/>
          <w:lang w:val="uk-UA"/>
        </w:rPr>
        <w:t xml:space="preserve"> за виконанням даного рішення покласти на заступників міського голови з питань діяльності виконавчих органів ради згідно з розподілом обов’язків.</w:t>
      </w:r>
    </w:p>
    <w:p w:rsidR="007C6A9C" w:rsidRDefault="007C6A9C" w:rsidP="007C6A9C">
      <w:pPr>
        <w:ind w:firstLine="720"/>
        <w:jc w:val="both"/>
        <w:rPr>
          <w:sz w:val="28"/>
          <w:szCs w:val="28"/>
          <w:lang w:val="uk-UA"/>
        </w:rPr>
      </w:pPr>
    </w:p>
    <w:p w:rsidR="007C6A9C" w:rsidRDefault="007C6A9C" w:rsidP="007C6A9C">
      <w:pPr>
        <w:ind w:firstLine="720"/>
        <w:jc w:val="both"/>
        <w:rPr>
          <w:sz w:val="28"/>
          <w:szCs w:val="28"/>
          <w:lang w:val="uk-UA"/>
        </w:rPr>
      </w:pPr>
    </w:p>
    <w:p w:rsidR="007C6A9C" w:rsidRDefault="007C6A9C" w:rsidP="007C6A9C">
      <w:pPr>
        <w:ind w:firstLine="720"/>
        <w:jc w:val="both"/>
        <w:rPr>
          <w:sz w:val="28"/>
          <w:szCs w:val="28"/>
          <w:lang w:val="uk-UA"/>
        </w:rPr>
      </w:pPr>
    </w:p>
    <w:p w:rsidR="007C6A9C" w:rsidRDefault="007C6A9C" w:rsidP="007C6A9C">
      <w:pPr>
        <w:ind w:firstLine="720"/>
        <w:jc w:val="both"/>
        <w:rPr>
          <w:sz w:val="28"/>
          <w:szCs w:val="28"/>
          <w:lang w:val="uk-UA"/>
        </w:rPr>
      </w:pPr>
    </w:p>
    <w:p w:rsidR="007C6A9C" w:rsidRDefault="007C6A9C" w:rsidP="007C6A9C">
      <w:pPr>
        <w:pStyle w:val="2"/>
        <w:tabs>
          <w:tab w:val="center" w:pos="4729"/>
        </w:tabs>
        <w:ind w:left="0"/>
        <w:jc w:val="left"/>
        <w:rPr>
          <w:sz w:val="28"/>
          <w:szCs w:val="28"/>
        </w:rPr>
      </w:pPr>
      <w:r>
        <w:rPr>
          <w:sz w:val="28"/>
          <w:szCs w:val="28"/>
        </w:rPr>
        <w:t xml:space="preserve">Міський голова                          </w:t>
      </w:r>
      <w:r w:rsidRPr="00626CD2">
        <w:rPr>
          <w:sz w:val="28"/>
          <w:szCs w:val="28"/>
        </w:rPr>
        <w:tab/>
      </w:r>
      <w:r w:rsidRPr="00626CD2">
        <w:rPr>
          <w:sz w:val="28"/>
          <w:szCs w:val="28"/>
        </w:rPr>
        <w:tab/>
      </w:r>
      <w:r>
        <w:rPr>
          <w:sz w:val="28"/>
          <w:szCs w:val="28"/>
          <w:lang w:val="ru-RU"/>
        </w:rPr>
        <w:tab/>
      </w:r>
      <w:r w:rsidRPr="00626CD2">
        <w:rPr>
          <w:sz w:val="28"/>
          <w:szCs w:val="28"/>
        </w:rPr>
        <w:tab/>
      </w:r>
      <w:r w:rsidRPr="00626CD2">
        <w:rPr>
          <w:sz w:val="28"/>
          <w:szCs w:val="28"/>
        </w:rPr>
        <w:tab/>
      </w:r>
      <w:r>
        <w:rPr>
          <w:sz w:val="28"/>
          <w:szCs w:val="28"/>
        </w:rPr>
        <w:t xml:space="preserve">     О.М. Лисенко</w:t>
      </w:r>
    </w:p>
    <w:p w:rsidR="007C6A9C" w:rsidRDefault="007C6A9C" w:rsidP="007C6A9C">
      <w:pPr>
        <w:rPr>
          <w:lang w:val="uk-UA"/>
        </w:rPr>
      </w:pPr>
    </w:p>
    <w:p w:rsidR="007C6A9C" w:rsidRDefault="007C6A9C" w:rsidP="007C6A9C">
      <w:pPr>
        <w:rPr>
          <w:lang w:val="uk-UA"/>
        </w:rPr>
      </w:pPr>
    </w:p>
    <w:p w:rsidR="007C6A9C" w:rsidRPr="00C2746D" w:rsidRDefault="007C6A9C" w:rsidP="007C6A9C">
      <w:pPr>
        <w:rPr>
          <w:lang w:val="uk-UA"/>
        </w:rPr>
      </w:pPr>
    </w:p>
    <w:p w:rsidR="007C6A9C" w:rsidRPr="006164A2" w:rsidRDefault="007C6A9C" w:rsidP="007C6A9C">
      <w:pPr>
        <w:jc w:val="both"/>
        <w:rPr>
          <w:sz w:val="24"/>
          <w:szCs w:val="24"/>
          <w:lang w:val="uk-UA"/>
        </w:rPr>
      </w:pPr>
      <w:r>
        <w:rPr>
          <w:sz w:val="24"/>
          <w:szCs w:val="24"/>
          <w:lang w:val="uk-UA"/>
        </w:rPr>
        <w:t>Журба  700590</w:t>
      </w:r>
    </w:p>
    <w:p w:rsidR="007C6A9C" w:rsidRPr="006164A2" w:rsidRDefault="007C6A9C" w:rsidP="007C6A9C">
      <w:pPr>
        <w:jc w:val="both"/>
        <w:rPr>
          <w:sz w:val="24"/>
          <w:szCs w:val="24"/>
          <w:lang w:val="uk-UA"/>
        </w:rPr>
      </w:pPr>
      <w:r>
        <w:rPr>
          <w:noProof/>
          <w:sz w:val="24"/>
          <w:szCs w:val="24"/>
        </w:rPr>
        <mc:AlternateContent>
          <mc:Choice Requires="wps">
            <w:drawing>
              <wp:anchor distT="4294967295" distB="4294967295" distL="114300" distR="114300" simplePos="0" relativeHeight="251659264" behindDoc="0" locked="0" layoutInCell="1" allowOverlap="1" wp14:anchorId="253F30E0" wp14:editId="0442CB42">
                <wp:simplePos x="0" y="0"/>
                <wp:positionH relativeFrom="column">
                  <wp:posOffset>0</wp:posOffset>
                </wp:positionH>
                <wp:positionV relativeFrom="paragraph">
                  <wp:posOffset>-1</wp:posOffset>
                </wp:positionV>
                <wp:extent cx="57150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4F1CA"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" strokeweight="1.5pt"/>
            </w:pict>
          </mc:Fallback>
        </mc:AlternateContent>
      </w:r>
      <w:r w:rsidRPr="006164A2">
        <w:rPr>
          <w:sz w:val="24"/>
          <w:szCs w:val="24"/>
          <w:lang w:val="uk-UA"/>
        </w:rPr>
        <w:t>Розіслати: згідно зі списком розсилки.</w:t>
      </w:r>
    </w:p>
    <w:p w:rsidR="007C6A9C" w:rsidRDefault="007C6A9C" w:rsidP="007C6A9C">
      <w:pPr>
        <w:rPr>
          <w:lang w:val="uk-UA"/>
        </w:rPr>
      </w:pPr>
    </w:p>
    <w:p w:rsidR="007C6A9C" w:rsidRDefault="007C6A9C" w:rsidP="007C6A9C">
      <w:pPr>
        <w:rPr>
          <w:lang w:val="uk-UA"/>
        </w:rPr>
      </w:pPr>
    </w:p>
    <w:p w:rsidR="007C6A9C" w:rsidRDefault="007C6A9C" w:rsidP="007C6A9C">
      <w:pPr>
        <w:rPr>
          <w:lang w:val="uk-UA"/>
        </w:rPr>
      </w:pPr>
    </w:p>
    <w:p w:rsidR="00EA5350" w:rsidRDefault="00EA5350">
      <w:pPr>
        <w:rPr>
          <w:lang w:val="uk-UA"/>
        </w:rPr>
      </w:pPr>
    </w:p>
    <w:p w:rsidR="007C6A9C" w:rsidRDefault="007C6A9C">
      <w:pPr>
        <w:rPr>
          <w:lang w:val="uk-UA"/>
        </w:rPr>
      </w:pPr>
    </w:p>
    <w:p w:rsidR="007C6A9C" w:rsidRDefault="007C6A9C">
      <w:pPr>
        <w:rPr>
          <w:lang w:val="uk-UA"/>
        </w:rPr>
      </w:pPr>
    </w:p>
    <w:p w:rsidR="007C6A9C" w:rsidRDefault="007C6A9C">
      <w:pPr>
        <w:rPr>
          <w:lang w:val="uk-UA"/>
        </w:rPr>
      </w:pPr>
    </w:p>
    <w:p w:rsidR="007C6A9C" w:rsidRDefault="007C6A9C">
      <w:pPr>
        <w:rPr>
          <w:lang w:val="uk-UA"/>
        </w:rPr>
      </w:pPr>
    </w:p>
    <w:p w:rsidR="007C6A9C" w:rsidRDefault="007C6A9C">
      <w:pPr>
        <w:rPr>
          <w:lang w:val="uk-UA"/>
        </w:rPr>
      </w:pPr>
    </w:p>
    <w:p w:rsidR="007C6A9C" w:rsidRDefault="007C6A9C">
      <w:pPr>
        <w:rPr>
          <w:lang w:val="uk-UA"/>
        </w:rPr>
      </w:pPr>
    </w:p>
    <w:p w:rsidR="007C6A9C" w:rsidRDefault="007C6A9C">
      <w:pPr>
        <w:rPr>
          <w:lang w:val="uk-UA"/>
        </w:rPr>
      </w:pPr>
    </w:p>
    <w:p w:rsidR="007C6A9C" w:rsidRDefault="007C6A9C">
      <w:pPr>
        <w:rPr>
          <w:lang w:val="uk-UA"/>
        </w:rPr>
      </w:pPr>
    </w:p>
    <w:p w:rsidR="007C6A9C" w:rsidRDefault="007C6A9C">
      <w:pPr>
        <w:rPr>
          <w:lang w:val="uk-UA"/>
        </w:rPr>
      </w:pPr>
    </w:p>
    <w:p w:rsidR="007C6A9C" w:rsidRDefault="007C6A9C">
      <w:pPr>
        <w:rPr>
          <w:lang w:val="uk-UA"/>
        </w:rPr>
      </w:pPr>
    </w:p>
    <w:p w:rsidR="007C6A9C" w:rsidRDefault="007C6A9C">
      <w:pPr>
        <w:rPr>
          <w:lang w:val="uk-UA"/>
        </w:rPr>
      </w:pPr>
    </w:p>
    <w:p w:rsidR="007C6A9C" w:rsidRDefault="007C6A9C">
      <w:pPr>
        <w:rPr>
          <w:lang w:val="uk-UA"/>
        </w:rPr>
      </w:pPr>
    </w:p>
    <w:p w:rsidR="007C6A9C" w:rsidRDefault="007C6A9C">
      <w:pPr>
        <w:rPr>
          <w:lang w:val="uk-UA"/>
        </w:rPr>
      </w:pPr>
    </w:p>
    <w:p w:rsidR="007C6A9C" w:rsidRDefault="007C6A9C">
      <w:pPr>
        <w:rPr>
          <w:lang w:val="uk-UA"/>
        </w:rPr>
      </w:pPr>
    </w:p>
    <w:p w:rsidR="007C6A9C" w:rsidRDefault="007C6A9C">
      <w:pPr>
        <w:rPr>
          <w:lang w:val="uk-UA"/>
        </w:rPr>
      </w:pPr>
    </w:p>
    <w:p w:rsidR="007C6A9C" w:rsidRDefault="007C6A9C">
      <w:pPr>
        <w:rPr>
          <w:lang w:val="uk-UA"/>
        </w:rPr>
      </w:pPr>
    </w:p>
    <w:p w:rsidR="007C6A9C" w:rsidRPr="007C6A9C" w:rsidRDefault="007C6A9C">
      <w:pPr>
        <w:rPr>
          <w:lang w:val="uk-UA"/>
        </w:rPr>
      </w:pPr>
      <w:r w:rsidRPr="007C6A9C">
        <w:rPr>
          <w:lang w:val="uk-UA"/>
        </w:rPr>
        <w:object w:dxaOrig="9356" w:dyaOrig="14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49.55pt" o:ole="">
            <v:imagedata r:id="rId6" o:title=""/>
          </v:shape>
          <o:OLEObject Type="Embed" ProgID="Word.Document.12" ShapeID="_x0000_i1025" DrawAspect="Content" ObjectID="_1726317103" r:id="rId7">
            <o:FieldCodes>\s</o:FieldCodes>
          </o:OLEObject>
        </w:object>
      </w:r>
    </w:p>
    <w:p w:rsidR="007C6A9C" w:rsidRDefault="007C6A9C">
      <w:pPr>
        <w:rPr>
          <w:lang w:val="uk-UA"/>
        </w:rPr>
      </w:pPr>
    </w:p>
    <w:p w:rsidR="007C6A9C" w:rsidRDefault="007C6A9C">
      <w:pPr>
        <w:rPr>
          <w:lang w:val="uk-UA"/>
        </w:rPr>
      </w:pPr>
    </w:p>
    <w:p w:rsidR="007C6A9C" w:rsidRPr="000D06E8" w:rsidRDefault="007C6A9C" w:rsidP="007C6A9C">
      <w:pPr>
        <w:widowControl w:val="0"/>
        <w:suppressAutoHyphens/>
        <w:jc w:val="both"/>
        <w:rPr>
          <w:bCs/>
          <w:color w:val="000000"/>
          <w:sz w:val="24"/>
          <w:szCs w:val="24"/>
          <w:lang w:val="uk-UA" w:eastAsia="en-US" w:bidi="en-US"/>
        </w:rPr>
      </w:pPr>
      <w:r>
        <w:rPr>
          <w:bCs/>
          <w:color w:val="000000"/>
          <w:sz w:val="24"/>
          <w:szCs w:val="24"/>
          <w:lang w:val="uk-UA" w:eastAsia="en-US" w:bidi="en-US"/>
        </w:rPr>
        <w:t xml:space="preserve">                                                                                                                 П</w:t>
      </w:r>
      <w:r w:rsidRPr="000D06E8">
        <w:rPr>
          <w:bCs/>
          <w:color w:val="000000"/>
          <w:sz w:val="24"/>
          <w:szCs w:val="24"/>
          <w:lang w:val="uk-UA" w:eastAsia="en-US" w:bidi="en-US"/>
        </w:rPr>
        <w:t xml:space="preserve">родовження  додатку </w:t>
      </w:r>
      <w:r>
        <w:rPr>
          <w:bCs/>
          <w:color w:val="000000"/>
          <w:sz w:val="24"/>
          <w:szCs w:val="24"/>
          <w:lang w:val="uk-UA" w:eastAsia="en-US" w:bidi="en-US"/>
        </w:rPr>
        <w:t>1</w:t>
      </w:r>
    </w:p>
    <w:p w:rsidR="007C6A9C" w:rsidRPr="00E13092" w:rsidRDefault="007C6A9C" w:rsidP="007C6A9C">
      <w:pPr>
        <w:jc w:val="both"/>
        <w:rPr>
          <w:bCs/>
          <w:color w:val="000000"/>
          <w:sz w:val="28"/>
          <w:szCs w:val="28"/>
          <w:lang w:val="uk-UA" w:eastAsia="en-US" w:bidi="en-US"/>
        </w:rPr>
      </w:pPr>
      <w:r>
        <w:rPr>
          <w:bCs/>
          <w:color w:val="000000"/>
          <w:sz w:val="28"/>
          <w:szCs w:val="28"/>
          <w:lang w:val="uk-UA" w:eastAsia="en-US" w:bidi="en-US"/>
        </w:rPr>
        <w:t xml:space="preserve">          Всі інші заплановані роботи підприємством  продовжуються. </w:t>
      </w:r>
    </w:p>
    <w:p w:rsidR="007C6A9C" w:rsidRPr="00475F47" w:rsidRDefault="007C6A9C" w:rsidP="007C6A9C">
      <w:pPr>
        <w:jc w:val="both"/>
        <w:rPr>
          <w:bCs/>
          <w:color w:val="000000"/>
          <w:sz w:val="28"/>
          <w:szCs w:val="28"/>
          <w:u w:val="single"/>
          <w:lang w:val="uk-UA" w:eastAsia="en-US" w:bidi="en-US"/>
        </w:rPr>
      </w:pPr>
      <w:r w:rsidRPr="00475F47">
        <w:rPr>
          <w:bCs/>
          <w:color w:val="000000"/>
          <w:sz w:val="28"/>
          <w:szCs w:val="28"/>
          <w:lang w:val="uk-UA" w:eastAsia="en-US" w:bidi="en-US"/>
        </w:rPr>
        <w:t xml:space="preserve">       </w:t>
      </w:r>
      <w:r w:rsidRPr="00475F47">
        <w:rPr>
          <w:bCs/>
          <w:color w:val="000000"/>
          <w:sz w:val="28"/>
          <w:szCs w:val="28"/>
          <w:u w:val="single"/>
          <w:lang w:val="uk-UA" w:eastAsia="en-US" w:bidi="en-US"/>
        </w:rPr>
        <w:t xml:space="preserve"> Загальний  відсоток  виконання робіт з підготовки</w:t>
      </w:r>
      <w:r>
        <w:rPr>
          <w:bCs/>
          <w:color w:val="000000"/>
          <w:sz w:val="28"/>
          <w:szCs w:val="28"/>
          <w:u w:val="single"/>
          <w:lang w:val="uk-UA" w:eastAsia="en-US" w:bidi="en-US"/>
        </w:rPr>
        <w:t xml:space="preserve"> до осінньо-зимового періоду 2022-2023 </w:t>
      </w:r>
      <w:proofErr w:type="spellStart"/>
      <w:r>
        <w:rPr>
          <w:bCs/>
          <w:color w:val="000000"/>
          <w:sz w:val="28"/>
          <w:szCs w:val="28"/>
          <w:u w:val="single"/>
          <w:lang w:val="uk-UA" w:eastAsia="en-US" w:bidi="en-US"/>
        </w:rPr>
        <w:t>р.р</w:t>
      </w:r>
      <w:proofErr w:type="spellEnd"/>
      <w:r>
        <w:rPr>
          <w:bCs/>
          <w:color w:val="000000"/>
          <w:sz w:val="28"/>
          <w:szCs w:val="28"/>
          <w:u w:val="single"/>
          <w:lang w:val="uk-UA" w:eastAsia="en-US" w:bidi="en-US"/>
        </w:rPr>
        <w:t>.   складає  близько 90,0</w:t>
      </w:r>
      <w:r w:rsidRPr="00475F47">
        <w:rPr>
          <w:bCs/>
          <w:color w:val="000000"/>
          <w:sz w:val="28"/>
          <w:szCs w:val="28"/>
          <w:u w:val="single"/>
          <w:lang w:val="uk-UA" w:eastAsia="en-US" w:bidi="en-US"/>
        </w:rPr>
        <w:t xml:space="preserve">  %.</w:t>
      </w:r>
    </w:p>
    <w:p w:rsidR="007C6A9C" w:rsidRPr="00A76E39" w:rsidRDefault="007C6A9C" w:rsidP="007C6A9C">
      <w:pPr>
        <w:rPr>
          <w:lang w:val="uk-UA"/>
        </w:rPr>
      </w:pPr>
      <w:r>
        <w:rPr>
          <w:b/>
          <w:bCs/>
          <w:sz w:val="28"/>
          <w:szCs w:val="28"/>
          <w:lang w:val="uk-UA"/>
        </w:rPr>
        <w:t xml:space="preserve"> </w:t>
      </w:r>
    </w:p>
    <w:p w:rsidR="007C6A9C" w:rsidRPr="000F6025" w:rsidRDefault="007C6A9C" w:rsidP="007C6A9C">
      <w:pPr>
        <w:ind w:firstLine="708"/>
        <w:jc w:val="both"/>
        <w:rPr>
          <w:b/>
          <w:bCs/>
          <w:sz w:val="28"/>
          <w:szCs w:val="28"/>
          <w:lang w:val="uk-UA"/>
        </w:rPr>
      </w:pPr>
      <w:r w:rsidRPr="000F6025">
        <w:rPr>
          <w:sz w:val="28"/>
          <w:szCs w:val="28"/>
          <w:lang w:val="uk-UA"/>
        </w:rPr>
        <w:t xml:space="preserve">-  </w:t>
      </w:r>
      <w:r w:rsidRPr="000F6025">
        <w:rPr>
          <w:b/>
          <w:bCs/>
          <w:sz w:val="28"/>
          <w:szCs w:val="28"/>
          <w:lang w:val="uk-UA"/>
        </w:rPr>
        <w:t>КП «</w:t>
      </w:r>
      <w:proofErr w:type="spellStart"/>
      <w:r w:rsidRPr="000F6025">
        <w:rPr>
          <w:b/>
          <w:bCs/>
          <w:sz w:val="28"/>
          <w:szCs w:val="28"/>
          <w:lang w:val="uk-UA"/>
        </w:rPr>
        <w:t>Міськсвітло</w:t>
      </w:r>
      <w:proofErr w:type="spellEnd"/>
      <w:r w:rsidRPr="000F6025">
        <w:rPr>
          <w:b/>
          <w:bCs/>
          <w:sz w:val="28"/>
          <w:szCs w:val="28"/>
          <w:lang w:val="uk-UA"/>
        </w:rPr>
        <w:t>»</w:t>
      </w:r>
      <w:r w:rsidRPr="000F6025">
        <w:rPr>
          <w:sz w:val="28"/>
          <w:szCs w:val="28"/>
          <w:lang w:val="uk-UA"/>
        </w:rPr>
        <w:t xml:space="preserve"> Сумської міської ради </w:t>
      </w:r>
      <w:r>
        <w:rPr>
          <w:sz w:val="28"/>
          <w:szCs w:val="28"/>
          <w:lang w:val="uk-UA"/>
        </w:rPr>
        <w:t xml:space="preserve">в ході підготовки до опалювального сезону </w:t>
      </w:r>
      <w:r w:rsidRPr="000F6025">
        <w:rPr>
          <w:sz w:val="28"/>
          <w:szCs w:val="28"/>
          <w:lang w:val="uk-UA"/>
        </w:rPr>
        <w:t>викона</w:t>
      </w:r>
      <w:r>
        <w:rPr>
          <w:sz w:val="28"/>
          <w:szCs w:val="28"/>
          <w:lang w:val="uk-UA"/>
        </w:rPr>
        <w:t>л</w:t>
      </w:r>
      <w:r w:rsidRPr="000F6025">
        <w:rPr>
          <w:sz w:val="28"/>
          <w:szCs w:val="28"/>
          <w:lang w:val="uk-UA"/>
        </w:rPr>
        <w:t xml:space="preserve">и підготовку машин та механізмів до роботи </w:t>
      </w:r>
      <w:r>
        <w:rPr>
          <w:sz w:val="28"/>
          <w:szCs w:val="28"/>
          <w:lang w:val="uk-UA"/>
        </w:rPr>
        <w:t xml:space="preserve">при низьких </w:t>
      </w:r>
      <w:r w:rsidRPr="000F6025">
        <w:rPr>
          <w:sz w:val="28"/>
          <w:szCs w:val="28"/>
          <w:lang w:val="uk-UA"/>
        </w:rPr>
        <w:t xml:space="preserve"> температур</w:t>
      </w:r>
      <w:r>
        <w:rPr>
          <w:sz w:val="28"/>
          <w:szCs w:val="28"/>
          <w:lang w:val="uk-UA"/>
        </w:rPr>
        <w:t>ах</w:t>
      </w:r>
      <w:r w:rsidRPr="000F6025">
        <w:rPr>
          <w:sz w:val="28"/>
          <w:szCs w:val="28"/>
          <w:lang w:val="uk-UA"/>
        </w:rPr>
        <w:t>, прове</w:t>
      </w:r>
      <w:r>
        <w:rPr>
          <w:sz w:val="28"/>
          <w:szCs w:val="28"/>
          <w:lang w:val="uk-UA"/>
        </w:rPr>
        <w:t xml:space="preserve">дено </w:t>
      </w:r>
      <w:r w:rsidRPr="000F6025">
        <w:rPr>
          <w:sz w:val="28"/>
          <w:szCs w:val="28"/>
          <w:lang w:val="uk-UA"/>
        </w:rPr>
        <w:t xml:space="preserve">ревізію та </w:t>
      </w:r>
      <w:r w:rsidRPr="00B84484">
        <w:rPr>
          <w:sz w:val="28"/>
          <w:szCs w:val="28"/>
          <w:lang w:val="uk-UA"/>
        </w:rPr>
        <w:t>ремонт електрощитової та щитів освітлення на базі підприємства,</w:t>
      </w:r>
      <w:r w:rsidRPr="000F6025">
        <w:rPr>
          <w:sz w:val="28"/>
          <w:szCs w:val="28"/>
          <w:lang w:val="uk-UA"/>
        </w:rPr>
        <w:t xml:space="preserve"> прове</w:t>
      </w:r>
      <w:r>
        <w:rPr>
          <w:sz w:val="28"/>
          <w:szCs w:val="28"/>
          <w:lang w:val="uk-UA"/>
        </w:rPr>
        <w:t xml:space="preserve">дений </w:t>
      </w:r>
      <w:r w:rsidRPr="000F6025">
        <w:rPr>
          <w:sz w:val="28"/>
          <w:szCs w:val="28"/>
          <w:lang w:val="uk-UA"/>
        </w:rPr>
        <w:t>огляд КЛ-0,4 кВ ТП-173 до вузла обліку баз КП ЕЗО «</w:t>
      </w:r>
      <w:proofErr w:type="spellStart"/>
      <w:r w:rsidRPr="000F6025">
        <w:rPr>
          <w:sz w:val="28"/>
          <w:szCs w:val="28"/>
          <w:lang w:val="uk-UA"/>
        </w:rPr>
        <w:t>Міськсвітло</w:t>
      </w:r>
      <w:proofErr w:type="spellEnd"/>
      <w:r w:rsidRPr="000F6025">
        <w:rPr>
          <w:sz w:val="28"/>
          <w:szCs w:val="28"/>
          <w:lang w:val="uk-UA"/>
        </w:rPr>
        <w:t>», викон</w:t>
      </w:r>
      <w:r>
        <w:rPr>
          <w:sz w:val="28"/>
          <w:szCs w:val="28"/>
          <w:lang w:val="uk-UA"/>
        </w:rPr>
        <w:t>ані</w:t>
      </w:r>
      <w:r w:rsidRPr="000F6025">
        <w:rPr>
          <w:sz w:val="28"/>
          <w:szCs w:val="28"/>
          <w:lang w:val="uk-UA"/>
        </w:rPr>
        <w:t xml:space="preserve"> електротехнічні виміри на електроустаткуванні бази КП ЕЗО «</w:t>
      </w:r>
      <w:proofErr w:type="spellStart"/>
      <w:r w:rsidRPr="000F6025">
        <w:rPr>
          <w:sz w:val="28"/>
          <w:szCs w:val="28"/>
          <w:lang w:val="uk-UA"/>
        </w:rPr>
        <w:t>Міськсвітло</w:t>
      </w:r>
      <w:proofErr w:type="spellEnd"/>
      <w:r w:rsidRPr="000F6025">
        <w:rPr>
          <w:sz w:val="28"/>
          <w:szCs w:val="28"/>
          <w:lang w:val="uk-UA"/>
        </w:rPr>
        <w:t>» СМР, а також прове</w:t>
      </w:r>
      <w:r>
        <w:rPr>
          <w:sz w:val="28"/>
          <w:szCs w:val="28"/>
          <w:lang w:val="uk-UA"/>
        </w:rPr>
        <w:t xml:space="preserve">дений </w:t>
      </w:r>
      <w:r w:rsidRPr="000F6025">
        <w:rPr>
          <w:sz w:val="28"/>
          <w:szCs w:val="28"/>
          <w:lang w:val="uk-UA"/>
        </w:rPr>
        <w:t>інструктаж обслуговуючого персоналу, задіяного на експлуатації електричного та теплового устаткування.</w:t>
      </w:r>
    </w:p>
    <w:p w:rsidR="007C6A9C" w:rsidRDefault="007C6A9C" w:rsidP="007C6A9C">
      <w:pPr>
        <w:jc w:val="both"/>
        <w:rPr>
          <w:sz w:val="28"/>
          <w:szCs w:val="28"/>
          <w:lang w:val="uk-UA"/>
        </w:rPr>
      </w:pPr>
      <w:r>
        <w:rPr>
          <w:sz w:val="28"/>
          <w:szCs w:val="28"/>
          <w:lang w:val="uk-UA"/>
        </w:rPr>
        <w:t xml:space="preserve">     </w:t>
      </w:r>
      <w:r w:rsidRPr="000F6025">
        <w:rPr>
          <w:sz w:val="28"/>
          <w:szCs w:val="28"/>
          <w:lang w:val="uk-UA"/>
        </w:rPr>
        <w:t xml:space="preserve">На теперішній час  підприємством  заплановані заходи  виконанні </w:t>
      </w:r>
      <w:r>
        <w:rPr>
          <w:sz w:val="28"/>
          <w:szCs w:val="28"/>
          <w:lang w:val="uk-UA"/>
        </w:rPr>
        <w:br/>
      </w:r>
      <w:r w:rsidRPr="000F6025">
        <w:rPr>
          <w:sz w:val="28"/>
          <w:szCs w:val="28"/>
          <w:lang w:val="uk-UA"/>
        </w:rPr>
        <w:t xml:space="preserve">на </w:t>
      </w:r>
      <w:r>
        <w:rPr>
          <w:sz w:val="28"/>
          <w:szCs w:val="28"/>
          <w:lang w:val="uk-UA"/>
        </w:rPr>
        <w:t>100,0</w:t>
      </w:r>
      <w:r w:rsidRPr="000F6025">
        <w:rPr>
          <w:sz w:val="28"/>
          <w:szCs w:val="28"/>
          <w:lang w:val="uk-UA"/>
        </w:rPr>
        <w:t xml:space="preserve"> %.   </w:t>
      </w:r>
    </w:p>
    <w:p w:rsidR="007C6A9C" w:rsidRPr="00F74FE3" w:rsidRDefault="007C6A9C" w:rsidP="007C6A9C">
      <w:pPr>
        <w:jc w:val="both"/>
        <w:rPr>
          <w:sz w:val="24"/>
          <w:szCs w:val="24"/>
          <w:lang w:val="uk-UA"/>
        </w:rPr>
      </w:pPr>
    </w:p>
    <w:p w:rsidR="007C6A9C" w:rsidRPr="00551E43" w:rsidRDefault="007C6A9C" w:rsidP="007C6A9C">
      <w:pPr>
        <w:ind w:firstLine="720"/>
        <w:jc w:val="both"/>
        <w:rPr>
          <w:sz w:val="28"/>
          <w:szCs w:val="28"/>
          <w:lang w:val="uk-UA"/>
        </w:rPr>
      </w:pPr>
      <w:r w:rsidRPr="00551E43">
        <w:rPr>
          <w:sz w:val="28"/>
          <w:szCs w:val="28"/>
          <w:lang w:val="uk-UA"/>
        </w:rPr>
        <w:t xml:space="preserve">- по </w:t>
      </w:r>
      <w:r w:rsidRPr="00551E43">
        <w:rPr>
          <w:b/>
          <w:bCs/>
          <w:sz w:val="28"/>
          <w:szCs w:val="28"/>
          <w:lang w:val="uk-UA"/>
        </w:rPr>
        <w:t>КП «Зелене будівництво</w:t>
      </w:r>
      <w:r w:rsidRPr="00551E43">
        <w:rPr>
          <w:sz w:val="28"/>
          <w:szCs w:val="28"/>
          <w:lang w:val="uk-UA"/>
        </w:rPr>
        <w:t>» Сумської міської ради</w:t>
      </w:r>
      <w:r w:rsidRPr="00551E43">
        <w:rPr>
          <w:b/>
          <w:bCs/>
          <w:sz w:val="28"/>
          <w:szCs w:val="28"/>
          <w:lang w:val="uk-UA"/>
        </w:rPr>
        <w:t xml:space="preserve"> </w:t>
      </w:r>
      <w:r w:rsidRPr="00551E43">
        <w:rPr>
          <w:sz w:val="28"/>
          <w:szCs w:val="28"/>
          <w:lang w:val="uk-UA"/>
        </w:rPr>
        <w:t>запланован</w:t>
      </w:r>
      <w:r>
        <w:rPr>
          <w:sz w:val="28"/>
          <w:szCs w:val="28"/>
          <w:lang w:val="uk-UA"/>
        </w:rPr>
        <w:t xml:space="preserve">і заходи </w:t>
      </w:r>
      <w:r w:rsidRPr="00551E43">
        <w:rPr>
          <w:sz w:val="28"/>
          <w:szCs w:val="28"/>
          <w:lang w:val="uk-UA"/>
        </w:rPr>
        <w:t xml:space="preserve"> по поточному ремонту та перевірці опалювальних систем підприємства, </w:t>
      </w:r>
      <w:r>
        <w:rPr>
          <w:sz w:val="28"/>
          <w:szCs w:val="28"/>
          <w:lang w:val="uk-UA"/>
        </w:rPr>
        <w:t xml:space="preserve"> підготовці теплиць та</w:t>
      </w:r>
      <w:r w:rsidRPr="00551E43">
        <w:rPr>
          <w:sz w:val="28"/>
          <w:szCs w:val="28"/>
          <w:lang w:val="uk-UA"/>
        </w:rPr>
        <w:t xml:space="preserve"> спецтехніки </w:t>
      </w:r>
      <w:r>
        <w:rPr>
          <w:sz w:val="28"/>
          <w:szCs w:val="28"/>
          <w:lang w:val="uk-UA"/>
        </w:rPr>
        <w:t xml:space="preserve"> до зими,  </w:t>
      </w:r>
      <w:r w:rsidRPr="00551E43">
        <w:rPr>
          <w:sz w:val="28"/>
          <w:szCs w:val="28"/>
          <w:lang w:val="uk-UA"/>
        </w:rPr>
        <w:t>заготівл</w:t>
      </w:r>
      <w:r>
        <w:rPr>
          <w:sz w:val="28"/>
          <w:szCs w:val="28"/>
          <w:lang w:val="uk-UA"/>
        </w:rPr>
        <w:t>і</w:t>
      </w:r>
      <w:r w:rsidRPr="00551E43">
        <w:rPr>
          <w:sz w:val="28"/>
          <w:szCs w:val="28"/>
          <w:lang w:val="uk-UA"/>
        </w:rPr>
        <w:t xml:space="preserve"> </w:t>
      </w:r>
      <w:proofErr w:type="spellStart"/>
      <w:r w:rsidRPr="00551E43">
        <w:rPr>
          <w:sz w:val="28"/>
          <w:szCs w:val="28"/>
          <w:lang w:val="uk-UA"/>
        </w:rPr>
        <w:t>п</w:t>
      </w:r>
      <w:r>
        <w:rPr>
          <w:sz w:val="28"/>
          <w:szCs w:val="28"/>
          <w:lang w:val="uk-UA"/>
        </w:rPr>
        <w:t>ротиожеледних</w:t>
      </w:r>
      <w:proofErr w:type="spellEnd"/>
      <w:r>
        <w:rPr>
          <w:sz w:val="28"/>
          <w:szCs w:val="28"/>
          <w:lang w:val="uk-UA"/>
        </w:rPr>
        <w:t xml:space="preserve"> матеріалів для посипання доріжок  у скверах та  парках міста, </w:t>
      </w:r>
      <w:r w:rsidRPr="00551E43">
        <w:rPr>
          <w:sz w:val="28"/>
          <w:szCs w:val="28"/>
          <w:lang w:val="uk-UA"/>
        </w:rPr>
        <w:t xml:space="preserve"> </w:t>
      </w:r>
      <w:r>
        <w:rPr>
          <w:sz w:val="28"/>
          <w:szCs w:val="28"/>
          <w:lang w:val="uk-UA"/>
        </w:rPr>
        <w:t xml:space="preserve"> дров та </w:t>
      </w:r>
      <w:proofErr w:type="spellStart"/>
      <w:r>
        <w:rPr>
          <w:sz w:val="28"/>
          <w:szCs w:val="28"/>
          <w:lang w:val="uk-UA"/>
        </w:rPr>
        <w:t>щипи</w:t>
      </w:r>
      <w:proofErr w:type="spellEnd"/>
      <w:r>
        <w:rPr>
          <w:sz w:val="28"/>
          <w:szCs w:val="28"/>
          <w:lang w:val="uk-UA"/>
        </w:rPr>
        <w:t xml:space="preserve"> виконані. </w:t>
      </w:r>
    </w:p>
    <w:p w:rsidR="007C6A9C" w:rsidRDefault="007C6A9C" w:rsidP="007C6A9C">
      <w:pPr>
        <w:ind w:firstLine="720"/>
        <w:jc w:val="both"/>
        <w:rPr>
          <w:sz w:val="28"/>
          <w:szCs w:val="28"/>
          <w:lang w:val="uk-UA"/>
        </w:rPr>
      </w:pPr>
      <w:r w:rsidRPr="00551E43">
        <w:rPr>
          <w:sz w:val="28"/>
          <w:szCs w:val="28"/>
          <w:lang w:val="uk-UA"/>
        </w:rPr>
        <w:t xml:space="preserve">Відповідно до розроблених заходів, підготовку зелених насаджень до зими, вигрібання опалого листя з газонів, прибирання  стебел  квіткових  рослин та демонтаж квіткових чаш вертикального озеленення та складових систем поливу (крани, лічильники, труби) планується провести в жовтні-листопаді. </w:t>
      </w:r>
    </w:p>
    <w:p w:rsidR="007C6A9C" w:rsidRPr="00551E43" w:rsidRDefault="007C6A9C" w:rsidP="007C6A9C">
      <w:pPr>
        <w:ind w:firstLine="720"/>
        <w:jc w:val="both"/>
        <w:rPr>
          <w:sz w:val="28"/>
          <w:szCs w:val="28"/>
          <w:lang w:val="uk-UA"/>
        </w:rPr>
      </w:pPr>
    </w:p>
    <w:p w:rsidR="007C6A9C" w:rsidRPr="00061FA3" w:rsidRDefault="007C6A9C" w:rsidP="007C6A9C">
      <w:pPr>
        <w:ind w:firstLine="720"/>
        <w:jc w:val="both"/>
        <w:rPr>
          <w:sz w:val="28"/>
          <w:szCs w:val="28"/>
          <w:lang w:val="uk-UA"/>
        </w:rPr>
      </w:pPr>
      <w:r w:rsidRPr="006E2631">
        <w:rPr>
          <w:sz w:val="28"/>
          <w:szCs w:val="28"/>
          <w:lang w:val="uk-UA"/>
        </w:rPr>
        <w:t xml:space="preserve">- </w:t>
      </w:r>
      <w:r w:rsidRPr="006E2631">
        <w:rPr>
          <w:b/>
          <w:bCs/>
          <w:sz w:val="28"/>
          <w:szCs w:val="28"/>
          <w:lang w:val="uk-UA"/>
        </w:rPr>
        <w:t>КП «</w:t>
      </w:r>
      <w:proofErr w:type="spellStart"/>
      <w:r w:rsidRPr="006E2631">
        <w:rPr>
          <w:b/>
          <w:bCs/>
          <w:sz w:val="28"/>
          <w:szCs w:val="28"/>
          <w:lang w:val="uk-UA"/>
        </w:rPr>
        <w:t>Спецкомбінат</w:t>
      </w:r>
      <w:proofErr w:type="spellEnd"/>
      <w:r w:rsidRPr="006E2631">
        <w:rPr>
          <w:b/>
          <w:bCs/>
          <w:sz w:val="28"/>
          <w:szCs w:val="28"/>
          <w:lang w:val="uk-UA"/>
        </w:rPr>
        <w:t xml:space="preserve">»  </w:t>
      </w:r>
      <w:r w:rsidRPr="006E2631">
        <w:rPr>
          <w:sz w:val="28"/>
          <w:szCs w:val="28"/>
          <w:lang w:val="uk-UA"/>
        </w:rPr>
        <w:t>Сумської міської ради</w:t>
      </w:r>
      <w:r w:rsidRPr="006E2631">
        <w:rPr>
          <w:b/>
          <w:bCs/>
          <w:sz w:val="28"/>
          <w:szCs w:val="28"/>
          <w:lang w:val="uk-UA"/>
        </w:rPr>
        <w:t xml:space="preserve"> </w:t>
      </w:r>
      <w:r w:rsidRPr="000C787A">
        <w:rPr>
          <w:bCs/>
          <w:sz w:val="28"/>
          <w:szCs w:val="28"/>
          <w:lang w:val="uk-UA"/>
        </w:rPr>
        <w:t>в ході підготовки  до роботи в осінньо-зимовий період  прове</w:t>
      </w:r>
      <w:r>
        <w:rPr>
          <w:bCs/>
          <w:sz w:val="28"/>
          <w:szCs w:val="28"/>
          <w:lang w:val="uk-UA"/>
        </w:rPr>
        <w:t>ли</w:t>
      </w:r>
      <w:r w:rsidRPr="000C787A">
        <w:rPr>
          <w:bCs/>
          <w:sz w:val="28"/>
          <w:szCs w:val="28"/>
          <w:lang w:val="uk-UA"/>
        </w:rPr>
        <w:t xml:space="preserve"> реконструкці</w:t>
      </w:r>
      <w:r>
        <w:rPr>
          <w:bCs/>
          <w:sz w:val="28"/>
          <w:szCs w:val="28"/>
          <w:lang w:val="uk-UA"/>
        </w:rPr>
        <w:t>ю</w:t>
      </w:r>
      <w:r w:rsidRPr="000C787A">
        <w:rPr>
          <w:bCs/>
          <w:sz w:val="28"/>
          <w:szCs w:val="28"/>
          <w:lang w:val="uk-UA"/>
        </w:rPr>
        <w:t xml:space="preserve"> газової котельні, яка опалює  виробничі, побутові приміщення підприємства та адміністр</w:t>
      </w:r>
      <w:r>
        <w:rPr>
          <w:bCs/>
          <w:sz w:val="28"/>
          <w:szCs w:val="28"/>
          <w:lang w:val="uk-UA"/>
        </w:rPr>
        <w:t xml:space="preserve">ативну будівлю, </w:t>
      </w:r>
      <w:r>
        <w:rPr>
          <w:sz w:val="28"/>
          <w:szCs w:val="28"/>
          <w:lang w:val="uk-UA"/>
        </w:rPr>
        <w:t xml:space="preserve">підготували  тракторну  та вантажну техніку,  заготовили </w:t>
      </w:r>
      <w:proofErr w:type="spellStart"/>
      <w:r>
        <w:rPr>
          <w:sz w:val="28"/>
          <w:szCs w:val="28"/>
          <w:lang w:val="uk-UA"/>
        </w:rPr>
        <w:t>посипковий</w:t>
      </w:r>
      <w:proofErr w:type="spellEnd"/>
      <w:r>
        <w:rPr>
          <w:sz w:val="28"/>
          <w:szCs w:val="28"/>
          <w:lang w:val="uk-UA"/>
        </w:rPr>
        <w:t xml:space="preserve">  матеріал.  Заходи по підготовці  до опалювального сезону підприємством виконані на 100 %.</w:t>
      </w:r>
    </w:p>
    <w:p w:rsidR="007C6A9C" w:rsidRPr="00B8446F" w:rsidRDefault="007C6A9C" w:rsidP="007C6A9C">
      <w:pPr>
        <w:ind w:firstLine="720"/>
        <w:jc w:val="right"/>
        <w:rPr>
          <w:sz w:val="24"/>
          <w:szCs w:val="24"/>
          <w:lang w:val="uk-UA"/>
        </w:rPr>
      </w:pPr>
    </w:p>
    <w:p w:rsidR="007C6A9C" w:rsidRPr="006B6E5E" w:rsidRDefault="007C6A9C" w:rsidP="007C6A9C">
      <w:pPr>
        <w:jc w:val="both"/>
        <w:rPr>
          <w:sz w:val="28"/>
          <w:szCs w:val="28"/>
          <w:lang w:val="uk-UA"/>
        </w:rPr>
      </w:pPr>
      <w:r>
        <w:rPr>
          <w:b/>
          <w:sz w:val="28"/>
          <w:szCs w:val="28"/>
          <w:lang w:val="uk-UA"/>
        </w:rPr>
        <w:t xml:space="preserve">    </w:t>
      </w:r>
      <w:r w:rsidRPr="006B6E5E">
        <w:rPr>
          <w:b/>
          <w:sz w:val="28"/>
          <w:szCs w:val="28"/>
          <w:lang w:val="uk-UA"/>
        </w:rPr>
        <w:t xml:space="preserve">       </w:t>
      </w:r>
      <w:r>
        <w:rPr>
          <w:b/>
          <w:sz w:val="28"/>
          <w:szCs w:val="28"/>
          <w:lang w:val="uk-UA"/>
        </w:rPr>
        <w:t>-</w:t>
      </w:r>
      <w:r w:rsidRPr="006B6E5E">
        <w:rPr>
          <w:b/>
          <w:sz w:val="28"/>
          <w:szCs w:val="28"/>
          <w:lang w:val="uk-UA"/>
        </w:rPr>
        <w:t xml:space="preserve">  КП «</w:t>
      </w:r>
      <w:proofErr w:type="spellStart"/>
      <w:r w:rsidRPr="006B6E5E">
        <w:rPr>
          <w:b/>
          <w:sz w:val="28"/>
          <w:szCs w:val="28"/>
          <w:lang w:val="uk-UA"/>
        </w:rPr>
        <w:t>Шляхрембуд</w:t>
      </w:r>
      <w:proofErr w:type="spellEnd"/>
      <w:r w:rsidRPr="006B6E5E">
        <w:rPr>
          <w:sz w:val="28"/>
          <w:szCs w:val="28"/>
          <w:lang w:val="uk-UA"/>
        </w:rPr>
        <w:t>» Сумської міської ради  станом на 15.09.2022 проведено капітальний та поточний ремонт  вулиць та доріг  7,7  тис. м2,   підготовл</w:t>
      </w:r>
      <w:r>
        <w:rPr>
          <w:sz w:val="28"/>
          <w:szCs w:val="28"/>
          <w:lang w:val="uk-UA"/>
        </w:rPr>
        <w:t>ено 30 одиниць</w:t>
      </w:r>
      <w:r w:rsidRPr="006B6E5E">
        <w:rPr>
          <w:sz w:val="28"/>
          <w:szCs w:val="28"/>
          <w:lang w:val="uk-UA"/>
        </w:rPr>
        <w:t xml:space="preserve">  спеціалізован</w:t>
      </w:r>
      <w:r>
        <w:rPr>
          <w:sz w:val="28"/>
          <w:szCs w:val="28"/>
          <w:lang w:val="uk-UA"/>
        </w:rPr>
        <w:t xml:space="preserve">ої </w:t>
      </w:r>
      <w:r w:rsidRPr="006B6E5E">
        <w:rPr>
          <w:sz w:val="28"/>
          <w:szCs w:val="28"/>
          <w:lang w:val="uk-UA"/>
        </w:rPr>
        <w:t>технік</w:t>
      </w:r>
      <w:r>
        <w:rPr>
          <w:sz w:val="28"/>
          <w:szCs w:val="28"/>
          <w:lang w:val="uk-UA"/>
        </w:rPr>
        <w:t>и</w:t>
      </w:r>
      <w:r w:rsidRPr="006B6E5E">
        <w:rPr>
          <w:sz w:val="28"/>
          <w:szCs w:val="28"/>
          <w:lang w:val="uk-UA"/>
        </w:rPr>
        <w:t xml:space="preserve">, заготовлено </w:t>
      </w:r>
      <w:proofErr w:type="spellStart"/>
      <w:r w:rsidRPr="006B6E5E">
        <w:rPr>
          <w:sz w:val="28"/>
          <w:szCs w:val="28"/>
          <w:lang w:val="uk-UA"/>
        </w:rPr>
        <w:t>посипаючого</w:t>
      </w:r>
      <w:proofErr w:type="spellEnd"/>
      <w:r w:rsidRPr="006B6E5E">
        <w:rPr>
          <w:sz w:val="28"/>
          <w:szCs w:val="28"/>
          <w:lang w:val="uk-UA"/>
        </w:rPr>
        <w:t xml:space="preserve"> матеріалу  та реагентів </w:t>
      </w:r>
      <w:r>
        <w:rPr>
          <w:sz w:val="28"/>
          <w:szCs w:val="28"/>
          <w:lang w:val="uk-UA"/>
        </w:rPr>
        <w:t xml:space="preserve">- </w:t>
      </w:r>
      <w:r w:rsidRPr="006B6E5E">
        <w:rPr>
          <w:sz w:val="28"/>
          <w:szCs w:val="28"/>
          <w:lang w:val="uk-UA"/>
        </w:rPr>
        <w:t xml:space="preserve">3,0 тис. м3. </w:t>
      </w:r>
    </w:p>
    <w:p w:rsidR="007C6A9C" w:rsidRPr="00475D8B" w:rsidRDefault="007C6A9C" w:rsidP="007C6A9C">
      <w:pPr>
        <w:jc w:val="both"/>
        <w:rPr>
          <w:sz w:val="28"/>
          <w:szCs w:val="28"/>
          <w:lang w:val="uk-UA"/>
        </w:rPr>
      </w:pPr>
    </w:p>
    <w:p w:rsidR="007C6A9C" w:rsidRPr="002759A0" w:rsidRDefault="007C6A9C" w:rsidP="007C6A9C">
      <w:pPr>
        <w:ind w:firstLine="720"/>
        <w:jc w:val="both"/>
        <w:rPr>
          <w:sz w:val="28"/>
          <w:szCs w:val="28"/>
          <w:lang w:val="uk-UA"/>
        </w:rPr>
      </w:pPr>
      <w:r>
        <w:rPr>
          <w:b/>
          <w:sz w:val="28"/>
          <w:szCs w:val="28"/>
          <w:lang w:val="uk-UA"/>
        </w:rPr>
        <w:t>Управителями житлових багатоквартирних будинків,</w:t>
      </w:r>
      <w:r w:rsidRPr="002759A0">
        <w:rPr>
          <w:sz w:val="28"/>
          <w:szCs w:val="28"/>
          <w:lang w:val="uk-UA"/>
        </w:rPr>
        <w:t xml:space="preserve"> розроблені заходи по підготовці житла до роботи в осінньо-зимовий період 20</w:t>
      </w:r>
      <w:r>
        <w:rPr>
          <w:sz w:val="28"/>
          <w:szCs w:val="28"/>
          <w:lang w:val="uk-UA"/>
        </w:rPr>
        <w:t>22</w:t>
      </w:r>
      <w:r w:rsidRPr="002759A0">
        <w:rPr>
          <w:sz w:val="28"/>
          <w:szCs w:val="28"/>
          <w:lang w:val="uk-UA"/>
        </w:rPr>
        <w:t>-202</w:t>
      </w:r>
      <w:r>
        <w:rPr>
          <w:sz w:val="28"/>
          <w:szCs w:val="28"/>
          <w:lang w:val="uk-UA"/>
        </w:rPr>
        <w:t>3</w:t>
      </w:r>
      <w:r w:rsidRPr="002759A0">
        <w:rPr>
          <w:sz w:val="28"/>
          <w:szCs w:val="28"/>
          <w:lang w:val="uk-UA"/>
        </w:rPr>
        <w:t xml:space="preserve"> років за рахунок </w:t>
      </w:r>
      <w:r w:rsidRPr="0082557F">
        <w:rPr>
          <w:rStyle w:val="rvts0"/>
          <w:sz w:val="28"/>
          <w:szCs w:val="28"/>
          <w:lang w:val="uk-UA"/>
        </w:rPr>
        <w:t>витрат на утримання багатоквартирного буд</w:t>
      </w:r>
      <w:r>
        <w:rPr>
          <w:rStyle w:val="rvts0"/>
          <w:sz w:val="28"/>
          <w:szCs w:val="28"/>
          <w:lang w:val="uk-UA"/>
        </w:rPr>
        <w:t xml:space="preserve">инку та прибудинкових </w:t>
      </w:r>
      <w:r w:rsidRPr="002759A0">
        <w:rPr>
          <w:sz w:val="28"/>
          <w:szCs w:val="28"/>
          <w:lang w:val="uk-UA"/>
        </w:rPr>
        <w:t xml:space="preserve"> територій.</w:t>
      </w:r>
    </w:p>
    <w:p w:rsidR="007C6A9C" w:rsidRPr="002759A0" w:rsidRDefault="007C6A9C" w:rsidP="007C6A9C">
      <w:pPr>
        <w:jc w:val="both"/>
        <w:rPr>
          <w:rFonts w:eastAsia="Calibri"/>
          <w:sz w:val="28"/>
          <w:szCs w:val="28"/>
          <w:lang w:val="uk-UA" w:eastAsia="en-US"/>
        </w:rPr>
      </w:pPr>
      <w:r w:rsidRPr="002759A0">
        <w:rPr>
          <w:sz w:val="28"/>
          <w:szCs w:val="28"/>
          <w:lang w:val="uk-UA"/>
        </w:rPr>
        <w:tab/>
      </w:r>
      <w:r w:rsidRPr="002759A0">
        <w:rPr>
          <w:rFonts w:eastAsia="Calibri"/>
          <w:sz w:val="28"/>
          <w:szCs w:val="28"/>
          <w:lang w:val="uk-UA" w:eastAsia="en-US"/>
        </w:rPr>
        <w:t>Пріоритетними видами робіт в даних заходах є:</w:t>
      </w:r>
    </w:p>
    <w:p w:rsidR="007C6A9C" w:rsidRPr="002759A0" w:rsidRDefault="007C6A9C" w:rsidP="007C6A9C">
      <w:pPr>
        <w:jc w:val="both"/>
        <w:rPr>
          <w:rFonts w:eastAsia="Calibri"/>
          <w:sz w:val="28"/>
          <w:szCs w:val="28"/>
          <w:lang w:val="uk-UA" w:eastAsia="en-US"/>
        </w:rPr>
      </w:pPr>
      <w:r>
        <w:rPr>
          <w:rFonts w:eastAsia="Calibri"/>
          <w:sz w:val="28"/>
          <w:szCs w:val="28"/>
          <w:lang w:val="uk-UA" w:eastAsia="en-US"/>
        </w:rPr>
        <w:t>-</w:t>
      </w:r>
      <w:r w:rsidRPr="002759A0">
        <w:rPr>
          <w:rFonts w:eastAsia="Calibri"/>
          <w:sz w:val="28"/>
          <w:szCs w:val="28"/>
          <w:lang w:val="uk-UA" w:eastAsia="en-US"/>
        </w:rPr>
        <w:t xml:space="preserve"> ремонт теплових пунктів у кількості </w:t>
      </w:r>
      <w:r>
        <w:rPr>
          <w:rFonts w:eastAsia="Calibri"/>
          <w:sz w:val="28"/>
          <w:szCs w:val="28"/>
          <w:lang w:val="uk-UA" w:eastAsia="en-US"/>
        </w:rPr>
        <w:t>725 штук;</w:t>
      </w:r>
      <w:r w:rsidRPr="002759A0">
        <w:rPr>
          <w:rFonts w:eastAsia="Calibri"/>
          <w:sz w:val="28"/>
          <w:szCs w:val="28"/>
          <w:lang w:val="uk-UA" w:eastAsia="en-US"/>
        </w:rPr>
        <w:t xml:space="preserve"> </w:t>
      </w:r>
    </w:p>
    <w:p w:rsidR="007C6A9C" w:rsidRPr="002759A0" w:rsidRDefault="007C6A9C" w:rsidP="007C6A9C">
      <w:pPr>
        <w:jc w:val="both"/>
        <w:rPr>
          <w:rFonts w:eastAsia="Calibri"/>
          <w:sz w:val="28"/>
          <w:szCs w:val="28"/>
          <w:lang w:val="uk-UA" w:eastAsia="en-US"/>
        </w:rPr>
      </w:pPr>
      <w:r>
        <w:rPr>
          <w:rFonts w:eastAsia="Calibri"/>
          <w:sz w:val="28"/>
          <w:szCs w:val="28"/>
          <w:lang w:val="uk-UA" w:eastAsia="en-US"/>
        </w:rPr>
        <w:t>-</w:t>
      </w:r>
      <w:r w:rsidRPr="002759A0">
        <w:rPr>
          <w:rFonts w:eastAsia="Calibri"/>
          <w:sz w:val="28"/>
          <w:szCs w:val="28"/>
          <w:lang w:val="uk-UA" w:eastAsia="en-US"/>
        </w:rPr>
        <w:t xml:space="preserve"> частковий ремонт покрівель на </w:t>
      </w:r>
      <w:r>
        <w:rPr>
          <w:rFonts w:eastAsia="Calibri"/>
          <w:sz w:val="28"/>
          <w:szCs w:val="28"/>
          <w:lang w:val="uk-UA" w:eastAsia="en-US"/>
        </w:rPr>
        <w:t>111</w:t>
      </w:r>
      <w:r w:rsidRPr="002759A0">
        <w:rPr>
          <w:rFonts w:eastAsia="Calibri"/>
          <w:sz w:val="28"/>
          <w:szCs w:val="28"/>
          <w:lang w:val="uk-UA" w:eastAsia="en-US"/>
        </w:rPr>
        <w:t xml:space="preserve"> будинках площею </w:t>
      </w:r>
      <w:r>
        <w:rPr>
          <w:rFonts w:eastAsia="Calibri"/>
          <w:sz w:val="28"/>
          <w:szCs w:val="28"/>
          <w:lang w:val="uk-UA" w:eastAsia="en-US"/>
        </w:rPr>
        <w:t xml:space="preserve">8250 </w:t>
      </w:r>
      <w:r w:rsidRPr="00B8446F">
        <w:rPr>
          <w:rFonts w:eastAsia="Calibri"/>
          <w:sz w:val="28"/>
          <w:szCs w:val="28"/>
          <w:lang w:val="uk-UA" w:eastAsia="en-US"/>
        </w:rPr>
        <w:t>м²</w:t>
      </w:r>
      <w:r>
        <w:rPr>
          <w:rFonts w:eastAsia="Calibri"/>
          <w:sz w:val="28"/>
          <w:szCs w:val="28"/>
          <w:lang w:val="uk-UA" w:eastAsia="en-US"/>
        </w:rPr>
        <w:t>;</w:t>
      </w:r>
    </w:p>
    <w:p w:rsidR="007C6A9C" w:rsidRDefault="007C6A9C" w:rsidP="007C6A9C">
      <w:pPr>
        <w:jc w:val="both"/>
        <w:rPr>
          <w:rFonts w:eastAsia="Calibri"/>
          <w:sz w:val="28"/>
          <w:szCs w:val="28"/>
          <w:lang w:val="uk-UA" w:eastAsia="en-US"/>
        </w:rPr>
      </w:pPr>
      <w:r>
        <w:rPr>
          <w:rFonts w:eastAsia="Calibri"/>
          <w:sz w:val="28"/>
          <w:szCs w:val="28"/>
          <w:lang w:val="uk-UA" w:eastAsia="en-US"/>
        </w:rPr>
        <w:t>-</w:t>
      </w:r>
      <w:r w:rsidRPr="002759A0">
        <w:rPr>
          <w:rFonts w:eastAsia="Calibri"/>
          <w:sz w:val="28"/>
          <w:szCs w:val="28"/>
          <w:lang w:val="uk-UA" w:eastAsia="en-US"/>
        </w:rPr>
        <w:t xml:space="preserve"> заміна </w:t>
      </w:r>
      <w:proofErr w:type="spellStart"/>
      <w:r w:rsidRPr="002759A0">
        <w:rPr>
          <w:rFonts w:eastAsia="Calibri"/>
          <w:sz w:val="28"/>
          <w:szCs w:val="28"/>
          <w:lang w:val="uk-UA" w:eastAsia="en-US"/>
        </w:rPr>
        <w:t>внутрішньобудинкових</w:t>
      </w:r>
      <w:proofErr w:type="spellEnd"/>
      <w:r w:rsidRPr="002759A0">
        <w:rPr>
          <w:rFonts w:eastAsia="Calibri"/>
          <w:sz w:val="28"/>
          <w:szCs w:val="28"/>
          <w:lang w:val="uk-UA" w:eastAsia="en-US"/>
        </w:rPr>
        <w:t xml:space="preserve"> інженерних мереж трубопроводів </w:t>
      </w:r>
      <w:r>
        <w:rPr>
          <w:rFonts w:eastAsia="Calibri"/>
          <w:sz w:val="28"/>
          <w:szCs w:val="28"/>
          <w:lang w:val="uk-UA" w:eastAsia="en-US"/>
        </w:rPr>
        <w:t>2301 м/п;</w:t>
      </w:r>
    </w:p>
    <w:p w:rsidR="007C6A9C" w:rsidRDefault="007C6A9C" w:rsidP="007C6A9C">
      <w:pPr>
        <w:jc w:val="both"/>
        <w:rPr>
          <w:rFonts w:eastAsia="Calibri"/>
          <w:sz w:val="28"/>
          <w:szCs w:val="28"/>
          <w:lang w:val="uk-UA" w:eastAsia="en-US"/>
        </w:rPr>
      </w:pPr>
      <w:r>
        <w:rPr>
          <w:rFonts w:eastAsia="Calibri"/>
          <w:sz w:val="28"/>
          <w:szCs w:val="28"/>
          <w:lang w:val="uk-UA" w:eastAsia="en-US"/>
        </w:rPr>
        <w:lastRenderedPageBreak/>
        <w:t xml:space="preserve">                                                                                             Продовження додатку 1</w:t>
      </w:r>
    </w:p>
    <w:p w:rsidR="007C6A9C" w:rsidRDefault="007C6A9C" w:rsidP="007C6A9C">
      <w:pPr>
        <w:jc w:val="both"/>
        <w:rPr>
          <w:rFonts w:eastAsia="Calibri"/>
          <w:sz w:val="28"/>
          <w:szCs w:val="28"/>
          <w:lang w:val="uk-UA" w:eastAsia="en-US"/>
        </w:rPr>
      </w:pPr>
    </w:p>
    <w:p w:rsidR="007C6A9C" w:rsidRPr="002E71AD" w:rsidRDefault="007C6A9C" w:rsidP="007C6A9C">
      <w:pPr>
        <w:jc w:val="both"/>
        <w:rPr>
          <w:rFonts w:eastAsia="Calibri"/>
          <w:sz w:val="28"/>
          <w:szCs w:val="28"/>
          <w:lang w:val="uk-UA" w:eastAsia="en-US"/>
        </w:rPr>
      </w:pPr>
      <w:r>
        <w:rPr>
          <w:rFonts w:eastAsia="Calibri"/>
          <w:sz w:val="28"/>
          <w:szCs w:val="28"/>
          <w:lang w:val="uk-UA" w:eastAsia="en-US"/>
        </w:rPr>
        <w:t xml:space="preserve">-  </w:t>
      </w:r>
      <w:r w:rsidRPr="002759A0">
        <w:rPr>
          <w:rFonts w:eastAsia="Calibri"/>
          <w:sz w:val="28"/>
          <w:szCs w:val="28"/>
          <w:lang w:val="uk-UA" w:eastAsia="en-US"/>
        </w:rPr>
        <w:t xml:space="preserve">ремонт теплоізоляції трубопроводів </w:t>
      </w:r>
      <w:r>
        <w:rPr>
          <w:rFonts w:eastAsia="Calibri"/>
          <w:sz w:val="28"/>
          <w:szCs w:val="28"/>
          <w:lang w:val="uk-UA" w:eastAsia="en-US"/>
        </w:rPr>
        <w:t>1720</w:t>
      </w:r>
      <w:r w:rsidRPr="002759A0">
        <w:rPr>
          <w:rFonts w:eastAsia="Calibri"/>
          <w:sz w:val="28"/>
          <w:szCs w:val="28"/>
          <w:lang w:val="uk-UA" w:eastAsia="en-US"/>
        </w:rPr>
        <w:t xml:space="preserve"> м/п;</w:t>
      </w:r>
    </w:p>
    <w:p w:rsidR="007C6A9C" w:rsidRPr="002759A0" w:rsidRDefault="007C6A9C" w:rsidP="007C6A9C">
      <w:pPr>
        <w:jc w:val="both"/>
        <w:rPr>
          <w:rFonts w:eastAsia="Calibri"/>
          <w:sz w:val="28"/>
          <w:szCs w:val="28"/>
          <w:lang w:val="uk-UA" w:eastAsia="en-US"/>
        </w:rPr>
      </w:pPr>
      <w:r>
        <w:rPr>
          <w:rFonts w:eastAsia="Calibri"/>
          <w:sz w:val="28"/>
          <w:szCs w:val="28"/>
          <w:lang w:val="uk-UA" w:eastAsia="en-US"/>
        </w:rPr>
        <w:t xml:space="preserve"> -</w:t>
      </w:r>
      <w:r w:rsidRPr="002759A0">
        <w:rPr>
          <w:rFonts w:eastAsia="Calibri"/>
          <w:sz w:val="28"/>
          <w:szCs w:val="28"/>
          <w:lang w:val="uk-UA" w:eastAsia="en-US"/>
        </w:rPr>
        <w:t xml:space="preserve"> ремонт  стиків панелей  </w:t>
      </w:r>
      <w:r>
        <w:rPr>
          <w:rFonts w:eastAsia="Calibri"/>
          <w:sz w:val="28"/>
          <w:szCs w:val="28"/>
          <w:lang w:val="uk-UA" w:eastAsia="en-US"/>
        </w:rPr>
        <w:t>2274</w:t>
      </w:r>
      <w:r w:rsidRPr="002759A0">
        <w:rPr>
          <w:rFonts w:eastAsia="Calibri"/>
          <w:sz w:val="28"/>
          <w:szCs w:val="28"/>
          <w:lang w:val="uk-UA" w:eastAsia="en-US"/>
        </w:rPr>
        <w:t xml:space="preserve"> м/п;</w:t>
      </w:r>
    </w:p>
    <w:p w:rsidR="007C6A9C" w:rsidRPr="002759A0" w:rsidRDefault="007C6A9C" w:rsidP="007C6A9C">
      <w:pPr>
        <w:jc w:val="both"/>
        <w:rPr>
          <w:rFonts w:eastAsia="Calibri"/>
          <w:sz w:val="28"/>
          <w:szCs w:val="28"/>
          <w:lang w:val="uk-UA" w:eastAsia="en-US"/>
        </w:rPr>
      </w:pPr>
      <w:r>
        <w:rPr>
          <w:rFonts w:eastAsia="Calibri"/>
          <w:sz w:val="28"/>
          <w:szCs w:val="28"/>
          <w:lang w:val="uk-UA" w:eastAsia="en-US"/>
        </w:rPr>
        <w:t xml:space="preserve"> - </w:t>
      </w:r>
      <w:r w:rsidRPr="002759A0">
        <w:rPr>
          <w:rFonts w:eastAsia="Calibri"/>
          <w:sz w:val="28"/>
          <w:szCs w:val="28"/>
          <w:lang w:val="uk-UA" w:eastAsia="en-US"/>
        </w:rPr>
        <w:t xml:space="preserve">ремонт оголовків димових та вентиляційних каналів у кількості </w:t>
      </w:r>
      <w:r>
        <w:rPr>
          <w:rFonts w:eastAsia="Calibri"/>
          <w:sz w:val="28"/>
          <w:szCs w:val="28"/>
          <w:lang w:val="uk-UA" w:eastAsia="en-US"/>
        </w:rPr>
        <w:t>72</w:t>
      </w:r>
      <w:r w:rsidRPr="002759A0">
        <w:rPr>
          <w:rFonts w:eastAsia="Calibri"/>
          <w:sz w:val="28"/>
          <w:szCs w:val="28"/>
          <w:lang w:val="uk-UA" w:eastAsia="en-US"/>
        </w:rPr>
        <w:t xml:space="preserve"> штуки;</w:t>
      </w:r>
    </w:p>
    <w:p w:rsidR="007C6A9C" w:rsidRPr="002759A0" w:rsidRDefault="007C6A9C" w:rsidP="007C6A9C">
      <w:pPr>
        <w:jc w:val="both"/>
        <w:rPr>
          <w:rFonts w:eastAsia="Calibri"/>
          <w:sz w:val="28"/>
          <w:szCs w:val="28"/>
          <w:lang w:val="uk-UA" w:eastAsia="en-US"/>
        </w:rPr>
      </w:pPr>
      <w:r>
        <w:rPr>
          <w:rFonts w:eastAsia="Calibri"/>
          <w:sz w:val="28"/>
          <w:szCs w:val="28"/>
          <w:lang w:val="uk-UA" w:eastAsia="en-US"/>
        </w:rPr>
        <w:t xml:space="preserve"> - </w:t>
      </w:r>
      <w:r w:rsidRPr="002759A0">
        <w:rPr>
          <w:rFonts w:eastAsia="Calibri"/>
          <w:sz w:val="28"/>
          <w:szCs w:val="28"/>
          <w:lang w:val="uk-UA" w:eastAsia="en-US"/>
        </w:rPr>
        <w:t xml:space="preserve">заготівля піску у кількості </w:t>
      </w:r>
      <w:r>
        <w:rPr>
          <w:rFonts w:eastAsia="Calibri"/>
          <w:sz w:val="28"/>
          <w:szCs w:val="28"/>
          <w:lang w:val="uk-UA" w:eastAsia="en-US"/>
        </w:rPr>
        <w:t xml:space="preserve">211  </w:t>
      </w:r>
      <w:r w:rsidRPr="00B8446F">
        <w:rPr>
          <w:rFonts w:eastAsia="Calibri"/>
          <w:sz w:val="28"/>
          <w:szCs w:val="28"/>
          <w:lang w:val="uk-UA" w:eastAsia="en-US"/>
        </w:rPr>
        <w:t>м³</w:t>
      </w:r>
      <w:r w:rsidRPr="002759A0">
        <w:rPr>
          <w:rFonts w:eastAsia="Calibri"/>
          <w:sz w:val="28"/>
          <w:szCs w:val="28"/>
          <w:lang w:val="uk-UA" w:eastAsia="en-US"/>
        </w:rPr>
        <w:t>.</w:t>
      </w:r>
    </w:p>
    <w:p w:rsidR="007C6A9C" w:rsidRPr="002759A0" w:rsidRDefault="007C6A9C" w:rsidP="007C6A9C">
      <w:pPr>
        <w:ind w:firstLine="708"/>
        <w:jc w:val="both"/>
        <w:rPr>
          <w:rFonts w:eastAsia="Calibri"/>
          <w:sz w:val="28"/>
          <w:szCs w:val="28"/>
          <w:lang w:val="uk-UA" w:eastAsia="en-US"/>
        </w:rPr>
      </w:pPr>
      <w:r w:rsidRPr="002759A0">
        <w:rPr>
          <w:rFonts w:eastAsia="Calibri"/>
          <w:sz w:val="28"/>
          <w:szCs w:val="28"/>
          <w:lang w:val="uk-UA" w:eastAsia="en-US"/>
        </w:rPr>
        <w:t xml:space="preserve">Станом на </w:t>
      </w:r>
      <w:r>
        <w:rPr>
          <w:rFonts w:eastAsia="Calibri"/>
          <w:sz w:val="28"/>
          <w:szCs w:val="28"/>
          <w:lang w:val="uk-UA" w:eastAsia="en-US"/>
        </w:rPr>
        <w:t>15.09.2022 року</w:t>
      </w:r>
      <w:r w:rsidRPr="00D20EA0">
        <w:rPr>
          <w:rFonts w:eastAsia="Calibri"/>
          <w:sz w:val="28"/>
          <w:szCs w:val="28"/>
          <w:lang w:val="uk-UA" w:eastAsia="en-US"/>
        </w:rPr>
        <w:t xml:space="preserve"> </w:t>
      </w:r>
      <w:r>
        <w:rPr>
          <w:rFonts w:eastAsia="Calibri"/>
          <w:sz w:val="28"/>
          <w:szCs w:val="28"/>
          <w:lang w:val="uk-UA" w:eastAsia="en-US"/>
        </w:rPr>
        <w:t xml:space="preserve">зазначені вище  заходи  виконані на 94,0 %. </w:t>
      </w:r>
      <w:r w:rsidRPr="002759A0">
        <w:rPr>
          <w:rFonts w:eastAsia="Calibri"/>
          <w:sz w:val="28"/>
          <w:szCs w:val="28"/>
          <w:lang w:val="uk-UA" w:eastAsia="en-US"/>
        </w:rPr>
        <w:t xml:space="preserve"> </w:t>
      </w:r>
    </w:p>
    <w:p w:rsidR="007C6A9C" w:rsidRDefault="007C6A9C" w:rsidP="007C6A9C">
      <w:pPr>
        <w:jc w:val="both"/>
        <w:rPr>
          <w:sz w:val="28"/>
          <w:szCs w:val="28"/>
          <w:lang w:val="uk-UA"/>
        </w:rPr>
      </w:pPr>
      <w:r>
        <w:rPr>
          <w:sz w:val="28"/>
          <w:szCs w:val="28"/>
          <w:lang w:val="uk-UA"/>
        </w:rPr>
        <w:t xml:space="preserve">         </w:t>
      </w:r>
      <w:r w:rsidRPr="007B7A7E">
        <w:rPr>
          <w:sz w:val="28"/>
          <w:szCs w:val="28"/>
          <w:lang w:val="uk-UA"/>
        </w:rPr>
        <w:t>На даний час</w:t>
      </w:r>
      <w:r>
        <w:rPr>
          <w:sz w:val="28"/>
          <w:szCs w:val="28"/>
          <w:lang w:val="uk-UA"/>
        </w:rPr>
        <w:t xml:space="preserve"> по </w:t>
      </w:r>
      <w:r w:rsidRPr="007B7A7E">
        <w:rPr>
          <w:sz w:val="28"/>
          <w:szCs w:val="28"/>
          <w:lang w:val="uk-UA"/>
        </w:rPr>
        <w:t xml:space="preserve"> </w:t>
      </w:r>
      <w:r>
        <w:rPr>
          <w:sz w:val="28"/>
          <w:szCs w:val="28"/>
          <w:lang w:val="uk-UA"/>
        </w:rPr>
        <w:t>управителям, які  надають послугу з управління  більшості житлових будинків</w:t>
      </w:r>
      <w:r w:rsidRPr="005F3A72">
        <w:rPr>
          <w:sz w:val="28"/>
          <w:szCs w:val="28"/>
          <w:lang w:val="uk-UA"/>
        </w:rPr>
        <w:t xml:space="preserve"> </w:t>
      </w:r>
      <w:r>
        <w:rPr>
          <w:sz w:val="28"/>
          <w:szCs w:val="28"/>
          <w:lang w:val="uk-UA"/>
        </w:rPr>
        <w:t xml:space="preserve">по місту Суми, </w:t>
      </w:r>
      <w:r w:rsidRPr="00F12D0F">
        <w:rPr>
          <w:sz w:val="28"/>
          <w:szCs w:val="28"/>
          <w:lang w:val="uk-UA"/>
        </w:rPr>
        <w:t xml:space="preserve">із </w:t>
      </w:r>
      <w:r>
        <w:rPr>
          <w:b/>
          <w:sz w:val="28"/>
          <w:szCs w:val="28"/>
          <w:lang w:val="uk-UA"/>
        </w:rPr>
        <w:t xml:space="preserve">820 </w:t>
      </w:r>
      <w:r w:rsidRPr="00F12D0F">
        <w:rPr>
          <w:b/>
          <w:sz w:val="28"/>
          <w:szCs w:val="28"/>
          <w:lang w:val="uk-UA"/>
        </w:rPr>
        <w:t>житлових будинків</w:t>
      </w:r>
      <w:r w:rsidRPr="00F12D0F">
        <w:rPr>
          <w:sz w:val="28"/>
          <w:szCs w:val="28"/>
          <w:lang w:val="uk-UA"/>
        </w:rPr>
        <w:t xml:space="preserve"> з централізованим  </w:t>
      </w:r>
      <w:r>
        <w:rPr>
          <w:sz w:val="28"/>
          <w:szCs w:val="28"/>
          <w:lang w:val="uk-UA"/>
        </w:rPr>
        <w:t>теплопостачання</w:t>
      </w:r>
      <w:r w:rsidRPr="00F12D0F">
        <w:rPr>
          <w:sz w:val="28"/>
          <w:szCs w:val="28"/>
          <w:lang w:val="uk-UA"/>
        </w:rPr>
        <w:t xml:space="preserve"> </w:t>
      </w:r>
      <w:r>
        <w:rPr>
          <w:sz w:val="28"/>
          <w:szCs w:val="28"/>
          <w:lang w:val="uk-UA"/>
        </w:rPr>
        <w:t xml:space="preserve">в </w:t>
      </w:r>
      <w:r>
        <w:rPr>
          <w:b/>
          <w:sz w:val="28"/>
          <w:szCs w:val="28"/>
          <w:lang w:val="uk-UA"/>
        </w:rPr>
        <w:t>731</w:t>
      </w:r>
      <w:r w:rsidRPr="00562828">
        <w:rPr>
          <w:b/>
          <w:sz w:val="28"/>
          <w:szCs w:val="28"/>
          <w:lang w:val="uk-UA"/>
        </w:rPr>
        <w:t xml:space="preserve"> </w:t>
      </w:r>
      <w:r w:rsidRPr="007B7A7E">
        <w:rPr>
          <w:sz w:val="28"/>
          <w:szCs w:val="28"/>
          <w:lang w:val="uk-UA"/>
        </w:rPr>
        <w:t>житлов</w:t>
      </w:r>
      <w:r>
        <w:rPr>
          <w:sz w:val="28"/>
          <w:szCs w:val="28"/>
          <w:lang w:val="uk-UA"/>
        </w:rPr>
        <w:t>ому</w:t>
      </w:r>
      <w:r w:rsidRPr="007B7A7E">
        <w:rPr>
          <w:sz w:val="28"/>
          <w:szCs w:val="28"/>
          <w:lang w:val="uk-UA"/>
        </w:rPr>
        <w:t xml:space="preserve"> будинк</w:t>
      </w:r>
      <w:r>
        <w:rPr>
          <w:sz w:val="28"/>
          <w:szCs w:val="28"/>
          <w:lang w:val="uk-UA"/>
        </w:rPr>
        <w:t>у (</w:t>
      </w:r>
      <w:r w:rsidRPr="007145D6">
        <w:rPr>
          <w:b/>
          <w:sz w:val="28"/>
          <w:szCs w:val="28"/>
          <w:lang w:val="uk-UA"/>
        </w:rPr>
        <w:t>89</w:t>
      </w:r>
      <w:r>
        <w:rPr>
          <w:b/>
          <w:sz w:val="28"/>
          <w:szCs w:val="28"/>
          <w:lang w:val="uk-UA"/>
        </w:rPr>
        <w:t>,0</w:t>
      </w:r>
      <w:r w:rsidRPr="00562828">
        <w:rPr>
          <w:b/>
          <w:sz w:val="28"/>
          <w:szCs w:val="28"/>
          <w:lang w:val="uk-UA"/>
        </w:rPr>
        <w:t xml:space="preserve"> %</w:t>
      </w:r>
      <w:r>
        <w:rPr>
          <w:sz w:val="28"/>
          <w:szCs w:val="28"/>
          <w:lang w:val="uk-UA"/>
        </w:rPr>
        <w:t>)</w:t>
      </w:r>
      <w:r w:rsidRPr="007B7A7E">
        <w:rPr>
          <w:sz w:val="28"/>
          <w:szCs w:val="28"/>
          <w:lang w:val="uk-UA"/>
        </w:rPr>
        <w:t xml:space="preserve"> </w:t>
      </w:r>
      <w:r w:rsidRPr="00F12D0F">
        <w:rPr>
          <w:sz w:val="28"/>
          <w:szCs w:val="28"/>
          <w:lang w:val="uk-UA"/>
        </w:rPr>
        <w:t>системи опалення  заповнені теплоносієм</w:t>
      </w:r>
      <w:r>
        <w:rPr>
          <w:sz w:val="28"/>
          <w:szCs w:val="28"/>
          <w:lang w:val="uk-UA"/>
        </w:rPr>
        <w:t>,</w:t>
      </w:r>
      <w:r w:rsidRPr="007B7A7E">
        <w:rPr>
          <w:sz w:val="28"/>
          <w:szCs w:val="28"/>
          <w:lang w:val="uk-UA"/>
        </w:rPr>
        <w:t xml:space="preserve"> </w:t>
      </w:r>
      <w:r>
        <w:rPr>
          <w:sz w:val="28"/>
          <w:szCs w:val="28"/>
          <w:lang w:val="uk-UA"/>
        </w:rPr>
        <w:t xml:space="preserve">проведені </w:t>
      </w:r>
      <w:r w:rsidRPr="007B7A7E">
        <w:rPr>
          <w:sz w:val="28"/>
          <w:szCs w:val="28"/>
          <w:lang w:val="uk-UA"/>
        </w:rPr>
        <w:t>роб</w:t>
      </w:r>
      <w:r>
        <w:rPr>
          <w:sz w:val="28"/>
          <w:szCs w:val="28"/>
          <w:lang w:val="uk-UA"/>
        </w:rPr>
        <w:t xml:space="preserve">оти </w:t>
      </w:r>
      <w:r w:rsidRPr="007B7A7E">
        <w:rPr>
          <w:sz w:val="28"/>
          <w:szCs w:val="28"/>
          <w:lang w:val="uk-UA"/>
        </w:rPr>
        <w:t xml:space="preserve"> по гідравлічному випробуванню </w:t>
      </w:r>
      <w:proofErr w:type="spellStart"/>
      <w:r w:rsidRPr="007B7A7E">
        <w:rPr>
          <w:sz w:val="28"/>
          <w:szCs w:val="28"/>
          <w:lang w:val="uk-UA"/>
        </w:rPr>
        <w:t>внутрішньобудинкових</w:t>
      </w:r>
      <w:proofErr w:type="spellEnd"/>
      <w:r w:rsidRPr="007B7A7E">
        <w:rPr>
          <w:sz w:val="28"/>
          <w:szCs w:val="28"/>
          <w:lang w:val="uk-UA"/>
        </w:rPr>
        <w:t xml:space="preserve"> систем опалення</w:t>
      </w:r>
      <w:r>
        <w:rPr>
          <w:sz w:val="28"/>
          <w:szCs w:val="28"/>
          <w:lang w:val="uk-UA"/>
        </w:rPr>
        <w:t xml:space="preserve">, за </w:t>
      </w:r>
      <w:r w:rsidRPr="007B7A7E">
        <w:rPr>
          <w:sz w:val="28"/>
          <w:szCs w:val="28"/>
          <w:lang w:val="uk-UA"/>
        </w:rPr>
        <w:t xml:space="preserve"> </w:t>
      </w:r>
      <w:r>
        <w:rPr>
          <w:sz w:val="28"/>
          <w:szCs w:val="28"/>
          <w:lang w:val="uk-UA"/>
        </w:rPr>
        <w:t xml:space="preserve">результатами випробувань складені акти.  За результатами </w:t>
      </w:r>
      <w:r w:rsidRPr="00BC71F1">
        <w:rPr>
          <w:sz w:val="28"/>
          <w:szCs w:val="28"/>
          <w:lang w:val="uk-UA"/>
        </w:rPr>
        <w:t xml:space="preserve"> огляду   теплопостачальним підприємствам </w:t>
      </w:r>
      <w:r>
        <w:rPr>
          <w:sz w:val="28"/>
          <w:szCs w:val="28"/>
          <w:lang w:val="uk-UA"/>
        </w:rPr>
        <w:t xml:space="preserve"> підписані акти  готовності  по </w:t>
      </w:r>
      <w:r w:rsidRPr="002C29E0">
        <w:rPr>
          <w:b/>
          <w:sz w:val="28"/>
          <w:szCs w:val="28"/>
          <w:lang w:val="uk-UA"/>
        </w:rPr>
        <w:t xml:space="preserve">445 </w:t>
      </w:r>
      <w:r>
        <w:rPr>
          <w:b/>
          <w:sz w:val="28"/>
          <w:szCs w:val="28"/>
          <w:lang w:val="uk-UA"/>
        </w:rPr>
        <w:t xml:space="preserve"> житловим будинкам. </w:t>
      </w:r>
      <w:r>
        <w:rPr>
          <w:sz w:val="28"/>
          <w:szCs w:val="28"/>
          <w:lang w:val="uk-UA"/>
        </w:rPr>
        <w:t xml:space="preserve"> </w:t>
      </w:r>
    </w:p>
    <w:p w:rsidR="007C6A9C" w:rsidRPr="00475D8B" w:rsidRDefault="007C6A9C" w:rsidP="007C6A9C">
      <w:pPr>
        <w:ind w:firstLine="709"/>
        <w:jc w:val="both"/>
        <w:rPr>
          <w:b/>
          <w:sz w:val="28"/>
          <w:szCs w:val="28"/>
          <w:lang w:val="uk-UA"/>
        </w:rPr>
      </w:pPr>
      <w:r>
        <w:rPr>
          <w:sz w:val="28"/>
          <w:szCs w:val="28"/>
          <w:lang w:val="uk-UA"/>
        </w:rPr>
        <w:t xml:space="preserve">По </w:t>
      </w:r>
      <w:r>
        <w:rPr>
          <w:b/>
          <w:sz w:val="28"/>
          <w:szCs w:val="28"/>
          <w:lang w:val="uk-UA"/>
        </w:rPr>
        <w:t>167</w:t>
      </w:r>
      <w:r w:rsidRPr="001E54C6">
        <w:rPr>
          <w:b/>
          <w:sz w:val="28"/>
          <w:szCs w:val="28"/>
          <w:lang w:val="uk-UA"/>
        </w:rPr>
        <w:t xml:space="preserve"> житлови</w:t>
      </w:r>
      <w:r>
        <w:rPr>
          <w:b/>
          <w:sz w:val="28"/>
          <w:szCs w:val="28"/>
          <w:lang w:val="uk-UA"/>
        </w:rPr>
        <w:t>м</w:t>
      </w:r>
      <w:r w:rsidRPr="001E54C6">
        <w:rPr>
          <w:b/>
          <w:sz w:val="28"/>
          <w:szCs w:val="28"/>
          <w:lang w:val="uk-UA"/>
        </w:rPr>
        <w:t xml:space="preserve"> будинк</w:t>
      </w:r>
      <w:r>
        <w:rPr>
          <w:b/>
          <w:sz w:val="28"/>
          <w:szCs w:val="28"/>
          <w:lang w:val="uk-UA"/>
        </w:rPr>
        <w:t>ам</w:t>
      </w:r>
      <w:r>
        <w:rPr>
          <w:sz w:val="28"/>
          <w:szCs w:val="28"/>
          <w:lang w:val="uk-UA"/>
        </w:rPr>
        <w:t xml:space="preserve"> з централізованим теплопостачанням, інших управителів,  гідравлічні випробування  проведено  в </w:t>
      </w:r>
      <w:r w:rsidRPr="00475D8B">
        <w:rPr>
          <w:b/>
          <w:sz w:val="28"/>
          <w:szCs w:val="28"/>
          <w:lang w:val="uk-UA"/>
        </w:rPr>
        <w:t xml:space="preserve">126 </w:t>
      </w:r>
      <w:r w:rsidRPr="001E54C6">
        <w:rPr>
          <w:b/>
          <w:sz w:val="28"/>
          <w:szCs w:val="28"/>
          <w:lang w:val="uk-UA"/>
        </w:rPr>
        <w:t>житлових будинках</w:t>
      </w:r>
      <w:r>
        <w:rPr>
          <w:sz w:val="28"/>
          <w:szCs w:val="28"/>
          <w:lang w:val="uk-UA"/>
        </w:rPr>
        <w:t xml:space="preserve">, що становить </w:t>
      </w:r>
      <w:r>
        <w:rPr>
          <w:b/>
          <w:sz w:val="28"/>
          <w:szCs w:val="28"/>
          <w:lang w:val="uk-UA"/>
        </w:rPr>
        <w:t>75,0</w:t>
      </w:r>
      <w:r w:rsidRPr="001E54C6">
        <w:rPr>
          <w:b/>
          <w:sz w:val="28"/>
          <w:szCs w:val="28"/>
          <w:lang w:val="uk-UA"/>
        </w:rPr>
        <w:t xml:space="preserve"> %.</w:t>
      </w:r>
      <w:r>
        <w:rPr>
          <w:sz w:val="28"/>
          <w:szCs w:val="28"/>
          <w:lang w:val="uk-UA"/>
        </w:rPr>
        <w:t xml:space="preserve"> Акти готовності видані по </w:t>
      </w:r>
      <w:r w:rsidRPr="00475D8B">
        <w:rPr>
          <w:b/>
          <w:sz w:val="28"/>
          <w:szCs w:val="28"/>
          <w:lang w:val="uk-UA"/>
        </w:rPr>
        <w:t xml:space="preserve">100 житловим будинкам. </w:t>
      </w:r>
    </w:p>
    <w:p w:rsidR="007C6A9C" w:rsidRDefault="007C6A9C" w:rsidP="007C6A9C">
      <w:pPr>
        <w:ind w:firstLine="709"/>
        <w:jc w:val="both"/>
        <w:rPr>
          <w:b/>
          <w:sz w:val="28"/>
          <w:szCs w:val="28"/>
          <w:u w:val="single"/>
          <w:lang w:val="uk-UA"/>
        </w:rPr>
      </w:pPr>
      <w:r>
        <w:rPr>
          <w:sz w:val="28"/>
          <w:szCs w:val="28"/>
          <w:lang w:val="uk-UA"/>
        </w:rPr>
        <w:t>П</w:t>
      </w:r>
      <w:r w:rsidRPr="002759A0">
        <w:rPr>
          <w:sz w:val="28"/>
          <w:szCs w:val="28"/>
          <w:lang w:val="uk-UA"/>
        </w:rPr>
        <w:t>ідписанн</w:t>
      </w:r>
      <w:r>
        <w:rPr>
          <w:sz w:val="28"/>
          <w:szCs w:val="28"/>
          <w:lang w:val="uk-UA"/>
        </w:rPr>
        <w:t>я</w:t>
      </w:r>
      <w:r w:rsidRPr="002759A0">
        <w:rPr>
          <w:sz w:val="28"/>
          <w:szCs w:val="28"/>
          <w:lang w:val="uk-UA"/>
        </w:rPr>
        <w:t xml:space="preserve"> актів </w:t>
      </w:r>
      <w:r>
        <w:rPr>
          <w:sz w:val="28"/>
          <w:szCs w:val="28"/>
          <w:lang w:val="uk-UA"/>
        </w:rPr>
        <w:t xml:space="preserve"> та паспортів </w:t>
      </w:r>
      <w:r w:rsidRPr="002759A0">
        <w:rPr>
          <w:sz w:val="28"/>
          <w:szCs w:val="28"/>
          <w:lang w:val="uk-UA"/>
        </w:rPr>
        <w:t>готовно</w:t>
      </w:r>
      <w:r>
        <w:rPr>
          <w:sz w:val="28"/>
          <w:szCs w:val="28"/>
          <w:lang w:val="uk-UA"/>
        </w:rPr>
        <w:t>сті до опалювального періоду 2022-2023</w:t>
      </w:r>
      <w:r w:rsidRPr="002759A0">
        <w:rPr>
          <w:sz w:val="28"/>
          <w:szCs w:val="28"/>
          <w:lang w:val="uk-UA"/>
        </w:rPr>
        <w:t xml:space="preserve"> </w:t>
      </w:r>
      <w:proofErr w:type="spellStart"/>
      <w:r w:rsidRPr="002759A0">
        <w:rPr>
          <w:sz w:val="28"/>
          <w:szCs w:val="28"/>
          <w:lang w:val="uk-UA"/>
        </w:rPr>
        <w:t>рр</w:t>
      </w:r>
      <w:proofErr w:type="spellEnd"/>
      <w:r>
        <w:rPr>
          <w:sz w:val="28"/>
          <w:szCs w:val="28"/>
          <w:lang w:val="uk-UA"/>
        </w:rPr>
        <w:t xml:space="preserve">, </w:t>
      </w:r>
      <w:r w:rsidRPr="002759A0">
        <w:rPr>
          <w:sz w:val="28"/>
          <w:szCs w:val="28"/>
          <w:lang w:val="uk-UA"/>
        </w:rPr>
        <w:t xml:space="preserve">планується </w:t>
      </w:r>
      <w:r>
        <w:rPr>
          <w:sz w:val="28"/>
          <w:szCs w:val="28"/>
          <w:lang w:val="uk-UA"/>
        </w:rPr>
        <w:t xml:space="preserve">провести </w:t>
      </w:r>
      <w:r w:rsidRPr="002759A0">
        <w:rPr>
          <w:sz w:val="28"/>
          <w:szCs w:val="28"/>
          <w:lang w:val="uk-UA"/>
        </w:rPr>
        <w:t xml:space="preserve"> до </w:t>
      </w:r>
      <w:r>
        <w:rPr>
          <w:sz w:val="28"/>
          <w:szCs w:val="28"/>
          <w:lang w:val="uk-UA"/>
        </w:rPr>
        <w:t>25 вересня 2022</w:t>
      </w:r>
      <w:r w:rsidRPr="002759A0">
        <w:rPr>
          <w:sz w:val="28"/>
          <w:szCs w:val="28"/>
          <w:lang w:val="uk-UA"/>
        </w:rPr>
        <w:t xml:space="preserve"> року</w:t>
      </w:r>
      <w:r>
        <w:rPr>
          <w:sz w:val="28"/>
          <w:szCs w:val="28"/>
          <w:lang w:val="uk-UA"/>
        </w:rPr>
        <w:t xml:space="preserve">, відповідно до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w:t>
      </w:r>
      <w:r>
        <w:rPr>
          <w:sz w:val="28"/>
          <w:szCs w:val="28"/>
          <w:lang w:val="uk-UA"/>
        </w:rPr>
        <w:br/>
        <w:t>10.12.2008 року № 620/378.</w:t>
      </w:r>
    </w:p>
    <w:p w:rsidR="007C6A9C" w:rsidRDefault="007C6A9C" w:rsidP="007C6A9C">
      <w:pPr>
        <w:ind w:firstLine="709"/>
        <w:jc w:val="both"/>
        <w:rPr>
          <w:sz w:val="28"/>
          <w:szCs w:val="28"/>
          <w:lang w:val="uk-UA"/>
        </w:rPr>
      </w:pPr>
      <w:r w:rsidRPr="002759A0">
        <w:rPr>
          <w:sz w:val="28"/>
          <w:szCs w:val="28"/>
          <w:lang w:val="uk-UA"/>
        </w:rPr>
        <w:t>Виконання запланованих заходів та підписання актів готовності житлових будинків до опалювального періоду 20</w:t>
      </w:r>
      <w:r>
        <w:rPr>
          <w:sz w:val="28"/>
          <w:szCs w:val="28"/>
          <w:lang w:val="uk-UA"/>
        </w:rPr>
        <w:t>22-2023</w:t>
      </w:r>
      <w:r w:rsidRPr="002759A0">
        <w:rPr>
          <w:sz w:val="28"/>
          <w:szCs w:val="28"/>
          <w:lang w:val="uk-UA"/>
        </w:rPr>
        <w:t xml:space="preserve"> рр. </w:t>
      </w:r>
      <w:r>
        <w:rPr>
          <w:sz w:val="28"/>
          <w:szCs w:val="28"/>
          <w:lang w:val="uk-UA"/>
        </w:rPr>
        <w:t xml:space="preserve">з </w:t>
      </w:r>
      <w:r w:rsidRPr="002759A0">
        <w:rPr>
          <w:sz w:val="28"/>
          <w:szCs w:val="28"/>
          <w:lang w:val="uk-UA"/>
        </w:rPr>
        <w:t xml:space="preserve">теплопостачальними організаціями знаходяться на особистому контролі у керівників </w:t>
      </w:r>
      <w:r>
        <w:rPr>
          <w:sz w:val="28"/>
          <w:szCs w:val="28"/>
          <w:lang w:val="uk-UA"/>
        </w:rPr>
        <w:t>управителів</w:t>
      </w:r>
      <w:r w:rsidRPr="002759A0">
        <w:rPr>
          <w:sz w:val="28"/>
          <w:szCs w:val="28"/>
          <w:lang w:val="uk-UA"/>
        </w:rPr>
        <w:t>. Відповідальність за невиконання заходів по підготовці до опалювального періоду лежить особисто на керівниках підприємств.</w:t>
      </w:r>
    </w:p>
    <w:p w:rsidR="007C6A9C" w:rsidRDefault="007C6A9C" w:rsidP="007C6A9C">
      <w:pPr>
        <w:ind w:firstLine="709"/>
        <w:jc w:val="both"/>
        <w:rPr>
          <w:sz w:val="28"/>
          <w:szCs w:val="28"/>
          <w:lang w:val="uk-UA"/>
        </w:rPr>
      </w:pPr>
    </w:p>
    <w:p w:rsidR="007C6A9C" w:rsidRPr="00DE396B" w:rsidRDefault="007C6A9C" w:rsidP="007C6A9C">
      <w:pPr>
        <w:ind w:firstLine="709"/>
        <w:jc w:val="both"/>
        <w:rPr>
          <w:b/>
          <w:bCs/>
          <w:sz w:val="28"/>
          <w:szCs w:val="28"/>
          <w:lang w:val="uk-UA"/>
        </w:rPr>
      </w:pPr>
      <w:r>
        <w:rPr>
          <w:sz w:val="28"/>
          <w:szCs w:val="28"/>
          <w:lang w:val="uk-UA"/>
        </w:rPr>
        <w:t xml:space="preserve">  </w:t>
      </w:r>
    </w:p>
    <w:p w:rsidR="007C6A9C" w:rsidRDefault="007C6A9C" w:rsidP="007C6A9C">
      <w:pPr>
        <w:rPr>
          <w:b/>
          <w:bCs/>
          <w:sz w:val="28"/>
          <w:szCs w:val="28"/>
          <w:lang w:val="uk-UA"/>
        </w:rPr>
      </w:pPr>
      <w:r>
        <w:rPr>
          <w:b/>
          <w:bCs/>
          <w:sz w:val="28"/>
          <w:szCs w:val="28"/>
          <w:lang w:val="uk-UA"/>
        </w:rPr>
        <w:t>Директор  Департаменту</w:t>
      </w:r>
    </w:p>
    <w:p w:rsidR="007C6A9C" w:rsidRDefault="007C6A9C" w:rsidP="007C6A9C">
      <w:pPr>
        <w:rPr>
          <w:b/>
          <w:bCs/>
          <w:sz w:val="28"/>
          <w:szCs w:val="28"/>
          <w:lang w:val="uk-UA"/>
        </w:rPr>
      </w:pPr>
      <w:r>
        <w:rPr>
          <w:b/>
          <w:bCs/>
          <w:sz w:val="28"/>
          <w:szCs w:val="28"/>
          <w:lang w:val="uk-UA"/>
        </w:rPr>
        <w:t xml:space="preserve">інфраструктури міста  </w:t>
      </w:r>
    </w:p>
    <w:p w:rsidR="007C6A9C" w:rsidRDefault="007C6A9C" w:rsidP="007C6A9C">
      <w:pPr>
        <w:rPr>
          <w:b/>
          <w:bCs/>
          <w:sz w:val="28"/>
          <w:szCs w:val="28"/>
          <w:lang w:val="uk-UA"/>
        </w:rPr>
      </w:pPr>
      <w:r>
        <w:rPr>
          <w:b/>
          <w:bCs/>
          <w:sz w:val="28"/>
          <w:szCs w:val="28"/>
          <w:lang w:val="uk-UA"/>
        </w:rPr>
        <w:t xml:space="preserve">Сумської міської ради </w:t>
      </w:r>
      <w:r>
        <w:rPr>
          <w:b/>
          <w:bCs/>
          <w:sz w:val="28"/>
          <w:szCs w:val="28"/>
          <w:lang w:val="uk-UA"/>
        </w:rPr>
        <w:tab/>
      </w:r>
      <w:r>
        <w:rPr>
          <w:b/>
          <w:bCs/>
          <w:sz w:val="28"/>
          <w:szCs w:val="28"/>
          <w:lang w:val="uk-UA"/>
        </w:rPr>
        <w:tab/>
      </w:r>
      <w:r>
        <w:rPr>
          <w:b/>
          <w:bCs/>
          <w:sz w:val="28"/>
          <w:szCs w:val="28"/>
          <w:lang w:val="uk-UA"/>
        </w:rPr>
        <w:tab/>
        <w:t xml:space="preserve">     </w:t>
      </w:r>
      <w:r>
        <w:rPr>
          <w:b/>
          <w:bCs/>
          <w:sz w:val="28"/>
          <w:szCs w:val="28"/>
          <w:lang w:val="uk-UA"/>
        </w:rPr>
        <w:tab/>
      </w:r>
      <w:r>
        <w:rPr>
          <w:b/>
          <w:bCs/>
          <w:sz w:val="28"/>
          <w:szCs w:val="28"/>
          <w:lang w:val="uk-UA"/>
        </w:rPr>
        <w:tab/>
        <w:t xml:space="preserve">    Олександр</w:t>
      </w:r>
      <w:r>
        <w:rPr>
          <w:b/>
          <w:bCs/>
          <w:sz w:val="28"/>
          <w:szCs w:val="28"/>
          <w:lang w:val="uk-UA"/>
        </w:rPr>
        <w:t xml:space="preserve"> ЖУРБА </w:t>
      </w:r>
    </w:p>
    <w:p w:rsidR="007C6A9C" w:rsidRDefault="007C6A9C" w:rsidP="007C6A9C">
      <w:pPr>
        <w:rPr>
          <w:b/>
          <w:bCs/>
          <w:sz w:val="28"/>
          <w:szCs w:val="28"/>
          <w:lang w:val="uk-UA"/>
        </w:rPr>
      </w:pPr>
    </w:p>
    <w:p w:rsidR="007C6A9C" w:rsidRDefault="007C6A9C" w:rsidP="007C6A9C">
      <w:pPr>
        <w:rPr>
          <w:b/>
          <w:bCs/>
          <w:sz w:val="28"/>
          <w:szCs w:val="28"/>
          <w:lang w:val="uk-UA"/>
        </w:rPr>
      </w:pPr>
    </w:p>
    <w:p w:rsidR="007C6A9C" w:rsidRDefault="007C6A9C" w:rsidP="007C6A9C">
      <w:pPr>
        <w:rPr>
          <w:b/>
          <w:bCs/>
          <w:sz w:val="28"/>
          <w:szCs w:val="28"/>
          <w:lang w:val="uk-UA"/>
        </w:rPr>
      </w:pPr>
    </w:p>
    <w:p w:rsidR="007C6A9C" w:rsidRDefault="007C6A9C" w:rsidP="007C6A9C">
      <w:pPr>
        <w:rPr>
          <w:b/>
          <w:bCs/>
          <w:sz w:val="28"/>
          <w:szCs w:val="28"/>
          <w:lang w:val="uk-UA"/>
        </w:rPr>
      </w:pPr>
    </w:p>
    <w:p w:rsidR="007C6A9C" w:rsidRDefault="007C6A9C" w:rsidP="007C6A9C">
      <w:pPr>
        <w:rPr>
          <w:b/>
          <w:bCs/>
          <w:sz w:val="28"/>
          <w:szCs w:val="28"/>
          <w:lang w:val="uk-UA"/>
        </w:rPr>
      </w:pPr>
    </w:p>
    <w:p w:rsidR="007C6A9C" w:rsidRDefault="007C6A9C" w:rsidP="007C6A9C">
      <w:pPr>
        <w:rPr>
          <w:b/>
          <w:bCs/>
          <w:sz w:val="28"/>
          <w:szCs w:val="28"/>
          <w:lang w:val="uk-UA"/>
        </w:rPr>
      </w:pPr>
    </w:p>
    <w:p w:rsidR="007C6A9C" w:rsidRDefault="007C6A9C" w:rsidP="007C6A9C">
      <w:pPr>
        <w:rPr>
          <w:b/>
          <w:bCs/>
          <w:sz w:val="28"/>
          <w:szCs w:val="28"/>
          <w:lang w:val="uk-UA"/>
        </w:rPr>
      </w:pPr>
    </w:p>
    <w:p w:rsidR="007C6A9C" w:rsidRDefault="007C6A9C" w:rsidP="007C6A9C">
      <w:pPr>
        <w:rPr>
          <w:b/>
          <w:bCs/>
          <w:sz w:val="28"/>
          <w:szCs w:val="28"/>
          <w:lang w:val="uk-UA"/>
        </w:rPr>
      </w:pPr>
    </w:p>
    <w:p w:rsidR="007C6A9C" w:rsidRDefault="007C6A9C" w:rsidP="007C6A9C">
      <w:pPr>
        <w:rPr>
          <w:b/>
          <w:bCs/>
          <w:sz w:val="28"/>
          <w:szCs w:val="28"/>
          <w:lang w:val="uk-UA"/>
        </w:rPr>
      </w:pPr>
    </w:p>
    <w:p w:rsidR="007C6A9C" w:rsidRDefault="007C6A9C" w:rsidP="007C6A9C">
      <w:pPr>
        <w:rPr>
          <w:b/>
          <w:bCs/>
          <w:sz w:val="28"/>
          <w:szCs w:val="28"/>
          <w:lang w:val="uk-UA"/>
        </w:rPr>
      </w:pPr>
    </w:p>
    <w:p w:rsidR="007C6A9C" w:rsidRDefault="007C6A9C" w:rsidP="007C6A9C">
      <w:pPr>
        <w:rPr>
          <w:b/>
          <w:bCs/>
          <w:sz w:val="28"/>
          <w:szCs w:val="28"/>
          <w:lang w:val="uk-UA"/>
        </w:rPr>
      </w:pPr>
    </w:p>
    <w:p w:rsidR="007C6A9C" w:rsidRDefault="007C6A9C" w:rsidP="007C6A9C">
      <w:pPr>
        <w:rPr>
          <w:b/>
          <w:bCs/>
          <w:sz w:val="28"/>
          <w:szCs w:val="28"/>
          <w:lang w:val="uk-UA"/>
        </w:rPr>
      </w:pPr>
    </w:p>
    <w:p w:rsidR="007C6A9C" w:rsidRDefault="007C6A9C" w:rsidP="007C6A9C">
      <w:pPr>
        <w:rPr>
          <w:b/>
          <w:bCs/>
          <w:sz w:val="28"/>
          <w:szCs w:val="28"/>
          <w:lang w:val="uk-UA"/>
        </w:rPr>
      </w:pPr>
    </w:p>
    <w:p w:rsidR="007C6A9C" w:rsidRDefault="007C6A9C" w:rsidP="007C6A9C">
      <w:pPr>
        <w:rPr>
          <w:b/>
          <w:bCs/>
          <w:sz w:val="28"/>
          <w:szCs w:val="28"/>
          <w:lang w:val="uk-UA"/>
        </w:rPr>
      </w:pPr>
    </w:p>
    <w:p w:rsidR="007C6A9C" w:rsidRDefault="007C6A9C" w:rsidP="007C6A9C">
      <w:pPr>
        <w:tabs>
          <w:tab w:val="left" w:pos="5970"/>
        </w:tabs>
      </w:pPr>
      <w:r>
        <w:t xml:space="preserve">                                                                                                    </w:t>
      </w:r>
      <w:r>
        <w:rPr>
          <w:lang w:val="uk-UA"/>
        </w:rPr>
        <w:t xml:space="preserve"> </w:t>
      </w:r>
      <w:r>
        <w:t xml:space="preserve"> </w:t>
      </w:r>
      <w:proofErr w:type="spellStart"/>
      <w:proofErr w:type="gramStart"/>
      <w:r>
        <w:t>Додаток</w:t>
      </w:r>
      <w:proofErr w:type="spellEnd"/>
      <w:r>
        <w:t xml:space="preserve">  2</w:t>
      </w:r>
      <w:proofErr w:type="gramEnd"/>
      <w:r>
        <w:t xml:space="preserve"> </w:t>
      </w:r>
    </w:p>
    <w:p w:rsidR="007C6A9C" w:rsidRDefault="007C6A9C" w:rsidP="007C6A9C">
      <w:pPr>
        <w:ind w:left="-5778"/>
        <w:jc w:val="center"/>
      </w:pPr>
      <w:r>
        <w:t xml:space="preserve">                                                                                                                                                                                           до </w:t>
      </w:r>
      <w:proofErr w:type="spellStart"/>
      <w:r>
        <w:t>рішення</w:t>
      </w:r>
      <w:proofErr w:type="spellEnd"/>
      <w:r>
        <w:t xml:space="preserve"> </w:t>
      </w:r>
      <w:proofErr w:type="spellStart"/>
      <w:r>
        <w:t>виконавчого</w:t>
      </w:r>
      <w:proofErr w:type="spellEnd"/>
      <w:r>
        <w:t xml:space="preserve"> </w:t>
      </w:r>
      <w:proofErr w:type="spellStart"/>
      <w:r>
        <w:t>комітету</w:t>
      </w:r>
      <w:proofErr w:type="spellEnd"/>
    </w:p>
    <w:p w:rsidR="007C6A9C" w:rsidRDefault="007C6A9C" w:rsidP="007C6A9C">
      <w:pPr>
        <w:tabs>
          <w:tab w:val="left" w:pos="5970"/>
        </w:tabs>
        <w:ind w:firstLine="567"/>
        <w:jc w:val="center"/>
      </w:pPr>
      <w:r>
        <w:t xml:space="preserve">                                </w:t>
      </w:r>
      <w:r>
        <w:t xml:space="preserve">              </w:t>
      </w:r>
      <w:r>
        <w:t xml:space="preserve">    </w:t>
      </w:r>
      <w:proofErr w:type="spellStart"/>
      <w:r>
        <w:t>від</w:t>
      </w:r>
      <w:proofErr w:type="spellEnd"/>
      <w:r>
        <w:t xml:space="preserve">   27.09.2022       </w:t>
      </w:r>
      <w:proofErr w:type="gramStart"/>
      <w:r>
        <w:t>№  409</w:t>
      </w:r>
      <w:proofErr w:type="gramEnd"/>
    </w:p>
    <w:p w:rsidR="007C6A9C" w:rsidRDefault="007C6A9C" w:rsidP="007C6A9C">
      <w:pPr>
        <w:tabs>
          <w:tab w:val="left" w:pos="5970"/>
        </w:tabs>
        <w:ind w:firstLine="567"/>
        <w:jc w:val="center"/>
        <w:rPr>
          <w:b/>
          <w:i/>
          <w:sz w:val="28"/>
          <w:szCs w:val="28"/>
        </w:rPr>
      </w:pPr>
    </w:p>
    <w:p w:rsidR="007C6A9C" w:rsidRPr="003A7714" w:rsidRDefault="007C6A9C" w:rsidP="007C6A9C">
      <w:pPr>
        <w:tabs>
          <w:tab w:val="left" w:pos="5970"/>
        </w:tabs>
        <w:ind w:firstLine="567"/>
        <w:jc w:val="center"/>
        <w:rPr>
          <w:b/>
          <w:i/>
        </w:rPr>
      </w:pPr>
      <w:r w:rsidRPr="003A7714">
        <w:rPr>
          <w:b/>
          <w:i/>
        </w:rPr>
        <w:t>ІНФОРМАЦІЯ</w:t>
      </w:r>
    </w:p>
    <w:p w:rsidR="007C6A9C" w:rsidRPr="003A7714" w:rsidRDefault="007C6A9C" w:rsidP="007C6A9C">
      <w:pPr>
        <w:tabs>
          <w:tab w:val="left" w:pos="5970"/>
        </w:tabs>
        <w:ind w:firstLine="567"/>
        <w:jc w:val="center"/>
        <w:rPr>
          <w:b/>
          <w:i/>
        </w:rPr>
      </w:pPr>
      <w:r w:rsidRPr="003A7714">
        <w:rPr>
          <w:b/>
          <w:i/>
        </w:rPr>
        <w:t xml:space="preserve">Про </w:t>
      </w:r>
      <w:proofErr w:type="spellStart"/>
      <w:r w:rsidRPr="003A7714">
        <w:rPr>
          <w:b/>
          <w:i/>
        </w:rPr>
        <w:t>хід</w:t>
      </w:r>
      <w:proofErr w:type="spellEnd"/>
      <w:r w:rsidRPr="003A7714">
        <w:rPr>
          <w:b/>
          <w:i/>
        </w:rPr>
        <w:t xml:space="preserve"> </w:t>
      </w:r>
      <w:proofErr w:type="spellStart"/>
      <w:r w:rsidRPr="003A7714">
        <w:rPr>
          <w:b/>
          <w:i/>
        </w:rPr>
        <w:t>виконання</w:t>
      </w:r>
      <w:proofErr w:type="spellEnd"/>
      <w:r w:rsidRPr="003A7714">
        <w:rPr>
          <w:b/>
          <w:i/>
        </w:rPr>
        <w:t xml:space="preserve"> </w:t>
      </w:r>
      <w:proofErr w:type="spellStart"/>
      <w:r w:rsidRPr="003A7714">
        <w:rPr>
          <w:b/>
          <w:i/>
        </w:rPr>
        <w:t>заходів</w:t>
      </w:r>
      <w:proofErr w:type="spellEnd"/>
      <w:r w:rsidRPr="003A7714">
        <w:rPr>
          <w:b/>
          <w:i/>
        </w:rPr>
        <w:t xml:space="preserve"> по </w:t>
      </w:r>
      <w:proofErr w:type="spellStart"/>
      <w:r w:rsidRPr="003A7714">
        <w:rPr>
          <w:b/>
          <w:i/>
        </w:rPr>
        <w:t>підготовці</w:t>
      </w:r>
      <w:proofErr w:type="spellEnd"/>
      <w:r w:rsidRPr="003A7714">
        <w:rPr>
          <w:b/>
          <w:i/>
        </w:rPr>
        <w:t xml:space="preserve"> ТОВ «</w:t>
      </w:r>
      <w:proofErr w:type="spellStart"/>
      <w:r w:rsidRPr="003A7714">
        <w:rPr>
          <w:b/>
          <w:i/>
        </w:rPr>
        <w:t>Сумитеплоенерго</w:t>
      </w:r>
      <w:proofErr w:type="spellEnd"/>
      <w:r w:rsidRPr="003A7714">
        <w:rPr>
          <w:b/>
          <w:i/>
        </w:rPr>
        <w:t>»</w:t>
      </w:r>
    </w:p>
    <w:p w:rsidR="007C6A9C" w:rsidRPr="003A7714" w:rsidRDefault="007C6A9C" w:rsidP="007C6A9C">
      <w:pPr>
        <w:tabs>
          <w:tab w:val="left" w:pos="5970"/>
        </w:tabs>
        <w:ind w:firstLine="567"/>
        <w:jc w:val="center"/>
        <w:rPr>
          <w:b/>
          <w:i/>
        </w:rPr>
      </w:pPr>
      <w:r w:rsidRPr="003A7714">
        <w:rPr>
          <w:b/>
          <w:i/>
        </w:rPr>
        <w:t xml:space="preserve">до </w:t>
      </w:r>
      <w:proofErr w:type="spellStart"/>
      <w:r w:rsidRPr="003A7714">
        <w:rPr>
          <w:b/>
          <w:i/>
        </w:rPr>
        <w:t>роботи</w:t>
      </w:r>
      <w:proofErr w:type="spellEnd"/>
      <w:r w:rsidRPr="003A7714">
        <w:rPr>
          <w:b/>
          <w:i/>
        </w:rPr>
        <w:t xml:space="preserve"> в </w:t>
      </w:r>
      <w:proofErr w:type="spellStart"/>
      <w:r w:rsidRPr="003A7714">
        <w:rPr>
          <w:b/>
          <w:i/>
        </w:rPr>
        <w:t>осінньо</w:t>
      </w:r>
      <w:proofErr w:type="spellEnd"/>
      <w:r w:rsidRPr="003A7714">
        <w:rPr>
          <w:b/>
          <w:i/>
        </w:rPr>
        <w:t xml:space="preserve">-зимовий </w:t>
      </w:r>
      <w:proofErr w:type="spellStart"/>
      <w:r w:rsidRPr="003A7714">
        <w:rPr>
          <w:b/>
          <w:i/>
        </w:rPr>
        <w:t>період</w:t>
      </w:r>
      <w:proofErr w:type="spellEnd"/>
      <w:r w:rsidRPr="003A7714">
        <w:rPr>
          <w:b/>
          <w:i/>
        </w:rPr>
        <w:t xml:space="preserve"> 2022 – 2023 </w:t>
      </w:r>
      <w:proofErr w:type="spellStart"/>
      <w:r w:rsidRPr="003A7714">
        <w:rPr>
          <w:b/>
          <w:i/>
        </w:rPr>
        <w:t>років</w:t>
      </w:r>
      <w:proofErr w:type="spellEnd"/>
    </w:p>
    <w:p w:rsidR="007C6A9C" w:rsidRPr="003A7714" w:rsidRDefault="007C6A9C" w:rsidP="007C6A9C">
      <w:pPr>
        <w:ind w:firstLine="708"/>
        <w:jc w:val="both"/>
      </w:pPr>
    </w:p>
    <w:p w:rsidR="007C6A9C" w:rsidRPr="003A7714" w:rsidRDefault="007C6A9C" w:rsidP="007C6A9C">
      <w:pPr>
        <w:tabs>
          <w:tab w:val="left" w:pos="5970"/>
        </w:tabs>
        <w:ind w:firstLine="567"/>
        <w:jc w:val="both"/>
      </w:pPr>
      <w:r w:rsidRPr="003A7714">
        <w:t>ТОВ «</w:t>
      </w:r>
      <w:proofErr w:type="spellStart"/>
      <w:r w:rsidRPr="003A7714">
        <w:t>Сумитеплоенрго</w:t>
      </w:r>
      <w:proofErr w:type="spellEnd"/>
      <w:r w:rsidRPr="003A7714">
        <w:t xml:space="preserve">» </w:t>
      </w:r>
      <w:proofErr w:type="spellStart"/>
      <w:r w:rsidRPr="003A7714">
        <w:t>діє</w:t>
      </w:r>
      <w:proofErr w:type="spellEnd"/>
      <w:r w:rsidRPr="003A7714">
        <w:t xml:space="preserve"> </w:t>
      </w:r>
      <w:proofErr w:type="gramStart"/>
      <w:r w:rsidRPr="003A7714">
        <w:t>на ринку</w:t>
      </w:r>
      <w:proofErr w:type="gramEnd"/>
      <w:r w:rsidRPr="003A7714">
        <w:t xml:space="preserve"> </w:t>
      </w:r>
      <w:proofErr w:type="spellStart"/>
      <w:r w:rsidRPr="003A7714">
        <w:t>теплопостачання</w:t>
      </w:r>
      <w:proofErr w:type="spellEnd"/>
      <w:r w:rsidRPr="003A7714">
        <w:t xml:space="preserve"> з 01 </w:t>
      </w:r>
      <w:proofErr w:type="spellStart"/>
      <w:r w:rsidRPr="003A7714">
        <w:t>вересня</w:t>
      </w:r>
      <w:proofErr w:type="spellEnd"/>
      <w:r w:rsidRPr="003A7714">
        <w:t xml:space="preserve"> 2005 року, </w:t>
      </w:r>
      <w:proofErr w:type="spellStart"/>
      <w:r w:rsidRPr="003A7714">
        <w:t>спеціалізується</w:t>
      </w:r>
      <w:proofErr w:type="spellEnd"/>
      <w:r w:rsidRPr="003A7714">
        <w:t xml:space="preserve"> на </w:t>
      </w:r>
      <w:proofErr w:type="spellStart"/>
      <w:r w:rsidRPr="003A7714">
        <w:t>виробництві</w:t>
      </w:r>
      <w:proofErr w:type="spellEnd"/>
      <w:r w:rsidRPr="003A7714">
        <w:t xml:space="preserve">, </w:t>
      </w:r>
      <w:proofErr w:type="spellStart"/>
      <w:r w:rsidRPr="003A7714">
        <w:t>передачі</w:t>
      </w:r>
      <w:proofErr w:type="spellEnd"/>
      <w:r w:rsidRPr="003A7714">
        <w:t xml:space="preserve"> і </w:t>
      </w:r>
      <w:proofErr w:type="spellStart"/>
      <w:r w:rsidRPr="003A7714">
        <w:t>розподілу</w:t>
      </w:r>
      <w:proofErr w:type="spellEnd"/>
      <w:r w:rsidRPr="003A7714">
        <w:t xml:space="preserve"> </w:t>
      </w:r>
      <w:proofErr w:type="spellStart"/>
      <w:r w:rsidRPr="003A7714">
        <w:t>теплової</w:t>
      </w:r>
      <w:proofErr w:type="spellEnd"/>
      <w:r w:rsidRPr="003A7714">
        <w:t xml:space="preserve"> та </w:t>
      </w:r>
      <w:proofErr w:type="spellStart"/>
      <w:r w:rsidRPr="003A7714">
        <w:t>електричної</w:t>
      </w:r>
      <w:proofErr w:type="spellEnd"/>
      <w:r w:rsidRPr="003A7714">
        <w:t xml:space="preserve"> </w:t>
      </w:r>
      <w:proofErr w:type="spellStart"/>
      <w:r w:rsidRPr="003A7714">
        <w:t>енергії</w:t>
      </w:r>
      <w:proofErr w:type="spellEnd"/>
      <w:r w:rsidRPr="003A7714">
        <w:t>.</w:t>
      </w:r>
    </w:p>
    <w:p w:rsidR="007C6A9C" w:rsidRPr="003A7714" w:rsidRDefault="007C6A9C" w:rsidP="007C6A9C">
      <w:pPr>
        <w:tabs>
          <w:tab w:val="left" w:pos="5970"/>
        </w:tabs>
        <w:ind w:firstLine="567"/>
        <w:jc w:val="both"/>
      </w:pPr>
      <w:proofErr w:type="spellStart"/>
      <w:r w:rsidRPr="003A7714">
        <w:t>Підприємством</w:t>
      </w:r>
      <w:proofErr w:type="spellEnd"/>
      <w:r w:rsidRPr="003A7714">
        <w:t xml:space="preserve"> </w:t>
      </w:r>
      <w:proofErr w:type="spellStart"/>
      <w:r w:rsidRPr="003A7714">
        <w:t>обслуговується</w:t>
      </w:r>
      <w:proofErr w:type="spellEnd"/>
      <w:r w:rsidRPr="003A7714">
        <w:t xml:space="preserve"> </w:t>
      </w:r>
      <w:proofErr w:type="spellStart"/>
      <w:r w:rsidRPr="003A7714">
        <w:t>Сумська</w:t>
      </w:r>
      <w:proofErr w:type="spellEnd"/>
      <w:r w:rsidRPr="003A7714">
        <w:t xml:space="preserve"> ТЕЦ, </w:t>
      </w:r>
      <w:r w:rsidRPr="003A7714">
        <w:rPr>
          <w:b/>
        </w:rPr>
        <w:t>2</w:t>
      </w:r>
      <w:r w:rsidRPr="003A7714">
        <w:t xml:space="preserve"> ПНС, </w:t>
      </w:r>
      <w:r w:rsidRPr="003A7714">
        <w:rPr>
          <w:b/>
        </w:rPr>
        <w:t>61</w:t>
      </w:r>
      <w:r w:rsidRPr="003A7714">
        <w:t xml:space="preserve">ЦТП, </w:t>
      </w:r>
      <w:r w:rsidRPr="003A7714">
        <w:rPr>
          <w:b/>
        </w:rPr>
        <w:t>20</w:t>
      </w:r>
      <w:r w:rsidRPr="003A7714">
        <w:t xml:space="preserve"> </w:t>
      </w:r>
      <w:proofErr w:type="spellStart"/>
      <w:r w:rsidRPr="003A7714">
        <w:t>котельних</w:t>
      </w:r>
      <w:proofErr w:type="spellEnd"/>
      <w:r w:rsidRPr="003A7714">
        <w:t xml:space="preserve">, </w:t>
      </w:r>
      <w:r w:rsidRPr="003A7714">
        <w:rPr>
          <w:b/>
        </w:rPr>
        <w:t xml:space="preserve">318,461 км </w:t>
      </w:r>
      <w:proofErr w:type="spellStart"/>
      <w:r w:rsidRPr="003A7714">
        <w:t>теплових</w:t>
      </w:r>
      <w:proofErr w:type="spellEnd"/>
      <w:r w:rsidRPr="003A7714">
        <w:t xml:space="preserve"> мереж у 2-х тр. </w:t>
      </w:r>
      <w:proofErr w:type="spellStart"/>
      <w:r w:rsidRPr="003A7714">
        <w:t>вим</w:t>
      </w:r>
      <w:proofErr w:type="spellEnd"/>
      <w:r w:rsidRPr="003A7714">
        <w:t>.</w:t>
      </w:r>
    </w:p>
    <w:p w:rsidR="007C6A9C" w:rsidRPr="003A7714" w:rsidRDefault="007C6A9C" w:rsidP="007C6A9C">
      <w:pPr>
        <w:ind w:firstLine="708"/>
        <w:jc w:val="both"/>
      </w:pPr>
      <w:r w:rsidRPr="003A7714">
        <w:t xml:space="preserve">На </w:t>
      </w:r>
      <w:proofErr w:type="spellStart"/>
      <w:r w:rsidRPr="003A7714">
        <w:t>виконання</w:t>
      </w:r>
      <w:proofErr w:type="spellEnd"/>
      <w:r w:rsidRPr="003A7714">
        <w:t xml:space="preserve"> </w:t>
      </w:r>
      <w:proofErr w:type="spellStart"/>
      <w:r w:rsidRPr="003A7714">
        <w:t>рішення</w:t>
      </w:r>
      <w:proofErr w:type="spellEnd"/>
      <w:r w:rsidRPr="003A7714">
        <w:t xml:space="preserve"> </w:t>
      </w:r>
      <w:proofErr w:type="spellStart"/>
      <w:r w:rsidRPr="003A7714">
        <w:t>виконавчого</w:t>
      </w:r>
      <w:proofErr w:type="spellEnd"/>
      <w:r w:rsidRPr="003A7714">
        <w:t xml:space="preserve"> </w:t>
      </w:r>
      <w:proofErr w:type="spellStart"/>
      <w:r w:rsidRPr="003A7714">
        <w:t>комітету</w:t>
      </w:r>
      <w:proofErr w:type="spellEnd"/>
      <w:r w:rsidRPr="003A7714">
        <w:t xml:space="preserve"> СМР </w:t>
      </w:r>
      <w:proofErr w:type="spellStart"/>
      <w:r w:rsidRPr="003A7714">
        <w:t>від</w:t>
      </w:r>
      <w:proofErr w:type="spellEnd"/>
      <w:r w:rsidRPr="003A7714">
        <w:t xml:space="preserve"> 16.04.22 № 92, </w:t>
      </w:r>
      <w:proofErr w:type="spellStart"/>
      <w:r w:rsidRPr="003A7714">
        <w:t>відповідно</w:t>
      </w:r>
      <w:proofErr w:type="spellEnd"/>
      <w:r w:rsidRPr="003A7714">
        <w:t xml:space="preserve"> </w:t>
      </w:r>
      <w:proofErr w:type="gramStart"/>
      <w:r w:rsidRPr="003A7714">
        <w:t xml:space="preserve">до  </w:t>
      </w:r>
      <w:proofErr w:type="spellStart"/>
      <w:r w:rsidRPr="003A7714">
        <w:t>вимог</w:t>
      </w:r>
      <w:proofErr w:type="spellEnd"/>
      <w:proofErr w:type="gramEnd"/>
      <w:r w:rsidRPr="003A7714">
        <w:t xml:space="preserve"> Правил </w:t>
      </w:r>
      <w:proofErr w:type="spellStart"/>
      <w:r w:rsidRPr="003A7714">
        <w:t>технічної</w:t>
      </w:r>
      <w:proofErr w:type="spellEnd"/>
      <w:r w:rsidRPr="003A7714">
        <w:t xml:space="preserve"> </w:t>
      </w:r>
      <w:proofErr w:type="spellStart"/>
      <w:r w:rsidRPr="003A7714">
        <w:t>експлуатації</w:t>
      </w:r>
      <w:proofErr w:type="spellEnd"/>
      <w:r w:rsidRPr="003A7714">
        <w:t xml:space="preserve"> </w:t>
      </w:r>
      <w:proofErr w:type="spellStart"/>
      <w:r w:rsidRPr="003A7714">
        <w:t>теплових</w:t>
      </w:r>
      <w:proofErr w:type="spellEnd"/>
      <w:r w:rsidRPr="003A7714">
        <w:t xml:space="preserve"> установок і мереж, Правил </w:t>
      </w:r>
      <w:proofErr w:type="spellStart"/>
      <w:r w:rsidRPr="003A7714">
        <w:t>підготовки</w:t>
      </w:r>
      <w:proofErr w:type="spellEnd"/>
      <w:r w:rsidRPr="003A7714">
        <w:t xml:space="preserve"> </w:t>
      </w:r>
      <w:proofErr w:type="spellStart"/>
      <w:r w:rsidRPr="003A7714">
        <w:t>теплових</w:t>
      </w:r>
      <w:proofErr w:type="spellEnd"/>
      <w:r w:rsidRPr="003A7714">
        <w:t xml:space="preserve"> </w:t>
      </w:r>
      <w:proofErr w:type="spellStart"/>
      <w:r w:rsidRPr="003A7714">
        <w:t>господарств</w:t>
      </w:r>
      <w:proofErr w:type="spellEnd"/>
      <w:r w:rsidRPr="003A7714">
        <w:t xml:space="preserve"> до </w:t>
      </w:r>
      <w:proofErr w:type="spellStart"/>
      <w:r w:rsidRPr="003A7714">
        <w:t>опалювального</w:t>
      </w:r>
      <w:proofErr w:type="spellEnd"/>
      <w:r w:rsidRPr="003A7714">
        <w:t xml:space="preserve"> </w:t>
      </w:r>
      <w:proofErr w:type="spellStart"/>
      <w:r w:rsidRPr="003A7714">
        <w:t>періоду</w:t>
      </w:r>
      <w:proofErr w:type="spellEnd"/>
      <w:r w:rsidRPr="003A7714">
        <w:t>, ТОВ «</w:t>
      </w:r>
      <w:proofErr w:type="spellStart"/>
      <w:r w:rsidRPr="003A7714">
        <w:t>Сумитеплоенерго</w:t>
      </w:r>
      <w:proofErr w:type="spellEnd"/>
      <w:r w:rsidRPr="003A7714">
        <w:t xml:space="preserve">» </w:t>
      </w:r>
      <w:proofErr w:type="spellStart"/>
      <w:r w:rsidRPr="003A7714">
        <w:t>розроблено</w:t>
      </w:r>
      <w:proofErr w:type="spellEnd"/>
      <w:r w:rsidRPr="003A7714">
        <w:t xml:space="preserve"> та </w:t>
      </w:r>
      <w:proofErr w:type="spellStart"/>
      <w:r w:rsidRPr="003A7714">
        <w:t>виконуються</w:t>
      </w:r>
      <w:proofErr w:type="spellEnd"/>
      <w:r w:rsidRPr="003A7714">
        <w:t xml:space="preserve">  </w:t>
      </w:r>
      <w:proofErr w:type="spellStart"/>
      <w:r w:rsidRPr="003A7714">
        <w:t>організаційно</w:t>
      </w:r>
      <w:proofErr w:type="spellEnd"/>
      <w:r w:rsidRPr="003A7714">
        <w:t xml:space="preserve"> – </w:t>
      </w:r>
      <w:proofErr w:type="spellStart"/>
      <w:r w:rsidRPr="003A7714">
        <w:t>технічні</w:t>
      </w:r>
      <w:proofErr w:type="spellEnd"/>
      <w:r w:rsidRPr="003A7714">
        <w:t xml:space="preserve"> заходи з </w:t>
      </w:r>
      <w:proofErr w:type="spellStart"/>
      <w:r w:rsidRPr="003A7714">
        <w:t>підготовки</w:t>
      </w:r>
      <w:proofErr w:type="spellEnd"/>
      <w:r w:rsidRPr="003A7714">
        <w:t xml:space="preserve"> теплового </w:t>
      </w:r>
      <w:proofErr w:type="spellStart"/>
      <w:r w:rsidRPr="003A7714">
        <w:t>господарства</w:t>
      </w:r>
      <w:proofErr w:type="spellEnd"/>
      <w:r w:rsidRPr="003A7714">
        <w:t xml:space="preserve"> до </w:t>
      </w:r>
      <w:proofErr w:type="spellStart"/>
      <w:r w:rsidRPr="003A7714">
        <w:t>опалювального</w:t>
      </w:r>
      <w:proofErr w:type="spellEnd"/>
      <w:r w:rsidRPr="003A7714">
        <w:t xml:space="preserve"> </w:t>
      </w:r>
      <w:proofErr w:type="spellStart"/>
      <w:r w:rsidRPr="003A7714">
        <w:t>періоду</w:t>
      </w:r>
      <w:proofErr w:type="spellEnd"/>
      <w:r w:rsidRPr="003A7714">
        <w:t xml:space="preserve"> 2022-2023 </w:t>
      </w:r>
      <w:proofErr w:type="spellStart"/>
      <w:r w:rsidRPr="003A7714">
        <w:t>років</w:t>
      </w:r>
      <w:proofErr w:type="spellEnd"/>
      <w:r w:rsidRPr="003A7714">
        <w:t>.</w:t>
      </w:r>
    </w:p>
    <w:p w:rsidR="007C6A9C" w:rsidRPr="003A7714" w:rsidRDefault="007C6A9C" w:rsidP="007C6A9C">
      <w:pPr>
        <w:tabs>
          <w:tab w:val="left" w:pos="5970"/>
        </w:tabs>
        <w:ind w:firstLine="567"/>
        <w:jc w:val="both"/>
      </w:pPr>
      <w:r w:rsidRPr="003A7714">
        <w:t xml:space="preserve">Стан </w:t>
      </w:r>
      <w:proofErr w:type="spellStart"/>
      <w:r w:rsidRPr="003A7714">
        <w:t>підготовки</w:t>
      </w:r>
      <w:proofErr w:type="spellEnd"/>
      <w:r w:rsidRPr="003A7714">
        <w:t xml:space="preserve"> </w:t>
      </w:r>
      <w:proofErr w:type="spellStart"/>
      <w:r w:rsidRPr="003A7714">
        <w:t>підприємства</w:t>
      </w:r>
      <w:proofErr w:type="spellEnd"/>
      <w:r w:rsidRPr="003A7714">
        <w:t xml:space="preserve"> до </w:t>
      </w:r>
      <w:proofErr w:type="spellStart"/>
      <w:r w:rsidRPr="003A7714">
        <w:t>роботи</w:t>
      </w:r>
      <w:proofErr w:type="spellEnd"/>
      <w:r w:rsidRPr="003A7714">
        <w:t xml:space="preserve"> в </w:t>
      </w:r>
      <w:proofErr w:type="spellStart"/>
      <w:r w:rsidRPr="003A7714">
        <w:t>осінньо</w:t>
      </w:r>
      <w:proofErr w:type="spellEnd"/>
      <w:r w:rsidRPr="003A7714">
        <w:t xml:space="preserve">-зимовий </w:t>
      </w:r>
      <w:proofErr w:type="spellStart"/>
      <w:r w:rsidRPr="003A7714">
        <w:t>період</w:t>
      </w:r>
      <w:proofErr w:type="spellEnd"/>
      <w:r w:rsidRPr="003A7714">
        <w:t xml:space="preserve"> 2022 – 2023 </w:t>
      </w:r>
      <w:proofErr w:type="spellStart"/>
      <w:r w:rsidRPr="003A7714">
        <w:t>років</w:t>
      </w:r>
      <w:proofErr w:type="spellEnd"/>
      <w:r w:rsidRPr="003A7714">
        <w:t xml:space="preserve"> на </w:t>
      </w:r>
      <w:r>
        <w:rPr>
          <w:b/>
        </w:rPr>
        <w:t>1</w:t>
      </w:r>
      <w:r w:rsidRPr="003A7714">
        <w:rPr>
          <w:b/>
        </w:rPr>
        <w:t>5.09.2022</w:t>
      </w:r>
      <w:proofErr w:type="gramStart"/>
      <w:r w:rsidRPr="003A7714">
        <w:rPr>
          <w:b/>
        </w:rPr>
        <w:t>р.</w:t>
      </w:r>
      <w:r w:rsidRPr="003A7714">
        <w:t xml:space="preserve"> :</w:t>
      </w:r>
      <w:proofErr w:type="gramEnd"/>
    </w:p>
    <w:p w:rsidR="007C6A9C" w:rsidRPr="003A7714" w:rsidRDefault="007C6A9C" w:rsidP="007C6A9C">
      <w:pPr>
        <w:numPr>
          <w:ilvl w:val="0"/>
          <w:numId w:val="4"/>
        </w:numPr>
        <w:jc w:val="both"/>
        <w:rPr>
          <w:b/>
        </w:rPr>
      </w:pPr>
      <w:r>
        <w:rPr>
          <w:b/>
        </w:rPr>
        <w:t>П</w:t>
      </w:r>
      <w:r w:rsidRPr="003A7714">
        <w:rPr>
          <w:b/>
        </w:rPr>
        <w:t xml:space="preserve">о </w:t>
      </w:r>
      <w:proofErr w:type="spellStart"/>
      <w:r w:rsidRPr="003A7714">
        <w:rPr>
          <w:b/>
        </w:rPr>
        <w:t>Сумській</w:t>
      </w:r>
      <w:proofErr w:type="spellEnd"/>
      <w:r w:rsidRPr="003A7714">
        <w:rPr>
          <w:b/>
        </w:rPr>
        <w:t xml:space="preserve"> ТЕЦ </w:t>
      </w:r>
    </w:p>
    <w:p w:rsidR="007C6A9C" w:rsidRPr="003A7714" w:rsidRDefault="007C6A9C" w:rsidP="007C6A9C">
      <w:pPr>
        <w:ind w:firstLine="708"/>
        <w:jc w:val="both"/>
        <w:rPr>
          <w:b/>
        </w:rPr>
      </w:pPr>
      <w:r w:rsidRPr="003A7714">
        <w:rPr>
          <w:b/>
        </w:rPr>
        <w:t xml:space="preserve"> </w:t>
      </w:r>
      <w:proofErr w:type="spellStart"/>
      <w:r w:rsidRPr="003A7714">
        <w:rPr>
          <w:b/>
        </w:rPr>
        <w:t>виконані</w:t>
      </w:r>
      <w:proofErr w:type="spellEnd"/>
      <w:r w:rsidRPr="003A7714">
        <w:rPr>
          <w:b/>
        </w:rPr>
        <w:t xml:space="preserve"> </w:t>
      </w:r>
      <w:proofErr w:type="spellStart"/>
      <w:r w:rsidRPr="003A7714">
        <w:rPr>
          <w:b/>
        </w:rPr>
        <w:t>роботи</w:t>
      </w:r>
      <w:proofErr w:type="spellEnd"/>
      <w:r w:rsidRPr="003A7714">
        <w:rPr>
          <w:b/>
        </w:rPr>
        <w:t>:</w:t>
      </w:r>
    </w:p>
    <w:p w:rsidR="007C6A9C" w:rsidRPr="003A7714" w:rsidRDefault="007C6A9C" w:rsidP="007C6A9C">
      <w:pPr>
        <w:ind w:firstLine="708"/>
        <w:jc w:val="both"/>
      </w:pPr>
      <w:r w:rsidRPr="003A7714">
        <w:rPr>
          <w:b/>
        </w:rPr>
        <w:t xml:space="preserve">- </w:t>
      </w:r>
      <w:proofErr w:type="spellStart"/>
      <w:r w:rsidRPr="003A7714">
        <w:t>поточний</w:t>
      </w:r>
      <w:proofErr w:type="spellEnd"/>
      <w:r w:rsidRPr="003A7714">
        <w:t xml:space="preserve"> ремонт </w:t>
      </w:r>
      <w:proofErr w:type="spellStart"/>
      <w:proofErr w:type="gramStart"/>
      <w:r w:rsidRPr="003A7714">
        <w:t>парових</w:t>
      </w:r>
      <w:proofErr w:type="spellEnd"/>
      <w:r w:rsidRPr="003A7714">
        <w:t xml:space="preserve">  </w:t>
      </w:r>
      <w:proofErr w:type="spellStart"/>
      <w:r w:rsidRPr="003A7714">
        <w:t>котлів</w:t>
      </w:r>
      <w:proofErr w:type="spellEnd"/>
      <w:proofErr w:type="gramEnd"/>
      <w:r w:rsidRPr="003A7714">
        <w:t xml:space="preserve"> № 1, № 2;</w:t>
      </w:r>
    </w:p>
    <w:p w:rsidR="007C6A9C" w:rsidRPr="003A7714" w:rsidRDefault="007C6A9C" w:rsidP="007C6A9C">
      <w:pPr>
        <w:ind w:firstLine="708"/>
        <w:jc w:val="both"/>
      </w:pPr>
      <w:r w:rsidRPr="003A7714">
        <w:t xml:space="preserve">- </w:t>
      </w:r>
      <w:proofErr w:type="spellStart"/>
      <w:r w:rsidRPr="003A7714">
        <w:t>поточний</w:t>
      </w:r>
      <w:proofErr w:type="spellEnd"/>
      <w:r w:rsidRPr="003A7714">
        <w:t xml:space="preserve"> ремонт </w:t>
      </w:r>
      <w:proofErr w:type="spellStart"/>
      <w:r w:rsidRPr="003A7714">
        <w:t>водогрійних</w:t>
      </w:r>
      <w:proofErr w:type="spellEnd"/>
      <w:r w:rsidRPr="003A7714">
        <w:t xml:space="preserve"> </w:t>
      </w:r>
      <w:proofErr w:type="spellStart"/>
      <w:r w:rsidRPr="003A7714">
        <w:t>котлів</w:t>
      </w:r>
      <w:proofErr w:type="spellEnd"/>
      <w:r w:rsidRPr="003A7714">
        <w:t xml:space="preserve"> №1, № 2, № 3;</w:t>
      </w:r>
    </w:p>
    <w:p w:rsidR="007C6A9C" w:rsidRPr="003A7714" w:rsidRDefault="007C6A9C" w:rsidP="007C6A9C">
      <w:pPr>
        <w:ind w:firstLine="708"/>
        <w:jc w:val="both"/>
      </w:pPr>
      <w:r w:rsidRPr="003A7714">
        <w:t xml:space="preserve">- </w:t>
      </w:r>
      <w:proofErr w:type="spellStart"/>
      <w:r w:rsidRPr="003A7714">
        <w:t>поточний</w:t>
      </w:r>
      <w:proofErr w:type="spellEnd"/>
      <w:r w:rsidRPr="003A7714">
        <w:t xml:space="preserve"> ремонт турбогенератора №1, №2;</w:t>
      </w:r>
    </w:p>
    <w:p w:rsidR="007C6A9C" w:rsidRPr="003A7714" w:rsidRDefault="007C6A9C" w:rsidP="007C6A9C">
      <w:pPr>
        <w:ind w:firstLine="708"/>
        <w:jc w:val="both"/>
      </w:pPr>
      <w:r w:rsidRPr="003A7714">
        <w:t xml:space="preserve">- </w:t>
      </w:r>
      <w:proofErr w:type="spellStart"/>
      <w:r w:rsidRPr="003A7714">
        <w:t>капітальний</w:t>
      </w:r>
      <w:proofErr w:type="spellEnd"/>
      <w:r w:rsidRPr="003A7714">
        <w:t xml:space="preserve"> ремонт парового котла № 3.</w:t>
      </w:r>
    </w:p>
    <w:p w:rsidR="007C6A9C" w:rsidRPr="003A7714" w:rsidRDefault="007C6A9C" w:rsidP="007C6A9C">
      <w:pPr>
        <w:ind w:firstLine="708"/>
        <w:jc w:val="both"/>
      </w:pPr>
      <w:r w:rsidRPr="003A7714">
        <w:t xml:space="preserve"> </w:t>
      </w:r>
      <w:proofErr w:type="spellStart"/>
      <w:r w:rsidRPr="003A7714">
        <w:rPr>
          <w:b/>
        </w:rPr>
        <w:t>виконуються</w:t>
      </w:r>
      <w:proofErr w:type="spellEnd"/>
      <w:r w:rsidRPr="003A7714">
        <w:rPr>
          <w:b/>
        </w:rPr>
        <w:t xml:space="preserve"> </w:t>
      </w:r>
      <w:proofErr w:type="spellStart"/>
      <w:r w:rsidRPr="003A7714">
        <w:rPr>
          <w:b/>
        </w:rPr>
        <w:t>роботи</w:t>
      </w:r>
      <w:proofErr w:type="spellEnd"/>
      <w:r w:rsidRPr="003A7714">
        <w:t>:</w:t>
      </w:r>
    </w:p>
    <w:p w:rsidR="007C6A9C" w:rsidRPr="003A7714" w:rsidRDefault="007C6A9C" w:rsidP="007C6A9C">
      <w:pPr>
        <w:numPr>
          <w:ilvl w:val="0"/>
          <w:numId w:val="3"/>
        </w:numPr>
        <w:jc w:val="both"/>
        <w:rPr>
          <w:b/>
        </w:rPr>
      </w:pPr>
      <w:proofErr w:type="spellStart"/>
      <w:r w:rsidRPr="003A7714">
        <w:t>капітальний</w:t>
      </w:r>
      <w:proofErr w:type="spellEnd"/>
      <w:r w:rsidRPr="003A7714">
        <w:t xml:space="preserve"> ремонт турбогенератора №3.</w:t>
      </w:r>
    </w:p>
    <w:p w:rsidR="007C6A9C" w:rsidRPr="003A7714" w:rsidRDefault="007C6A9C" w:rsidP="007C6A9C">
      <w:pPr>
        <w:tabs>
          <w:tab w:val="left" w:pos="1418"/>
        </w:tabs>
        <w:ind w:left="709"/>
        <w:rPr>
          <w:b/>
        </w:rPr>
      </w:pPr>
      <w:r w:rsidRPr="003A7714">
        <w:rPr>
          <w:b/>
        </w:rPr>
        <w:t xml:space="preserve">Запас </w:t>
      </w:r>
      <w:proofErr w:type="spellStart"/>
      <w:r w:rsidRPr="003A7714">
        <w:rPr>
          <w:b/>
        </w:rPr>
        <w:t>вугілля</w:t>
      </w:r>
      <w:proofErr w:type="spellEnd"/>
      <w:r w:rsidRPr="003A7714">
        <w:rPr>
          <w:b/>
        </w:rPr>
        <w:t xml:space="preserve"> </w:t>
      </w:r>
      <w:proofErr w:type="spellStart"/>
      <w:r w:rsidRPr="003A7714">
        <w:rPr>
          <w:b/>
        </w:rPr>
        <w:t>складає</w:t>
      </w:r>
      <w:proofErr w:type="spellEnd"/>
      <w:r w:rsidRPr="003A7714">
        <w:rPr>
          <w:b/>
        </w:rPr>
        <w:t xml:space="preserve"> 27,7 тис. т.</w:t>
      </w:r>
    </w:p>
    <w:p w:rsidR="007C6A9C" w:rsidRPr="003A7714" w:rsidRDefault="007C6A9C" w:rsidP="007C6A9C">
      <w:pPr>
        <w:numPr>
          <w:ilvl w:val="0"/>
          <w:numId w:val="4"/>
        </w:numPr>
        <w:rPr>
          <w:b/>
        </w:rPr>
      </w:pPr>
      <w:r>
        <w:rPr>
          <w:b/>
        </w:rPr>
        <w:t>П</w:t>
      </w:r>
      <w:r w:rsidRPr="003A7714">
        <w:rPr>
          <w:b/>
        </w:rPr>
        <w:t xml:space="preserve">о </w:t>
      </w:r>
      <w:proofErr w:type="spellStart"/>
      <w:r w:rsidRPr="003A7714">
        <w:rPr>
          <w:b/>
        </w:rPr>
        <w:t>тепловим</w:t>
      </w:r>
      <w:proofErr w:type="spellEnd"/>
      <w:r w:rsidRPr="003A7714">
        <w:rPr>
          <w:b/>
        </w:rPr>
        <w:t xml:space="preserve"> мережам та </w:t>
      </w:r>
      <w:proofErr w:type="spellStart"/>
      <w:r w:rsidRPr="003A7714">
        <w:rPr>
          <w:b/>
        </w:rPr>
        <w:t>котельним</w:t>
      </w:r>
      <w:proofErr w:type="spellEnd"/>
      <w:r w:rsidRPr="003A7714">
        <w:rPr>
          <w:b/>
        </w:rPr>
        <w:t>:</w:t>
      </w:r>
    </w:p>
    <w:p w:rsidR="007C6A9C" w:rsidRPr="003A7714" w:rsidRDefault="007C6A9C" w:rsidP="007C6A9C">
      <w:pPr>
        <w:tabs>
          <w:tab w:val="left" w:pos="0"/>
        </w:tabs>
        <w:ind w:firstLine="567"/>
        <w:rPr>
          <w:b/>
        </w:rPr>
      </w:pPr>
      <w:r w:rsidRPr="003A7714">
        <w:rPr>
          <w:b/>
        </w:rPr>
        <w:t xml:space="preserve">          </w:t>
      </w:r>
      <w:proofErr w:type="spellStart"/>
      <w:r w:rsidRPr="003A7714">
        <w:rPr>
          <w:b/>
        </w:rPr>
        <w:t>виконані</w:t>
      </w:r>
      <w:proofErr w:type="spellEnd"/>
      <w:r w:rsidRPr="003A7714">
        <w:rPr>
          <w:b/>
        </w:rPr>
        <w:t xml:space="preserve"> </w:t>
      </w:r>
      <w:proofErr w:type="spellStart"/>
      <w:r w:rsidRPr="003A7714">
        <w:rPr>
          <w:b/>
        </w:rPr>
        <w:t>роботи</w:t>
      </w:r>
      <w:proofErr w:type="spellEnd"/>
      <w:r w:rsidRPr="003A7714">
        <w:rPr>
          <w:b/>
        </w:rPr>
        <w:t>:</w:t>
      </w:r>
    </w:p>
    <w:p w:rsidR="007C6A9C" w:rsidRPr="003A7714" w:rsidRDefault="007C6A9C" w:rsidP="007C6A9C">
      <w:pPr>
        <w:numPr>
          <w:ilvl w:val="0"/>
          <w:numId w:val="3"/>
        </w:numPr>
        <w:tabs>
          <w:tab w:val="left" w:pos="0"/>
        </w:tabs>
        <w:rPr>
          <w:b/>
        </w:rPr>
      </w:pPr>
      <w:proofErr w:type="spellStart"/>
      <w:r w:rsidRPr="003A7714">
        <w:t>проведені</w:t>
      </w:r>
      <w:proofErr w:type="spellEnd"/>
      <w:r w:rsidRPr="003A7714">
        <w:t xml:space="preserve"> </w:t>
      </w:r>
      <w:proofErr w:type="spellStart"/>
      <w:r w:rsidRPr="003A7714">
        <w:t>гідравлічні</w:t>
      </w:r>
      <w:proofErr w:type="spellEnd"/>
      <w:r w:rsidRPr="003A7714">
        <w:t xml:space="preserve"> </w:t>
      </w:r>
      <w:proofErr w:type="spellStart"/>
      <w:r w:rsidRPr="003A7714">
        <w:t>випробування</w:t>
      </w:r>
      <w:proofErr w:type="spellEnd"/>
      <w:r w:rsidRPr="003A7714">
        <w:t xml:space="preserve"> 318,461 км </w:t>
      </w:r>
      <w:proofErr w:type="spellStart"/>
      <w:r w:rsidRPr="003A7714">
        <w:t>магістральних</w:t>
      </w:r>
      <w:proofErr w:type="spellEnd"/>
      <w:r w:rsidRPr="003A7714">
        <w:t xml:space="preserve"> та </w:t>
      </w:r>
      <w:proofErr w:type="spellStart"/>
      <w:r w:rsidRPr="003A7714">
        <w:t>квартальних</w:t>
      </w:r>
      <w:proofErr w:type="spellEnd"/>
      <w:r w:rsidRPr="003A7714">
        <w:t xml:space="preserve"> </w:t>
      </w:r>
      <w:proofErr w:type="spellStart"/>
      <w:r w:rsidRPr="003A7714">
        <w:t>теплових</w:t>
      </w:r>
      <w:proofErr w:type="spellEnd"/>
      <w:r w:rsidRPr="003A7714">
        <w:t xml:space="preserve"> мереж у 2-х трубному </w:t>
      </w:r>
      <w:proofErr w:type="spellStart"/>
      <w:r w:rsidRPr="003A7714">
        <w:t>виміри</w:t>
      </w:r>
      <w:proofErr w:type="spellEnd"/>
      <w:r w:rsidRPr="003A7714">
        <w:t>.</w:t>
      </w:r>
    </w:p>
    <w:p w:rsidR="007C6A9C" w:rsidRPr="003A7714" w:rsidRDefault="007C6A9C" w:rsidP="007C6A9C">
      <w:pPr>
        <w:tabs>
          <w:tab w:val="left" w:pos="1985"/>
        </w:tabs>
        <w:ind w:left="709"/>
      </w:pPr>
      <w:r w:rsidRPr="003A7714">
        <w:t xml:space="preserve">За результатами </w:t>
      </w:r>
      <w:proofErr w:type="spellStart"/>
      <w:r w:rsidRPr="003A7714">
        <w:t>випробувань</w:t>
      </w:r>
      <w:proofErr w:type="spellEnd"/>
      <w:r w:rsidRPr="003A7714">
        <w:t xml:space="preserve"> на </w:t>
      </w:r>
      <w:proofErr w:type="spellStart"/>
      <w:r w:rsidRPr="003A7714">
        <w:t>теплових</w:t>
      </w:r>
      <w:proofErr w:type="spellEnd"/>
      <w:r w:rsidRPr="003A7714">
        <w:t xml:space="preserve"> мережах </w:t>
      </w:r>
      <w:proofErr w:type="spellStart"/>
      <w:r w:rsidRPr="002F0630">
        <w:t>виявлено</w:t>
      </w:r>
      <w:proofErr w:type="spellEnd"/>
      <w:r w:rsidRPr="002F0630">
        <w:t xml:space="preserve"> 241</w:t>
      </w:r>
      <w:r w:rsidRPr="003A7714">
        <w:rPr>
          <w:b/>
        </w:rPr>
        <w:t xml:space="preserve"> </w:t>
      </w:r>
      <w:proofErr w:type="spellStart"/>
      <w:r w:rsidRPr="003A7714">
        <w:t>пошкодження</w:t>
      </w:r>
      <w:proofErr w:type="spellEnd"/>
      <w:r w:rsidRPr="003A7714">
        <w:t xml:space="preserve">, </w:t>
      </w:r>
      <w:proofErr w:type="spellStart"/>
      <w:r w:rsidRPr="003A7714">
        <w:t>усунуто</w:t>
      </w:r>
      <w:proofErr w:type="spellEnd"/>
      <w:r w:rsidRPr="003A7714">
        <w:t xml:space="preserve"> </w:t>
      </w:r>
      <w:r w:rsidRPr="00AF6CE9">
        <w:t>– 225</w:t>
      </w:r>
      <w:r w:rsidRPr="00AF6CE9">
        <w:rPr>
          <w:b/>
        </w:rPr>
        <w:t xml:space="preserve"> </w:t>
      </w:r>
      <w:proofErr w:type="spellStart"/>
      <w:r w:rsidRPr="00AF6CE9">
        <w:t>пошкоджень</w:t>
      </w:r>
      <w:proofErr w:type="spellEnd"/>
      <w:r w:rsidRPr="00AF6CE9">
        <w:t xml:space="preserve">, в </w:t>
      </w:r>
      <w:proofErr w:type="spellStart"/>
      <w:r w:rsidRPr="00AF6CE9">
        <w:t>роботі</w:t>
      </w:r>
      <w:proofErr w:type="spellEnd"/>
      <w:r w:rsidRPr="00AF6CE9">
        <w:t xml:space="preserve"> </w:t>
      </w:r>
      <w:r>
        <w:t>16</w:t>
      </w:r>
      <w:r w:rsidRPr="003A7714">
        <w:rPr>
          <w:b/>
        </w:rPr>
        <w:t xml:space="preserve"> </w:t>
      </w:r>
      <w:proofErr w:type="spellStart"/>
      <w:r w:rsidRPr="003A7714">
        <w:t>пошкоджень</w:t>
      </w:r>
      <w:proofErr w:type="spellEnd"/>
      <w:r w:rsidRPr="003A7714">
        <w:t>;</w:t>
      </w:r>
    </w:p>
    <w:p w:rsidR="007C6A9C" w:rsidRPr="003A7714" w:rsidRDefault="007C6A9C" w:rsidP="007C6A9C">
      <w:pPr>
        <w:numPr>
          <w:ilvl w:val="0"/>
          <w:numId w:val="2"/>
        </w:numPr>
        <w:ind w:left="851" w:hanging="142"/>
      </w:pPr>
      <w:r w:rsidRPr="003A7714">
        <w:t xml:space="preserve">  </w:t>
      </w:r>
      <w:proofErr w:type="spellStart"/>
      <w:r w:rsidRPr="003A7714">
        <w:t>замінено</w:t>
      </w:r>
      <w:proofErr w:type="spellEnd"/>
      <w:r w:rsidRPr="003A7714">
        <w:t xml:space="preserve"> </w:t>
      </w:r>
      <w:r w:rsidRPr="00AF6CE9">
        <w:t>0,</w:t>
      </w:r>
      <w:proofErr w:type="gramStart"/>
      <w:r w:rsidRPr="00AF6CE9">
        <w:t>83  км</w:t>
      </w:r>
      <w:proofErr w:type="gramEnd"/>
      <w:r w:rsidRPr="003A7714">
        <w:rPr>
          <w:b/>
        </w:rPr>
        <w:t xml:space="preserve"> </w:t>
      </w:r>
      <w:proofErr w:type="spellStart"/>
      <w:r w:rsidRPr="003A7714">
        <w:t>аварійних</w:t>
      </w:r>
      <w:proofErr w:type="spellEnd"/>
      <w:r w:rsidRPr="003A7714">
        <w:t xml:space="preserve"> </w:t>
      </w:r>
      <w:proofErr w:type="spellStart"/>
      <w:r w:rsidRPr="003A7714">
        <w:t>дільниць</w:t>
      </w:r>
      <w:proofErr w:type="spellEnd"/>
      <w:r w:rsidRPr="003A7714">
        <w:t xml:space="preserve"> </w:t>
      </w:r>
      <w:proofErr w:type="spellStart"/>
      <w:r w:rsidRPr="003A7714">
        <w:t>теплових</w:t>
      </w:r>
      <w:proofErr w:type="spellEnd"/>
      <w:r w:rsidRPr="003A7714">
        <w:t xml:space="preserve"> мереж у 2-х </w:t>
      </w:r>
      <w:proofErr w:type="spellStart"/>
      <w:r w:rsidRPr="003A7714">
        <w:t>тр</w:t>
      </w:r>
      <w:proofErr w:type="spellEnd"/>
      <w:r w:rsidRPr="003A7714">
        <w:t>/</w:t>
      </w:r>
      <w:proofErr w:type="spellStart"/>
      <w:r w:rsidRPr="003A7714">
        <w:t>вимірі</w:t>
      </w:r>
      <w:proofErr w:type="spellEnd"/>
      <w:r w:rsidRPr="003A7714">
        <w:t xml:space="preserve"> ;</w:t>
      </w:r>
    </w:p>
    <w:p w:rsidR="007C6A9C" w:rsidRPr="003A7714" w:rsidRDefault="007C6A9C" w:rsidP="007C6A9C">
      <w:pPr>
        <w:numPr>
          <w:ilvl w:val="0"/>
          <w:numId w:val="2"/>
        </w:numPr>
        <w:tabs>
          <w:tab w:val="left" w:pos="851"/>
        </w:tabs>
        <w:ind w:left="851" w:hanging="142"/>
      </w:pPr>
      <w:proofErr w:type="spellStart"/>
      <w:r w:rsidRPr="003A7714">
        <w:t>ремонти</w:t>
      </w:r>
      <w:proofErr w:type="spellEnd"/>
      <w:r w:rsidRPr="003A7714">
        <w:t xml:space="preserve"> </w:t>
      </w:r>
      <w:proofErr w:type="spellStart"/>
      <w:r w:rsidRPr="003A7714">
        <w:t>технологічного</w:t>
      </w:r>
      <w:proofErr w:type="spellEnd"/>
      <w:r w:rsidRPr="003A7714">
        <w:t xml:space="preserve"> основного та </w:t>
      </w:r>
      <w:proofErr w:type="spellStart"/>
      <w:r w:rsidRPr="003A7714">
        <w:t>допоміжного</w:t>
      </w:r>
      <w:proofErr w:type="spellEnd"/>
      <w:r w:rsidRPr="003A7714">
        <w:t xml:space="preserve"> </w:t>
      </w:r>
      <w:proofErr w:type="spellStart"/>
      <w:r w:rsidRPr="003A7714">
        <w:t>обладнання</w:t>
      </w:r>
      <w:proofErr w:type="spellEnd"/>
      <w:r w:rsidRPr="003A7714">
        <w:t xml:space="preserve"> 2 ПНС, 61 ЦТП і 20 </w:t>
      </w:r>
      <w:proofErr w:type="spellStart"/>
      <w:r w:rsidRPr="003A7714">
        <w:t>котельних</w:t>
      </w:r>
      <w:proofErr w:type="spellEnd"/>
      <w:r w:rsidRPr="003A7714">
        <w:t>;</w:t>
      </w:r>
    </w:p>
    <w:p w:rsidR="007C6A9C" w:rsidRPr="003A7714" w:rsidRDefault="007C6A9C" w:rsidP="007C6A9C">
      <w:pPr>
        <w:numPr>
          <w:ilvl w:val="0"/>
          <w:numId w:val="2"/>
        </w:numPr>
        <w:ind w:left="851" w:hanging="142"/>
      </w:pPr>
      <w:proofErr w:type="spellStart"/>
      <w:r w:rsidRPr="003A7714">
        <w:t>режими</w:t>
      </w:r>
      <w:proofErr w:type="spellEnd"/>
      <w:r w:rsidRPr="003A7714">
        <w:t xml:space="preserve"> наладки </w:t>
      </w:r>
      <w:proofErr w:type="spellStart"/>
      <w:r w:rsidRPr="003A7714">
        <w:t>котлів</w:t>
      </w:r>
      <w:proofErr w:type="spellEnd"/>
      <w:r w:rsidRPr="003A7714">
        <w:t xml:space="preserve"> </w:t>
      </w:r>
      <w:proofErr w:type="spellStart"/>
      <w:r w:rsidRPr="003A7714">
        <w:t>згідно</w:t>
      </w:r>
      <w:proofErr w:type="spellEnd"/>
      <w:r w:rsidRPr="003A7714">
        <w:t xml:space="preserve"> </w:t>
      </w:r>
      <w:proofErr w:type="spellStart"/>
      <w:r w:rsidRPr="003A7714">
        <w:t>графіка</w:t>
      </w:r>
      <w:proofErr w:type="spellEnd"/>
      <w:r w:rsidRPr="003A7714">
        <w:t>;</w:t>
      </w:r>
    </w:p>
    <w:p w:rsidR="007C6A9C" w:rsidRPr="003A7714" w:rsidRDefault="007C6A9C" w:rsidP="007C6A9C">
      <w:pPr>
        <w:numPr>
          <w:ilvl w:val="0"/>
          <w:numId w:val="2"/>
        </w:numPr>
        <w:ind w:left="851" w:hanging="142"/>
      </w:pPr>
      <w:proofErr w:type="spellStart"/>
      <w:r w:rsidRPr="003A7714">
        <w:t>технічна</w:t>
      </w:r>
      <w:proofErr w:type="spellEnd"/>
      <w:r w:rsidRPr="003A7714">
        <w:t xml:space="preserve"> </w:t>
      </w:r>
      <w:proofErr w:type="spellStart"/>
      <w:r w:rsidRPr="003A7714">
        <w:t>діагностика</w:t>
      </w:r>
      <w:proofErr w:type="spellEnd"/>
      <w:r w:rsidRPr="003A7714">
        <w:t xml:space="preserve"> та </w:t>
      </w:r>
      <w:proofErr w:type="spellStart"/>
      <w:proofErr w:type="gramStart"/>
      <w:r w:rsidRPr="003A7714">
        <w:t>опосвідчення</w:t>
      </w:r>
      <w:proofErr w:type="spellEnd"/>
      <w:r w:rsidRPr="003A7714">
        <w:t xml:space="preserve">  </w:t>
      </w:r>
      <w:proofErr w:type="spellStart"/>
      <w:r w:rsidRPr="003A7714">
        <w:t>котлів</w:t>
      </w:r>
      <w:proofErr w:type="spellEnd"/>
      <w:proofErr w:type="gramEnd"/>
      <w:r w:rsidRPr="003A7714">
        <w:t xml:space="preserve"> </w:t>
      </w:r>
      <w:proofErr w:type="spellStart"/>
      <w:r w:rsidRPr="003A7714">
        <w:t>згідно</w:t>
      </w:r>
      <w:proofErr w:type="spellEnd"/>
      <w:r w:rsidRPr="003A7714">
        <w:t xml:space="preserve"> </w:t>
      </w:r>
      <w:proofErr w:type="spellStart"/>
      <w:r w:rsidRPr="003A7714">
        <w:t>графіка</w:t>
      </w:r>
      <w:proofErr w:type="spellEnd"/>
      <w:r>
        <w:t>;</w:t>
      </w:r>
    </w:p>
    <w:p w:rsidR="007C6A9C" w:rsidRPr="003A7714" w:rsidRDefault="007C6A9C" w:rsidP="007C6A9C">
      <w:pPr>
        <w:numPr>
          <w:ilvl w:val="0"/>
          <w:numId w:val="2"/>
        </w:numPr>
        <w:ind w:left="851" w:hanging="142"/>
        <w:jc w:val="both"/>
      </w:pPr>
      <w:proofErr w:type="spellStart"/>
      <w:r w:rsidRPr="003A7714">
        <w:t>повірку</w:t>
      </w:r>
      <w:proofErr w:type="spellEnd"/>
      <w:r w:rsidRPr="003A7714">
        <w:t xml:space="preserve"> та ремонт 21- </w:t>
      </w:r>
      <w:proofErr w:type="spellStart"/>
      <w:r w:rsidRPr="003A7714">
        <w:t>приладу</w:t>
      </w:r>
      <w:proofErr w:type="spellEnd"/>
      <w:r w:rsidRPr="003A7714">
        <w:t xml:space="preserve"> </w:t>
      </w:r>
      <w:proofErr w:type="spellStart"/>
      <w:r w:rsidRPr="003A7714">
        <w:t>обліку</w:t>
      </w:r>
      <w:proofErr w:type="spellEnd"/>
      <w:r w:rsidRPr="003A7714">
        <w:t xml:space="preserve"> газу;</w:t>
      </w:r>
    </w:p>
    <w:p w:rsidR="007C6A9C" w:rsidRPr="003A7714" w:rsidRDefault="007C6A9C" w:rsidP="007C6A9C">
      <w:pPr>
        <w:tabs>
          <w:tab w:val="left" w:pos="1985"/>
        </w:tabs>
        <w:ind w:firstLine="709"/>
        <w:rPr>
          <w:b/>
        </w:rPr>
      </w:pPr>
      <w:r w:rsidRPr="003A7714">
        <w:rPr>
          <w:b/>
        </w:rPr>
        <w:t xml:space="preserve">    </w:t>
      </w:r>
      <w:proofErr w:type="spellStart"/>
      <w:proofErr w:type="gramStart"/>
      <w:r w:rsidRPr="003A7714">
        <w:rPr>
          <w:b/>
        </w:rPr>
        <w:t>виконуються</w:t>
      </w:r>
      <w:proofErr w:type="spellEnd"/>
      <w:r w:rsidRPr="003A7714">
        <w:rPr>
          <w:b/>
        </w:rPr>
        <w:t xml:space="preserve">  </w:t>
      </w:r>
      <w:proofErr w:type="spellStart"/>
      <w:r w:rsidRPr="003A7714">
        <w:rPr>
          <w:b/>
        </w:rPr>
        <w:t>роботи</w:t>
      </w:r>
      <w:proofErr w:type="spellEnd"/>
      <w:proofErr w:type="gramEnd"/>
      <w:r w:rsidRPr="003A7714">
        <w:rPr>
          <w:b/>
        </w:rPr>
        <w:t>:</w:t>
      </w:r>
    </w:p>
    <w:p w:rsidR="007C6A9C" w:rsidRPr="003A7714" w:rsidRDefault="007C6A9C" w:rsidP="007C6A9C">
      <w:pPr>
        <w:numPr>
          <w:ilvl w:val="0"/>
          <w:numId w:val="2"/>
        </w:numPr>
        <w:tabs>
          <w:tab w:val="left" w:pos="709"/>
        </w:tabs>
        <w:ind w:left="993" w:hanging="284"/>
      </w:pPr>
      <w:proofErr w:type="gramStart"/>
      <w:r>
        <w:t>ремонт</w:t>
      </w:r>
      <w:r w:rsidRPr="003A7714">
        <w:t xml:space="preserve">  </w:t>
      </w:r>
      <w:proofErr w:type="spellStart"/>
      <w:r w:rsidRPr="003A7714">
        <w:t>аварійних</w:t>
      </w:r>
      <w:proofErr w:type="spellEnd"/>
      <w:proofErr w:type="gramEnd"/>
      <w:r w:rsidRPr="003A7714">
        <w:t xml:space="preserve"> </w:t>
      </w:r>
      <w:proofErr w:type="spellStart"/>
      <w:r w:rsidRPr="003A7714">
        <w:t>дільниць</w:t>
      </w:r>
      <w:proofErr w:type="spellEnd"/>
      <w:r w:rsidRPr="003A7714">
        <w:t xml:space="preserve"> </w:t>
      </w:r>
      <w:proofErr w:type="spellStart"/>
      <w:r w:rsidRPr="003A7714">
        <w:t>теплових</w:t>
      </w:r>
      <w:proofErr w:type="spellEnd"/>
      <w:r w:rsidRPr="003A7714">
        <w:t xml:space="preserve"> мереж у 2-х трубному </w:t>
      </w:r>
      <w:proofErr w:type="spellStart"/>
      <w:r w:rsidRPr="003A7714">
        <w:t>вимірі</w:t>
      </w:r>
      <w:proofErr w:type="spellEnd"/>
      <w:r w:rsidRPr="003A7714">
        <w:t>;</w:t>
      </w:r>
    </w:p>
    <w:p w:rsidR="007C6A9C" w:rsidRPr="003A7714" w:rsidRDefault="007C6A9C" w:rsidP="007C6A9C">
      <w:pPr>
        <w:numPr>
          <w:ilvl w:val="0"/>
          <w:numId w:val="2"/>
        </w:numPr>
        <w:tabs>
          <w:tab w:val="left" w:pos="851"/>
        </w:tabs>
        <w:ind w:left="851" w:hanging="142"/>
      </w:pPr>
      <w:r w:rsidRPr="003A7714">
        <w:t xml:space="preserve"> </w:t>
      </w:r>
      <w:proofErr w:type="spellStart"/>
      <w:r>
        <w:t>відновлення</w:t>
      </w:r>
      <w:proofErr w:type="spellEnd"/>
      <w:r>
        <w:t xml:space="preserve"> </w:t>
      </w:r>
      <w:proofErr w:type="gramStart"/>
      <w:r>
        <w:t xml:space="preserve">благоустрою </w:t>
      </w:r>
      <w:r w:rsidRPr="003A7714">
        <w:t xml:space="preserve"> </w:t>
      </w:r>
      <w:proofErr w:type="spellStart"/>
      <w:r w:rsidRPr="003A7714">
        <w:t>після</w:t>
      </w:r>
      <w:proofErr w:type="spellEnd"/>
      <w:proofErr w:type="gramEnd"/>
      <w:r w:rsidRPr="003A7714">
        <w:t xml:space="preserve"> </w:t>
      </w:r>
      <w:proofErr w:type="spellStart"/>
      <w:r w:rsidRPr="003A7714">
        <w:t>проведення</w:t>
      </w:r>
      <w:proofErr w:type="spellEnd"/>
      <w:r w:rsidRPr="003A7714">
        <w:t xml:space="preserve"> </w:t>
      </w:r>
      <w:proofErr w:type="spellStart"/>
      <w:r w:rsidRPr="003A7714">
        <w:t>ремонтних</w:t>
      </w:r>
      <w:proofErr w:type="spellEnd"/>
      <w:r w:rsidRPr="003A7714">
        <w:t xml:space="preserve"> </w:t>
      </w:r>
      <w:proofErr w:type="spellStart"/>
      <w:r w:rsidRPr="003A7714">
        <w:t>робіт</w:t>
      </w:r>
      <w:proofErr w:type="spellEnd"/>
      <w:r w:rsidRPr="003A7714">
        <w:t xml:space="preserve"> на т/мережах;</w:t>
      </w:r>
    </w:p>
    <w:p w:rsidR="007C6A9C" w:rsidRPr="003A7714" w:rsidRDefault="007C6A9C" w:rsidP="007C6A9C">
      <w:pPr>
        <w:tabs>
          <w:tab w:val="left" w:pos="1985"/>
        </w:tabs>
      </w:pPr>
      <w:r w:rsidRPr="003A7714">
        <w:t xml:space="preserve">      </w:t>
      </w:r>
      <w:proofErr w:type="spellStart"/>
      <w:r w:rsidRPr="003A7714">
        <w:t>Всього</w:t>
      </w:r>
      <w:proofErr w:type="spellEnd"/>
      <w:r w:rsidRPr="003A7714">
        <w:t xml:space="preserve"> станом на 15.09.2022 року ТОВ «</w:t>
      </w:r>
      <w:proofErr w:type="spellStart"/>
      <w:r w:rsidRPr="003A7714">
        <w:t>Сумитеплоенерго</w:t>
      </w:r>
      <w:proofErr w:type="spellEnd"/>
      <w:r w:rsidRPr="003A7714">
        <w:t xml:space="preserve">» </w:t>
      </w:r>
      <w:proofErr w:type="spellStart"/>
      <w:proofErr w:type="gramStart"/>
      <w:r w:rsidRPr="003A7714">
        <w:t>виконано</w:t>
      </w:r>
      <w:proofErr w:type="spellEnd"/>
      <w:r w:rsidRPr="003A7714">
        <w:t xml:space="preserve"> </w:t>
      </w:r>
      <w:r>
        <w:rPr>
          <w:u w:val="single"/>
        </w:rPr>
        <w:t xml:space="preserve"> 93</w:t>
      </w:r>
      <w:proofErr w:type="gramEnd"/>
      <w:r w:rsidRPr="003A7714">
        <w:rPr>
          <w:u w:val="single"/>
        </w:rPr>
        <w:t xml:space="preserve"> %</w:t>
      </w:r>
      <w:r w:rsidRPr="003A7714">
        <w:t xml:space="preserve"> </w:t>
      </w:r>
      <w:proofErr w:type="spellStart"/>
      <w:r w:rsidRPr="003A7714">
        <w:t>від</w:t>
      </w:r>
      <w:proofErr w:type="spellEnd"/>
      <w:r w:rsidRPr="003A7714">
        <w:t xml:space="preserve"> </w:t>
      </w:r>
      <w:proofErr w:type="spellStart"/>
      <w:r w:rsidRPr="003A7714">
        <w:t>запланованих</w:t>
      </w:r>
      <w:proofErr w:type="spellEnd"/>
      <w:r w:rsidRPr="003A7714">
        <w:t xml:space="preserve"> </w:t>
      </w:r>
      <w:proofErr w:type="spellStart"/>
      <w:r w:rsidRPr="003A7714">
        <w:t>робіт</w:t>
      </w:r>
      <w:proofErr w:type="spellEnd"/>
      <w:r w:rsidRPr="003A7714">
        <w:t xml:space="preserve"> по </w:t>
      </w:r>
      <w:proofErr w:type="spellStart"/>
      <w:r w:rsidRPr="003A7714">
        <w:t>підготовці</w:t>
      </w:r>
      <w:proofErr w:type="spellEnd"/>
      <w:r w:rsidRPr="003A7714">
        <w:t xml:space="preserve"> </w:t>
      </w:r>
      <w:proofErr w:type="spellStart"/>
      <w:r w:rsidRPr="003A7714">
        <w:t>підприємства</w:t>
      </w:r>
      <w:proofErr w:type="spellEnd"/>
      <w:r w:rsidRPr="003A7714">
        <w:t xml:space="preserve"> до </w:t>
      </w:r>
      <w:proofErr w:type="spellStart"/>
      <w:r>
        <w:t>роботи</w:t>
      </w:r>
      <w:proofErr w:type="spellEnd"/>
      <w:r>
        <w:t xml:space="preserve">  в ОЗП</w:t>
      </w:r>
      <w:r w:rsidRPr="003A7714">
        <w:t xml:space="preserve"> 2022 – 2023 </w:t>
      </w:r>
      <w:proofErr w:type="spellStart"/>
      <w:r w:rsidRPr="003A7714">
        <w:t>років</w:t>
      </w:r>
      <w:proofErr w:type="spellEnd"/>
      <w:r w:rsidRPr="003A7714">
        <w:t>.</w:t>
      </w:r>
    </w:p>
    <w:p w:rsidR="007C6A9C" w:rsidRPr="003A7714" w:rsidRDefault="007C6A9C" w:rsidP="007C6A9C">
      <w:pPr>
        <w:ind w:right="-92" w:firstLine="540"/>
        <w:jc w:val="both"/>
      </w:pPr>
      <w:proofErr w:type="spellStart"/>
      <w:r w:rsidRPr="003A7714">
        <w:t>Інформація</w:t>
      </w:r>
      <w:proofErr w:type="spellEnd"/>
      <w:r w:rsidRPr="003A7714">
        <w:t xml:space="preserve"> про </w:t>
      </w:r>
      <w:proofErr w:type="spellStart"/>
      <w:r w:rsidRPr="003A7714">
        <w:t>підготовку</w:t>
      </w:r>
      <w:proofErr w:type="spellEnd"/>
      <w:r w:rsidRPr="003A7714">
        <w:t xml:space="preserve"> теплового </w:t>
      </w:r>
      <w:proofErr w:type="spellStart"/>
      <w:r w:rsidRPr="003A7714">
        <w:t>господарства</w:t>
      </w:r>
      <w:proofErr w:type="spellEnd"/>
      <w:r w:rsidRPr="003A7714">
        <w:t xml:space="preserve"> по цеху </w:t>
      </w:r>
      <w:proofErr w:type="spellStart"/>
      <w:r w:rsidRPr="003A7714">
        <w:t>теплових</w:t>
      </w:r>
      <w:proofErr w:type="spellEnd"/>
      <w:r w:rsidRPr="003A7714">
        <w:t xml:space="preserve"> мереж і </w:t>
      </w:r>
      <w:proofErr w:type="spellStart"/>
      <w:r w:rsidRPr="003A7714">
        <w:t>котельних</w:t>
      </w:r>
      <w:proofErr w:type="spellEnd"/>
      <w:r w:rsidRPr="003A7714">
        <w:t xml:space="preserve"> направлена до </w:t>
      </w:r>
      <w:proofErr w:type="spellStart"/>
      <w:r w:rsidRPr="003A7714">
        <w:t>управління</w:t>
      </w:r>
      <w:proofErr w:type="spellEnd"/>
      <w:r w:rsidRPr="003A7714">
        <w:t xml:space="preserve"> </w:t>
      </w:r>
      <w:proofErr w:type="spellStart"/>
      <w:r w:rsidRPr="003A7714">
        <w:t>державної</w:t>
      </w:r>
      <w:proofErr w:type="spellEnd"/>
      <w:r w:rsidRPr="003A7714">
        <w:t xml:space="preserve"> </w:t>
      </w:r>
      <w:proofErr w:type="spellStart"/>
      <w:r w:rsidRPr="003A7714">
        <w:t>інспекції</w:t>
      </w:r>
      <w:proofErr w:type="spellEnd"/>
      <w:r w:rsidRPr="003A7714">
        <w:t xml:space="preserve"> з </w:t>
      </w:r>
      <w:proofErr w:type="spellStart"/>
      <w:r w:rsidRPr="003A7714">
        <w:t>енергетичного</w:t>
      </w:r>
      <w:proofErr w:type="spellEnd"/>
      <w:r w:rsidRPr="003A7714">
        <w:t xml:space="preserve"> </w:t>
      </w:r>
      <w:proofErr w:type="spellStart"/>
      <w:r w:rsidRPr="003A7714">
        <w:t>нагляду</w:t>
      </w:r>
      <w:proofErr w:type="spellEnd"/>
      <w:r w:rsidRPr="003A7714">
        <w:t xml:space="preserve"> </w:t>
      </w:r>
      <w:proofErr w:type="spellStart"/>
      <w:r w:rsidRPr="003A7714">
        <w:t>України</w:t>
      </w:r>
      <w:proofErr w:type="spellEnd"/>
      <w:r w:rsidRPr="003A7714">
        <w:t xml:space="preserve"> у </w:t>
      </w:r>
      <w:proofErr w:type="spellStart"/>
      <w:r w:rsidRPr="003A7714">
        <w:t>Сумській</w:t>
      </w:r>
      <w:proofErr w:type="spellEnd"/>
      <w:r w:rsidRPr="003A7714">
        <w:t xml:space="preserve"> </w:t>
      </w:r>
      <w:proofErr w:type="spellStart"/>
      <w:r w:rsidRPr="003A7714">
        <w:t>області</w:t>
      </w:r>
      <w:proofErr w:type="spellEnd"/>
      <w:r w:rsidRPr="003A7714">
        <w:t xml:space="preserve">   для </w:t>
      </w:r>
      <w:proofErr w:type="spellStart"/>
      <w:proofErr w:type="gramStart"/>
      <w:r w:rsidRPr="003A7714">
        <w:t>підписання</w:t>
      </w:r>
      <w:proofErr w:type="spellEnd"/>
      <w:r w:rsidRPr="003A7714">
        <w:t xml:space="preserve">  </w:t>
      </w:r>
      <w:proofErr w:type="spellStart"/>
      <w:r w:rsidRPr="003A7714">
        <w:t>актів</w:t>
      </w:r>
      <w:proofErr w:type="spellEnd"/>
      <w:proofErr w:type="gramEnd"/>
      <w:r w:rsidRPr="003A7714">
        <w:t xml:space="preserve"> </w:t>
      </w:r>
      <w:proofErr w:type="spellStart"/>
      <w:r w:rsidRPr="003A7714">
        <w:t>готовності</w:t>
      </w:r>
      <w:proofErr w:type="spellEnd"/>
      <w:r w:rsidRPr="003A7714">
        <w:t xml:space="preserve"> теплового </w:t>
      </w:r>
      <w:proofErr w:type="spellStart"/>
      <w:r w:rsidRPr="003A7714">
        <w:t>господарства</w:t>
      </w:r>
      <w:proofErr w:type="spellEnd"/>
      <w:r w:rsidRPr="003A7714">
        <w:t xml:space="preserve"> до </w:t>
      </w:r>
      <w:proofErr w:type="spellStart"/>
      <w:r w:rsidRPr="003A7714">
        <w:t>роботи</w:t>
      </w:r>
      <w:proofErr w:type="spellEnd"/>
      <w:r w:rsidRPr="003A7714">
        <w:t xml:space="preserve"> в </w:t>
      </w:r>
      <w:proofErr w:type="spellStart"/>
      <w:r w:rsidRPr="003A7714">
        <w:t>опалювальний</w:t>
      </w:r>
      <w:proofErr w:type="spellEnd"/>
      <w:r w:rsidRPr="003A7714">
        <w:t xml:space="preserve"> </w:t>
      </w:r>
      <w:proofErr w:type="spellStart"/>
      <w:r w:rsidRPr="003A7714">
        <w:t>період</w:t>
      </w:r>
      <w:proofErr w:type="spellEnd"/>
      <w:r w:rsidRPr="003A7714">
        <w:t xml:space="preserve"> 2022/2023 року.</w:t>
      </w:r>
    </w:p>
    <w:p w:rsidR="007C6A9C" w:rsidRDefault="007C6A9C" w:rsidP="007C6A9C">
      <w:pPr>
        <w:tabs>
          <w:tab w:val="left" w:pos="6245"/>
        </w:tabs>
        <w:jc w:val="both"/>
        <w:rPr>
          <w:b/>
        </w:rPr>
      </w:pPr>
      <w:r w:rsidRPr="003A7714">
        <w:rPr>
          <w:b/>
        </w:rPr>
        <w:t xml:space="preserve">        </w:t>
      </w:r>
    </w:p>
    <w:p w:rsidR="007C6A9C" w:rsidRPr="003A7714" w:rsidRDefault="007C6A9C" w:rsidP="007C6A9C">
      <w:pPr>
        <w:tabs>
          <w:tab w:val="left" w:pos="6245"/>
        </w:tabs>
        <w:jc w:val="both"/>
        <w:rPr>
          <w:b/>
        </w:rPr>
      </w:pPr>
      <w:r w:rsidRPr="003A7714">
        <w:rPr>
          <w:b/>
        </w:rPr>
        <w:t xml:space="preserve">       Директор              </w:t>
      </w:r>
      <w:r w:rsidRPr="003A7714">
        <w:rPr>
          <w:b/>
        </w:rPr>
        <w:tab/>
        <w:t xml:space="preserve">           Д.Г. </w:t>
      </w:r>
      <w:proofErr w:type="spellStart"/>
      <w:r w:rsidRPr="003A7714">
        <w:rPr>
          <w:b/>
        </w:rPr>
        <w:t>Васюнін</w:t>
      </w:r>
      <w:proofErr w:type="spellEnd"/>
    </w:p>
    <w:p w:rsidR="007C6A9C" w:rsidRDefault="007C6A9C" w:rsidP="007C6A9C">
      <w:pPr>
        <w:ind w:firstLine="708"/>
        <w:jc w:val="both"/>
        <w:rPr>
          <w:b/>
        </w:rPr>
      </w:pPr>
    </w:p>
    <w:p w:rsidR="007C6A9C" w:rsidRDefault="007C6A9C" w:rsidP="007C6A9C">
      <w:pPr>
        <w:ind w:firstLine="708"/>
        <w:jc w:val="both"/>
        <w:rPr>
          <w:b/>
        </w:rPr>
      </w:pPr>
    </w:p>
    <w:p w:rsidR="007C6A9C" w:rsidRDefault="007C6A9C" w:rsidP="007C6A9C">
      <w:pPr>
        <w:ind w:firstLine="708"/>
        <w:jc w:val="both"/>
        <w:rPr>
          <w:b/>
        </w:rPr>
      </w:pPr>
    </w:p>
    <w:p w:rsidR="007C6A9C" w:rsidRDefault="007C6A9C" w:rsidP="007C6A9C">
      <w:pPr>
        <w:ind w:firstLine="708"/>
        <w:jc w:val="both"/>
        <w:rPr>
          <w:b/>
        </w:rPr>
      </w:pPr>
    </w:p>
    <w:p w:rsidR="007C6A9C" w:rsidRDefault="007C6A9C" w:rsidP="007C6A9C">
      <w:pPr>
        <w:ind w:firstLine="708"/>
        <w:jc w:val="both"/>
        <w:rPr>
          <w:b/>
        </w:rPr>
      </w:pPr>
    </w:p>
    <w:p w:rsidR="007C6A9C" w:rsidRDefault="007C6A9C" w:rsidP="007C6A9C">
      <w:pPr>
        <w:ind w:firstLine="708"/>
        <w:jc w:val="both"/>
        <w:rPr>
          <w:b/>
        </w:rPr>
      </w:pPr>
    </w:p>
    <w:p w:rsidR="007C6A9C" w:rsidRDefault="007C6A9C" w:rsidP="007C6A9C">
      <w:pPr>
        <w:ind w:firstLine="708"/>
        <w:jc w:val="both"/>
        <w:rPr>
          <w:b/>
        </w:rPr>
      </w:pPr>
    </w:p>
    <w:p w:rsidR="007C6A9C" w:rsidRDefault="007C6A9C" w:rsidP="007C6A9C">
      <w:pPr>
        <w:ind w:firstLine="708"/>
        <w:jc w:val="both"/>
        <w:rPr>
          <w:b/>
        </w:rPr>
      </w:pPr>
    </w:p>
    <w:p w:rsidR="007C6A9C" w:rsidRDefault="007C6A9C" w:rsidP="007C6A9C">
      <w:pPr>
        <w:ind w:firstLine="708"/>
        <w:jc w:val="both"/>
        <w:rPr>
          <w:b/>
        </w:rPr>
      </w:pPr>
    </w:p>
    <w:p w:rsidR="007C6A9C" w:rsidRDefault="007C6A9C" w:rsidP="007C6A9C">
      <w:pPr>
        <w:ind w:firstLine="708"/>
        <w:jc w:val="both"/>
        <w:rPr>
          <w:b/>
        </w:rPr>
      </w:pPr>
    </w:p>
    <w:p w:rsidR="007C6A9C" w:rsidRDefault="007C6A9C" w:rsidP="007C6A9C">
      <w:pPr>
        <w:ind w:firstLine="708"/>
        <w:jc w:val="both"/>
        <w:rPr>
          <w:b/>
        </w:rPr>
      </w:pPr>
    </w:p>
    <w:p w:rsidR="007C6A9C" w:rsidRDefault="007C6A9C" w:rsidP="007C6A9C">
      <w:pPr>
        <w:ind w:firstLine="708"/>
        <w:jc w:val="both"/>
        <w:rPr>
          <w:b/>
        </w:rPr>
      </w:pPr>
    </w:p>
    <w:p w:rsidR="007C6A9C" w:rsidRDefault="007C6A9C" w:rsidP="007C6A9C">
      <w:pPr>
        <w:ind w:firstLine="708"/>
        <w:jc w:val="both"/>
        <w:rPr>
          <w:b/>
        </w:rPr>
      </w:pPr>
    </w:p>
    <w:p w:rsidR="007C6A9C" w:rsidRDefault="007C6A9C" w:rsidP="007C6A9C">
      <w:pPr>
        <w:ind w:firstLine="708"/>
        <w:jc w:val="both"/>
        <w:rPr>
          <w:b/>
        </w:rPr>
      </w:pPr>
    </w:p>
    <w:p w:rsidR="007C6A9C" w:rsidRDefault="007C6A9C" w:rsidP="007C6A9C">
      <w:pPr>
        <w:ind w:firstLine="708"/>
        <w:jc w:val="both"/>
        <w:rPr>
          <w:b/>
        </w:rPr>
      </w:pPr>
    </w:p>
    <w:p w:rsidR="007C6A9C" w:rsidRDefault="007C6A9C" w:rsidP="007C6A9C">
      <w:pPr>
        <w:ind w:firstLine="708"/>
        <w:jc w:val="both"/>
        <w:rPr>
          <w:b/>
        </w:rPr>
      </w:pPr>
    </w:p>
    <w:p w:rsidR="007C6A9C" w:rsidRDefault="007C6A9C" w:rsidP="007C6A9C">
      <w:pPr>
        <w:ind w:firstLine="708"/>
        <w:jc w:val="both"/>
        <w:rPr>
          <w:b/>
        </w:rPr>
      </w:pPr>
    </w:p>
    <w:p w:rsidR="007C6A9C" w:rsidRDefault="007C6A9C" w:rsidP="007C6A9C">
      <w:pPr>
        <w:ind w:firstLine="708"/>
        <w:jc w:val="both"/>
        <w:rPr>
          <w:b/>
        </w:rPr>
      </w:pPr>
    </w:p>
    <w:p w:rsidR="007C6A9C" w:rsidRDefault="007C6A9C" w:rsidP="007C6A9C">
      <w:pPr>
        <w:ind w:firstLine="708"/>
        <w:jc w:val="both"/>
        <w:rPr>
          <w:b/>
        </w:rPr>
      </w:pPr>
    </w:p>
    <w:p w:rsidR="007C6A9C" w:rsidRDefault="007C6A9C" w:rsidP="007C6A9C">
      <w:pPr>
        <w:ind w:firstLine="708"/>
        <w:jc w:val="both"/>
        <w:rPr>
          <w:b/>
        </w:rPr>
      </w:pPr>
    </w:p>
    <w:p w:rsidR="007C6A9C" w:rsidRDefault="007C6A9C" w:rsidP="007C6A9C">
      <w:pPr>
        <w:ind w:firstLine="708"/>
        <w:jc w:val="both"/>
        <w:rPr>
          <w:b/>
        </w:rPr>
      </w:pPr>
    </w:p>
    <w:tbl>
      <w:tblPr>
        <w:tblW w:w="4920" w:type="dxa"/>
        <w:tblInd w:w="5070" w:type="dxa"/>
        <w:tblLook w:val="04A0" w:firstRow="1" w:lastRow="0" w:firstColumn="1" w:lastColumn="0" w:noHBand="0" w:noVBand="1"/>
      </w:tblPr>
      <w:tblGrid>
        <w:gridCol w:w="4920"/>
      </w:tblGrid>
      <w:tr w:rsidR="007C6A9C" w:rsidRPr="000D7D7A" w:rsidTr="00C978C2">
        <w:trPr>
          <w:trHeight w:val="15"/>
        </w:trPr>
        <w:tc>
          <w:tcPr>
            <w:tcW w:w="4920" w:type="dxa"/>
            <w:shd w:val="clear" w:color="auto" w:fill="auto"/>
          </w:tcPr>
          <w:p w:rsidR="007C6A9C" w:rsidRDefault="007C6A9C" w:rsidP="00C978C2">
            <w:pPr>
              <w:tabs>
                <w:tab w:val="left" w:pos="3294"/>
              </w:tabs>
              <w:ind w:left="1167"/>
              <w:jc w:val="both"/>
              <w:rPr>
                <w:sz w:val="24"/>
                <w:szCs w:val="24"/>
                <w:lang w:val="uk-UA"/>
              </w:rPr>
            </w:pPr>
            <w:r>
              <w:rPr>
                <w:sz w:val="24"/>
                <w:szCs w:val="24"/>
                <w:lang w:val="uk-UA"/>
              </w:rPr>
              <w:t xml:space="preserve">                      Додаток 3</w:t>
            </w:r>
          </w:p>
          <w:p w:rsidR="007C6A9C" w:rsidRDefault="007C6A9C" w:rsidP="00C978C2">
            <w:pPr>
              <w:ind w:left="-5778"/>
              <w:jc w:val="right"/>
              <w:rPr>
                <w:sz w:val="24"/>
                <w:szCs w:val="24"/>
                <w:lang w:val="uk-UA"/>
              </w:rPr>
            </w:pPr>
            <w:r>
              <w:rPr>
                <w:sz w:val="24"/>
                <w:szCs w:val="24"/>
                <w:lang w:val="uk-UA"/>
              </w:rPr>
              <w:t xml:space="preserve">                                                                           до рішення виконавчого комітету</w:t>
            </w:r>
          </w:p>
          <w:p w:rsidR="007C6A9C" w:rsidRPr="00530704" w:rsidRDefault="007C6A9C" w:rsidP="00C978C2">
            <w:pPr>
              <w:ind w:left="-5778"/>
              <w:jc w:val="center"/>
              <w:rPr>
                <w:sz w:val="24"/>
                <w:szCs w:val="24"/>
                <w:lang w:val="uk-UA"/>
              </w:rPr>
            </w:pPr>
            <w:r>
              <w:rPr>
                <w:sz w:val="24"/>
                <w:szCs w:val="24"/>
                <w:lang w:val="uk-UA"/>
              </w:rPr>
              <w:t xml:space="preserve">                                                                                                          від    27.09.2022        № 409</w:t>
            </w:r>
          </w:p>
        </w:tc>
      </w:tr>
    </w:tbl>
    <w:p w:rsidR="007C6A9C" w:rsidRDefault="007C6A9C" w:rsidP="007C6A9C">
      <w:pPr>
        <w:rPr>
          <w:sz w:val="28"/>
          <w:szCs w:val="28"/>
          <w:lang w:val="uk-UA"/>
        </w:rPr>
      </w:pPr>
    </w:p>
    <w:p w:rsidR="007C6A9C" w:rsidRDefault="007C6A9C" w:rsidP="007C6A9C">
      <w:pPr>
        <w:tabs>
          <w:tab w:val="left" w:pos="5970"/>
        </w:tabs>
        <w:ind w:firstLine="567"/>
        <w:jc w:val="center"/>
        <w:rPr>
          <w:b/>
          <w:sz w:val="28"/>
          <w:szCs w:val="28"/>
        </w:rPr>
      </w:pPr>
    </w:p>
    <w:p w:rsidR="007C6A9C" w:rsidRDefault="007C6A9C" w:rsidP="007C6A9C">
      <w:pPr>
        <w:tabs>
          <w:tab w:val="left" w:pos="5970"/>
        </w:tabs>
        <w:ind w:firstLine="567"/>
        <w:jc w:val="center"/>
        <w:rPr>
          <w:b/>
          <w:sz w:val="28"/>
          <w:szCs w:val="28"/>
        </w:rPr>
      </w:pPr>
    </w:p>
    <w:p w:rsidR="007C6A9C" w:rsidRPr="00FE2339" w:rsidRDefault="007C6A9C" w:rsidP="007C6A9C">
      <w:pPr>
        <w:tabs>
          <w:tab w:val="left" w:pos="5970"/>
        </w:tabs>
        <w:ind w:firstLine="567"/>
        <w:jc w:val="center"/>
        <w:rPr>
          <w:b/>
          <w:sz w:val="28"/>
          <w:szCs w:val="28"/>
        </w:rPr>
      </w:pPr>
      <w:r w:rsidRPr="00FE2339">
        <w:rPr>
          <w:b/>
          <w:sz w:val="28"/>
          <w:szCs w:val="28"/>
        </w:rPr>
        <w:t>ІНФОРМАЦІЯ</w:t>
      </w:r>
    </w:p>
    <w:p w:rsidR="007C6A9C" w:rsidRDefault="007C6A9C" w:rsidP="007C6A9C">
      <w:pPr>
        <w:tabs>
          <w:tab w:val="left" w:pos="5970"/>
        </w:tabs>
        <w:ind w:left="-284"/>
        <w:jc w:val="center"/>
        <w:rPr>
          <w:b/>
          <w:sz w:val="28"/>
          <w:szCs w:val="28"/>
          <w:lang w:val="uk-UA"/>
        </w:rPr>
      </w:pPr>
      <w:r>
        <w:rPr>
          <w:b/>
          <w:sz w:val="28"/>
          <w:szCs w:val="28"/>
          <w:lang w:val="uk-UA"/>
        </w:rPr>
        <w:t>п</w:t>
      </w:r>
      <w:r w:rsidRPr="00FE2339">
        <w:rPr>
          <w:b/>
          <w:sz w:val="28"/>
          <w:szCs w:val="28"/>
          <w:lang w:val="uk-UA"/>
        </w:rPr>
        <w:t>ро хід виконання заходів по підготовці ТОВ «Котельня  північного промислового вузла» до роботи в осінньо-зимовий період 2022–</w:t>
      </w:r>
      <w:r>
        <w:rPr>
          <w:b/>
          <w:sz w:val="28"/>
          <w:szCs w:val="28"/>
          <w:lang w:val="uk-UA"/>
        </w:rPr>
        <w:t>2</w:t>
      </w:r>
      <w:r w:rsidRPr="00FE2339">
        <w:rPr>
          <w:b/>
          <w:sz w:val="28"/>
          <w:szCs w:val="28"/>
          <w:lang w:val="uk-UA"/>
        </w:rPr>
        <w:t>023 років</w:t>
      </w:r>
    </w:p>
    <w:p w:rsidR="007C6A9C" w:rsidRDefault="007C6A9C" w:rsidP="007C6A9C">
      <w:pPr>
        <w:tabs>
          <w:tab w:val="left" w:pos="5970"/>
        </w:tabs>
        <w:ind w:left="-284"/>
        <w:jc w:val="center"/>
        <w:rPr>
          <w:b/>
          <w:sz w:val="28"/>
          <w:szCs w:val="28"/>
          <w:lang w:val="uk-UA"/>
        </w:rPr>
      </w:pPr>
    </w:p>
    <w:p w:rsidR="007C6A9C" w:rsidRDefault="007C6A9C" w:rsidP="007C6A9C">
      <w:pPr>
        <w:tabs>
          <w:tab w:val="left" w:pos="5970"/>
        </w:tabs>
        <w:ind w:left="-284"/>
        <w:jc w:val="center"/>
        <w:rPr>
          <w:b/>
          <w:sz w:val="28"/>
          <w:szCs w:val="28"/>
          <w:lang w:val="uk-UA"/>
        </w:rPr>
      </w:pPr>
    </w:p>
    <w:p w:rsidR="007C6A9C" w:rsidRDefault="007C6A9C" w:rsidP="007C6A9C">
      <w:pPr>
        <w:tabs>
          <w:tab w:val="left" w:pos="5970"/>
        </w:tabs>
        <w:ind w:left="-284"/>
        <w:jc w:val="center"/>
        <w:rPr>
          <w:b/>
          <w:sz w:val="28"/>
          <w:szCs w:val="28"/>
          <w:lang w:val="uk-UA"/>
        </w:rPr>
      </w:pPr>
    </w:p>
    <w:p w:rsidR="007C6A9C" w:rsidRPr="00FE2339" w:rsidRDefault="007C6A9C" w:rsidP="007C6A9C">
      <w:pPr>
        <w:tabs>
          <w:tab w:val="left" w:pos="5970"/>
        </w:tabs>
        <w:ind w:left="-284"/>
        <w:jc w:val="center"/>
        <w:rPr>
          <w:b/>
          <w:sz w:val="28"/>
          <w:szCs w:val="28"/>
          <w:lang w:val="uk-UA"/>
        </w:rPr>
      </w:pPr>
    </w:p>
    <w:p w:rsidR="007C6A9C" w:rsidRDefault="007C6A9C" w:rsidP="007C6A9C">
      <w:pPr>
        <w:spacing w:line="276" w:lineRule="auto"/>
        <w:ind w:firstLine="567"/>
        <w:jc w:val="both"/>
        <w:rPr>
          <w:sz w:val="28"/>
          <w:szCs w:val="28"/>
          <w:lang w:val="uk-UA"/>
        </w:rPr>
      </w:pPr>
      <w:r w:rsidRPr="000F4CFA">
        <w:rPr>
          <w:sz w:val="28"/>
          <w:szCs w:val="28"/>
          <w:lang w:val="uk-UA"/>
        </w:rPr>
        <w:t xml:space="preserve">На виконання рішення виконавчого комітету Сумської міської ради від 16.04.2022 року № 92 «Про підготовку  міського господарства  до роботи  в осінньо-зимовий період 2022-2023 років» </w:t>
      </w:r>
      <w:r w:rsidRPr="001B602B">
        <w:rPr>
          <w:sz w:val="28"/>
          <w:szCs w:val="28"/>
          <w:lang w:val="uk-UA"/>
        </w:rPr>
        <w:t>ТОВ «Котельня  північного промислового вузла»</w:t>
      </w:r>
      <w:r w:rsidRPr="00FE2339">
        <w:rPr>
          <w:b/>
          <w:sz w:val="28"/>
          <w:szCs w:val="28"/>
          <w:lang w:val="uk-UA"/>
        </w:rPr>
        <w:t xml:space="preserve"> </w:t>
      </w:r>
      <w:r w:rsidRPr="000F4CFA">
        <w:rPr>
          <w:sz w:val="28"/>
          <w:szCs w:val="28"/>
          <w:lang w:val="uk-UA"/>
        </w:rPr>
        <w:t xml:space="preserve"> проводяться </w:t>
      </w:r>
      <w:r>
        <w:rPr>
          <w:sz w:val="28"/>
          <w:szCs w:val="28"/>
          <w:lang w:val="uk-UA"/>
        </w:rPr>
        <w:t xml:space="preserve"> роботи по  виконанню </w:t>
      </w:r>
      <w:r w:rsidRPr="000F4CFA">
        <w:rPr>
          <w:sz w:val="28"/>
          <w:szCs w:val="28"/>
          <w:lang w:val="uk-UA"/>
        </w:rPr>
        <w:t>заход</w:t>
      </w:r>
      <w:r>
        <w:rPr>
          <w:sz w:val="28"/>
          <w:szCs w:val="28"/>
          <w:lang w:val="uk-UA"/>
        </w:rPr>
        <w:t>ів</w:t>
      </w:r>
      <w:r w:rsidRPr="000F4CFA">
        <w:rPr>
          <w:sz w:val="28"/>
          <w:szCs w:val="28"/>
          <w:lang w:val="uk-UA"/>
        </w:rPr>
        <w:t xml:space="preserve"> по підготовці міського господарства до опалювального періоду 2022 – 2023 років.</w:t>
      </w:r>
    </w:p>
    <w:p w:rsidR="007C6A9C" w:rsidRDefault="007C6A9C" w:rsidP="007C6A9C">
      <w:pPr>
        <w:spacing w:line="276" w:lineRule="auto"/>
        <w:ind w:firstLine="567"/>
        <w:jc w:val="both"/>
        <w:rPr>
          <w:sz w:val="28"/>
          <w:szCs w:val="28"/>
          <w:lang w:val="uk-UA"/>
        </w:rPr>
      </w:pPr>
      <w:r>
        <w:rPr>
          <w:sz w:val="28"/>
          <w:szCs w:val="28"/>
          <w:lang w:val="uk-UA"/>
        </w:rPr>
        <w:t>За інформацією</w:t>
      </w:r>
      <w:r w:rsidRPr="000F4CFA">
        <w:rPr>
          <w:sz w:val="28"/>
          <w:szCs w:val="28"/>
          <w:lang w:val="uk-UA"/>
        </w:rPr>
        <w:t xml:space="preserve"> ТОВ «Котельня північного промислового вузла»</w:t>
      </w:r>
      <w:r>
        <w:rPr>
          <w:sz w:val="28"/>
          <w:szCs w:val="28"/>
          <w:lang w:val="uk-UA"/>
        </w:rPr>
        <w:t>, товариством</w:t>
      </w:r>
      <w:r w:rsidRPr="000F4CFA">
        <w:rPr>
          <w:sz w:val="28"/>
          <w:szCs w:val="28"/>
          <w:lang w:val="uk-UA"/>
        </w:rPr>
        <w:t xml:space="preserve"> </w:t>
      </w:r>
      <w:r>
        <w:rPr>
          <w:sz w:val="28"/>
          <w:szCs w:val="28"/>
          <w:lang w:val="uk-UA"/>
        </w:rPr>
        <w:t>проводиться завершальний етап робіт</w:t>
      </w:r>
      <w:r w:rsidRPr="000F4CFA">
        <w:rPr>
          <w:sz w:val="28"/>
          <w:szCs w:val="28"/>
          <w:lang w:val="uk-UA"/>
        </w:rPr>
        <w:t xml:space="preserve"> по підготовці Котельні до опалювального періоду, а </w:t>
      </w:r>
      <w:r>
        <w:rPr>
          <w:sz w:val="28"/>
          <w:szCs w:val="28"/>
          <w:lang w:val="uk-UA"/>
        </w:rPr>
        <w:t xml:space="preserve"> </w:t>
      </w:r>
      <w:r w:rsidRPr="000F4CFA">
        <w:rPr>
          <w:sz w:val="28"/>
          <w:szCs w:val="28"/>
          <w:lang w:val="uk-UA"/>
        </w:rPr>
        <w:t xml:space="preserve">саме: підготовка </w:t>
      </w:r>
      <w:r>
        <w:rPr>
          <w:sz w:val="28"/>
          <w:szCs w:val="28"/>
          <w:lang w:val="uk-UA"/>
        </w:rPr>
        <w:t xml:space="preserve"> </w:t>
      </w:r>
      <w:r w:rsidRPr="000F4CFA">
        <w:rPr>
          <w:sz w:val="28"/>
          <w:szCs w:val="28"/>
          <w:lang w:val="uk-UA"/>
        </w:rPr>
        <w:t>до</w:t>
      </w:r>
      <w:r>
        <w:rPr>
          <w:sz w:val="28"/>
          <w:szCs w:val="28"/>
          <w:lang w:val="uk-UA"/>
        </w:rPr>
        <w:t xml:space="preserve"> </w:t>
      </w:r>
      <w:r w:rsidRPr="000F4CFA">
        <w:rPr>
          <w:sz w:val="28"/>
          <w:szCs w:val="28"/>
          <w:lang w:val="uk-UA"/>
        </w:rPr>
        <w:t xml:space="preserve"> роботи </w:t>
      </w:r>
      <w:r>
        <w:rPr>
          <w:sz w:val="28"/>
          <w:szCs w:val="28"/>
          <w:lang w:val="uk-UA"/>
        </w:rPr>
        <w:t xml:space="preserve">  </w:t>
      </w:r>
      <w:r w:rsidRPr="000F4CFA">
        <w:rPr>
          <w:sz w:val="28"/>
          <w:szCs w:val="28"/>
          <w:lang w:val="uk-UA"/>
        </w:rPr>
        <w:t xml:space="preserve">водогрійних </w:t>
      </w:r>
      <w:r>
        <w:rPr>
          <w:sz w:val="28"/>
          <w:szCs w:val="28"/>
          <w:lang w:val="uk-UA"/>
        </w:rPr>
        <w:t xml:space="preserve">  </w:t>
      </w:r>
      <w:r w:rsidRPr="000F4CFA">
        <w:rPr>
          <w:sz w:val="28"/>
          <w:szCs w:val="28"/>
          <w:lang w:val="uk-UA"/>
        </w:rPr>
        <w:t xml:space="preserve">котлів </w:t>
      </w:r>
    </w:p>
    <w:p w:rsidR="007C6A9C" w:rsidRDefault="007C6A9C" w:rsidP="007C6A9C">
      <w:pPr>
        <w:spacing w:line="276" w:lineRule="auto"/>
        <w:jc w:val="both"/>
        <w:rPr>
          <w:sz w:val="28"/>
          <w:szCs w:val="28"/>
          <w:lang w:val="uk-UA"/>
        </w:rPr>
      </w:pPr>
      <w:r w:rsidRPr="000F4CFA">
        <w:rPr>
          <w:sz w:val="28"/>
          <w:szCs w:val="28"/>
          <w:lang w:val="uk-UA"/>
        </w:rPr>
        <w:t xml:space="preserve">КВГМ-100 </w:t>
      </w:r>
      <w:proofErr w:type="spellStart"/>
      <w:r w:rsidRPr="000F4CFA">
        <w:rPr>
          <w:sz w:val="28"/>
          <w:szCs w:val="28"/>
          <w:lang w:val="uk-UA"/>
        </w:rPr>
        <w:t>станц</w:t>
      </w:r>
      <w:proofErr w:type="spellEnd"/>
      <w:r w:rsidRPr="000F4CFA">
        <w:rPr>
          <w:sz w:val="28"/>
          <w:szCs w:val="28"/>
          <w:lang w:val="uk-UA"/>
        </w:rPr>
        <w:t xml:space="preserve">. № 3 та № 4 (99,6 % від планових показників) та парового котла ДЕ (99,6 %), мережевих насосів (100,0 %), </w:t>
      </w:r>
      <w:proofErr w:type="spellStart"/>
      <w:r w:rsidRPr="000F4CFA">
        <w:rPr>
          <w:sz w:val="28"/>
          <w:szCs w:val="28"/>
          <w:lang w:val="uk-UA"/>
        </w:rPr>
        <w:t>насосоагрегатів</w:t>
      </w:r>
      <w:proofErr w:type="spellEnd"/>
      <w:r w:rsidRPr="000F4CFA">
        <w:rPr>
          <w:sz w:val="28"/>
          <w:szCs w:val="28"/>
          <w:lang w:val="uk-UA"/>
        </w:rPr>
        <w:t xml:space="preserve"> підживлення теплових мереж (100,0 %), насосних агрегатів хімічного очищення води (100,0 %), </w:t>
      </w:r>
      <w:proofErr w:type="spellStart"/>
      <w:r w:rsidRPr="000F4CFA">
        <w:rPr>
          <w:sz w:val="28"/>
          <w:szCs w:val="28"/>
          <w:lang w:val="uk-UA"/>
        </w:rPr>
        <w:t>насосоагрегатів</w:t>
      </w:r>
      <w:proofErr w:type="spellEnd"/>
      <w:r w:rsidRPr="000F4CFA">
        <w:rPr>
          <w:sz w:val="28"/>
          <w:szCs w:val="28"/>
          <w:lang w:val="uk-UA"/>
        </w:rPr>
        <w:t xml:space="preserve"> технічної води (100 %), деаераторів (100,0 %), водопідігрівача мережної води (100,0 %), водопідігрівачів технічної води (100,0 %), поповнюються запаси реагентів для приготування хімічно очищеної води (41,67 %, і них: сіль 5 %, вапно – 70 %, залізний купорос – 50 %). На теперішній час заплановані заходи по підготовці до опалювального періоду 2022 – 2023 років ТОВ «КППВ» виконані на 91,8 %.</w:t>
      </w:r>
    </w:p>
    <w:p w:rsidR="007C6A9C" w:rsidRDefault="007C6A9C" w:rsidP="007C6A9C">
      <w:pPr>
        <w:jc w:val="both"/>
        <w:rPr>
          <w:sz w:val="28"/>
          <w:szCs w:val="28"/>
          <w:lang w:val="uk-UA"/>
        </w:rPr>
      </w:pPr>
    </w:p>
    <w:p w:rsidR="007C6A9C" w:rsidRDefault="007C6A9C" w:rsidP="007C6A9C">
      <w:pPr>
        <w:jc w:val="both"/>
        <w:rPr>
          <w:sz w:val="28"/>
          <w:szCs w:val="28"/>
          <w:lang w:val="uk-UA"/>
        </w:rPr>
      </w:pPr>
    </w:p>
    <w:p w:rsidR="007C6A9C" w:rsidRPr="001B602B" w:rsidRDefault="007C6A9C" w:rsidP="007C6A9C">
      <w:pPr>
        <w:jc w:val="both"/>
        <w:rPr>
          <w:sz w:val="28"/>
          <w:szCs w:val="28"/>
          <w:lang w:val="uk-UA"/>
        </w:rPr>
      </w:pPr>
    </w:p>
    <w:p w:rsidR="007C6A9C" w:rsidRPr="00DE396B" w:rsidRDefault="007C6A9C" w:rsidP="007C6A9C">
      <w:pPr>
        <w:ind w:firstLine="709"/>
        <w:jc w:val="both"/>
        <w:rPr>
          <w:b/>
          <w:bCs/>
          <w:sz w:val="28"/>
          <w:szCs w:val="28"/>
          <w:lang w:val="uk-UA"/>
        </w:rPr>
      </w:pPr>
      <w:r>
        <w:rPr>
          <w:sz w:val="28"/>
          <w:szCs w:val="28"/>
          <w:lang w:val="uk-UA"/>
        </w:rPr>
        <w:t xml:space="preserve">  </w:t>
      </w:r>
    </w:p>
    <w:p w:rsidR="007C6A9C" w:rsidRDefault="007C6A9C" w:rsidP="007C6A9C">
      <w:pPr>
        <w:rPr>
          <w:b/>
          <w:bCs/>
          <w:sz w:val="28"/>
          <w:szCs w:val="28"/>
          <w:lang w:val="uk-UA"/>
        </w:rPr>
      </w:pPr>
      <w:r>
        <w:rPr>
          <w:b/>
          <w:bCs/>
          <w:sz w:val="28"/>
          <w:szCs w:val="28"/>
          <w:lang w:val="uk-UA"/>
        </w:rPr>
        <w:t>Директор  Департаменту</w:t>
      </w:r>
    </w:p>
    <w:p w:rsidR="007C6A9C" w:rsidRDefault="007C6A9C" w:rsidP="007C6A9C">
      <w:pPr>
        <w:rPr>
          <w:b/>
          <w:bCs/>
          <w:sz w:val="28"/>
          <w:szCs w:val="28"/>
          <w:lang w:val="uk-UA"/>
        </w:rPr>
      </w:pPr>
      <w:r>
        <w:rPr>
          <w:b/>
          <w:bCs/>
          <w:sz w:val="28"/>
          <w:szCs w:val="28"/>
          <w:lang w:val="uk-UA"/>
        </w:rPr>
        <w:t xml:space="preserve">інфраструктури міста  </w:t>
      </w:r>
    </w:p>
    <w:p w:rsidR="007C6A9C" w:rsidRDefault="007C6A9C" w:rsidP="007C6A9C">
      <w:pPr>
        <w:rPr>
          <w:b/>
          <w:bCs/>
          <w:sz w:val="28"/>
          <w:szCs w:val="28"/>
          <w:lang w:val="uk-UA"/>
        </w:rPr>
      </w:pPr>
      <w:r>
        <w:rPr>
          <w:b/>
          <w:bCs/>
          <w:sz w:val="28"/>
          <w:szCs w:val="28"/>
          <w:lang w:val="uk-UA"/>
        </w:rPr>
        <w:t xml:space="preserve">Сумської міської ради </w:t>
      </w:r>
      <w:r>
        <w:rPr>
          <w:b/>
          <w:bCs/>
          <w:sz w:val="28"/>
          <w:szCs w:val="28"/>
          <w:lang w:val="uk-UA"/>
        </w:rPr>
        <w:tab/>
      </w:r>
      <w:r>
        <w:rPr>
          <w:b/>
          <w:bCs/>
          <w:sz w:val="28"/>
          <w:szCs w:val="28"/>
          <w:lang w:val="uk-UA"/>
        </w:rPr>
        <w:tab/>
      </w:r>
      <w:r>
        <w:rPr>
          <w:b/>
          <w:bCs/>
          <w:sz w:val="28"/>
          <w:szCs w:val="28"/>
          <w:lang w:val="uk-UA"/>
        </w:rPr>
        <w:tab/>
        <w:t xml:space="preserve">     </w:t>
      </w:r>
      <w:r>
        <w:rPr>
          <w:b/>
          <w:bCs/>
          <w:sz w:val="28"/>
          <w:szCs w:val="28"/>
          <w:lang w:val="uk-UA"/>
        </w:rPr>
        <w:tab/>
      </w:r>
      <w:r>
        <w:rPr>
          <w:b/>
          <w:bCs/>
          <w:sz w:val="28"/>
          <w:szCs w:val="28"/>
          <w:lang w:val="uk-UA"/>
        </w:rPr>
        <w:tab/>
        <w:t xml:space="preserve">    Олександр ЖУРБА</w:t>
      </w:r>
    </w:p>
    <w:p w:rsidR="007C6A9C" w:rsidRDefault="007C6A9C" w:rsidP="007C6A9C">
      <w:pPr>
        <w:rPr>
          <w:b/>
          <w:bCs/>
          <w:sz w:val="28"/>
          <w:szCs w:val="28"/>
          <w:lang w:val="uk-UA"/>
        </w:rPr>
      </w:pPr>
    </w:p>
    <w:p w:rsidR="007C6A9C" w:rsidRDefault="007C6A9C" w:rsidP="007C6A9C">
      <w:pPr>
        <w:rPr>
          <w:b/>
          <w:bCs/>
          <w:sz w:val="28"/>
          <w:szCs w:val="28"/>
          <w:lang w:val="uk-UA"/>
        </w:rPr>
      </w:pPr>
    </w:p>
    <w:p w:rsidR="007C6A9C" w:rsidRDefault="007C6A9C" w:rsidP="007C6A9C">
      <w:pPr>
        <w:rPr>
          <w:b/>
          <w:bCs/>
          <w:sz w:val="28"/>
          <w:szCs w:val="28"/>
          <w:lang w:val="uk-UA"/>
        </w:rPr>
      </w:pPr>
    </w:p>
    <w:p w:rsidR="007C6A9C" w:rsidRDefault="007C6A9C" w:rsidP="007C6A9C">
      <w:pPr>
        <w:rPr>
          <w:b/>
          <w:bCs/>
          <w:sz w:val="28"/>
          <w:szCs w:val="28"/>
          <w:lang w:val="uk-UA"/>
        </w:rPr>
      </w:pPr>
    </w:p>
    <w:p w:rsidR="007C6A9C" w:rsidRDefault="007C6A9C" w:rsidP="007C6A9C">
      <w:pPr>
        <w:rPr>
          <w:b/>
          <w:bCs/>
          <w:sz w:val="28"/>
          <w:szCs w:val="28"/>
          <w:lang w:val="uk-UA"/>
        </w:rPr>
      </w:pPr>
    </w:p>
    <w:p w:rsidR="007C6A9C" w:rsidRDefault="007C6A9C" w:rsidP="007C6A9C">
      <w:pPr>
        <w:rPr>
          <w:b/>
          <w:bCs/>
          <w:sz w:val="28"/>
          <w:szCs w:val="28"/>
          <w:lang w:val="uk-UA"/>
        </w:rPr>
      </w:pPr>
    </w:p>
    <w:p w:rsidR="007C6A9C" w:rsidRDefault="007C6A9C" w:rsidP="007C6A9C">
      <w:pPr>
        <w:rPr>
          <w:b/>
          <w:bCs/>
          <w:sz w:val="28"/>
          <w:szCs w:val="28"/>
          <w:lang w:val="uk-UA"/>
        </w:rPr>
      </w:pPr>
    </w:p>
    <w:p w:rsidR="007C6A9C" w:rsidRDefault="007C6A9C" w:rsidP="007C6A9C">
      <w:pPr>
        <w:rPr>
          <w:b/>
          <w:bCs/>
          <w:sz w:val="28"/>
          <w:szCs w:val="28"/>
          <w:lang w:val="uk-UA"/>
        </w:rPr>
      </w:pPr>
    </w:p>
    <w:p w:rsidR="007C6A9C" w:rsidRDefault="007C6A9C" w:rsidP="007C6A9C">
      <w:pPr>
        <w:tabs>
          <w:tab w:val="left" w:pos="4040"/>
        </w:tabs>
        <w:jc w:val="center"/>
        <w:rPr>
          <w:sz w:val="28"/>
          <w:szCs w:val="28"/>
          <w:lang w:val="uk-UA"/>
        </w:rPr>
      </w:pPr>
      <w:r>
        <w:rPr>
          <w:sz w:val="28"/>
          <w:szCs w:val="28"/>
          <w:lang w:val="uk-UA"/>
        </w:rPr>
        <w:t xml:space="preserve">                                  </w:t>
      </w:r>
      <w:r w:rsidRPr="00FA008A">
        <w:rPr>
          <w:sz w:val="28"/>
          <w:szCs w:val="28"/>
          <w:lang w:val="uk-UA"/>
        </w:rPr>
        <w:t xml:space="preserve">Додаток </w:t>
      </w:r>
      <w:r>
        <w:rPr>
          <w:sz w:val="28"/>
          <w:szCs w:val="28"/>
          <w:lang w:val="uk-UA"/>
        </w:rPr>
        <w:t>4</w:t>
      </w:r>
    </w:p>
    <w:p w:rsidR="007C6A9C" w:rsidRDefault="007C6A9C" w:rsidP="007C6A9C">
      <w:pPr>
        <w:tabs>
          <w:tab w:val="left" w:pos="4040"/>
        </w:tabs>
        <w:jc w:val="center"/>
        <w:rPr>
          <w:sz w:val="28"/>
          <w:szCs w:val="28"/>
          <w:lang w:val="uk-UA"/>
        </w:rPr>
      </w:pPr>
      <w:r>
        <w:rPr>
          <w:sz w:val="28"/>
          <w:szCs w:val="28"/>
          <w:lang w:val="uk-UA"/>
        </w:rPr>
        <w:t xml:space="preserve">                                                                          </w:t>
      </w:r>
      <w:r w:rsidRPr="00FA008A">
        <w:rPr>
          <w:sz w:val="28"/>
          <w:szCs w:val="28"/>
          <w:lang w:val="uk-UA"/>
        </w:rPr>
        <w:t xml:space="preserve">до рішення </w:t>
      </w:r>
      <w:r>
        <w:rPr>
          <w:sz w:val="28"/>
          <w:szCs w:val="28"/>
          <w:lang w:val="uk-UA"/>
        </w:rPr>
        <w:t>виконавчого комітету</w:t>
      </w:r>
    </w:p>
    <w:p w:rsidR="007C6A9C" w:rsidRPr="00FA008A" w:rsidRDefault="007C6A9C" w:rsidP="007C6A9C">
      <w:pPr>
        <w:tabs>
          <w:tab w:val="left" w:pos="4040"/>
        </w:tabs>
        <w:jc w:val="center"/>
        <w:rPr>
          <w:sz w:val="28"/>
          <w:szCs w:val="28"/>
          <w:lang w:val="uk-UA"/>
        </w:rPr>
      </w:pPr>
      <w:r>
        <w:rPr>
          <w:sz w:val="28"/>
          <w:szCs w:val="28"/>
          <w:lang w:val="uk-UA"/>
        </w:rPr>
        <w:t xml:space="preserve">                                                          від  27.09.2022    № 409</w:t>
      </w:r>
    </w:p>
    <w:p w:rsidR="007C6A9C" w:rsidRDefault="007C6A9C" w:rsidP="007C6A9C">
      <w:pPr>
        <w:jc w:val="center"/>
        <w:rPr>
          <w:b/>
          <w:sz w:val="28"/>
          <w:szCs w:val="28"/>
          <w:lang w:val="uk-UA"/>
        </w:rPr>
      </w:pPr>
    </w:p>
    <w:p w:rsidR="007C6A9C" w:rsidRDefault="007C6A9C" w:rsidP="007C6A9C">
      <w:pPr>
        <w:jc w:val="center"/>
        <w:rPr>
          <w:b/>
          <w:sz w:val="28"/>
          <w:szCs w:val="28"/>
          <w:lang w:val="uk-UA"/>
        </w:rPr>
      </w:pPr>
    </w:p>
    <w:p w:rsidR="007C6A9C" w:rsidRDefault="007C6A9C" w:rsidP="007C6A9C">
      <w:pPr>
        <w:jc w:val="center"/>
        <w:rPr>
          <w:b/>
          <w:sz w:val="28"/>
          <w:szCs w:val="28"/>
          <w:lang w:val="uk-UA"/>
        </w:rPr>
      </w:pPr>
    </w:p>
    <w:p w:rsidR="007C6A9C" w:rsidRPr="00F3143B" w:rsidRDefault="007C6A9C" w:rsidP="007C6A9C">
      <w:pPr>
        <w:jc w:val="center"/>
        <w:rPr>
          <w:b/>
          <w:i/>
          <w:sz w:val="28"/>
          <w:szCs w:val="28"/>
          <w:lang w:val="uk-UA"/>
        </w:rPr>
      </w:pPr>
      <w:r w:rsidRPr="00F3143B">
        <w:rPr>
          <w:b/>
          <w:i/>
          <w:sz w:val="28"/>
          <w:szCs w:val="28"/>
          <w:lang w:val="uk-UA"/>
        </w:rPr>
        <w:t>ІНФОРМАЦІЯ</w:t>
      </w:r>
    </w:p>
    <w:p w:rsidR="007C6A9C" w:rsidRDefault="007C6A9C" w:rsidP="007C6A9C">
      <w:pPr>
        <w:jc w:val="center"/>
        <w:rPr>
          <w:b/>
          <w:sz w:val="28"/>
          <w:szCs w:val="28"/>
          <w:lang w:val="uk-UA"/>
        </w:rPr>
      </w:pPr>
    </w:p>
    <w:p w:rsidR="007C6A9C" w:rsidRDefault="007C6A9C" w:rsidP="007C6A9C">
      <w:pPr>
        <w:jc w:val="center"/>
        <w:rPr>
          <w:b/>
          <w:i/>
          <w:sz w:val="28"/>
          <w:szCs w:val="28"/>
          <w:lang w:val="uk-UA"/>
        </w:rPr>
      </w:pPr>
      <w:r w:rsidRPr="00F3143B">
        <w:rPr>
          <w:b/>
          <w:i/>
          <w:sz w:val="28"/>
          <w:szCs w:val="28"/>
          <w:lang w:val="uk-UA"/>
        </w:rPr>
        <w:t xml:space="preserve">про хід виконання заходів по підготовці лікувально-профілактичних </w:t>
      </w:r>
    </w:p>
    <w:p w:rsidR="007C6A9C" w:rsidRPr="00F3143B" w:rsidRDefault="007C6A9C" w:rsidP="007C6A9C">
      <w:pPr>
        <w:jc w:val="center"/>
        <w:rPr>
          <w:b/>
          <w:i/>
          <w:sz w:val="28"/>
          <w:szCs w:val="28"/>
          <w:lang w:val="uk-UA"/>
        </w:rPr>
      </w:pPr>
      <w:r w:rsidRPr="00F3143B">
        <w:rPr>
          <w:b/>
          <w:i/>
          <w:sz w:val="28"/>
          <w:szCs w:val="28"/>
          <w:lang w:val="uk-UA"/>
        </w:rPr>
        <w:t>закладів до роб</w:t>
      </w:r>
      <w:r>
        <w:rPr>
          <w:b/>
          <w:i/>
          <w:sz w:val="28"/>
          <w:szCs w:val="28"/>
          <w:lang w:val="uk-UA"/>
        </w:rPr>
        <w:t>оти в осінньо-зимовий період 2022</w:t>
      </w:r>
      <w:r w:rsidRPr="00F3143B">
        <w:rPr>
          <w:b/>
          <w:i/>
          <w:sz w:val="28"/>
          <w:szCs w:val="28"/>
          <w:lang w:val="uk-UA"/>
        </w:rPr>
        <w:t xml:space="preserve"> – 20</w:t>
      </w:r>
      <w:r>
        <w:rPr>
          <w:b/>
          <w:i/>
          <w:sz w:val="28"/>
          <w:szCs w:val="28"/>
          <w:lang w:val="uk-UA"/>
        </w:rPr>
        <w:t xml:space="preserve">23 </w:t>
      </w:r>
      <w:r w:rsidRPr="00F3143B">
        <w:rPr>
          <w:b/>
          <w:i/>
          <w:sz w:val="28"/>
          <w:szCs w:val="28"/>
          <w:lang w:val="uk-UA"/>
        </w:rPr>
        <w:t>років</w:t>
      </w:r>
    </w:p>
    <w:p w:rsidR="007C6A9C" w:rsidRDefault="007C6A9C" w:rsidP="007C6A9C">
      <w:pPr>
        <w:jc w:val="center"/>
        <w:rPr>
          <w:b/>
          <w:sz w:val="28"/>
          <w:szCs w:val="28"/>
          <w:lang w:val="uk-UA"/>
        </w:rPr>
      </w:pPr>
    </w:p>
    <w:p w:rsidR="007C6A9C" w:rsidRPr="007917E8" w:rsidRDefault="007C6A9C" w:rsidP="007C6A9C">
      <w:pPr>
        <w:jc w:val="both"/>
        <w:rPr>
          <w:sz w:val="28"/>
          <w:szCs w:val="28"/>
          <w:lang w:val="uk-UA"/>
        </w:rPr>
      </w:pPr>
      <w:r>
        <w:rPr>
          <w:b/>
          <w:sz w:val="28"/>
          <w:szCs w:val="28"/>
          <w:lang w:val="uk-UA"/>
        </w:rPr>
        <w:t xml:space="preserve">           </w:t>
      </w:r>
      <w:r w:rsidRPr="007917E8">
        <w:rPr>
          <w:sz w:val="28"/>
          <w:szCs w:val="28"/>
          <w:lang w:val="uk-UA"/>
        </w:rPr>
        <w:t xml:space="preserve">На виконання рішення виконавчого комітету Сумської міської ради від </w:t>
      </w:r>
      <w:r>
        <w:rPr>
          <w:sz w:val="28"/>
          <w:szCs w:val="28"/>
          <w:lang w:val="uk-UA"/>
        </w:rPr>
        <w:t xml:space="preserve">16 </w:t>
      </w:r>
      <w:r w:rsidRPr="007917E8">
        <w:rPr>
          <w:sz w:val="28"/>
          <w:szCs w:val="28"/>
          <w:lang w:val="uk-UA"/>
        </w:rPr>
        <w:t>квітня  20</w:t>
      </w:r>
      <w:r>
        <w:rPr>
          <w:sz w:val="28"/>
          <w:szCs w:val="28"/>
          <w:lang w:val="uk-UA"/>
        </w:rPr>
        <w:t>22</w:t>
      </w:r>
      <w:r w:rsidRPr="007917E8">
        <w:rPr>
          <w:sz w:val="28"/>
          <w:szCs w:val="28"/>
          <w:lang w:val="uk-UA"/>
        </w:rPr>
        <w:t xml:space="preserve"> року </w:t>
      </w:r>
      <w:r>
        <w:rPr>
          <w:sz w:val="28"/>
          <w:szCs w:val="28"/>
          <w:lang w:val="uk-UA"/>
        </w:rPr>
        <w:t xml:space="preserve">№ 92 </w:t>
      </w:r>
      <w:r w:rsidRPr="007917E8">
        <w:rPr>
          <w:sz w:val="28"/>
          <w:szCs w:val="28"/>
          <w:lang w:val="uk-UA"/>
        </w:rPr>
        <w:t>«Про підготовку міського господарства до робо</w:t>
      </w:r>
      <w:r>
        <w:rPr>
          <w:sz w:val="28"/>
          <w:szCs w:val="28"/>
          <w:lang w:val="uk-UA"/>
        </w:rPr>
        <w:t xml:space="preserve">ти в осінньо-зимовий період 2022-2023 років» </w:t>
      </w:r>
      <w:r w:rsidRPr="007917E8">
        <w:rPr>
          <w:sz w:val="28"/>
          <w:szCs w:val="28"/>
          <w:lang w:val="uk-UA"/>
        </w:rPr>
        <w:t>лікувально-профілактичн</w:t>
      </w:r>
      <w:r>
        <w:rPr>
          <w:sz w:val="28"/>
          <w:szCs w:val="28"/>
          <w:lang w:val="uk-UA"/>
        </w:rPr>
        <w:t>ими</w:t>
      </w:r>
      <w:r w:rsidRPr="007917E8">
        <w:rPr>
          <w:sz w:val="28"/>
          <w:szCs w:val="28"/>
          <w:lang w:val="uk-UA"/>
        </w:rPr>
        <w:t xml:space="preserve"> заклад</w:t>
      </w:r>
      <w:r>
        <w:rPr>
          <w:sz w:val="28"/>
          <w:szCs w:val="28"/>
          <w:lang w:val="uk-UA"/>
        </w:rPr>
        <w:t>ами, підпорядкованими</w:t>
      </w:r>
      <w:r w:rsidRPr="007917E8">
        <w:rPr>
          <w:sz w:val="28"/>
          <w:szCs w:val="28"/>
          <w:lang w:val="uk-UA"/>
        </w:rPr>
        <w:t xml:space="preserve"> </w:t>
      </w:r>
      <w:r>
        <w:rPr>
          <w:sz w:val="28"/>
          <w:szCs w:val="28"/>
          <w:lang w:val="uk-UA"/>
        </w:rPr>
        <w:t>управлінню</w:t>
      </w:r>
      <w:r w:rsidRPr="007917E8">
        <w:rPr>
          <w:sz w:val="28"/>
          <w:szCs w:val="28"/>
          <w:lang w:val="uk-UA"/>
        </w:rPr>
        <w:t xml:space="preserve"> охорони здоров’я Сумської міської ради </w:t>
      </w:r>
      <w:r>
        <w:rPr>
          <w:sz w:val="28"/>
          <w:szCs w:val="28"/>
          <w:lang w:val="uk-UA"/>
        </w:rPr>
        <w:t xml:space="preserve">розроблені  відповідні заходи та проводяться роботи по </w:t>
      </w:r>
      <w:r w:rsidRPr="007917E8">
        <w:rPr>
          <w:sz w:val="28"/>
          <w:szCs w:val="28"/>
          <w:lang w:val="uk-UA"/>
        </w:rPr>
        <w:t>викон</w:t>
      </w:r>
      <w:r>
        <w:rPr>
          <w:sz w:val="28"/>
          <w:szCs w:val="28"/>
          <w:lang w:val="uk-UA"/>
        </w:rPr>
        <w:t xml:space="preserve">анню запланованих робіт та </w:t>
      </w:r>
      <w:r w:rsidRPr="007917E8">
        <w:rPr>
          <w:sz w:val="28"/>
          <w:szCs w:val="28"/>
          <w:lang w:val="uk-UA"/>
        </w:rPr>
        <w:t>заход</w:t>
      </w:r>
      <w:r>
        <w:rPr>
          <w:sz w:val="28"/>
          <w:szCs w:val="28"/>
          <w:lang w:val="uk-UA"/>
        </w:rPr>
        <w:t>ів.</w:t>
      </w:r>
    </w:p>
    <w:p w:rsidR="007C6A9C" w:rsidRDefault="007C6A9C" w:rsidP="007C6A9C">
      <w:pPr>
        <w:jc w:val="both"/>
        <w:rPr>
          <w:sz w:val="28"/>
          <w:szCs w:val="28"/>
          <w:lang w:val="uk-UA"/>
        </w:rPr>
      </w:pPr>
      <w:r>
        <w:rPr>
          <w:b/>
          <w:sz w:val="28"/>
          <w:szCs w:val="28"/>
          <w:lang w:val="uk-UA"/>
        </w:rPr>
        <w:tab/>
      </w:r>
      <w:r>
        <w:rPr>
          <w:sz w:val="28"/>
          <w:szCs w:val="28"/>
          <w:lang w:val="uk-UA"/>
        </w:rPr>
        <w:t>Станом на 15.09.2022</w:t>
      </w:r>
      <w:r w:rsidRPr="003E22FD">
        <w:rPr>
          <w:sz w:val="28"/>
          <w:szCs w:val="28"/>
          <w:lang w:val="uk-UA"/>
        </w:rPr>
        <w:t xml:space="preserve"> загальний відсоток готовності підпорядкованих закладів охорони здоров’</w:t>
      </w:r>
      <w:r>
        <w:rPr>
          <w:sz w:val="28"/>
          <w:szCs w:val="28"/>
          <w:lang w:val="uk-UA"/>
        </w:rPr>
        <w:t xml:space="preserve">я згідно становить </w:t>
      </w:r>
      <w:r w:rsidRPr="007D6377">
        <w:rPr>
          <w:sz w:val="28"/>
          <w:szCs w:val="28"/>
        </w:rPr>
        <w:t>100</w:t>
      </w:r>
      <w:r>
        <w:rPr>
          <w:sz w:val="28"/>
          <w:szCs w:val="28"/>
          <w:lang w:val="uk-UA"/>
        </w:rPr>
        <w:t xml:space="preserve">%, виконано робіт та послуг </w:t>
      </w:r>
      <w:r w:rsidRPr="00E2009E">
        <w:rPr>
          <w:sz w:val="28"/>
          <w:szCs w:val="28"/>
          <w:lang w:val="uk-UA"/>
        </w:rPr>
        <w:t>на</w:t>
      </w:r>
      <w:r>
        <w:rPr>
          <w:sz w:val="28"/>
          <w:szCs w:val="28"/>
          <w:lang w:val="uk-UA"/>
        </w:rPr>
        <w:t xml:space="preserve"> загальну суму</w:t>
      </w:r>
      <w:r w:rsidRPr="00E2009E">
        <w:rPr>
          <w:sz w:val="28"/>
          <w:szCs w:val="28"/>
          <w:lang w:val="uk-UA"/>
        </w:rPr>
        <w:t xml:space="preserve"> </w:t>
      </w:r>
      <w:r w:rsidRPr="008F3B6E">
        <w:rPr>
          <w:color w:val="000000"/>
          <w:sz w:val="28"/>
          <w:szCs w:val="28"/>
          <w:lang w:val="uk-UA"/>
        </w:rPr>
        <w:t>5</w:t>
      </w:r>
      <w:r>
        <w:rPr>
          <w:color w:val="000000"/>
          <w:sz w:val="28"/>
          <w:szCs w:val="28"/>
          <w:lang w:val="uk-UA"/>
        </w:rPr>
        <w:t xml:space="preserve"> </w:t>
      </w:r>
      <w:r w:rsidRPr="008F3B6E">
        <w:rPr>
          <w:color w:val="000000"/>
          <w:sz w:val="28"/>
          <w:szCs w:val="28"/>
          <w:lang w:val="uk-UA"/>
        </w:rPr>
        <w:t>215,7</w:t>
      </w:r>
      <w:r>
        <w:rPr>
          <w:color w:val="000000"/>
          <w:sz w:val="28"/>
          <w:szCs w:val="28"/>
          <w:lang w:val="uk-UA"/>
        </w:rPr>
        <w:t xml:space="preserve"> </w:t>
      </w:r>
      <w:r>
        <w:rPr>
          <w:sz w:val="28"/>
          <w:szCs w:val="28"/>
          <w:lang w:val="uk-UA"/>
        </w:rPr>
        <w:t>тис. гривень, у тому числі:</w:t>
      </w:r>
    </w:p>
    <w:tbl>
      <w:tblPr>
        <w:tblW w:w="9376" w:type="dxa"/>
        <w:tblInd w:w="88" w:type="dxa"/>
        <w:tblLook w:val="04A0" w:firstRow="1" w:lastRow="0" w:firstColumn="1" w:lastColumn="0" w:noHBand="0" w:noVBand="1"/>
      </w:tblPr>
      <w:tblGrid>
        <w:gridCol w:w="540"/>
        <w:gridCol w:w="5292"/>
        <w:gridCol w:w="1843"/>
        <w:gridCol w:w="1701"/>
      </w:tblGrid>
      <w:tr w:rsidR="007C6A9C" w:rsidRPr="008458A5" w:rsidTr="00C978C2">
        <w:trPr>
          <w:trHeight w:val="300"/>
        </w:trPr>
        <w:tc>
          <w:tcPr>
            <w:tcW w:w="540" w:type="dxa"/>
            <w:tcBorders>
              <w:top w:val="single" w:sz="4" w:space="0" w:color="auto"/>
              <w:left w:val="single" w:sz="4" w:space="0" w:color="auto"/>
              <w:bottom w:val="single" w:sz="4" w:space="0" w:color="000000"/>
              <w:right w:val="single" w:sz="4" w:space="0" w:color="auto"/>
            </w:tcBorders>
            <w:vAlign w:val="center"/>
            <w:hideMark/>
          </w:tcPr>
          <w:p w:rsidR="007C6A9C" w:rsidRPr="002F7F07" w:rsidRDefault="007C6A9C" w:rsidP="00C978C2">
            <w:pPr>
              <w:rPr>
                <w:color w:val="000000"/>
                <w:sz w:val="22"/>
                <w:szCs w:val="22"/>
                <w:lang w:val="uk-UA"/>
              </w:rPr>
            </w:pPr>
          </w:p>
        </w:tc>
        <w:tc>
          <w:tcPr>
            <w:tcW w:w="5292" w:type="dxa"/>
            <w:tcBorders>
              <w:top w:val="single" w:sz="4" w:space="0" w:color="auto"/>
              <w:left w:val="single" w:sz="4" w:space="0" w:color="auto"/>
              <w:bottom w:val="single" w:sz="4" w:space="0" w:color="auto"/>
              <w:right w:val="single" w:sz="4" w:space="0" w:color="auto"/>
            </w:tcBorders>
            <w:vAlign w:val="center"/>
            <w:hideMark/>
          </w:tcPr>
          <w:p w:rsidR="007C6A9C" w:rsidRPr="00E2009E" w:rsidRDefault="007C6A9C" w:rsidP="00C978C2">
            <w:pPr>
              <w:rPr>
                <w:color w:val="000000"/>
                <w:sz w:val="22"/>
                <w:szCs w:val="22"/>
                <w:lang w:val="uk-UA"/>
              </w:rPr>
            </w:pPr>
            <w:r w:rsidRPr="00E2009E">
              <w:rPr>
                <w:color w:val="000000"/>
                <w:sz w:val="22"/>
                <w:szCs w:val="22"/>
                <w:lang w:val="uk-UA"/>
              </w:rPr>
              <w:t>Заходи</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6A9C" w:rsidRPr="00E2009E" w:rsidRDefault="007C6A9C" w:rsidP="00C978C2">
            <w:pPr>
              <w:rPr>
                <w:color w:val="000000"/>
                <w:sz w:val="22"/>
                <w:szCs w:val="22"/>
                <w:lang w:val="uk-UA"/>
              </w:rPr>
            </w:pPr>
            <w:r w:rsidRPr="00E2009E">
              <w:rPr>
                <w:color w:val="000000"/>
                <w:sz w:val="22"/>
                <w:szCs w:val="22"/>
                <w:lang w:val="uk-UA"/>
              </w:rPr>
              <w:t>Заплановано (</w:t>
            </w:r>
            <w:r>
              <w:rPr>
                <w:color w:val="000000"/>
                <w:sz w:val="22"/>
                <w:szCs w:val="22"/>
                <w:lang w:val="uk-UA"/>
              </w:rPr>
              <w:t>тис.</w:t>
            </w:r>
            <w:r w:rsidRPr="00E2009E">
              <w:rPr>
                <w:color w:val="000000"/>
                <w:sz w:val="22"/>
                <w:szCs w:val="22"/>
              </w:rPr>
              <w:t>грн.</w:t>
            </w:r>
            <w:r w:rsidRPr="00E2009E">
              <w:rPr>
                <w:color w:val="000000"/>
                <w:sz w:val="22"/>
                <w:szCs w:val="22"/>
                <w:lang w:val="uk-UA"/>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C6A9C" w:rsidRPr="00E2009E" w:rsidRDefault="007C6A9C" w:rsidP="00C978C2">
            <w:pPr>
              <w:rPr>
                <w:color w:val="000000"/>
                <w:sz w:val="22"/>
                <w:szCs w:val="22"/>
                <w:lang w:val="uk-UA"/>
              </w:rPr>
            </w:pPr>
            <w:r w:rsidRPr="00E2009E">
              <w:rPr>
                <w:color w:val="000000"/>
                <w:sz w:val="22"/>
                <w:szCs w:val="22"/>
                <w:lang w:val="uk-UA"/>
              </w:rPr>
              <w:t>Виконано (тис.</w:t>
            </w:r>
            <w:r w:rsidRPr="00E2009E">
              <w:rPr>
                <w:color w:val="000000"/>
                <w:sz w:val="22"/>
                <w:szCs w:val="22"/>
              </w:rPr>
              <w:t>грн.</w:t>
            </w:r>
            <w:r w:rsidRPr="00E2009E">
              <w:rPr>
                <w:color w:val="000000"/>
                <w:sz w:val="22"/>
                <w:szCs w:val="22"/>
                <w:lang w:val="uk-UA"/>
              </w:rPr>
              <w:t>)</w:t>
            </w:r>
          </w:p>
        </w:tc>
      </w:tr>
      <w:tr w:rsidR="007C6A9C" w:rsidRPr="008458A5" w:rsidTr="00C978C2">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C6A9C" w:rsidRPr="00C95B52" w:rsidRDefault="007C6A9C" w:rsidP="00C978C2">
            <w:pPr>
              <w:jc w:val="center"/>
              <w:rPr>
                <w:bCs/>
                <w:color w:val="000000"/>
                <w:sz w:val="22"/>
                <w:szCs w:val="22"/>
              </w:rPr>
            </w:pPr>
            <w:r w:rsidRPr="00C95B52">
              <w:rPr>
                <w:bCs/>
                <w:color w:val="000000"/>
                <w:sz w:val="22"/>
                <w:szCs w:val="22"/>
              </w:rPr>
              <w:t>1.</w:t>
            </w:r>
          </w:p>
        </w:tc>
        <w:tc>
          <w:tcPr>
            <w:tcW w:w="5292" w:type="dxa"/>
            <w:tcBorders>
              <w:top w:val="single" w:sz="4" w:space="0" w:color="auto"/>
              <w:left w:val="nil"/>
              <w:bottom w:val="single" w:sz="4" w:space="0" w:color="auto"/>
              <w:right w:val="single" w:sz="4" w:space="0" w:color="auto"/>
            </w:tcBorders>
            <w:shd w:val="clear" w:color="auto" w:fill="auto"/>
            <w:vAlign w:val="bottom"/>
            <w:hideMark/>
          </w:tcPr>
          <w:p w:rsidR="007C6A9C" w:rsidRPr="00C95B52" w:rsidRDefault="007C6A9C" w:rsidP="00C978C2">
            <w:pPr>
              <w:rPr>
                <w:bCs/>
                <w:color w:val="000000"/>
                <w:sz w:val="22"/>
                <w:szCs w:val="22"/>
              </w:rPr>
            </w:pPr>
            <w:r w:rsidRPr="00C95B52">
              <w:rPr>
                <w:bCs/>
                <w:color w:val="000000"/>
                <w:sz w:val="22"/>
                <w:szCs w:val="22"/>
              </w:rPr>
              <w:t xml:space="preserve">Заходи по </w:t>
            </w:r>
            <w:proofErr w:type="spellStart"/>
            <w:r w:rsidRPr="00C95B52">
              <w:rPr>
                <w:bCs/>
                <w:color w:val="000000"/>
                <w:sz w:val="22"/>
                <w:szCs w:val="22"/>
              </w:rPr>
              <w:t>підготовці</w:t>
            </w:r>
            <w:proofErr w:type="spellEnd"/>
            <w:r w:rsidRPr="00C95B52">
              <w:rPr>
                <w:bCs/>
                <w:color w:val="000000"/>
                <w:sz w:val="22"/>
                <w:szCs w:val="22"/>
              </w:rPr>
              <w:t xml:space="preserve"> </w:t>
            </w:r>
            <w:proofErr w:type="spellStart"/>
            <w:r w:rsidRPr="00C95B52">
              <w:rPr>
                <w:bCs/>
                <w:color w:val="000000"/>
                <w:sz w:val="22"/>
                <w:szCs w:val="22"/>
              </w:rPr>
              <w:t>теплогенеруючого</w:t>
            </w:r>
            <w:proofErr w:type="spellEnd"/>
            <w:r w:rsidRPr="00C95B52">
              <w:rPr>
                <w:bCs/>
                <w:color w:val="000000"/>
                <w:sz w:val="22"/>
                <w:szCs w:val="22"/>
              </w:rPr>
              <w:t xml:space="preserve"> </w:t>
            </w:r>
            <w:proofErr w:type="spellStart"/>
            <w:r w:rsidRPr="00C95B52">
              <w:rPr>
                <w:bCs/>
                <w:color w:val="000000"/>
                <w:sz w:val="22"/>
                <w:szCs w:val="22"/>
              </w:rPr>
              <w:t>обладнання</w:t>
            </w:r>
            <w:proofErr w:type="spellEnd"/>
            <w:r w:rsidRPr="00C95B52">
              <w:rPr>
                <w:bCs/>
                <w:color w:val="000000"/>
                <w:sz w:val="22"/>
                <w:szCs w:val="22"/>
              </w:rPr>
              <w:t xml:space="preserve"> до </w:t>
            </w:r>
            <w:proofErr w:type="spellStart"/>
            <w:r w:rsidRPr="00C95B52">
              <w:rPr>
                <w:bCs/>
                <w:color w:val="000000"/>
                <w:sz w:val="22"/>
                <w:szCs w:val="22"/>
              </w:rPr>
              <w:t>опалювального</w:t>
            </w:r>
            <w:proofErr w:type="spellEnd"/>
            <w:r w:rsidRPr="00C95B52">
              <w:rPr>
                <w:bCs/>
                <w:color w:val="000000"/>
                <w:sz w:val="22"/>
                <w:szCs w:val="22"/>
              </w:rPr>
              <w:t xml:space="preserve"> </w:t>
            </w:r>
            <w:proofErr w:type="spellStart"/>
            <w:r w:rsidRPr="00C95B52">
              <w:rPr>
                <w:bCs/>
                <w:color w:val="000000"/>
                <w:sz w:val="22"/>
                <w:szCs w:val="22"/>
              </w:rPr>
              <w:t>періоду</w:t>
            </w:r>
            <w:proofErr w:type="spellEnd"/>
            <w:r w:rsidRPr="00C95B52">
              <w:rPr>
                <w:bCs/>
                <w:color w:val="000000"/>
                <w:sz w:val="22"/>
                <w:szCs w:val="22"/>
              </w:rPr>
              <w:t xml:space="preserve"> (</w:t>
            </w:r>
            <w:proofErr w:type="spellStart"/>
            <w:r w:rsidRPr="00C95B52">
              <w:rPr>
                <w:bCs/>
                <w:color w:val="000000"/>
                <w:sz w:val="22"/>
                <w:szCs w:val="22"/>
              </w:rPr>
              <w:t>котельні</w:t>
            </w:r>
            <w:proofErr w:type="spellEnd"/>
            <w:r w:rsidRPr="00C95B52">
              <w:rPr>
                <w:bCs/>
                <w:color w:val="000000"/>
                <w:sz w:val="22"/>
                <w:szCs w:val="22"/>
              </w:rPr>
              <w:t xml:space="preserve">, </w:t>
            </w:r>
            <w:proofErr w:type="spellStart"/>
            <w:r w:rsidRPr="00C95B52">
              <w:rPr>
                <w:bCs/>
                <w:color w:val="000000"/>
                <w:sz w:val="22"/>
                <w:szCs w:val="22"/>
              </w:rPr>
              <w:t>теплові</w:t>
            </w:r>
            <w:proofErr w:type="spellEnd"/>
            <w:r w:rsidRPr="00C95B52">
              <w:rPr>
                <w:bCs/>
                <w:color w:val="000000"/>
                <w:sz w:val="22"/>
                <w:szCs w:val="22"/>
              </w:rPr>
              <w:t xml:space="preserve"> </w:t>
            </w:r>
            <w:proofErr w:type="spellStart"/>
            <w:r w:rsidRPr="00C95B52">
              <w:rPr>
                <w:bCs/>
                <w:color w:val="000000"/>
                <w:sz w:val="22"/>
                <w:szCs w:val="22"/>
              </w:rPr>
              <w:t>пункти</w:t>
            </w:r>
            <w:proofErr w:type="spellEnd"/>
            <w:r w:rsidRPr="00C95B52">
              <w:rPr>
                <w:bCs/>
                <w:color w:val="000000"/>
                <w:sz w:val="22"/>
                <w:szCs w:val="22"/>
              </w:rPr>
              <w:t xml:space="preserve">, </w:t>
            </w:r>
            <w:proofErr w:type="spellStart"/>
            <w:r w:rsidRPr="00C95B52">
              <w:rPr>
                <w:bCs/>
                <w:color w:val="000000"/>
                <w:sz w:val="22"/>
                <w:szCs w:val="22"/>
              </w:rPr>
              <w:t>бойлерні</w:t>
            </w:r>
            <w:proofErr w:type="spellEnd"/>
            <w:r w:rsidRPr="00C95B52">
              <w:rPr>
                <w:bCs/>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hideMark/>
          </w:tcPr>
          <w:p w:rsidR="007C6A9C" w:rsidRPr="00E6474B" w:rsidRDefault="007C6A9C" w:rsidP="00C978C2">
            <w:pPr>
              <w:jc w:val="right"/>
            </w:pPr>
            <w:r w:rsidRPr="00E6474B">
              <w:t>500,5</w:t>
            </w:r>
          </w:p>
        </w:tc>
        <w:tc>
          <w:tcPr>
            <w:tcW w:w="1701" w:type="dxa"/>
            <w:tcBorders>
              <w:top w:val="single" w:sz="4" w:space="0" w:color="auto"/>
              <w:left w:val="nil"/>
              <w:bottom w:val="single" w:sz="4" w:space="0" w:color="auto"/>
              <w:right w:val="single" w:sz="4" w:space="0" w:color="auto"/>
            </w:tcBorders>
            <w:shd w:val="clear" w:color="auto" w:fill="auto"/>
            <w:noWrap/>
            <w:hideMark/>
          </w:tcPr>
          <w:p w:rsidR="007C6A9C" w:rsidRPr="00E56C6B" w:rsidRDefault="007C6A9C" w:rsidP="00C978C2">
            <w:pPr>
              <w:jc w:val="right"/>
            </w:pPr>
            <w:r w:rsidRPr="00E56C6B">
              <w:t>463,0</w:t>
            </w:r>
          </w:p>
        </w:tc>
      </w:tr>
      <w:tr w:rsidR="007C6A9C" w:rsidRPr="008458A5" w:rsidTr="00C978C2">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C6A9C" w:rsidRPr="00C95B52" w:rsidRDefault="007C6A9C" w:rsidP="00C978C2">
            <w:pPr>
              <w:rPr>
                <w:bCs/>
                <w:color w:val="000000"/>
                <w:sz w:val="22"/>
                <w:szCs w:val="22"/>
              </w:rPr>
            </w:pPr>
            <w:r w:rsidRPr="00C95B52">
              <w:rPr>
                <w:bCs/>
                <w:color w:val="000000"/>
                <w:sz w:val="22"/>
                <w:szCs w:val="22"/>
              </w:rPr>
              <w:t>2.</w:t>
            </w:r>
          </w:p>
        </w:tc>
        <w:tc>
          <w:tcPr>
            <w:tcW w:w="5292" w:type="dxa"/>
            <w:tcBorders>
              <w:top w:val="nil"/>
              <w:left w:val="nil"/>
              <w:bottom w:val="single" w:sz="4" w:space="0" w:color="auto"/>
              <w:right w:val="single" w:sz="4" w:space="0" w:color="auto"/>
            </w:tcBorders>
            <w:shd w:val="clear" w:color="auto" w:fill="auto"/>
            <w:vAlign w:val="bottom"/>
            <w:hideMark/>
          </w:tcPr>
          <w:p w:rsidR="007C6A9C" w:rsidRPr="00C95B52" w:rsidRDefault="007C6A9C" w:rsidP="00C978C2">
            <w:pPr>
              <w:rPr>
                <w:bCs/>
                <w:color w:val="000000"/>
                <w:sz w:val="22"/>
                <w:szCs w:val="22"/>
              </w:rPr>
            </w:pPr>
            <w:proofErr w:type="spellStart"/>
            <w:r w:rsidRPr="00C95B52">
              <w:rPr>
                <w:bCs/>
                <w:color w:val="000000"/>
                <w:sz w:val="22"/>
                <w:szCs w:val="22"/>
              </w:rPr>
              <w:t>Інші</w:t>
            </w:r>
            <w:proofErr w:type="spellEnd"/>
            <w:r w:rsidRPr="00C95B52">
              <w:rPr>
                <w:bCs/>
                <w:color w:val="000000"/>
                <w:sz w:val="22"/>
                <w:szCs w:val="22"/>
              </w:rPr>
              <w:t xml:space="preserve"> заходи по </w:t>
            </w:r>
            <w:proofErr w:type="spellStart"/>
            <w:r w:rsidRPr="00C95B52">
              <w:rPr>
                <w:bCs/>
                <w:color w:val="000000"/>
                <w:sz w:val="22"/>
                <w:szCs w:val="22"/>
              </w:rPr>
              <w:t>підготовці</w:t>
            </w:r>
            <w:proofErr w:type="spellEnd"/>
            <w:r w:rsidRPr="00C95B52">
              <w:rPr>
                <w:bCs/>
                <w:color w:val="000000"/>
                <w:sz w:val="22"/>
                <w:szCs w:val="22"/>
              </w:rPr>
              <w:t xml:space="preserve"> до </w:t>
            </w:r>
            <w:proofErr w:type="spellStart"/>
            <w:r w:rsidRPr="00C95B52">
              <w:rPr>
                <w:bCs/>
                <w:color w:val="000000"/>
                <w:sz w:val="22"/>
                <w:szCs w:val="22"/>
              </w:rPr>
              <w:t>осінньо-зимового</w:t>
            </w:r>
            <w:proofErr w:type="spellEnd"/>
            <w:r w:rsidRPr="00C95B52">
              <w:rPr>
                <w:bCs/>
                <w:color w:val="000000"/>
                <w:sz w:val="22"/>
                <w:szCs w:val="22"/>
              </w:rPr>
              <w:t xml:space="preserve"> </w:t>
            </w:r>
            <w:proofErr w:type="spellStart"/>
            <w:r w:rsidRPr="00C95B52">
              <w:rPr>
                <w:bCs/>
                <w:color w:val="000000"/>
                <w:sz w:val="22"/>
                <w:szCs w:val="22"/>
              </w:rPr>
              <w:t>періоду</w:t>
            </w:r>
            <w:proofErr w:type="spellEnd"/>
          </w:p>
        </w:tc>
        <w:tc>
          <w:tcPr>
            <w:tcW w:w="1843" w:type="dxa"/>
            <w:tcBorders>
              <w:top w:val="nil"/>
              <w:left w:val="nil"/>
              <w:bottom w:val="single" w:sz="4" w:space="0" w:color="auto"/>
              <w:right w:val="single" w:sz="4" w:space="0" w:color="auto"/>
            </w:tcBorders>
            <w:shd w:val="clear" w:color="auto" w:fill="auto"/>
            <w:noWrap/>
            <w:hideMark/>
          </w:tcPr>
          <w:p w:rsidR="007C6A9C" w:rsidRPr="00E6474B" w:rsidRDefault="007C6A9C" w:rsidP="00C978C2">
            <w:pPr>
              <w:jc w:val="right"/>
            </w:pPr>
            <w:r w:rsidRPr="00E6474B">
              <w:t>1369,7</w:t>
            </w:r>
          </w:p>
        </w:tc>
        <w:tc>
          <w:tcPr>
            <w:tcW w:w="1701" w:type="dxa"/>
            <w:tcBorders>
              <w:top w:val="nil"/>
              <w:left w:val="nil"/>
              <w:bottom w:val="single" w:sz="4" w:space="0" w:color="auto"/>
              <w:right w:val="single" w:sz="4" w:space="0" w:color="auto"/>
            </w:tcBorders>
            <w:shd w:val="clear" w:color="auto" w:fill="auto"/>
            <w:noWrap/>
            <w:hideMark/>
          </w:tcPr>
          <w:p w:rsidR="007C6A9C" w:rsidRPr="00E56C6B" w:rsidRDefault="007C6A9C" w:rsidP="00C978C2">
            <w:pPr>
              <w:jc w:val="right"/>
            </w:pPr>
            <w:r w:rsidRPr="00E56C6B">
              <w:t>736,0</w:t>
            </w:r>
          </w:p>
        </w:tc>
      </w:tr>
      <w:tr w:rsidR="007C6A9C" w:rsidRPr="008458A5" w:rsidTr="00C978C2">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C6A9C" w:rsidRPr="00C95B52" w:rsidRDefault="007C6A9C" w:rsidP="00C978C2">
            <w:pPr>
              <w:rPr>
                <w:bCs/>
                <w:color w:val="000000"/>
                <w:sz w:val="22"/>
                <w:szCs w:val="22"/>
              </w:rPr>
            </w:pPr>
            <w:r w:rsidRPr="00C95B52">
              <w:rPr>
                <w:bCs/>
                <w:color w:val="000000"/>
                <w:sz w:val="22"/>
                <w:szCs w:val="22"/>
              </w:rPr>
              <w:t>3.</w:t>
            </w:r>
          </w:p>
        </w:tc>
        <w:tc>
          <w:tcPr>
            <w:tcW w:w="5292" w:type="dxa"/>
            <w:tcBorders>
              <w:top w:val="nil"/>
              <w:left w:val="nil"/>
              <w:bottom w:val="single" w:sz="4" w:space="0" w:color="auto"/>
              <w:right w:val="single" w:sz="4" w:space="0" w:color="auto"/>
            </w:tcBorders>
            <w:shd w:val="clear" w:color="auto" w:fill="auto"/>
            <w:vAlign w:val="bottom"/>
            <w:hideMark/>
          </w:tcPr>
          <w:p w:rsidR="007C6A9C" w:rsidRPr="00C95B52" w:rsidRDefault="007C6A9C" w:rsidP="00C978C2">
            <w:pPr>
              <w:rPr>
                <w:bCs/>
                <w:color w:val="000000"/>
                <w:sz w:val="22"/>
                <w:szCs w:val="22"/>
              </w:rPr>
            </w:pPr>
            <w:r w:rsidRPr="00C95B52">
              <w:rPr>
                <w:bCs/>
                <w:color w:val="000000"/>
                <w:sz w:val="22"/>
                <w:szCs w:val="22"/>
              </w:rPr>
              <w:t xml:space="preserve">Заходи з </w:t>
            </w:r>
            <w:proofErr w:type="spellStart"/>
            <w:r w:rsidRPr="00C95B52">
              <w:rPr>
                <w:bCs/>
                <w:color w:val="000000"/>
                <w:sz w:val="22"/>
                <w:szCs w:val="22"/>
              </w:rPr>
              <w:t>енергозбереження</w:t>
            </w:r>
            <w:proofErr w:type="spellEnd"/>
            <w:r w:rsidRPr="00C95B52">
              <w:rPr>
                <w:bCs/>
                <w:color w:val="000000"/>
                <w:sz w:val="22"/>
                <w:szCs w:val="22"/>
              </w:rPr>
              <w:t xml:space="preserve"> </w:t>
            </w:r>
            <w:proofErr w:type="spellStart"/>
            <w:r w:rsidRPr="00C95B52">
              <w:rPr>
                <w:bCs/>
                <w:color w:val="000000"/>
                <w:sz w:val="22"/>
                <w:szCs w:val="22"/>
              </w:rPr>
              <w:t>відповідно</w:t>
            </w:r>
            <w:proofErr w:type="spellEnd"/>
            <w:r w:rsidRPr="00C95B52">
              <w:rPr>
                <w:bCs/>
                <w:color w:val="000000"/>
                <w:sz w:val="22"/>
                <w:szCs w:val="22"/>
              </w:rPr>
              <w:t xml:space="preserve"> до </w:t>
            </w:r>
            <w:proofErr w:type="spellStart"/>
            <w:r w:rsidRPr="00C95B52">
              <w:rPr>
                <w:bCs/>
                <w:color w:val="000000"/>
                <w:sz w:val="22"/>
                <w:szCs w:val="22"/>
              </w:rPr>
              <w:t>програми</w:t>
            </w:r>
            <w:proofErr w:type="spellEnd"/>
          </w:p>
        </w:tc>
        <w:tc>
          <w:tcPr>
            <w:tcW w:w="1843" w:type="dxa"/>
            <w:tcBorders>
              <w:top w:val="nil"/>
              <w:left w:val="nil"/>
              <w:bottom w:val="single" w:sz="4" w:space="0" w:color="auto"/>
              <w:right w:val="single" w:sz="4" w:space="0" w:color="auto"/>
            </w:tcBorders>
            <w:shd w:val="clear" w:color="auto" w:fill="auto"/>
            <w:noWrap/>
            <w:hideMark/>
          </w:tcPr>
          <w:p w:rsidR="007C6A9C" w:rsidRPr="00E6474B" w:rsidRDefault="007C6A9C" w:rsidP="00C978C2">
            <w:pPr>
              <w:jc w:val="right"/>
            </w:pPr>
            <w:r w:rsidRPr="00E6474B">
              <w:t>1403,8</w:t>
            </w:r>
          </w:p>
        </w:tc>
        <w:tc>
          <w:tcPr>
            <w:tcW w:w="1701" w:type="dxa"/>
            <w:tcBorders>
              <w:top w:val="nil"/>
              <w:left w:val="nil"/>
              <w:bottom w:val="single" w:sz="4" w:space="0" w:color="auto"/>
              <w:right w:val="single" w:sz="4" w:space="0" w:color="auto"/>
            </w:tcBorders>
            <w:shd w:val="clear" w:color="auto" w:fill="auto"/>
            <w:noWrap/>
            <w:hideMark/>
          </w:tcPr>
          <w:p w:rsidR="007C6A9C" w:rsidRPr="00E56C6B" w:rsidRDefault="007C6A9C" w:rsidP="00C978C2">
            <w:pPr>
              <w:jc w:val="right"/>
            </w:pPr>
            <w:r w:rsidRPr="00E56C6B">
              <w:t>228,1</w:t>
            </w:r>
          </w:p>
        </w:tc>
      </w:tr>
      <w:tr w:rsidR="007C6A9C" w:rsidRPr="008458A5" w:rsidTr="00C978C2">
        <w:trPr>
          <w:trHeight w:val="327"/>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C6A9C" w:rsidRPr="00C95B52" w:rsidRDefault="007C6A9C" w:rsidP="00C978C2">
            <w:pPr>
              <w:rPr>
                <w:bCs/>
                <w:color w:val="000000"/>
                <w:sz w:val="22"/>
                <w:szCs w:val="22"/>
              </w:rPr>
            </w:pPr>
            <w:r w:rsidRPr="00C95B52">
              <w:rPr>
                <w:bCs/>
                <w:color w:val="000000"/>
                <w:sz w:val="22"/>
                <w:szCs w:val="22"/>
              </w:rPr>
              <w:t>4.</w:t>
            </w:r>
          </w:p>
        </w:tc>
        <w:tc>
          <w:tcPr>
            <w:tcW w:w="5292" w:type="dxa"/>
            <w:tcBorders>
              <w:top w:val="nil"/>
              <w:left w:val="nil"/>
              <w:bottom w:val="single" w:sz="4" w:space="0" w:color="auto"/>
              <w:right w:val="single" w:sz="4" w:space="0" w:color="auto"/>
            </w:tcBorders>
            <w:shd w:val="clear" w:color="auto" w:fill="auto"/>
            <w:vAlign w:val="bottom"/>
            <w:hideMark/>
          </w:tcPr>
          <w:p w:rsidR="007C6A9C" w:rsidRPr="00C95B52" w:rsidRDefault="007C6A9C" w:rsidP="00C978C2">
            <w:pPr>
              <w:jc w:val="both"/>
              <w:rPr>
                <w:bCs/>
                <w:color w:val="000000"/>
                <w:sz w:val="22"/>
                <w:szCs w:val="22"/>
              </w:rPr>
            </w:pPr>
            <w:proofErr w:type="spellStart"/>
            <w:r w:rsidRPr="00C95B52">
              <w:rPr>
                <w:bCs/>
                <w:color w:val="000000"/>
                <w:sz w:val="22"/>
                <w:szCs w:val="22"/>
              </w:rPr>
              <w:t>Капітальні</w:t>
            </w:r>
            <w:proofErr w:type="spellEnd"/>
            <w:r w:rsidRPr="00C95B52">
              <w:rPr>
                <w:bCs/>
                <w:color w:val="000000"/>
                <w:sz w:val="22"/>
                <w:szCs w:val="22"/>
              </w:rPr>
              <w:t xml:space="preserve"> </w:t>
            </w:r>
            <w:proofErr w:type="spellStart"/>
            <w:r w:rsidRPr="00C95B52">
              <w:rPr>
                <w:bCs/>
                <w:color w:val="000000"/>
                <w:sz w:val="22"/>
                <w:szCs w:val="22"/>
              </w:rPr>
              <w:t>ремонти</w:t>
            </w:r>
            <w:proofErr w:type="spellEnd"/>
          </w:p>
        </w:tc>
        <w:tc>
          <w:tcPr>
            <w:tcW w:w="1843" w:type="dxa"/>
            <w:tcBorders>
              <w:top w:val="nil"/>
              <w:left w:val="nil"/>
              <w:bottom w:val="single" w:sz="4" w:space="0" w:color="auto"/>
              <w:right w:val="single" w:sz="4" w:space="0" w:color="auto"/>
            </w:tcBorders>
            <w:shd w:val="clear" w:color="auto" w:fill="auto"/>
            <w:noWrap/>
            <w:hideMark/>
          </w:tcPr>
          <w:p w:rsidR="007C6A9C" w:rsidRPr="00E6474B" w:rsidRDefault="007C6A9C" w:rsidP="00C978C2">
            <w:pPr>
              <w:jc w:val="right"/>
            </w:pPr>
            <w:r w:rsidRPr="00E6474B">
              <w:t>57246,1</w:t>
            </w:r>
          </w:p>
        </w:tc>
        <w:tc>
          <w:tcPr>
            <w:tcW w:w="1701" w:type="dxa"/>
            <w:tcBorders>
              <w:top w:val="nil"/>
              <w:left w:val="nil"/>
              <w:bottom w:val="single" w:sz="4" w:space="0" w:color="auto"/>
              <w:right w:val="single" w:sz="4" w:space="0" w:color="auto"/>
            </w:tcBorders>
            <w:shd w:val="clear" w:color="auto" w:fill="auto"/>
            <w:noWrap/>
            <w:hideMark/>
          </w:tcPr>
          <w:p w:rsidR="007C6A9C" w:rsidRPr="00E56C6B" w:rsidRDefault="007C6A9C" w:rsidP="00C978C2">
            <w:pPr>
              <w:jc w:val="right"/>
            </w:pPr>
            <w:r w:rsidRPr="00E56C6B">
              <w:t>3243,3</w:t>
            </w:r>
          </w:p>
        </w:tc>
      </w:tr>
      <w:tr w:rsidR="007C6A9C" w:rsidRPr="008458A5" w:rsidTr="00C978C2">
        <w:trPr>
          <w:trHeight w:val="290"/>
        </w:trPr>
        <w:tc>
          <w:tcPr>
            <w:tcW w:w="540" w:type="dxa"/>
            <w:tcBorders>
              <w:top w:val="nil"/>
              <w:left w:val="single" w:sz="4" w:space="0" w:color="auto"/>
              <w:bottom w:val="single" w:sz="4" w:space="0" w:color="auto"/>
              <w:right w:val="single" w:sz="4" w:space="0" w:color="auto"/>
            </w:tcBorders>
            <w:shd w:val="clear" w:color="auto" w:fill="auto"/>
            <w:noWrap/>
            <w:vAlign w:val="bottom"/>
          </w:tcPr>
          <w:p w:rsidR="007C6A9C" w:rsidRPr="00C95B52" w:rsidRDefault="007C6A9C" w:rsidP="00C978C2">
            <w:pPr>
              <w:rPr>
                <w:bCs/>
                <w:color w:val="000000"/>
                <w:sz w:val="22"/>
                <w:szCs w:val="22"/>
                <w:lang w:val="uk-UA"/>
              </w:rPr>
            </w:pPr>
            <w:r w:rsidRPr="00C95B52">
              <w:rPr>
                <w:bCs/>
                <w:color w:val="000000"/>
                <w:sz w:val="22"/>
                <w:szCs w:val="22"/>
                <w:lang w:val="uk-UA"/>
              </w:rPr>
              <w:t>5.</w:t>
            </w:r>
          </w:p>
        </w:tc>
        <w:tc>
          <w:tcPr>
            <w:tcW w:w="5292" w:type="dxa"/>
            <w:tcBorders>
              <w:top w:val="nil"/>
              <w:left w:val="nil"/>
              <w:bottom w:val="single" w:sz="4" w:space="0" w:color="auto"/>
              <w:right w:val="single" w:sz="4" w:space="0" w:color="auto"/>
            </w:tcBorders>
            <w:shd w:val="clear" w:color="auto" w:fill="auto"/>
            <w:vAlign w:val="bottom"/>
          </w:tcPr>
          <w:p w:rsidR="007C6A9C" w:rsidRPr="00C95B52" w:rsidRDefault="007C6A9C" w:rsidP="00C978C2">
            <w:pPr>
              <w:jc w:val="both"/>
              <w:rPr>
                <w:bCs/>
                <w:color w:val="000000"/>
                <w:sz w:val="22"/>
                <w:szCs w:val="22"/>
              </w:rPr>
            </w:pPr>
            <w:proofErr w:type="spellStart"/>
            <w:r w:rsidRPr="00C95B52">
              <w:rPr>
                <w:bCs/>
                <w:color w:val="000000"/>
                <w:sz w:val="22"/>
                <w:szCs w:val="22"/>
              </w:rPr>
              <w:t>Поточні</w:t>
            </w:r>
            <w:proofErr w:type="spellEnd"/>
            <w:r w:rsidRPr="00C95B52">
              <w:rPr>
                <w:bCs/>
                <w:color w:val="000000"/>
                <w:sz w:val="22"/>
                <w:szCs w:val="22"/>
              </w:rPr>
              <w:t xml:space="preserve"> </w:t>
            </w:r>
            <w:proofErr w:type="spellStart"/>
            <w:r w:rsidRPr="00C95B52">
              <w:rPr>
                <w:bCs/>
                <w:color w:val="000000"/>
                <w:sz w:val="22"/>
                <w:szCs w:val="22"/>
              </w:rPr>
              <w:t>ремонти</w:t>
            </w:r>
            <w:proofErr w:type="spellEnd"/>
          </w:p>
        </w:tc>
        <w:tc>
          <w:tcPr>
            <w:tcW w:w="1843" w:type="dxa"/>
            <w:tcBorders>
              <w:top w:val="nil"/>
              <w:left w:val="nil"/>
              <w:bottom w:val="single" w:sz="4" w:space="0" w:color="auto"/>
              <w:right w:val="single" w:sz="4" w:space="0" w:color="auto"/>
            </w:tcBorders>
            <w:shd w:val="clear" w:color="auto" w:fill="auto"/>
            <w:noWrap/>
          </w:tcPr>
          <w:p w:rsidR="007C6A9C" w:rsidRPr="00E6474B" w:rsidRDefault="007C6A9C" w:rsidP="00C978C2">
            <w:pPr>
              <w:jc w:val="right"/>
            </w:pPr>
            <w:r w:rsidRPr="00E6474B">
              <w:t>211,3</w:t>
            </w:r>
          </w:p>
        </w:tc>
        <w:tc>
          <w:tcPr>
            <w:tcW w:w="1701" w:type="dxa"/>
            <w:tcBorders>
              <w:top w:val="nil"/>
              <w:left w:val="nil"/>
              <w:bottom w:val="single" w:sz="4" w:space="0" w:color="auto"/>
              <w:right w:val="single" w:sz="4" w:space="0" w:color="auto"/>
            </w:tcBorders>
            <w:shd w:val="clear" w:color="auto" w:fill="auto"/>
            <w:noWrap/>
          </w:tcPr>
          <w:p w:rsidR="007C6A9C" w:rsidRPr="00E56C6B" w:rsidRDefault="007C6A9C" w:rsidP="00C978C2">
            <w:pPr>
              <w:jc w:val="right"/>
            </w:pPr>
            <w:r w:rsidRPr="00E56C6B">
              <w:t>545,3</w:t>
            </w:r>
          </w:p>
        </w:tc>
      </w:tr>
      <w:tr w:rsidR="007C6A9C" w:rsidRPr="002F7F07" w:rsidTr="00C978C2">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C6A9C" w:rsidRPr="008458A5" w:rsidRDefault="007C6A9C" w:rsidP="00C978C2">
            <w:pPr>
              <w:rPr>
                <w:b/>
                <w:bCs/>
                <w:color w:val="000000"/>
                <w:sz w:val="22"/>
                <w:szCs w:val="22"/>
              </w:rPr>
            </w:pPr>
            <w:r w:rsidRPr="008458A5">
              <w:rPr>
                <w:b/>
                <w:bCs/>
                <w:color w:val="000000"/>
                <w:sz w:val="22"/>
                <w:szCs w:val="22"/>
              </w:rPr>
              <w:t> </w:t>
            </w:r>
          </w:p>
        </w:tc>
        <w:tc>
          <w:tcPr>
            <w:tcW w:w="5292" w:type="dxa"/>
            <w:tcBorders>
              <w:top w:val="nil"/>
              <w:left w:val="nil"/>
              <w:bottom w:val="single" w:sz="4" w:space="0" w:color="auto"/>
              <w:right w:val="single" w:sz="4" w:space="0" w:color="auto"/>
            </w:tcBorders>
            <w:shd w:val="clear" w:color="auto" w:fill="auto"/>
            <w:vAlign w:val="bottom"/>
            <w:hideMark/>
          </w:tcPr>
          <w:p w:rsidR="007C6A9C" w:rsidRPr="00E2009E" w:rsidRDefault="007C6A9C" w:rsidP="00C978C2">
            <w:pPr>
              <w:rPr>
                <w:b/>
                <w:bCs/>
                <w:color w:val="000000"/>
                <w:sz w:val="22"/>
                <w:szCs w:val="22"/>
              </w:rPr>
            </w:pPr>
            <w:r w:rsidRPr="00E2009E">
              <w:rPr>
                <w:b/>
                <w:bCs/>
                <w:color w:val="000000"/>
                <w:sz w:val="22"/>
                <w:szCs w:val="22"/>
              </w:rPr>
              <w:t>Разом</w:t>
            </w:r>
          </w:p>
        </w:tc>
        <w:tc>
          <w:tcPr>
            <w:tcW w:w="1843" w:type="dxa"/>
            <w:tcBorders>
              <w:top w:val="nil"/>
              <w:left w:val="nil"/>
              <w:bottom w:val="single" w:sz="4" w:space="0" w:color="auto"/>
              <w:right w:val="single" w:sz="4" w:space="0" w:color="auto"/>
            </w:tcBorders>
            <w:shd w:val="clear" w:color="auto" w:fill="auto"/>
            <w:noWrap/>
            <w:hideMark/>
          </w:tcPr>
          <w:p w:rsidR="007C6A9C" w:rsidRDefault="007C6A9C" w:rsidP="00C978C2">
            <w:pPr>
              <w:jc w:val="right"/>
            </w:pPr>
            <w:r w:rsidRPr="00E6474B">
              <w:t>60731,4</w:t>
            </w:r>
          </w:p>
        </w:tc>
        <w:tc>
          <w:tcPr>
            <w:tcW w:w="1701" w:type="dxa"/>
            <w:tcBorders>
              <w:top w:val="nil"/>
              <w:left w:val="nil"/>
              <w:bottom w:val="single" w:sz="4" w:space="0" w:color="auto"/>
              <w:right w:val="single" w:sz="4" w:space="0" w:color="auto"/>
            </w:tcBorders>
            <w:shd w:val="clear" w:color="auto" w:fill="auto"/>
            <w:noWrap/>
            <w:hideMark/>
          </w:tcPr>
          <w:p w:rsidR="007C6A9C" w:rsidRDefault="007C6A9C" w:rsidP="00C978C2">
            <w:pPr>
              <w:jc w:val="right"/>
            </w:pPr>
            <w:r w:rsidRPr="00E56C6B">
              <w:t>5215,7</w:t>
            </w:r>
          </w:p>
        </w:tc>
      </w:tr>
    </w:tbl>
    <w:p w:rsidR="007C6A9C" w:rsidRDefault="007C6A9C" w:rsidP="007C6A9C">
      <w:pPr>
        <w:tabs>
          <w:tab w:val="left" w:pos="750"/>
        </w:tabs>
        <w:jc w:val="both"/>
        <w:rPr>
          <w:b/>
          <w:sz w:val="28"/>
          <w:szCs w:val="28"/>
          <w:lang w:val="uk-UA"/>
        </w:rPr>
      </w:pPr>
    </w:p>
    <w:p w:rsidR="007C6A9C" w:rsidRPr="00E10D8E" w:rsidRDefault="007C6A9C" w:rsidP="007C6A9C">
      <w:pPr>
        <w:tabs>
          <w:tab w:val="left" w:pos="750"/>
        </w:tabs>
        <w:ind w:firstLine="851"/>
        <w:jc w:val="both"/>
        <w:rPr>
          <w:sz w:val="28"/>
          <w:szCs w:val="28"/>
          <w:lang w:val="uk-UA"/>
        </w:rPr>
      </w:pPr>
      <w:r>
        <w:rPr>
          <w:sz w:val="28"/>
          <w:szCs w:val="28"/>
          <w:lang w:val="uk-UA"/>
        </w:rPr>
        <w:t>Станом на 15</w:t>
      </w:r>
      <w:r w:rsidRPr="00E10D8E">
        <w:rPr>
          <w:sz w:val="28"/>
          <w:szCs w:val="28"/>
          <w:lang w:val="uk-UA"/>
        </w:rPr>
        <w:t>.</w:t>
      </w:r>
      <w:r>
        <w:rPr>
          <w:sz w:val="28"/>
          <w:szCs w:val="28"/>
          <w:lang w:val="uk-UA"/>
        </w:rPr>
        <w:t>09.2022</w:t>
      </w:r>
      <w:r w:rsidRPr="00E10D8E">
        <w:rPr>
          <w:sz w:val="28"/>
          <w:szCs w:val="28"/>
          <w:lang w:val="uk-UA"/>
        </w:rPr>
        <w:t xml:space="preserve"> року акти готовності до опалювального пе</w:t>
      </w:r>
      <w:r>
        <w:rPr>
          <w:sz w:val="28"/>
          <w:szCs w:val="28"/>
          <w:lang w:val="uk-UA"/>
        </w:rPr>
        <w:t>ріоду 2022-2023 років отримали 9</w:t>
      </w:r>
      <w:r w:rsidRPr="00E10D8E">
        <w:rPr>
          <w:sz w:val="28"/>
          <w:szCs w:val="28"/>
          <w:lang w:val="uk-UA"/>
        </w:rPr>
        <w:t xml:space="preserve"> лікувальних закладів з 9. </w:t>
      </w:r>
    </w:p>
    <w:p w:rsidR="007C6A9C" w:rsidRDefault="007C6A9C" w:rsidP="007C6A9C">
      <w:pPr>
        <w:pStyle w:val="a4"/>
        <w:spacing w:before="0" w:beforeAutospacing="0" w:after="0" w:afterAutospacing="0"/>
        <w:jc w:val="both"/>
        <w:rPr>
          <w:b/>
          <w:bCs/>
          <w:color w:val="000000"/>
          <w:sz w:val="28"/>
          <w:szCs w:val="28"/>
          <w:lang w:val="uk-UA"/>
        </w:rPr>
      </w:pPr>
    </w:p>
    <w:p w:rsidR="007C6A9C" w:rsidRDefault="007C6A9C" w:rsidP="007C6A9C">
      <w:pPr>
        <w:pStyle w:val="a4"/>
        <w:spacing w:before="0" w:beforeAutospacing="0" w:after="0" w:afterAutospacing="0"/>
        <w:jc w:val="both"/>
        <w:rPr>
          <w:b/>
          <w:bCs/>
          <w:color w:val="000000"/>
          <w:sz w:val="28"/>
          <w:szCs w:val="28"/>
        </w:rPr>
      </w:pPr>
    </w:p>
    <w:p w:rsidR="007C6A9C" w:rsidRPr="003E22FD" w:rsidRDefault="007C6A9C" w:rsidP="007C6A9C">
      <w:pPr>
        <w:pStyle w:val="a4"/>
        <w:spacing w:before="0" w:beforeAutospacing="0" w:after="0" w:afterAutospacing="0"/>
        <w:jc w:val="both"/>
        <w:rPr>
          <w:lang w:val="uk-UA"/>
        </w:rPr>
      </w:pPr>
      <w:r>
        <w:rPr>
          <w:b/>
          <w:bCs/>
          <w:color w:val="000000"/>
          <w:sz w:val="28"/>
          <w:szCs w:val="28"/>
          <w:lang w:val="uk-UA"/>
        </w:rPr>
        <w:t>Н</w:t>
      </w:r>
      <w:proofErr w:type="spellStart"/>
      <w:r>
        <w:rPr>
          <w:b/>
          <w:bCs/>
          <w:color w:val="000000"/>
          <w:sz w:val="28"/>
          <w:szCs w:val="28"/>
        </w:rPr>
        <w:t>ачальник</w:t>
      </w:r>
      <w:proofErr w:type="spellEnd"/>
      <w:r>
        <w:rPr>
          <w:b/>
          <w:bCs/>
          <w:color w:val="000000"/>
          <w:sz w:val="28"/>
          <w:szCs w:val="28"/>
        </w:rPr>
        <w:t xml:space="preserve"> </w:t>
      </w:r>
      <w:r>
        <w:rPr>
          <w:b/>
          <w:bCs/>
          <w:color w:val="000000"/>
          <w:sz w:val="28"/>
          <w:szCs w:val="28"/>
          <w:lang w:val="uk-UA"/>
        </w:rPr>
        <w:t>управління</w:t>
      </w:r>
      <w:r>
        <w:rPr>
          <w:b/>
          <w:bCs/>
          <w:color w:val="000000"/>
          <w:sz w:val="28"/>
          <w:szCs w:val="28"/>
        </w:rPr>
        <w:tab/>
      </w:r>
      <w:r>
        <w:rPr>
          <w:b/>
          <w:bCs/>
          <w:color w:val="000000"/>
          <w:sz w:val="28"/>
          <w:szCs w:val="28"/>
          <w:lang w:val="uk-UA"/>
        </w:rPr>
        <w:t xml:space="preserve">         </w:t>
      </w:r>
      <w:r>
        <w:rPr>
          <w:b/>
          <w:bCs/>
          <w:color w:val="000000"/>
          <w:sz w:val="28"/>
          <w:szCs w:val="28"/>
        </w:rPr>
        <w:tab/>
        <w:t>                                  </w:t>
      </w:r>
      <w:r>
        <w:rPr>
          <w:b/>
          <w:bCs/>
          <w:color w:val="000000"/>
          <w:sz w:val="28"/>
          <w:szCs w:val="28"/>
          <w:lang w:val="uk-UA"/>
        </w:rPr>
        <w:t xml:space="preserve">      </w:t>
      </w:r>
      <w:r>
        <w:rPr>
          <w:b/>
          <w:bCs/>
          <w:color w:val="000000"/>
          <w:sz w:val="28"/>
          <w:szCs w:val="28"/>
        </w:rPr>
        <w:t xml:space="preserve">  </w:t>
      </w:r>
      <w:r>
        <w:rPr>
          <w:b/>
          <w:bCs/>
          <w:color w:val="000000"/>
          <w:sz w:val="28"/>
          <w:szCs w:val="28"/>
          <w:lang w:val="uk-UA"/>
        </w:rPr>
        <w:t>О.Ю. Чумаченко</w:t>
      </w:r>
    </w:p>
    <w:p w:rsidR="007C6A9C" w:rsidRDefault="007C6A9C" w:rsidP="007C6A9C">
      <w:pPr>
        <w:pStyle w:val="a4"/>
        <w:spacing w:before="0" w:beforeAutospacing="0" w:after="0" w:afterAutospacing="0"/>
        <w:jc w:val="both"/>
        <w:rPr>
          <w:color w:val="000000"/>
        </w:rPr>
      </w:pPr>
    </w:p>
    <w:p w:rsidR="007C6A9C" w:rsidRDefault="007C6A9C" w:rsidP="007C6A9C">
      <w:pPr>
        <w:pStyle w:val="a4"/>
        <w:spacing w:before="0" w:beforeAutospacing="0" w:after="0" w:afterAutospacing="0"/>
        <w:jc w:val="both"/>
        <w:rPr>
          <w:color w:val="000000"/>
        </w:rPr>
      </w:pPr>
    </w:p>
    <w:p w:rsidR="007C6A9C" w:rsidRDefault="007C6A9C" w:rsidP="007C6A9C">
      <w:pPr>
        <w:pStyle w:val="a4"/>
        <w:spacing w:before="0" w:beforeAutospacing="0" w:after="0" w:afterAutospacing="0"/>
        <w:jc w:val="both"/>
        <w:rPr>
          <w:color w:val="000000"/>
        </w:rPr>
      </w:pPr>
      <w:r>
        <w:rPr>
          <w:color w:val="000000"/>
        </w:rPr>
        <w:t>Денисенко</w:t>
      </w:r>
    </w:p>
    <w:p w:rsidR="007C6A9C" w:rsidRDefault="007C6A9C" w:rsidP="007C6A9C">
      <w:pPr>
        <w:pStyle w:val="a4"/>
        <w:spacing w:before="0" w:beforeAutospacing="0" w:after="0" w:afterAutospacing="0"/>
        <w:jc w:val="both"/>
        <w:rPr>
          <w:color w:val="000000"/>
        </w:rPr>
      </w:pPr>
      <w:r>
        <w:rPr>
          <w:color w:val="000000"/>
        </w:rPr>
        <w:t>787-000</w:t>
      </w:r>
    </w:p>
    <w:p w:rsidR="007C6A9C" w:rsidRDefault="007C6A9C" w:rsidP="007C6A9C">
      <w:pPr>
        <w:pStyle w:val="a4"/>
        <w:spacing w:before="0" w:beforeAutospacing="0" w:after="0" w:afterAutospacing="0"/>
        <w:jc w:val="both"/>
        <w:rPr>
          <w:color w:val="000000"/>
        </w:rPr>
      </w:pPr>
    </w:p>
    <w:p w:rsidR="007C6A9C" w:rsidRDefault="007C6A9C" w:rsidP="007C6A9C">
      <w:pPr>
        <w:pStyle w:val="a4"/>
        <w:spacing w:before="0" w:beforeAutospacing="0" w:after="0" w:afterAutospacing="0"/>
        <w:jc w:val="both"/>
        <w:rPr>
          <w:color w:val="000000"/>
        </w:rPr>
      </w:pPr>
    </w:p>
    <w:p w:rsidR="007C6A9C" w:rsidRDefault="007C6A9C" w:rsidP="007C6A9C">
      <w:pPr>
        <w:pStyle w:val="a4"/>
        <w:spacing w:before="0" w:beforeAutospacing="0" w:after="0" w:afterAutospacing="0"/>
        <w:jc w:val="both"/>
        <w:rPr>
          <w:color w:val="000000"/>
        </w:rPr>
      </w:pPr>
    </w:p>
    <w:p w:rsidR="007C6A9C" w:rsidRDefault="007C6A9C" w:rsidP="007C6A9C">
      <w:pPr>
        <w:pStyle w:val="a4"/>
        <w:spacing w:before="0" w:beforeAutospacing="0" w:after="0" w:afterAutospacing="0"/>
        <w:jc w:val="both"/>
        <w:rPr>
          <w:color w:val="000000"/>
        </w:rPr>
      </w:pPr>
    </w:p>
    <w:p w:rsidR="007C6A9C" w:rsidRDefault="007C6A9C" w:rsidP="007C6A9C">
      <w:pPr>
        <w:pStyle w:val="a4"/>
        <w:spacing w:before="0" w:beforeAutospacing="0" w:after="0" w:afterAutospacing="0"/>
        <w:jc w:val="both"/>
        <w:rPr>
          <w:color w:val="000000"/>
        </w:rPr>
      </w:pPr>
    </w:p>
    <w:p w:rsidR="007C6A9C" w:rsidRDefault="007C6A9C" w:rsidP="007C6A9C">
      <w:pPr>
        <w:pStyle w:val="a4"/>
        <w:spacing w:before="0" w:beforeAutospacing="0" w:after="0" w:afterAutospacing="0"/>
        <w:jc w:val="both"/>
        <w:rPr>
          <w:color w:val="000000"/>
        </w:rPr>
      </w:pPr>
    </w:p>
    <w:p w:rsidR="007C6A9C" w:rsidRDefault="007C6A9C" w:rsidP="007C6A9C">
      <w:pPr>
        <w:pStyle w:val="a4"/>
        <w:spacing w:before="0" w:beforeAutospacing="0" w:after="0" w:afterAutospacing="0"/>
        <w:jc w:val="both"/>
        <w:rPr>
          <w:color w:val="000000"/>
        </w:rPr>
      </w:pPr>
    </w:p>
    <w:p w:rsidR="007C6A9C" w:rsidRDefault="007C6A9C" w:rsidP="007C6A9C">
      <w:pPr>
        <w:pStyle w:val="a4"/>
        <w:spacing w:before="0" w:beforeAutospacing="0" w:after="0" w:afterAutospacing="0"/>
        <w:jc w:val="both"/>
        <w:rPr>
          <w:color w:val="000000"/>
        </w:rPr>
      </w:pPr>
    </w:p>
    <w:p w:rsidR="007C6A9C" w:rsidRDefault="007C6A9C" w:rsidP="007C6A9C">
      <w:pPr>
        <w:pStyle w:val="a4"/>
        <w:spacing w:before="0" w:beforeAutospacing="0" w:after="0" w:afterAutospacing="0"/>
        <w:jc w:val="both"/>
        <w:rPr>
          <w:color w:val="000000"/>
        </w:rPr>
      </w:pPr>
    </w:p>
    <w:p w:rsidR="007C6A9C" w:rsidRDefault="007C6A9C" w:rsidP="007C6A9C">
      <w:pPr>
        <w:pStyle w:val="a4"/>
        <w:spacing w:before="0" w:beforeAutospacing="0" w:after="0" w:afterAutospacing="0"/>
        <w:jc w:val="both"/>
        <w:rPr>
          <w:color w:val="000000"/>
        </w:rPr>
      </w:pPr>
    </w:p>
    <w:p w:rsidR="007C6A9C" w:rsidRPr="00F43CBD" w:rsidRDefault="007C6A9C" w:rsidP="007C6A9C">
      <w:pPr>
        <w:ind w:firstLine="567"/>
        <w:jc w:val="right"/>
      </w:pPr>
      <w:proofErr w:type="spellStart"/>
      <w:proofErr w:type="gramStart"/>
      <w:r>
        <w:t>Додаток</w:t>
      </w:r>
      <w:proofErr w:type="spellEnd"/>
      <w:r>
        <w:t xml:space="preserve">  5</w:t>
      </w:r>
      <w:proofErr w:type="gramEnd"/>
    </w:p>
    <w:p w:rsidR="007C6A9C" w:rsidRDefault="007C6A9C" w:rsidP="007C6A9C">
      <w:pPr>
        <w:ind w:firstLine="567"/>
        <w:jc w:val="right"/>
      </w:pPr>
      <w:r w:rsidRPr="00F43CBD">
        <w:t xml:space="preserve">до </w:t>
      </w:r>
      <w:proofErr w:type="spellStart"/>
      <w:r w:rsidRPr="00F43CBD">
        <w:t>рішення</w:t>
      </w:r>
      <w:proofErr w:type="spellEnd"/>
      <w:r w:rsidRPr="00F43CBD">
        <w:t xml:space="preserve"> </w:t>
      </w:r>
      <w:proofErr w:type="spellStart"/>
      <w:r w:rsidRPr="00F43CBD">
        <w:t>виконавчого</w:t>
      </w:r>
      <w:proofErr w:type="spellEnd"/>
      <w:r w:rsidRPr="00F43CBD">
        <w:t xml:space="preserve"> </w:t>
      </w:r>
      <w:proofErr w:type="spellStart"/>
      <w:r w:rsidRPr="00F43CBD">
        <w:t>комітету</w:t>
      </w:r>
      <w:proofErr w:type="spellEnd"/>
    </w:p>
    <w:p w:rsidR="007C6A9C" w:rsidRDefault="007C6A9C" w:rsidP="007C6A9C">
      <w:pPr>
        <w:ind w:firstLine="567"/>
        <w:jc w:val="right"/>
      </w:pPr>
      <w:proofErr w:type="spellStart"/>
      <w:r>
        <w:t>від</w:t>
      </w:r>
      <w:proofErr w:type="spellEnd"/>
      <w:r>
        <w:t xml:space="preserve"> </w:t>
      </w:r>
      <w:proofErr w:type="gramStart"/>
      <w:r>
        <w:t>27.09.2022  №</w:t>
      </w:r>
      <w:proofErr w:type="gramEnd"/>
      <w:r>
        <w:t xml:space="preserve"> 409</w:t>
      </w:r>
    </w:p>
    <w:p w:rsidR="007C6A9C" w:rsidRDefault="007C6A9C" w:rsidP="007C6A9C">
      <w:pPr>
        <w:ind w:firstLine="567"/>
        <w:jc w:val="right"/>
      </w:pPr>
    </w:p>
    <w:p w:rsidR="007C6A9C" w:rsidRDefault="007C6A9C" w:rsidP="007C6A9C">
      <w:pPr>
        <w:ind w:firstLine="567"/>
        <w:jc w:val="right"/>
      </w:pPr>
    </w:p>
    <w:p w:rsidR="007C6A9C" w:rsidRPr="00A56AC6" w:rsidRDefault="007C6A9C" w:rsidP="007C6A9C">
      <w:pPr>
        <w:ind w:firstLine="709"/>
        <w:jc w:val="both"/>
        <w:rPr>
          <w:sz w:val="28"/>
          <w:szCs w:val="28"/>
          <w:shd w:val="clear" w:color="auto" w:fill="FFFFFF"/>
        </w:rPr>
      </w:pPr>
      <w:proofErr w:type="spellStart"/>
      <w:r w:rsidRPr="00A56AC6">
        <w:rPr>
          <w:sz w:val="28"/>
          <w:szCs w:val="28"/>
        </w:rPr>
        <w:t>Починаючи</w:t>
      </w:r>
      <w:proofErr w:type="spellEnd"/>
      <w:r w:rsidRPr="00A56AC6">
        <w:rPr>
          <w:sz w:val="28"/>
          <w:szCs w:val="28"/>
        </w:rPr>
        <w:t xml:space="preserve"> з 24 лютого 2022 року </w:t>
      </w:r>
      <w:r w:rsidRPr="00A56AC6">
        <w:rPr>
          <w:sz w:val="28"/>
          <w:szCs w:val="28"/>
          <w:shd w:val="clear" w:color="auto" w:fill="FFFFFF"/>
        </w:rPr>
        <w:t xml:space="preserve">у </w:t>
      </w:r>
      <w:proofErr w:type="spellStart"/>
      <w:r w:rsidRPr="00A56AC6">
        <w:rPr>
          <w:sz w:val="28"/>
          <w:szCs w:val="28"/>
          <w:shd w:val="clear" w:color="auto" w:fill="FFFFFF"/>
        </w:rPr>
        <w:t>зв'язку</w:t>
      </w:r>
      <w:proofErr w:type="spellEnd"/>
      <w:r w:rsidRPr="00A56AC6">
        <w:rPr>
          <w:sz w:val="28"/>
          <w:szCs w:val="28"/>
          <w:shd w:val="clear" w:color="auto" w:fill="FFFFFF"/>
        </w:rPr>
        <w:t xml:space="preserve"> з </w:t>
      </w:r>
      <w:proofErr w:type="spellStart"/>
      <w:r w:rsidRPr="00A56AC6">
        <w:rPr>
          <w:sz w:val="28"/>
          <w:szCs w:val="28"/>
          <w:shd w:val="clear" w:color="auto" w:fill="FFFFFF"/>
        </w:rPr>
        <w:t>військовою</w:t>
      </w:r>
      <w:proofErr w:type="spellEnd"/>
      <w:r w:rsidRPr="00A56AC6">
        <w:rPr>
          <w:sz w:val="28"/>
          <w:szCs w:val="28"/>
          <w:shd w:val="clear" w:color="auto" w:fill="FFFFFF"/>
        </w:rPr>
        <w:t xml:space="preserve"> </w:t>
      </w:r>
      <w:proofErr w:type="spellStart"/>
      <w:r w:rsidRPr="00A56AC6">
        <w:rPr>
          <w:sz w:val="28"/>
          <w:szCs w:val="28"/>
          <w:shd w:val="clear" w:color="auto" w:fill="FFFFFF"/>
        </w:rPr>
        <w:t>агресією</w:t>
      </w:r>
      <w:proofErr w:type="spellEnd"/>
      <w:r w:rsidRPr="00A56AC6">
        <w:rPr>
          <w:sz w:val="28"/>
          <w:szCs w:val="28"/>
          <w:shd w:val="clear" w:color="auto" w:fill="FFFFFF"/>
        </w:rPr>
        <w:t xml:space="preserve"> </w:t>
      </w:r>
      <w:proofErr w:type="spellStart"/>
      <w:r w:rsidRPr="00A56AC6">
        <w:rPr>
          <w:sz w:val="28"/>
          <w:szCs w:val="28"/>
          <w:shd w:val="clear" w:color="auto" w:fill="FFFFFF"/>
        </w:rPr>
        <w:t>Російської</w:t>
      </w:r>
      <w:proofErr w:type="spellEnd"/>
      <w:r w:rsidRPr="00A56AC6">
        <w:rPr>
          <w:sz w:val="28"/>
          <w:szCs w:val="28"/>
          <w:shd w:val="clear" w:color="auto" w:fill="FFFFFF"/>
        </w:rPr>
        <w:t xml:space="preserve"> </w:t>
      </w:r>
      <w:proofErr w:type="spellStart"/>
      <w:r w:rsidRPr="00A56AC6">
        <w:rPr>
          <w:sz w:val="28"/>
          <w:szCs w:val="28"/>
          <w:shd w:val="clear" w:color="auto" w:fill="FFFFFF"/>
        </w:rPr>
        <w:t>Федерації</w:t>
      </w:r>
      <w:proofErr w:type="spellEnd"/>
      <w:r w:rsidRPr="00A56AC6">
        <w:rPr>
          <w:sz w:val="28"/>
          <w:szCs w:val="28"/>
          <w:shd w:val="clear" w:color="auto" w:fill="FFFFFF"/>
        </w:rPr>
        <w:t xml:space="preserve"> </w:t>
      </w:r>
      <w:proofErr w:type="spellStart"/>
      <w:r w:rsidRPr="00A56AC6">
        <w:rPr>
          <w:sz w:val="28"/>
          <w:szCs w:val="28"/>
          <w:shd w:val="clear" w:color="auto" w:fill="FFFFFF"/>
        </w:rPr>
        <w:t>проти</w:t>
      </w:r>
      <w:proofErr w:type="spellEnd"/>
      <w:r w:rsidRPr="00A56AC6">
        <w:rPr>
          <w:sz w:val="28"/>
          <w:szCs w:val="28"/>
          <w:shd w:val="clear" w:color="auto" w:fill="FFFFFF"/>
        </w:rPr>
        <w:t xml:space="preserve"> </w:t>
      </w:r>
      <w:proofErr w:type="spellStart"/>
      <w:r w:rsidRPr="00A56AC6">
        <w:rPr>
          <w:sz w:val="28"/>
          <w:szCs w:val="28"/>
          <w:shd w:val="clear" w:color="auto" w:fill="FFFFFF"/>
        </w:rPr>
        <w:t>України</w:t>
      </w:r>
      <w:proofErr w:type="spellEnd"/>
      <w:r w:rsidRPr="00A56AC6">
        <w:rPr>
          <w:sz w:val="28"/>
          <w:szCs w:val="28"/>
          <w:shd w:val="clear" w:color="auto" w:fill="FFFFFF"/>
        </w:rPr>
        <w:t xml:space="preserve">, в </w:t>
      </w:r>
      <w:proofErr w:type="spellStart"/>
      <w:r w:rsidRPr="00A56AC6">
        <w:rPr>
          <w:sz w:val="28"/>
          <w:szCs w:val="28"/>
          <w:shd w:val="clear" w:color="auto" w:fill="FFFFFF"/>
        </w:rPr>
        <w:t>країні</w:t>
      </w:r>
      <w:proofErr w:type="spellEnd"/>
      <w:r w:rsidRPr="00A56AC6">
        <w:rPr>
          <w:sz w:val="28"/>
          <w:szCs w:val="28"/>
          <w:shd w:val="clear" w:color="auto" w:fill="FFFFFF"/>
        </w:rPr>
        <w:t xml:space="preserve"> введено </w:t>
      </w:r>
      <w:proofErr w:type="spellStart"/>
      <w:r w:rsidRPr="00A56AC6">
        <w:rPr>
          <w:sz w:val="28"/>
          <w:szCs w:val="28"/>
          <w:shd w:val="clear" w:color="auto" w:fill="FFFFFF"/>
        </w:rPr>
        <w:t>воєнний</w:t>
      </w:r>
      <w:proofErr w:type="spellEnd"/>
      <w:r w:rsidRPr="00A56AC6">
        <w:rPr>
          <w:sz w:val="28"/>
          <w:szCs w:val="28"/>
          <w:shd w:val="clear" w:color="auto" w:fill="FFFFFF"/>
        </w:rPr>
        <w:t xml:space="preserve"> стан.</w:t>
      </w:r>
    </w:p>
    <w:p w:rsidR="007C6A9C" w:rsidRPr="00A56AC6" w:rsidRDefault="007C6A9C" w:rsidP="007C6A9C">
      <w:pPr>
        <w:pStyle w:val="a3"/>
        <w:ind w:left="0" w:firstLine="709"/>
        <w:jc w:val="both"/>
        <w:rPr>
          <w:sz w:val="28"/>
          <w:szCs w:val="28"/>
          <w:lang w:val="uk-UA"/>
        </w:rPr>
      </w:pPr>
      <w:r w:rsidRPr="00A56AC6">
        <w:rPr>
          <w:sz w:val="28"/>
          <w:szCs w:val="28"/>
          <w:lang w:val="uk-UA"/>
        </w:rPr>
        <w:t xml:space="preserve">В умовах воєнного стану </w:t>
      </w:r>
      <w:proofErr w:type="spellStart"/>
      <w:r w:rsidRPr="00A56AC6">
        <w:rPr>
          <w:sz w:val="28"/>
          <w:szCs w:val="28"/>
          <w:shd w:val="clear" w:color="auto" w:fill="FFFFFF"/>
        </w:rPr>
        <w:t>механізм</w:t>
      </w:r>
      <w:proofErr w:type="spellEnd"/>
      <w:r w:rsidRPr="00A56AC6">
        <w:rPr>
          <w:sz w:val="28"/>
          <w:szCs w:val="28"/>
          <w:shd w:val="clear" w:color="auto" w:fill="FFFFFF"/>
        </w:rPr>
        <w:t xml:space="preserve"> </w:t>
      </w:r>
      <w:proofErr w:type="spellStart"/>
      <w:r w:rsidRPr="00A56AC6">
        <w:rPr>
          <w:sz w:val="28"/>
          <w:szCs w:val="28"/>
          <w:shd w:val="clear" w:color="auto" w:fill="FFFFFF"/>
        </w:rPr>
        <w:t>виконання</w:t>
      </w:r>
      <w:proofErr w:type="spellEnd"/>
      <w:r w:rsidRPr="00A56AC6">
        <w:rPr>
          <w:sz w:val="28"/>
          <w:szCs w:val="28"/>
          <w:shd w:val="clear" w:color="auto" w:fill="FFFFFF"/>
        </w:rPr>
        <w:t xml:space="preserve"> в особливому </w:t>
      </w:r>
      <w:proofErr w:type="spellStart"/>
      <w:r w:rsidRPr="00A56AC6">
        <w:rPr>
          <w:sz w:val="28"/>
          <w:szCs w:val="28"/>
          <w:shd w:val="clear" w:color="auto" w:fill="FFFFFF"/>
        </w:rPr>
        <w:t>режимі</w:t>
      </w:r>
      <w:proofErr w:type="spellEnd"/>
      <w:r w:rsidRPr="00A56AC6">
        <w:rPr>
          <w:sz w:val="28"/>
          <w:szCs w:val="28"/>
          <w:shd w:val="clear" w:color="auto" w:fill="FFFFFF"/>
        </w:rPr>
        <w:t xml:space="preserve"> </w:t>
      </w:r>
      <w:proofErr w:type="spellStart"/>
      <w:r w:rsidRPr="00A56AC6">
        <w:rPr>
          <w:sz w:val="28"/>
          <w:szCs w:val="28"/>
          <w:shd w:val="clear" w:color="auto" w:fill="FFFFFF"/>
        </w:rPr>
        <w:t>повноважень</w:t>
      </w:r>
      <w:proofErr w:type="spellEnd"/>
      <w:r w:rsidRPr="00A56AC6">
        <w:rPr>
          <w:sz w:val="28"/>
          <w:szCs w:val="28"/>
          <w:shd w:val="clear" w:color="auto" w:fill="FFFFFF"/>
        </w:rPr>
        <w:t xml:space="preserve"> Казначейством та органами Казначейства, </w:t>
      </w:r>
      <w:proofErr w:type="spellStart"/>
      <w:r w:rsidRPr="00A56AC6">
        <w:rPr>
          <w:sz w:val="28"/>
          <w:szCs w:val="28"/>
          <w:shd w:val="clear" w:color="auto" w:fill="FFFFFF"/>
        </w:rPr>
        <w:t>пов’язаних</w:t>
      </w:r>
      <w:proofErr w:type="spellEnd"/>
      <w:r w:rsidRPr="00A56AC6">
        <w:rPr>
          <w:sz w:val="28"/>
          <w:szCs w:val="28"/>
          <w:shd w:val="clear" w:color="auto" w:fill="FFFFFF"/>
        </w:rPr>
        <w:t xml:space="preserve"> </w:t>
      </w:r>
      <w:proofErr w:type="spellStart"/>
      <w:r w:rsidRPr="00A56AC6">
        <w:rPr>
          <w:sz w:val="28"/>
          <w:szCs w:val="28"/>
          <w:shd w:val="clear" w:color="auto" w:fill="FFFFFF"/>
        </w:rPr>
        <w:t>із</w:t>
      </w:r>
      <w:proofErr w:type="spellEnd"/>
      <w:r w:rsidRPr="00A56AC6">
        <w:rPr>
          <w:sz w:val="28"/>
          <w:szCs w:val="28"/>
          <w:shd w:val="clear" w:color="auto" w:fill="FFFFFF"/>
        </w:rPr>
        <w:t xml:space="preserve"> </w:t>
      </w:r>
      <w:proofErr w:type="spellStart"/>
      <w:r w:rsidRPr="00A56AC6">
        <w:rPr>
          <w:sz w:val="28"/>
          <w:szCs w:val="28"/>
          <w:shd w:val="clear" w:color="auto" w:fill="FFFFFF"/>
        </w:rPr>
        <w:t>здійсненням</w:t>
      </w:r>
      <w:proofErr w:type="spellEnd"/>
      <w:r w:rsidRPr="00A56AC6">
        <w:rPr>
          <w:sz w:val="28"/>
          <w:szCs w:val="28"/>
          <w:shd w:val="clear" w:color="auto" w:fill="FFFFFF"/>
        </w:rPr>
        <w:t xml:space="preserve"> </w:t>
      </w:r>
      <w:proofErr w:type="spellStart"/>
      <w:r w:rsidRPr="00A56AC6">
        <w:rPr>
          <w:sz w:val="28"/>
          <w:szCs w:val="28"/>
          <w:shd w:val="clear" w:color="auto" w:fill="FFFFFF"/>
        </w:rPr>
        <w:t>казначейського</w:t>
      </w:r>
      <w:proofErr w:type="spellEnd"/>
      <w:r w:rsidRPr="00A56AC6">
        <w:rPr>
          <w:sz w:val="28"/>
          <w:szCs w:val="28"/>
          <w:shd w:val="clear" w:color="auto" w:fill="FFFFFF"/>
        </w:rPr>
        <w:t xml:space="preserve"> </w:t>
      </w:r>
      <w:proofErr w:type="spellStart"/>
      <w:r w:rsidRPr="00A56AC6">
        <w:rPr>
          <w:sz w:val="28"/>
          <w:szCs w:val="28"/>
          <w:shd w:val="clear" w:color="auto" w:fill="FFFFFF"/>
        </w:rPr>
        <w:t>обслуговування</w:t>
      </w:r>
      <w:proofErr w:type="spellEnd"/>
      <w:r w:rsidRPr="00A56AC6">
        <w:rPr>
          <w:sz w:val="28"/>
          <w:szCs w:val="28"/>
          <w:shd w:val="clear" w:color="auto" w:fill="FFFFFF"/>
        </w:rPr>
        <w:t xml:space="preserve"> </w:t>
      </w:r>
      <w:proofErr w:type="spellStart"/>
      <w:r w:rsidRPr="00A56AC6">
        <w:rPr>
          <w:sz w:val="28"/>
          <w:szCs w:val="28"/>
          <w:shd w:val="clear" w:color="auto" w:fill="FFFFFF"/>
        </w:rPr>
        <w:t>бюджетних</w:t>
      </w:r>
      <w:proofErr w:type="spellEnd"/>
      <w:r w:rsidRPr="00A56AC6">
        <w:rPr>
          <w:sz w:val="28"/>
          <w:szCs w:val="28"/>
          <w:shd w:val="clear" w:color="auto" w:fill="FFFFFF"/>
        </w:rPr>
        <w:t xml:space="preserve"> </w:t>
      </w:r>
      <w:proofErr w:type="spellStart"/>
      <w:r w:rsidRPr="00A56AC6">
        <w:rPr>
          <w:sz w:val="28"/>
          <w:szCs w:val="28"/>
          <w:shd w:val="clear" w:color="auto" w:fill="FFFFFF"/>
        </w:rPr>
        <w:t>коштів</w:t>
      </w:r>
      <w:proofErr w:type="spellEnd"/>
      <w:r w:rsidRPr="00A56AC6">
        <w:rPr>
          <w:sz w:val="28"/>
          <w:szCs w:val="28"/>
          <w:shd w:val="clear" w:color="auto" w:fill="FFFFFF"/>
        </w:rPr>
        <w:t xml:space="preserve"> та </w:t>
      </w:r>
      <w:proofErr w:type="spellStart"/>
      <w:r w:rsidRPr="00A56AC6">
        <w:rPr>
          <w:sz w:val="28"/>
          <w:szCs w:val="28"/>
          <w:shd w:val="clear" w:color="auto" w:fill="FFFFFF"/>
        </w:rPr>
        <w:t>коштів</w:t>
      </w:r>
      <w:proofErr w:type="spellEnd"/>
      <w:r w:rsidRPr="00A56AC6">
        <w:rPr>
          <w:sz w:val="28"/>
          <w:szCs w:val="28"/>
          <w:shd w:val="clear" w:color="auto" w:fill="FFFFFF"/>
        </w:rPr>
        <w:t xml:space="preserve"> </w:t>
      </w:r>
      <w:proofErr w:type="spellStart"/>
      <w:r w:rsidRPr="00A56AC6">
        <w:rPr>
          <w:sz w:val="28"/>
          <w:szCs w:val="28"/>
          <w:shd w:val="clear" w:color="auto" w:fill="FFFFFF"/>
        </w:rPr>
        <w:t>інших</w:t>
      </w:r>
      <w:proofErr w:type="spellEnd"/>
      <w:r w:rsidRPr="00A56AC6">
        <w:rPr>
          <w:sz w:val="28"/>
          <w:szCs w:val="28"/>
          <w:shd w:val="clear" w:color="auto" w:fill="FFFFFF"/>
        </w:rPr>
        <w:t xml:space="preserve"> </w:t>
      </w:r>
      <w:proofErr w:type="spellStart"/>
      <w:r w:rsidRPr="00A56AC6">
        <w:rPr>
          <w:sz w:val="28"/>
          <w:szCs w:val="28"/>
          <w:shd w:val="clear" w:color="auto" w:fill="FFFFFF"/>
        </w:rPr>
        <w:t>клієнтів</w:t>
      </w:r>
      <w:proofErr w:type="spellEnd"/>
      <w:r w:rsidRPr="00A56AC6">
        <w:rPr>
          <w:sz w:val="28"/>
          <w:szCs w:val="28"/>
          <w:shd w:val="clear" w:color="auto" w:fill="FFFFFF"/>
        </w:rPr>
        <w:t xml:space="preserve"> в </w:t>
      </w:r>
      <w:proofErr w:type="spellStart"/>
      <w:r w:rsidRPr="00A56AC6">
        <w:rPr>
          <w:sz w:val="28"/>
          <w:szCs w:val="28"/>
          <w:shd w:val="clear" w:color="auto" w:fill="FFFFFF"/>
        </w:rPr>
        <w:t>умовах</w:t>
      </w:r>
      <w:proofErr w:type="spellEnd"/>
      <w:r w:rsidRPr="00A56AC6">
        <w:rPr>
          <w:sz w:val="28"/>
          <w:szCs w:val="28"/>
          <w:shd w:val="clear" w:color="auto" w:fill="FFFFFF"/>
        </w:rPr>
        <w:t xml:space="preserve"> </w:t>
      </w:r>
      <w:proofErr w:type="spellStart"/>
      <w:r w:rsidRPr="00A56AC6">
        <w:rPr>
          <w:sz w:val="28"/>
          <w:szCs w:val="28"/>
          <w:shd w:val="clear" w:color="auto" w:fill="FFFFFF"/>
        </w:rPr>
        <w:t>воєнного</w:t>
      </w:r>
      <w:proofErr w:type="spellEnd"/>
      <w:r w:rsidRPr="00A56AC6">
        <w:rPr>
          <w:sz w:val="28"/>
          <w:szCs w:val="28"/>
          <w:shd w:val="clear" w:color="auto" w:fill="FFFFFF"/>
        </w:rPr>
        <w:t xml:space="preserve"> стану в </w:t>
      </w:r>
      <w:proofErr w:type="spellStart"/>
      <w:r w:rsidRPr="00A56AC6">
        <w:rPr>
          <w:sz w:val="28"/>
          <w:szCs w:val="28"/>
          <w:shd w:val="clear" w:color="auto" w:fill="FFFFFF"/>
        </w:rPr>
        <w:t>Україні</w:t>
      </w:r>
      <w:proofErr w:type="spellEnd"/>
      <w:r w:rsidRPr="00A56AC6">
        <w:rPr>
          <w:sz w:val="28"/>
          <w:szCs w:val="28"/>
          <w:shd w:val="clear" w:color="auto" w:fill="FFFFFF"/>
        </w:rPr>
        <w:t xml:space="preserve"> </w:t>
      </w:r>
      <w:proofErr w:type="spellStart"/>
      <w:r w:rsidRPr="00A56AC6">
        <w:rPr>
          <w:sz w:val="28"/>
          <w:szCs w:val="28"/>
          <w:shd w:val="clear" w:color="auto" w:fill="FFFFFF"/>
        </w:rPr>
        <w:t>або</w:t>
      </w:r>
      <w:proofErr w:type="spellEnd"/>
      <w:r w:rsidRPr="00A56AC6">
        <w:rPr>
          <w:sz w:val="28"/>
          <w:szCs w:val="28"/>
          <w:shd w:val="clear" w:color="auto" w:fill="FFFFFF"/>
        </w:rPr>
        <w:t xml:space="preserve"> в </w:t>
      </w:r>
      <w:proofErr w:type="spellStart"/>
      <w:r w:rsidRPr="00A56AC6">
        <w:rPr>
          <w:sz w:val="28"/>
          <w:szCs w:val="28"/>
          <w:shd w:val="clear" w:color="auto" w:fill="FFFFFF"/>
        </w:rPr>
        <w:t>окремих</w:t>
      </w:r>
      <w:proofErr w:type="spellEnd"/>
      <w:r w:rsidRPr="00A56AC6">
        <w:rPr>
          <w:sz w:val="28"/>
          <w:szCs w:val="28"/>
          <w:shd w:val="clear" w:color="auto" w:fill="FFFFFF"/>
        </w:rPr>
        <w:t xml:space="preserve"> </w:t>
      </w:r>
      <w:proofErr w:type="spellStart"/>
      <w:r w:rsidRPr="00A56AC6">
        <w:rPr>
          <w:sz w:val="28"/>
          <w:szCs w:val="28"/>
          <w:shd w:val="clear" w:color="auto" w:fill="FFFFFF"/>
        </w:rPr>
        <w:t>її</w:t>
      </w:r>
      <w:proofErr w:type="spellEnd"/>
      <w:r w:rsidRPr="00A56AC6">
        <w:rPr>
          <w:sz w:val="28"/>
          <w:szCs w:val="28"/>
          <w:shd w:val="clear" w:color="auto" w:fill="FFFFFF"/>
        </w:rPr>
        <w:t xml:space="preserve"> </w:t>
      </w:r>
      <w:proofErr w:type="spellStart"/>
      <w:r w:rsidRPr="00A56AC6">
        <w:rPr>
          <w:sz w:val="28"/>
          <w:szCs w:val="28"/>
          <w:shd w:val="clear" w:color="auto" w:fill="FFFFFF"/>
        </w:rPr>
        <w:t>місцевостях</w:t>
      </w:r>
      <w:proofErr w:type="spellEnd"/>
      <w:r w:rsidRPr="00A56AC6">
        <w:rPr>
          <w:sz w:val="28"/>
          <w:szCs w:val="28"/>
          <w:shd w:val="clear" w:color="auto" w:fill="FFFFFF"/>
        </w:rPr>
        <w:t xml:space="preserve"> (</w:t>
      </w:r>
      <w:proofErr w:type="spellStart"/>
      <w:r w:rsidRPr="00A56AC6">
        <w:rPr>
          <w:sz w:val="28"/>
          <w:szCs w:val="28"/>
          <w:shd w:val="clear" w:color="auto" w:fill="FFFFFF"/>
        </w:rPr>
        <w:t>далі</w:t>
      </w:r>
      <w:proofErr w:type="spellEnd"/>
      <w:r w:rsidRPr="00A56AC6">
        <w:rPr>
          <w:sz w:val="28"/>
          <w:szCs w:val="28"/>
          <w:shd w:val="clear" w:color="auto" w:fill="FFFFFF"/>
        </w:rPr>
        <w:t xml:space="preserve"> - </w:t>
      </w:r>
      <w:proofErr w:type="spellStart"/>
      <w:r w:rsidRPr="00A56AC6">
        <w:rPr>
          <w:sz w:val="28"/>
          <w:szCs w:val="28"/>
          <w:shd w:val="clear" w:color="auto" w:fill="FFFFFF"/>
        </w:rPr>
        <w:t>особливий</w:t>
      </w:r>
      <w:proofErr w:type="spellEnd"/>
      <w:r w:rsidRPr="00A56AC6">
        <w:rPr>
          <w:sz w:val="28"/>
          <w:szCs w:val="28"/>
          <w:shd w:val="clear" w:color="auto" w:fill="FFFFFF"/>
        </w:rPr>
        <w:t xml:space="preserve"> режим)</w:t>
      </w:r>
      <w:r w:rsidRPr="00A56AC6">
        <w:rPr>
          <w:sz w:val="28"/>
          <w:szCs w:val="28"/>
          <w:shd w:val="clear" w:color="auto" w:fill="FFFFFF"/>
          <w:lang w:val="uk-UA"/>
        </w:rPr>
        <w:t xml:space="preserve"> регламентується </w:t>
      </w:r>
      <w:r w:rsidRPr="00A56AC6">
        <w:rPr>
          <w:bCs/>
          <w:sz w:val="28"/>
          <w:szCs w:val="28"/>
          <w:shd w:val="clear" w:color="auto" w:fill="FFFFFF"/>
          <w:lang w:val="uk-UA"/>
        </w:rPr>
        <w:t xml:space="preserve">Порядком виконання повноважень Державною казначейською службою в особливому режимі в умовах воєнного стану (далі – Порядок), затвердженим </w:t>
      </w:r>
      <w:r w:rsidRPr="00A56AC6">
        <w:rPr>
          <w:sz w:val="28"/>
          <w:szCs w:val="28"/>
          <w:lang w:val="uk-UA"/>
        </w:rPr>
        <w:t>постановою Кабінету Міністрів України від 09 червня 2021 року № 590.</w:t>
      </w:r>
    </w:p>
    <w:p w:rsidR="007C6A9C" w:rsidRPr="00A56AC6" w:rsidRDefault="007C6A9C" w:rsidP="007C6A9C">
      <w:pPr>
        <w:pStyle w:val="a3"/>
        <w:ind w:left="0" w:firstLine="709"/>
        <w:jc w:val="both"/>
        <w:rPr>
          <w:sz w:val="28"/>
          <w:szCs w:val="28"/>
          <w:shd w:val="clear" w:color="auto" w:fill="FFFFFF"/>
          <w:lang w:val="uk-UA"/>
        </w:rPr>
      </w:pPr>
      <w:r w:rsidRPr="00A56AC6">
        <w:rPr>
          <w:spacing w:val="8"/>
          <w:sz w:val="28"/>
          <w:szCs w:val="28"/>
          <w:shd w:val="clear" w:color="auto" w:fill="FFFFFF"/>
          <w:lang w:val="uk-UA"/>
        </w:rPr>
        <w:t xml:space="preserve">Враховуючи обмежений перелік товарів, робіт і послуг, оплата яких буде здійснюватися через </w:t>
      </w:r>
      <w:r w:rsidRPr="00A56AC6">
        <w:rPr>
          <w:sz w:val="28"/>
          <w:szCs w:val="28"/>
          <w:shd w:val="clear" w:color="auto" w:fill="FFFFFF"/>
          <w:lang w:val="uk-UA"/>
        </w:rPr>
        <w:t>органи Казначейства, не було змоги здійснити капітальні ремонти в закладах освіти Сумської міської територіальної громади, кошти на які було передбачено в бюджеті Сумської міської територіальної громади на 2022 рік.</w:t>
      </w:r>
    </w:p>
    <w:p w:rsidR="007C6A9C" w:rsidRPr="00A56AC6" w:rsidRDefault="007C6A9C" w:rsidP="007C6A9C">
      <w:pPr>
        <w:pStyle w:val="a3"/>
        <w:ind w:left="0" w:firstLine="709"/>
        <w:jc w:val="both"/>
        <w:rPr>
          <w:sz w:val="28"/>
          <w:szCs w:val="28"/>
          <w:shd w:val="clear" w:color="auto" w:fill="FFFFFF"/>
          <w:lang w:val="uk-UA"/>
        </w:rPr>
      </w:pPr>
      <w:r w:rsidRPr="00A56AC6">
        <w:rPr>
          <w:sz w:val="28"/>
          <w:szCs w:val="28"/>
          <w:shd w:val="clear" w:color="auto" w:fill="FFFFFF"/>
          <w:lang w:val="uk-UA"/>
        </w:rPr>
        <w:t xml:space="preserve">Проте, незважаючи на ситуацію, яка склалась, закладами освіти господарським способом було проведено поточні ремонти навчальних кабінетів, туалетних кімнат, групових приміщень, коридорів, </w:t>
      </w:r>
      <w:proofErr w:type="spellStart"/>
      <w:r w:rsidRPr="00A56AC6">
        <w:rPr>
          <w:sz w:val="28"/>
          <w:szCs w:val="28"/>
          <w:shd w:val="clear" w:color="auto" w:fill="FFFFFF"/>
          <w:lang w:val="uk-UA"/>
        </w:rPr>
        <w:t>сходинкових</w:t>
      </w:r>
      <w:proofErr w:type="spellEnd"/>
      <w:r w:rsidRPr="00A56AC6">
        <w:rPr>
          <w:sz w:val="28"/>
          <w:szCs w:val="28"/>
          <w:shd w:val="clear" w:color="auto" w:fill="FFFFFF"/>
          <w:lang w:val="uk-UA"/>
        </w:rPr>
        <w:t xml:space="preserve"> клітин, харчоблоків, спортивних майданчиків, підвальних та цокольних приміщень, систем опалення, водопроводу та каналізації, комплекс заходів по підготовці до опалювального сезону, комплекс заходів по виконанню приписів ДСНС (придбання вогнегасників, шанцевого інструменту, заміна дверей на протипожежні тощо).</w:t>
      </w:r>
    </w:p>
    <w:p w:rsidR="007C6A9C" w:rsidRPr="007C6A9C" w:rsidRDefault="007C6A9C" w:rsidP="007C6A9C">
      <w:pPr>
        <w:pStyle w:val="docdata"/>
        <w:spacing w:before="0" w:beforeAutospacing="0" w:after="0" w:afterAutospacing="0"/>
        <w:ind w:firstLine="709"/>
        <w:jc w:val="both"/>
        <w:rPr>
          <w:sz w:val="28"/>
          <w:szCs w:val="28"/>
          <w:lang w:val="uk-UA"/>
        </w:rPr>
      </w:pPr>
      <w:r w:rsidRPr="00A56AC6">
        <w:rPr>
          <w:color w:val="000000"/>
          <w:sz w:val="28"/>
          <w:szCs w:val="28"/>
          <w:lang w:val="uk-UA"/>
        </w:rPr>
        <w:t>З метою сталого функціонування інженерних систем будівель закладів освіти здійснено ряд заходів, а саме: повірка контрольно-вимірювальних приладів, промивка та гідравлічні випробування систем опалення, перезарядка вогнегасників, перемотка пожежних рукавів, вимірювання контурів заземлення, просочення горищ вогнезахисним розчином на суму 613,9</w:t>
      </w:r>
      <w:r w:rsidRPr="00A56AC6">
        <w:rPr>
          <w:sz w:val="28"/>
          <w:szCs w:val="28"/>
          <w:lang w:val="uk-UA"/>
        </w:rPr>
        <w:t xml:space="preserve"> </w:t>
      </w:r>
      <w:proofErr w:type="spellStart"/>
      <w:r w:rsidRPr="00A56AC6">
        <w:rPr>
          <w:color w:val="000000"/>
          <w:sz w:val="28"/>
          <w:szCs w:val="28"/>
          <w:lang w:val="uk-UA"/>
        </w:rPr>
        <w:t>тис.грн</w:t>
      </w:r>
      <w:proofErr w:type="spellEnd"/>
      <w:r w:rsidRPr="00A56AC6">
        <w:rPr>
          <w:color w:val="000000"/>
          <w:sz w:val="28"/>
          <w:szCs w:val="28"/>
          <w:lang w:val="uk-UA"/>
        </w:rPr>
        <w:t xml:space="preserve">.  На виконання поточних будівельно-ремонтних робіт </w:t>
      </w:r>
      <w:r w:rsidRPr="007C6A9C">
        <w:rPr>
          <w:color w:val="000000"/>
          <w:sz w:val="28"/>
          <w:szCs w:val="28"/>
          <w:lang w:val="uk-UA"/>
        </w:rPr>
        <w:t>використано</w:t>
      </w:r>
      <w:r w:rsidRPr="00A56AC6">
        <w:rPr>
          <w:color w:val="000000"/>
          <w:sz w:val="28"/>
          <w:szCs w:val="28"/>
          <w:lang w:val="uk-UA"/>
        </w:rPr>
        <w:t xml:space="preserve"> 1 934,797 </w:t>
      </w:r>
      <w:proofErr w:type="spellStart"/>
      <w:r w:rsidRPr="00A56AC6">
        <w:rPr>
          <w:color w:val="000000"/>
          <w:sz w:val="28"/>
          <w:szCs w:val="28"/>
          <w:lang w:val="uk-UA"/>
        </w:rPr>
        <w:t>тис.грн</w:t>
      </w:r>
      <w:proofErr w:type="spellEnd"/>
      <w:r w:rsidRPr="00A56AC6">
        <w:rPr>
          <w:color w:val="000000"/>
          <w:sz w:val="28"/>
          <w:szCs w:val="28"/>
          <w:lang w:val="uk-UA"/>
        </w:rPr>
        <w:t>.</w:t>
      </w:r>
      <w:r w:rsidRPr="00A56AC6">
        <w:rPr>
          <w:color w:val="000000"/>
          <w:sz w:val="28"/>
          <w:szCs w:val="28"/>
        </w:rPr>
        <w:t> </w:t>
      </w:r>
      <w:r w:rsidRPr="007C6A9C">
        <w:rPr>
          <w:color w:val="000000"/>
          <w:sz w:val="28"/>
          <w:szCs w:val="28"/>
          <w:lang w:val="uk-UA"/>
        </w:rPr>
        <w:t xml:space="preserve"> </w:t>
      </w:r>
    </w:p>
    <w:p w:rsidR="007C6A9C" w:rsidRPr="007C6A9C" w:rsidRDefault="007C6A9C" w:rsidP="007C6A9C">
      <w:pPr>
        <w:pStyle w:val="a4"/>
        <w:spacing w:before="0" w:beforeAutospacing="0" w:after="0" w:afterAutospacing="0"/>
        <w:ind w:firstLine="709"/>
        <w:jc w:val="both"/>
        <w:rPr>
          <w:sz w:val="28"/>
          <w:szCs w:val="28"/>
          <w:lang w:val="uk-UA"/>
        </w:rPr>
      </w:pPr>
      <w:r w:rsidRPr="007C6A9C">
        <w:rPr>
          <w:color w:val="000000"/>
          <w:sz w:val="28"/>
          <w:szCs w:val="28"/>
          <w:lang w:val="uk-UA"/>
        </w:rPr>
        <w:t xml:space="preserve">Станом на </w:t>
      </w:r>
      <w:r w:rsidRPr="00A56AC6">
        <w:rPr>
          <w:color w:val="000000"/>
          <w:sz w:val="28"/>
          <w:szCs w:val="28"/>
          <w:lang w:val="uk-UA"/>
        </w:rPr>
        <w:t>13</w:t>
      </w:r>
      <w:r w:rsidRPr="007C6A9C">
        <w:rPr>
          <w:color w:val="000000"/>
          <w:sz w:val="28"/>
          <w:szCs w:val="28"/>
          <w:lang w:val="uk-UA"/>
        </w:rPr>
        <w:t xml:space="preserve">.09.2022 року </w:t>
      </w:r>
      <w:r w:rsidRPr="00A56AC6">
        <w:rPr>
          <w:color w:val="000000"/>
          <w:sz w:val="28"/>
          <w:szCs w:val="28"/>
          <w:lang w:val="uk-UA"/>
        </w:rPr>
        <w:t>84</w:t>
      </w:r>
      <w:r w:rsidRPr="007C6A9C">
        <w:rPr>
          <w:color w:val="000000"/>
          <w:sz w:val="28"/>
          <w:szCs w:val="28"/>
          <w:lang w:val="uk-UA"/>
        </w:rPr>
        <w:t xml:space="preserve"> закладів освіти, підпорядковані управлінню освіти і науки Сумської міської ради,</w:t>
      </w:r>
      <w:r w:rsidRPr="00A56AC6">
        <w:rPr>
          <w:color w:val="000000"/>
          <w:sz w:val="28"/>
          <w:szCs w:val="28"/>
          <w:lang w:val="uk-UA"/>
        </w:rPr>
        <w:t xml:space="preserve"> що складає 100 %, </w:t>
      </w:r>
      <w:r w:rsidRPr="007C6A9C">
        <w:rPr>
          <w:color w:val="000000"/>
          <w:sz w:val="28"/>
          <w:szCs w:val="28"/>
          <w:lang w:val="uk-UA"/>
        </w:rPr>
        <w:t xml:space="preserve"> отримали акти готовності до опалювального періоду 202</w:t>
      </w:r>
      <w:r w:rsidRPr="00A56AC6">
        <w:rPr>
          <w:color w:val="000000"/>
          <w:sz w:val="28"/>
          <w:szCs w:val="28"/>
          <w:lang w:val="uk-UA"/>
        </w:rPr>
        <w:t>2</w:t>
      </w:r>
      <w:r w:rsidRPr="007C6A9C">
        <w:rPr>
          <w:color w:val="000000"/>
          <w:sz w:val="28"/>
          <w:szCs w:val="28"/>
          <w:lang w:val="uk-UA"/>
        </w:rPr>
        <w:t>-2023 років.</w:t>
      </w:r>
    </w:p>
    <w:p w:rsidR="007C6A9C" w:rsidRPr="00A56AC6" w:rsidRDefault="007C6A9C" w:rsidP="007C6A9C">
      <w:pPr>
        <w:pStyle w:val="a4"/>
        <w:spacing w:before="0" w:beforeAutospacing="0" w:after="0" w:afterAutospacing="0"/>
        <w:ind w:firstLine="709"/>
        <w:jc w:val="both"/>
        <w:rPr>
          <w:sz w:val="28"/>
          <w:szCs w:val="28"/>
          <w:shd w:val="clear" w:color="auto" w:fill="FFFFFF"/>
        </w:rPr>
      </w:pPr>
      <w:proofErr w:type="spellStart"/>
      <w:r w:rsidRPr="00A56AC6">
        <w:rPr>
          <w:color w:val="000000"/>
          <w:sz w:val="28"/>
          <w:szCs w:val="28"/>
        </w:rPr>
        <w:t>Здійснено</w:t>
      </w:r>
      <w:proofErr w:type="spellEnd"/>
      <w:r w:rsidRPr="00A56AC6">
        <w:rPr>
          <w:color w:val="000000"/>
          <w:sz w:val="28"/>
          <w:szCs w:val="28"/>
        </w:rPr>
        <w:t xml:space="preserve"> </w:t>
      </w:r>
      <w:proofErr w:type="spellStart"/>
      <w:r w:rsidRPr="00A56AC6">
        <w:rPr>
          <w:color w:val="000000"/>
          <w:sz w:val="28"/>
          <w:szCs w:val="28"/>
        </w:rPr>
        <w:t>закупівлю</w:t>
      </w:r>
      <w:proofErr w:type="spellEnd"/>
      <w:r w:rsidRPr="00A56AC6">
        <w:rPr>
          <w:color w:val="000000"/>
          <w:sz w:val="28"/>
          <w:szCs w:val="28"/>
        </w:rPr>
        <w:t xml:space="preserve"> </w:t>
      </w:r>
      <w:proofErr w:type="spellStart"/>
      <w:r w:rsidRPr="00A56AC6">
        <w:rPr>
          <w:color w:val="000000"/>
          <w:sz w:val="28"/>
          <w:szCs w:val="28"/>
        </w:rPr>
        <w:t>паливних</w:t>
      </w:r>
      <w:proofErr w:type="spellEnd"/>
      <w:r w:rsidRPr="00A56AC6">
        <w:rPr>
          <w:color w:val="000000"/>
          <w:sz w:val="28"/>
          <w:szCs w:val="28"/>
        </w:rPr>
        <w:t xml:space="preserve"> </w:t>
      </w:r>
      <w:proofErr w:type="spellStart"/>
      <w:r w:rsidRPr="00A56AC6">
        <w:rPr>
          <w:color w:val="000000"/>
          <w:sz w:val="28"/>
          <w:szCs w:val="28"/>
        </w:rPr>
        <w:t>брикетів</w:t>
      </w:r>
      <w:proofErr w:type="spellEnd"/>
      <w:r w:rsidRPr="00A56AC6">
        <w:rPr>
          <w:color w:val="000000"/>
          <w:sz w:val="28"/>
          <w:szCs w:val="28"/>
        </w:rPr>
        <w:t xml:space="preserve"> на суму </w:t>
      </w:r>
      <w:r w:rsidRPr="00A56AC6">
        <w:rPr>
          <w:sz w:val="28"/>
          <w:szCs w:val="28"/>
        </w:rPr>
        <w:t>287</w:t>
      </w:r>
      <w:r w:rsidRPr="00A56AC6">
        <w:rPr>
          <w:color w:val="FF0000"/>
          <w:sz w:val="28"/>
          <w:szCs w:val="28"/>
        </w:rPr>
        <w:t xml:space="preserve"> </w:t>
      </w:r>
      <w:r w:rsidRPr="00A56AC6">
        <w:rPr>
          <w:color w:val="000000"/>
          <w:sz w:val="28"/>
          <w:szCs w:val="28"/>
        </w:rPr>
        <w:t>тис. грн. для КУ «</w:t>
      </w:r>
      <w:proofErr w:type="spellStart"/>
      <w:proofErr w:type="gramStart"/>
      <w:r w:rsidRPr="00A56AC6">
        <w:rPr>
          <w:color w:val="000000"/>
          <w:sz w:val="28"/>
          <w:szCs w:val="28"/>
        </w:rPr>
        <w:t>Міський</w:t>
      </w:r>
      <w:proofErr w:type="spellEnd"/>
      <w:r w:rsidRPr="00A56AC6">
        <w:rPr>
          <w:color w:val="000000"/>
          <w:sz w:val="28"/>
          <w:szCs w:val="28"/>
        </w:rPr>
        <w:t xml:space="preserve">  </w:t>
      </w:r>
      <w:proofErr w:type="spellStart"/>
      <w:r w:rsidRPr="00A56AC6">
        <w:rPr>
          <w:color w:val="000000"/>
          <w:sz w:val="28"/>
          <w:szCs w:val="28"/>
        </w:rPr>
        <w:t>міжшкільний</w:t>
      </w:r>
      <w:proofErr w:type="spellEnd"/>
      <w:proofErr w:type="gramEnd"/>
      <w:r w:rsidRPr="00A56AC6">
        <w:rPr>
          <w:color w:val="000000"/>
          <w:sz w:val="28"/>
          <w:szCs w:val="28"/>
        </w:rPr>
        <w:t xml:space="preserve"> </w:t>
      </w:r>
      <w:proofErr w:type="spellStart"/>
      <w:r w:rsidRPr="00A56AC6">
        <w:rPr>
          <w:color w:val="000000"/>
          <w:sz w:val="28"/>
          <w:szCs w:val="28"/>
        </w:rPr>
        <w:t>навчально-виробничий</w:t>
      </w:r>
      <w:proofErr w:type="spellEnd"/>
      <w:r w:rsidRPr="00A56AC6">
        <w:rPr>
          <w:color w:val="000000"/>
          <w:sz w:val="28"/>
          <w:szCs w:val="28"/>
        </w:rPr>
        <w:t xml:space="preserve"> </w:t>
      </w:r>
      <w:proofErr w:type="spellStart"/>
      <w:r w:rsidRPr="00A56AC6">
        <w:rPr>
          <w:color w:val="000000"/>
          <w:sz w:val="28"/>
          <w:szCs w:val="28"/>
        </w:rPr>
        <w:t>комбінат</w:t>
      </w:r>
      <w:proofErr w:type="spellEnd"/>
      <w:r w:rsidRPr="00A56AC6">
        <w:rPr>
          <w:color w:val="000000"/>
          <w:sz w:val="28"/>
          <w:szCs w:val="28"/>
        </w:rPr>
        <w:t>».</w:t>
      </w:r>
    </w:p>
    <w:p w:rsidR="007C6A9C" w:rsidRDefault="007C6A9C" w:rsidP="007C6A9C">
      <w:pPr>
        <w:ind w:firstLine="709"/>
        <w:jc w:val="both"/>
        <w:rPr>
          <w:sz w:val="28"/>
          <w:szCs w:val="28"/>
        </w:rPr>
      </w:pPr>
      <w:r w:rsidRPr="00A56AC6">
        <w:rPr>
          <w:sz w:val="28"/>
          <w:szCs w:val="28"/>
        </w:rPr>
        <w:t xml:space="preserve">Закладами </w:t>
      </w:r>
      <w:proofErr w:type="spellStart"/>
      <w:r w:rsidRPr="00A56AC6">
        <w:rPr>
          <w:sz w:val="28"/>
          <w:szCs w:val="28"/>
        </w:rPr>
        <w:t>освіти</w:t>
      </w:r>
      <w:proofErr w:type="spellEnd"/>
      <w:r w:rsidRPr="00A56AC6">
        <w:rPr>
          <w:sz w:val="28"/>
          <w:szCs w:val="28"/>
        </w:rPr>
        <w:t xml:space="preserve"> </w:t>
      </w:r>
      <w:proofErr w:type="spellStart"/>
      <w:r w:rsidRPr="00A56AC6">
        <w:rPr>
          <w:sz w:val="28"/>
          <w:szCs w:val="28"/>
        </w:rPr>
        <w:t>вживаються</w:t>
      </w:r>
      <w:proofErr w:type="spellEnd"/>
      <w:r w:rsidRPr="00A56AC6">
        <w:rPr>
          <w:sz w:val="28"/>
          <w:szCs w:val="28"/>
        </w:rPr>
        <w:t xml:space="preserve"> заходи </w:t>
      </w:r>
      <w:proofErr w:type="spellStart"/>
      <w:r w:rsidRPr="00A56AC6">
        <w:rPr>
          <w:sz w:val="28"/>
          <w:szCs w:val="28"/>
        </w:rPr>
        <w:t>щодо</w:t>
      </w:r>
      <w:proofErr w:type="spellEnd"/>
      <w:r w:rsidRPr="00A56AC6">
        <w:rPr>
          <w:sz w:val="28"/>
          <w:szCs w:val="28"/>
        </w:rPr>
        <w:t xml:space="preserve"> </w:t>
      </w:r>
      <w:proofErr w:type="spellStart"/>
      <w:r w:rsidRPr="00A56AC6">
        <w:rPr>
          <w:sz w:val="28"/>
          <w:szCs w:val="28"/>
        </w:rPr>
        <w:t>виконання</w:t>
      </w:r>
      <w:proofErr w:type="spellEnd"/>
      <w:r w:rsidRPr="00A56AC6">
        <w:rPr>
          <w:sz w:val="28"/>
          <w:szCs w:val="28"/>
        </w:rPr>
        <w:t xml:space="preserve"> </w:t>
      </w:r>
      <w:proofErr w:type="spellStart"/>
      <w:r w:rsidRPr="00A56AC6">
        <w:rPr>
          <w:sz w:val="28"/>
          <w:szCs w:val="28"/>
        </w:rPr>
        <w:t>рекомендацій</w:t>
      </w:r>
      <w:proofErr w:type="spellEnd"/>
      <w:r w:rsidRPr="00A56AC6">
        <w:rPr>
          <w:sz w:val="28"/>
          <w:szCs w:val="28"/>
        </w:rPr>
        <w:t xml:space="preserve"> </w:t>
      </w:r>
      <w:proofErr w:type="spellStart"/>
      <w:r w:rsidRPr="00A56AC6">
        <w:rPr>
          <w:sz w:val="28"/>
          <w:szCs w:val="28"/>
        </w:rPr>
        <w:t>Сумського</w:t>
      </w:r>
      <w:proofErr w:type="spellEnd"/>
      <w:r w:rsidRPr="00A56AC6">
        <w:rPr>
          <w:sz w:val="28"/>
          <w:szCs w:val="28"/>
        </w:rPr>
        <w:t xml:space="preserve"> районного </w:t>
      </w:r>
      <w:proofErr w:type="spellStart"/>
      <w:r w:rsidRPr="00A56AC6">
        <w:rPr>
          <w:sz w:val="28"/>
          <w:szCs w:val="28"/>
        </w:rPr>
        <w:t>управління</w:t>
      </w:r>
      <w:proofErr w:type="spellEnd"/>
      <w:r w:rsidRPr="00A56AC6">
        <w:rPr>
          <w:sz w:val="28"/>
          <w:szCs w:val="28"/>
        </w:rPr>
        <w:t xml:space="preserve"> ГУ ДСНС </w:t>
      </w:r>
      <w:proofErr w:type="spellStart"/>
      <w:r w:rsidRPr="00A56AC6">
        <w:rPr>
          <w:sz w:val="28"/>
          <w:szCs w:val="28"/>
        </w:rPr>
        <w:t>України</w:t>
      </w:r>
      <w:proofErr w:type="spellEnd"/>
      <w:r w:rsidRPr="00A56AC6">
        <w:rPr>
          <w:sz w:val="28"/>
          <w:szCs w:val="28"/>
        </w:rPr>
        <w:t xml:space="preserve"> у </w:t>
      </w:r>
      <w:proofErr w:type="spellStart"/>
      <w:r w:rsidRPr="00A56AC6">
        <w:rPr>
          <w:sz w:val="28"/>
          <w:szCs w:val="28"/>
        </w:rPr>
        <w:t>Сумській</w:t>
      </w:r>
      <w:proofErr w:type="spellEnd"/>
      <w:r w:rsidRPr="00A56AC6">
        <w:rPr>
          <w:sz w:val="28"/>
          <w:szCs w:val="28"/>
        </w:rPr>
        <w:t xml:space="preserve"> </w:t>
      </w:r>
      <w:proofErr w:type="spellStart"/>
      <w:r w:rsidRPr="00A56AC6">
        <w:rPr>
          <w:sz w:val="28"/>
          <w:szCs w:val="28"/>
        </w:rPr>
        <w:t>області</w:t>
      </w:r>
      <w:proofErr w:type="spellEnd"/>
      <w:r w:rsidRPr="00A56AC6">
        <w:rPr>
          <w:sz w:val="28"/>
          <w:szCs w:val="28"/>
        </w:rPr>
        <w:t xml:space="preserve">, </w:t>
      </w:r>
      <w:proofErr w:type="spellStart"/>
      <w:r w:rsidRPr="00A56AC6">
        <w:rPr>
          <w:sz w:val="28"/>
          <w:szCs w:val="28"/>
        </w:rPr>
        <w:t>зокрема</w:t>
      </w:r>
      <w:proofErr w:type="spellEnd"/>
      <w:r w:rsidRPr="00A56AC6">
        <w:rPr>
          <w:sz w:val="28"/>
          <w:szCs w:val="28"/>
        </w:rPr>
        <w:t xml:space="preserve"> </w:t>
      </w:r>
      <w:proofErr w:type="spellStart"/>
      <w:r w:rsidRPr="00A56AC6">
        <w:rPr>
          <w:sz w:val="28"/>
          <w:szCs w:val="28"/>
        </w:rPr>
        <w:t>триває</w:t>
      </w:r>
      <w:proofErr w:type="spellEnd"/>
      <w:r w:rsidRPr="00A56AC6">
        <w:rPr>
          <w:sz w:val="28"/>
          <w:szCs w:val="28"/>
        </w:rPr>
        <w:t xml:space="preserve"> робота в </w:t>
      </w:r>
      <w:proofErr w:type="spellStart"/>
      <w:r w:rsidRPr="00A56AC6">
        <w:rPr>
          <w:sz w:val="28"/>
          <w:szCs w:val="28"/>
        </w:rPr>
        <w:t>напрямку</w:t>
      </w:r>
      <w:proofErr w:type="spellEnd"/>
      <w:r w:rsidRPr="00A56AC6">
        <w:rPr>
          <w:sz w:val="28"/>
          <w:szCs w:val="28"/>
        </w:rPr>
        <w:t xml:space="preserve"> </w:t>
      </w:r>
      <w:proofErr w:type="spellStart"/>
      <w:r w:rsidRPr="00A56AC6">
        <w:rPr>
          <w:sz w:val="28"/>
          <w:szCs w:val="28"/>
        </w:rPr>
        <w:t>посилення</w:t>
      </w:r>
      <w:proofErr w:type="spellEnd"/>
      <w:r w:rsidRPr="00A56AC6">
        <w:rPr>
          <w:sz w:val="28"/>
          <w:szCs w:val="28"/>
        </w:rPr>
        <w:t xml:space="preserve"> </w:t>
      </w:r>
      <w:proofErr w:type="spellStart"/>
      <w:r w:rsidRPr="00A56AC6">
        <w:rPr>
          <w:sz w:val="28"/>
          <w:szCs w:val="28"/>
        </w:rPr>
        <w:t>охорони</w:t>
      </w:r>
      <w:proofErr w:type="spellEnd"/>
      <w:r w:rsidRPr="00A56AC6">
        <w:rPr>
          <w:sz w:val="28"/>
          <w:szCs w:val="28"/>
        </w:rPr>
        <w:t xml:space="preserve"> </w:t>
      </w:r>
      <w:proofErr w:type="spellStart"/>
      <w:r w:rsidRPr="00A56AC6">
        <w:rPr>
          <w:sz w:val="28"/>
          <w:szCs w:val="28"/>
        </w:rPr>
        <w:t>закладів</w:t>
      </w:r>
      <w:proofErr w:type="spellEnd"/>
      <w:r w:rsidRPr="00A56AC6">
        <w:rPr>
          <w:sz w:val="28"/>
          <w:szCs w:val="28"/>
        </w:rPr>
        <w:t xml:space="preserve"> </w:t>
      </w:r>
      <w:proofErr w:type="spellStart"/>
      <w:r w:rsidRPr="00A56AC6">
        <w:rPr>
          <w:sz w:val="28"/>
          <w:szCs w:val="28"/>
        </w:rPr>
        <w:t>освіти</w:t>
      </w:r>
      <w:proofErr w:type="spellEnd"/>
      <w:r w:rsidRPr="00A56AC6">
        <w:rPr>
          <w:sz w:val="28"/>
          <w:szCs w:val="28"/>
        </w:rPr>
        <w:t xml:space="preserve">, </w:t>
      </w:r>
      <w:proofErr w:type="spellStart"/>
      <w:r w:rsidRPr="00A56AC6">
        <w:rPr>
          <w:sz w:val="28"/>
          <w:szCs w:val="28"/>
        </w:rPr>
        <w:t>здійснюється</w:t>
      </w:r>
      <w:proofErr w:type="spellEnd"/>
      <w:r w:rsidRPr="00A56AC6">
        <w:rPr>
          <w:sz w:val="28"/>
          <w:szCs w:val="28"/>
        </w:rPr>
        <w:t xml:space="preserve"> </w:t>
      </w:r>
      <w:proofErr w:type="spellStart"/>
      <w:r w:rsidRPr="00A56AC6">
        <w:rPr>
          <w:sz w:val="28"/>
          <w:szCs w:val="28"/>
        </w:rPr>
        <w:t>закупівля</w:t>
      </w:r>
      <w:proofErr w:type="spellEnd"/>
      <w:r w:rsidRPr="00A56AC6">
        <w:rPr>
          <w:sz w:val="28"/>
          <w:szCs w:val="28"/>
        </w:rPr>
        <w:t xml:space="preserve"> шанцевого </w:t>
      </w:r>
      <w:proofErr w:type="spellStart"/>
      <w:r w:rsidRPr="00A56AC6">
        <w:rPr>
          <w:sz w:val="28"/>
          <w:szCs w:val="28"/>
        </w:rPr>
        <w:t>інструменту</w:t>
      </w:r>
      <w:proofErr w:type="spellEnd"/>
      <w:r w:rsidRPr="00A56AC6">
        <w:rPr>
          <w:sz w:val="28"/>
          <w:szCs w:val="28"/>
        </w:rPr>
        <w:t xml:space="preserve">, </w:t>
      </w:r>
      <w:proofErr w:type="spellStart"/>
      <w:r w:rsidRPr="00A56AC6">
        <w:rPr>
          <w:sz w:val="28"/>
          <w:szCs w:val="28"/>
        </w:rPr>
        <w:t>гучномовців</w:t>
      </w:r>
      <w:proofErr w:type="spellEnd"/>
      <w:r w:rsidRPr="00A56AC6">
        <w:rPr>
          <w:sz w:val="28"/>
          <w:szCs w:val="28"/>
        </w:rPr>
        <w:t xml:space="preserve">, </w:t>
      </w:r>
      <w:proofErr w:type="spellStart"/>
      <w:r w:rsidRPr="00A56AC6">
        <w:rPr>
          <w:sz w:val="28"/>
          <w:szCs w:val="28"/>
        </w:rPr>
        <w:t>ліхтарів</w:t>
      </w:r>
      <w:proofErr w:type="spellEnd"/>
      <w:r w:rsidRPr="00A56AC6">
        <w:rPr>
          <w:sz w:val="28"/>
          <w:szCs w:val="28"/>
        </w:rPr>
        <w:t xml:space="preserve">, </w:t>
      </w:r>
      <w:proofErr w:type="spellStart"/>
      <w:r w:rsidRPr="00A56AC6">
        <w:rPr>
          <w:sz w:val="28"/>
          <w:szCs w:val="28"/>
        </w:rPr>
        <w:t>ємностей</w:t>
      </w:r>
      <w:proofErr w:type="spellEnd"/>
      <w:r w:rsidRPr="00A56AC6">
        <w:rPr>
          <w:sz w:val="28"/>
          <w:szCs w:val="28"/>
        </w:rPr>
        <w:t xml:space="preserve"> для </w:t>
      </w:r>
      <w:proofErr w:type="spellStart"/>
      <w:proofErr w:type="gramStart"/>
      <w:r w:rsidRPr="00A56AC6">
        <w:rPr>
          <w:sz w:val="28"/>
          <w:szCs w:val="28"/>
        </w:rPr>
        <w:t>питної</w:t>
      </w:r>
      <w:proofErr w:type="spellEnd"/>
      <w:r w:rsidRPr="00A56AC6">
        <w:rPr>
          <w:sz w:val="28"/>
          <w:szCs w:val="28"/>
        </w:rPr>
        <w:t xml:space="preserve">  та</w:t>
      </w:r>
      <w:proofErr w:type="gramEnd"/>
      <w:r w:rsidRPr="00A56AC6">
        <w:rPr>
          <w:sz w:val="28"/>
          <w:szCs w:val="28"/>
        </w:rPr>
        <w:t xml:space="preserve"> </w:t>
      </w:r>
      <w:proofErr w:type="spellStart"/>
      <w:r w:rsidRPr="00A56AC6">
        <w:rPr>
          <w:sz w:val="28"/>
          <w:szCs w:val="28"/>
        </w:rPr>
        <w:t>технічної</w:t>
      </w:r>
      <w:proofErr w:type="spellEnd"/>
      <w:r w:rsidRPr="00A56AC6">
        <w:rPr>
          <w:sz w:val="28"/>
          <w:szCs w:val="28"/>
        </w:rPr>
        <w:t xml:space="preserve"> води.</w:t>
      </w:r>
    </w:p>
    <w:p w:rsidR="007C6A9C" w:rsidRDefault="007C6A9C" w:rsidP="007C6A9C">
      <w:pPr>
        <w:ind w:firstLine="709"/>
        <w:jc w:val="both"/>
        <w:rPr>
          <w:sz w:val="28"/>
          <w:szCs w:val="28"/>
        </w:rPr>
      </w:pPr>
    </w:p>
    <w:p w:rsidR="007C6A9C" w:rsidRPr="00A56AC6" w:rsidRDefault="007C6A9C" w:rsidP="007C6A9C">
      <w:pPr>
        <w:ind w:firstLine="709"/>
        <w:jc w:val="both"/>
        <w:rPr>
          <w:sz w:val="28"/>
          <w:szCs w:val="28"/>
        </w:rPr>
      </w:pPr>
      <w:bookmarkStart w:id="0" w:name="_GoBack"/>
      <w:bookmarkEnd w:id="0"/>
    </w:p>
    <w:p w:rsidR="007C6A9C" w:rsidRDefault="007C6A9C" w:rsidP="007C6A9C">
      <w:pPr>
        <w:ind w:firstLine="709"/>
        <w:jc w:val="right"/>
      </w:pPr>
    </w:p>
    <w:p w:rsidR="007C6A9C" w:rsidRDefault="007C6A9C" w:rsidP="007C6A9C">
      <w:pPr>
        <w:ind w:firstLine="709"/>
        <w:jc w:val="right"/>
      </w:pPr>
      <w:proofErr w:type="spellStart"/>
      <w:r>
        <w:t>Продовження</w:t>
      </w:r>
      <w:proofErr w:type="spellEnd"/>
      <w:r>
        <w:t xml:space="preserve"> </w:t>
      </w:r>
      <w:proofErr w:type="spellStart"/>
      <w:r>
        <w:t>додатку</w:t>
      </w:r>
      <w:proofErr w:type="spellEnd"/>
    </w:p>
    <w:p w:rsidR="007C6A9C" w:rsidRPr="00CA06E1" w:rsidRDefault="007C6A9C" w:rsidP="007C6A9C">
      <w:pPr>
        <w:ind w:firstLine="709"/>
        <w:jc w:val="right"/>
      </w:pPr>
    </w:p>
    <w:p w:rsidR="007C6A9C" w:rsidRPr="00A56AC6" w:rsidRDefault="007C6A9C" w:rsidP="007C6A9C">
      <w:pPr>
        <w:ind w:firstLine="709"/>
        <w:jc w:val="both"/>
        <w:rPr>
          <w:sz w:val="28"/>
          <w:szCs w:val="28"/>
        </w:rPr>
      </w:pPr>
      <w:proofErr w:type="spellStart"/>
      <w:r w:rsidRPr="00A56AC6">
        <w:rPr>
          <w:sz w:val="28"/>
          <w:szCs w:val="28"/>
        </w:rPr>
        <w:t>Усіма</w:t>
      </w:r>
      <w:proofErr w:type="spellEnd"/>
      <w:r w:rsidRPr="00A56AC6">
        <w:rPr>
          <w:sz w:val="28"/>
          <w:szCs w:val="28"/>
        </w:rPr>
        <w:t xml:space="preserve"> закладами </w:t>
      </w:r>
      <w:proofErr w:type="spellStart"/>
      <w:r w:rsidRPr="00A56AC6">
        <w:rPr>
          <w:sz w:val="28"/>
          <w:szCs w:val="28"/>
        </w:rPr>
        <w:t>освіти</w:t>
      </w:r>
      <w:proofErr w:type="spellEnd"/>
      <w:r w:rsidRPr="00A56AC6">
        <w:rPr>
          <w:sz w:val="28"/>
          <w:szCs w:val="28"/>
        </w:rPr>
        <w:t xml:space="preserve"> </w:t>
      </w:r>
      <w:proofErr w:type="spellStart"/>
      <w:r w:rsidRPr="00A56AC6">
        <w:rPr>
          <w:sz w:val="28"/>
          <w:szCs w:val="28"/>
        </w:rPr>
        <w:t>укладено</w:t>
      </w:r>
      <w:proofErr w:type="spellEnd"/>
      <w:r w:rsidRPr="00A56AC6">
        <w:rPr>
          <w:sz w:val="28"/>
          <w:szCs w:val="28"/>
        </w:rPr>
        <w:t xml:space="preserve"> договори на </w:t>
      </w:r>
      <w:proofErr w:type="spellStart"/>
      <w:r w:rsidRPr="00A56AC6">
        <w:rPr>
          <w:sz w:val="28"/>
          <w:szCs w:val="28"/>
        </w:rPr>
        <w:t>встановлення</w:t>
      </w:r>
      <w:proofErr w:type="spellEnd"/>
      <w:r w:rsidRPr="00A56AC6">
        <w:rPr>
          <w:sz w:val="28"/>
          <w:szCs w:val="28"/>
        </w:rPr>
        <w:t xml:space="preserve"> </w:t>
      </w:r>
      <w:proofErr w:type="spellStart"/>
      <w:r w:rsidRPr="00A56AC6">
        <w:rPr>
          <w:sz w:val="28"/>
          <w:szCs w:val="28"/>
        </w:rPr>
        <w:t>тривожної</w:t>
      </w:r>
      <w:proofErr w:type="spellEnd"/>
      <w:r w:rsidRPr="00A56AC6">
        <w:rPr>
          <w:sz w:val="28"/>
          <w:szCs w:val="28"/>
        </w:rPr>
        <w:t xml:space="preserve"> кнопки з </w:t>
      </w:r>
      <w:proofErr w:type="spellStart"/>
      <w:r w:rsidRPr="00A56AC6">
        <w:rPr>
          <w:sz w:val="28"/>
          <w:szCs w:val="28"/>
        </w:rPr>
        <w:t>виведенням</w:t>
      </w:r>
      <w:proofErr w:type="spellEnd"/>
      <w:r w:rsidRPr="00A56AC6">
        <w:rPr>
          <w:sz w:val="28"/>
          <w:szCs w:val="28"/>
        </w:rPr>
        <w:t xml:space="preserve"> на пульт </w:t>
      </w:r>
      <w:proofErr w:type="spellStart"/>
      <w:r w:rsidRPr="00A56AC6">
        <w:rPr>
          <w:sz w:val="28"/>
          <w:szCs w:val="28"/>
        </w:rPr>
        <w:t>охорони</w:t>
      </w:r>
      <w:proofErr w:type="spellEnd"/>
      <w:r w:rsidRPr="00A56AC6">
        <w:rPr>
          <w:sz w:val="28"/>
          <w:szCs w:val="28"/>
        </w:rPr>
        <w:t>.</w:t>
      </w:r>
    </w:p>
    <w:p w:rsidR="007C6A9C" w:rsidRPr="00A56AC6" w:rsidRDefault="007C6A9C" w:rsidP="007C6A9C">
      <w:pPr>
        <w:ind w:firstLine="709"/>
        <w:jc w:val="both"/>
        <w:rPr>
          <w:sz w:val="28"/>
          <w:szCs w:val="28"/>
        </w:rPr>
      </w:pPr>
      <w:r w:rsidRPr="00A56AC6">
        <w:rPr>
          <w:sz w:val="28"/>
          <w:szCs w:val="28"/>
        </w:rPr>
        <w:t xml:space="preserve">З бюджету </w:t>
      </w:r>
      <w:proofErr w:type="spellStart"/>
      <w:r w:rsidRPr="00A56AC6">
        <w:rPr>
          <w:sz w:val="28"/>
          <w:szCs w:val="28"/>
        </w:rPr>
        <w:t>Сумської</w:t>
      </w:r>
      <w:proofErr w:type="spellEnd"/>
      <w:r w:rsidRPr="00A56AC6">
        <w:rPr>
          <w:sz w:val="28"/>
          <w:szCs w:val="28"/>
        </w:rPr>
        <w:t xml:space="preserve"> </w:t>
      </w:r>
      <w:proofErr w:type="spellStart"/>
      <w:r w:rsidRPr="00A56AC6">
        <w:rPr>
          <w:sz w:val="28"/>
          <w:szCs w:val="28"/>
        </w:rPr>
        <w:t>міської</w:t>
      </w:r>
      <w:proofErr w:type="spellEnd"/>
      <w:r w:rsidRPr="00A56AC6">
        <w:rPr>
          <w:sz w:val="28"/>
          <w:szCs w:val="28"/>
        </w:rPr>
        <w:t xml:space="preserve"> </w:t>
      </w:r>
      <w:proofErr w:type="spellStart"/>
      <w:r w:rsidRPr="00A56AC6">
        <w:rPr>
          <w:sz w:val="28"/>
          <w:szCs w:val="28"/>
        </w:rPr>
        <w:t>територіальної</w:t>
      </w:r>
      <w:proofErr w:type="spellEnd"/>
      <w:r w:rsidRPr="00A56AC6">
        <w:rPr>
          <w:sz w:val="28"/>
          <w:szCs w:val="28"/>
        </w:rPr>
        <w:t xml:space="preserve"> </w:t>
      </w:r>
      <w:proofErr w:type="spellStart"/>
      <w:r w:rsidRPr="00A56AC6">
        <w:rPr>
          <w:sz w:val="28"/>
          <w:szCs w:val="28"/>
        </w:rPr>
        <w:t>громади</w:t>
      </w:r>
      <w:proofErr w:type="spellEnd"/>
      <w:r w:rsidRPr="00A56AC6">
        <w:rPr>
          <w:sz w:val="28"/>
          <w:szCs w:val="28"/>
        </w:rPr>
        <w:t xml:space="preserve"> </w:t>
      </w:r>
      <w:proofErr w:type="spellStart"/>
      <w:r w:rsidRPr="00A56AC6">
        <w:rPr>
          <w:sz w:val="28"/>
          <w:szCs w:val="28"/>
        </w:rPr>
        <w:t>виділено</w:t>
      </w:r>
      <w:proofErr w:type="spellEnd"/>
      <w:r w:rsidRPr="00A56AC6">
        <w:rPr>
          <w:sz w:val="28"/>
          <w:szCs w:val="28"/>
        </w:rPr>
        <w:t xml:space="preserve"> </w:t>
      </w:r>
      <w:proofErr w:type="spellStart"/>
      <w:r w:rsidRPr="00A56AC6">
        <w:rPr>
          <w:sz w:val="28"/>
          <w:szCs w:val="28"/>
        </w:rPr>
        <w:t>кошти</w:t>
      </w:r>
      <w:proofErr w:type="spellEnd"/>
      <w:r w:rsidRPr="00A56AC6">
        <w:rPr>
          <w:sz w:val="28"/>
          <w:szCs w:val="28"/>
        </w:rPr>
        <w:t xml:space="preserve"> в </w:t>
      </w:r>
      <w:proofErr w:type="spellStart"/>
      <w:r w:rsidRPr="00A56AC6">
        <w:rPr>
          <w:sz w:val="28"/>
          <w:szCs w:val="28"/>
        </w:rPr>
        <w:t>сумі</w:t>
      </w:r>
      <w:proofErr w:type="spellEnd"/>
      <w:r w:rsidRPr="00A56AC6">
        <w:rPr>
          <w:sz w:val="28"/>
          <w:szCs w:val="28"/>
        </w:rPr>
        <w:t xml:space="preserve"> 485,0 тис. </w:t>
      </w:r>
      <w:proofErr w:type="spellStart"/>
      <w:r w:rsidRPr="00A56AC6">
        <w:rPr>
          <w:sz w:val="28"/>
          <w:szCs w:val="28"/>
        </w:rPr>
        <w:t>грн</w:t>
      </w:r>
      <w:proofErr w:type="spellEnd"/>
      <w:r w:rsidRPr="00A56AC6">
        <w:rPr>
          <w:sz w:val="28"/>
          <w:szCs w:val="28"/>
        </w:rPr>
        <w:t xml:space="preserve"> на </w:t>
      </w:r>
      <w:proofErr w:type="spellStart"/>
      <w:r w:rsidRPr="00A56AC6">
        <w:rPr>
          <w:sz w:val="28"/>
          <w:szCs w:val="28"/>
        </w:rPr>
        <w:t>розробку</w:t>
      </w:r>
      <w:proofErr w:type="spellEnd"/>
      <w:r w:rsidRPr="00A56AC6">
        <w:rPr>
          <w:sz w:val="28"/>
          <w:szCs w:val="28"/>
        </w:rPr>
        <w:t xml:space="preserve"> </w:t>
      </w:r>
      <w:proofErr w:type="spellStart"/>
      <w:r w:rsidRPr="00A56AC6">
        <w:rPr>
          <w:sz w:val="28"/>
          <w:szCs w:val="28"/>
        </w:rPr>
        <w:t>проєктно</w:t>
      </w:r>
      <w:proofErr w:type="spellEnd"/>
      <w:r w:rsidRPr="00A56AC6">
        <w:rPr>
          <w:sz w:val="28"/>
          <w:szCs w:val="28"/>
        </w:rPr>
        <w:t xml:space="preserve"> - </w:t>
      </w:r>
      <w:proofErr w:type="spellStart"/>
      <w:r w:rsidRPr="00A56AC6">
        <w:rPr>
          <w:sz w:val="28"/>
          <w:szCs w:val="28"/>
        </w:rPr>
        <w:t>кошторисної</w:t>
      </w:r>
      <w:proofErr w:type="spellEnd"/>
      <w:r w:rsidRPr="00A56AC6">
        <w:rPr>
          <w:sz w:val="28"/>
          <w:szCs w:val="28"/>
        </w:rPr>
        <w:t xml:space="preserve"> </w:t>
      </w:r>
      <w:proofErr w:type="spellStart"/>
      <w:r w:rsidRPr="00A56AC6">
        <w:rPr>
          <w:sz w:val="28"/>
          <w:szCs w:val="28"/>
        </w:rPr>
        <w:t>документації</w:t>
      </w:r>
      <w:proofErr w:type="spellEnd"/>
      <w:r w:rsidRPr="00A56AC6">
        <w:rPr>
          <w:sz w:val="28"/>
          <w:szCs w:val="28"/>
        </w:rPr>
        <w:t xml:space="preserve"> у 8 закладах </w:t>
      </w:r>
      <w:proofErr w:type="spellStart"/>
      <w:r w:rsidRPr="00A56AC6">
        <w:rPr>
          <w:sz w:val="28"/>
          <w:szCs w:val="28"/>
        </w:rPr>
        <w:t>загальної</w:t>
      </w:r>
      <w:proofErr w:type="spellEnd"/>
      <w:r w:rsidRPr="00A56AC6">
        <w:rPr>
          <w:sz w:val="28"/>
          <w:szCs w:val="28"/>
        </w:rPr>
        <w:t xml:space="preserve"> </w:t>
      </w:r>
      <w:proofErr w:type="spellStart"/>
      <w:r w:rsidRPr="00A56AC6">
        <w:rPr>
          <w:sz w:val="28"/>
          <w:szCs w:val="28"/>
        </w:rPr>
        <w:t>середньої</w:t>
      </w:r>
      <w:proofErr w:type="spellEnd"/>
      <w:r w:rsidRPr="00A56AC6">
        <w:rPr>
          <w:sz w:val="28"/>
          <w:szCs w:val="28"/>
        </w:rPr>
        <w:t xml:space="preserve"> </w:t>
      </w:r>
      <w:proofErr w:type="spellStart"/>
      <w:r w:rsidRPr="00A56AC6">
        <w:rPr>
          <w:sz w:val="28"/>
          <w:szCs w:val="28"/>
        </w:rPr>
        <w:t>освіти</w:t>
      </w:r>
      <w:proofErr w:type="spellEnd"/>
      <w:r w:rsidRPr="00A56AC6">
        <w:rPr>
          <w:sz w:val="28"/>
          <w:szCs w:val="28"/>
        </w:rPr>
        <w:t xml:space="preserve">, 450,1 тис. </w:t>
      </w:r>
      <w:proofErr w:type="spellStart"/>
      <w:r w:rsidRPr="00A56AC6">
        <w:rPr>
          <w:sz w:val="28"/>
          <w:szCs w:val="28"/>
        </w:rPr>
        <w:t>грн</w:t>
      </w:r>
      <w:proofErr w:type="spellEnd"/>
      <w:r w:rsidRPr="00A56AC6">
        <w:rPr>
          <w:sz w:val="28"/>
          <w:szCs w:val="28"/>
        </w:rPr>
        <w:t xml:space="preserve"> на </w:t>
      </w:r>
      <w:proofErr w:type="spellStart"/>
      <w:r w:rsidRPr="00A56AC6">
        <w:rPr>
          <w:sz w:val="28"/>
          <w:szCs w:val="28"/>
        </w:rPr>
        <w:t>розробку</w:t>
      </w:r>
      <w:proofErr w:type="spellEnd"/>
      <w:r w:rsidRPr="00A56AC6">
        <w:rPr>
          <w:sz w:val="28"/>
          <w:szCs w:val="28"/>
        </w:rPr>
        <w:t xml:space="preserve"> </w:t>
      </w:r>
      <w:proofErr w:type="spellStart"/>
      <w:r w:rsidRPr="00A56AC6">
        <w:rPr>
          <w:sz w:val="28"/>
          <w:szCs w:val="28"/>
        </w:rPr>
        <w:t>проєктно</w:t>
      </w:r>
      <w:proofErr w:type="spellEnd"/>
      <w:r w:rsidRPr="00A56AC6">
        <w:rPr>
          <w:sz w:val="28"/>
          <w:szCs w:val="28"/>
        </w:rPr>
        <w:t xml:space="preserve"> - </w:t>
      </w:r>
      <w:proofErr w:type="spellStart"/>
      <w:r w:rsidRPr="00A56AC6">
        <w:rPr>
          <w:sz w:val="28"/>
          <w:szCs w:val="28"/>
        </w:rPr>
        <w:t>кошторисної</w:t>
      </w:r>
      <w:proofErr w:type="spellEnd"/>
      <w:r w:rsidRPr="00A56AC6">
        <w:rPr>
          <w:sz w:val="28"/>
          <w:szCs w:val="28"/>
        </w:rPr>
        <w:t xml:space="preserve"> </w:t>
      </w:r>
      <w:proofErr w:type="spellStart"/>
      <w:r w:rsidRPr="00A56AC6">
        <w:rPr>
          <w:sz w:val="28"/>
          <w:szCs w:val="28"/>
        </w:rPr>
        <w:t>документації</w:t>
      </w:r>
      <w:proofErr w:type="spellEnd"/>
      <w:r w:rsidRPr="00A56AC6">
        <w:rPr>
          <w:sz w:val="28"/>
          <w:szCs w:val="28"/>
        </w:rPr>
        <w:t xml:space="preserve"> у 7 закладах </w:t>
      </w:r>
      <w:proofErr w:type="spellStart"/>
      <w:r w:rsidRPr="00A56AC6">
        <w:rPr>
          <w:sz w:val="28"/>
          <w:szCs w:val="28"/>
        </w:rPr>
        <w:t>дошкільної</w:t>
      </w:r>
      <w:proofErr w:type="spellEnd"/>
      <w:r w:rsidRPr="00A56AC6">
        <w:rPr>
          <w:sz w:val="28"/>
          <w:szCs w:val="28"/>
        </w:rPr>
        <w:t xml:space="preserve"> </w:t>
      </w:r>
      <w:proofErr w:type="spellStart"/>
      <w:r w:rsidRPr="00A56AC6">
        <w:rPr>
          <w:sz w:val="28"/>
          <w:szCs w:val="28"/>
        </w:rPr>
        <w:t>освіти</w:t>
      </w:r>
      <w:proofErr w:type="spellEnd"/>
      <w:r w:rsidRPr="00A56AC6">
        <w:rPr>
          <w:sz w:val="28"/>
          <w:szCs w:val="28"/>
        </w:rPr>
        <w:t xml:space="preserve"> для </w:t>
      </w:r>
      <w:proofErr w:type="spellStart"/>
      <w:r w:rsidRPr="00A56AC6">
        <w:rPr>
          <w:sz w:val="28"/>
          <w:szCs w:val="28"/>
        </w:rPr>
        <w:t>проведення</w:t>
      </w:r>
      <w:proofErr w:type="spellEnd"/>
      <w:r w:rsidRPr="00A56AC6">
        <w:rPr>
          <w:sz w:val="28"/>
          <w:szCs w:val="28"/>
        </w:rPr>
        <w:t xml:space="preserve"> </w:t>
      </w:r>
      <w:proofErr w:type="spellStart"/>
      <w:r w:rsidRPr="00A56AC6">
        <w:rPr>
          <w:sz w:val="28"/>
          <w:szCs w:val="28"/>
        </w:rPr>
        <w:t>капітального</w:t>
      </w:r>
      <w:proofErr w:type="spellEnd"/>
      <w:r w:rsidRPr="00A56AC6">
        <w:rPr>
          <w:sz w:val="28"/>
          <w:szCs w:val="28"/>
        </w:rPr>
        <w:t xml:space="preserve"> ремонту </w:t>
      </w:r>
      <w:proofErr w:type="spellStart"/>
      <w:r w:rsidRPr="00A56AC6">
        <w:rPr>
          <w:sz w:val="28"/>
          <w:szCs w:val="28"/>
        </w:rPr>
        <w:t>підвальних</w:t>
      </w:r>
      <w:proofErr w:type="spellEnd"/>
      <w:r w:rsidRPr="00A56AC6">
        <w:rPr>
          <w:sz w:val="28"/>
          <w:szCs w:val="28"/>
        </w:rPr>
        <w:t xml:space="preserve"> </w:t>
      </w:r>
      <w:proofErr w:type="spellStart"/>
      <w:r w:rsidRPr="00A56AC6">
        <w:rPr>
          <w:sz w:val="28"/>
          <w:szCs w:val="28"/>
        </w:rPr>
        <w:t>приміщень</w:t>
      </w:r>
      <w:proofErr w:type="spellEnd"/>
      <w:r w:rsidRPr="00A56AC6">
        <w:rPr>
          <w:sz w:val="28"/>
          <w:szCs w:val="28"/>
        </w:rPr>
        <w:t xml:space="preserve"> та </w:t>
      </w:r>
      <w:proofErr w:type="spellStart"/>
      <w:r w:rsidRPr="00A56AC6">
        <w:rPr>
          <w:sz w:val="28"/>
          <w:szCs w:val="28"/>
        </w:rPr>
        <w:t>тирів</w:t>
      </w:r>
      <w:proofErr w:type="spellEnd"/>
      <w:r w:rsidRPr="00A56AC6">
        <w:rPr>
          <w:sz w:val="28"/>
          <w:szCs w:val="28"/>
        </w:rPr>
        <w:t xml:space="preserve"> з метою </w:t>
      </w:r>
      <w:proofErr w:type="spellStart"/>
      <w:r w:rsidRPr="00A56AC6">
        <w:rPr>
          <w:sz w:val="28"/>
          <w:szCs w:val="28"/>
        </w:rPr>
        <w:t>їх</w:t>
      </w:r>
      <w:proofErr w:type="spellEnd"/>
      <w:r w:rsidRPr="00A56AC6">
        <w:rPr>
          <w:sz w:val="28"/>
          <w:szCs w:val="28"/>
        </w:rPr>
        <w:t xml:space="preserve"> </w:t>
      </w:r>
      <w:proofErr w:type="spellStart"/>
      <w:r w:rsidRPr="00A56AC6">
        <w:rPr>
          <w:sz w:val="28"/>
          <w:szCs w:val="28"/>
        </w:rPr>
        <w:t>приведення</w:t>
      </w:r>
      <w:proofErr w:type="spellEnd"/>
      <w:r w:rsidRPr="00A56AC6">
        <w:rPr>
          <w:sz w:val="28"/>
          <w:szCs w:val="28"/>
        </w:rPr>
        <w:t xml:space="preserve"> до </w:t>
      </w:r>
      <w:proofErr w:type="spellStart"/>
      <w:r w:rsidRPr="00A56AC6">
        <w:rPr>
          <w:sz w:val="28"/>
          <w:szCs w:val="28"/>
        </w:rPr>
        <w:t>відповідних</w:t>
      </w:r>
      <w:proofErr w:type="spellEnd"/>
      <w:r w:rsidRPr="00A56AC6">
        <w:rPr>
          <w:sz w:val="28"/>
          <w:szCs w:val="28"/>
        </w:rPr>
        <w:t xml:space="preserve"> норм і </w:t>
      </w:r>
      <w:proofErr w:type="spellStart"/>
      <w:r w:rsidRPr="00A56AC6">
        <w:rPr>
          <w:sz w:val="28"/>
          <w:szCs w:val="28"/>
        </w:rPr>
        <w:t>вимог</w:t>
      </w:r>
      <w:proofErr w:type="spellEnd"/>
      <w:r w:rsidRPr="00A56AC6">
        <w:rPr>
          <w:sz w:val="28"/>
          <w:szCs w:val="28"/>
        </w:rPr>
        <w:t xml:space="preserve"> </w:t>
      </w:r>
      <w:proofErr w:type="spellStart"/>
      <w:r w:rsidRPr="00A56AC6">
        <w:rPr>
          <w:sz w:val="28"/>
          <w:szCs w:val="28"/>
        </w:rPr>
        <w:t>найпростіших</w:t>
      </w:r>
      <w:proofErr w:type="spellEnd"/>
      <w:r w:rsidRPr="00A56AC6">
        <w:rPr>
          <w:sz w:val="28"/>
          <w:szCs w:val="28"/>
        </w:rPr>
        <w:t xml:space="preserve"> </w:t>
      </w:r>
      <w:proofErr w:type="spellStart"/>
      <w:r w:rsidRPr="00A56AC6">
        <w:rPr>
          <w:sz w:val="28"/>
          <w:szCs w:val="28"/>
        </w:rPr>
        <w:t>укриттів</w:t>
      </w:r>
      <w:proofErr w:type="spellEnd"/>
      <w:r w:rsidRPr="00A56AC6">
        <w:rPr>
          <w:sz w:val="28"/>
          <w:szCs w:val="28"/>
        </w:rPr>
        <w:t xml:space="preserve">, а </w:t>
      </w:r>
      <w:proofErr w:type="spellStart"/>
      <w:r w:rsidRPr="00A56AC6">
        <w:rPr>
          <w:sz w:val="28"/>
          <w:szCs w:val="28"/>
        </w:rPr>
        <w:t>також</w:t>
      </w:r>
      <w:proofErr w:type="spellEnd"/>
      <w:r w:rsidRPr="00A56AC6">
        <w:rPr>
          <w:sz w:val="28"/>
          <w:szCs w:val="28"/>
        </w:rPr>
        <w:t xml:space="preserve"> 13,35 млн </w:t>
      </w:r>
      <w:proofErr w:type="spellStart"/>
      <w:r w:rsidRPr="00A56AC6">
        <w:rPr>
          <w:sz w:val="28"/>
          <w:szCs w:val="28"/>
        </w:rPr>
        <w:t>грн</w:t>
      </w:r>
      <w:proofErr w:type="spellEnd"/>
      <w:r w:rsidRPr="00A56AC6">
        <w:rPr>
          <w:sz w:val="28"/>
          <w:szCs w:val="28"/>
        </w:rPr>
        <w:t xml:space="preserve"> - для </w:t>
      </w:r>
      <w:proofErr w:type="spellStart"/>
      <w:r w:rsidRPr="00A56AC6">
        <w:rPr>
          <w:sz w:val="28"/>
          <w:szCs w:val="28"/>
        </w:rPr>
        <w:t>проведення</w:t>
      </w:r>
      <w:proofErr w:type="spellEnd"/>
      <w:r w:rsidRPr="00A56AC6">
        <w:rPr>
          <w:sz w:val="28"/>
          <w:szCs w:val="28"/>
        </w:rPr>
        <w:t xml:space="preserve"> </w:t>
      </w:r>
      <w:proofErr w:type="spellStart"/>
      <w:r w:rsidRPr="00A56AC6">
        <w:rPr>
          <w:sz w:val="28"/>
          <w:szCs w:val="28"/>
        </w:rPr>
        <w:t>капітального</w:t>
      </w:r>
      <w:proofErr w:type="spellEnd"/>
      <w:r w:rsidRPr="00A56AC6">
        <w:rPr>
          <w:sz w:val="28"/>
          <w:szCs w:val="28"/>
        </w:rPr>
        <w:t xml:space="preserve"> ремонту </w:t>
      </w:r>
      <w:proofErr w:type="spellStart"/>
      <w:r w:rsidRPr="00A56AC6">
        <w:rPr>
          <w:sz w:val="28"/>
          <w:szCs w:val="28"/>
        </w:rPr>
        <w:t>підвальних</w:t>
      </w:r>
      <w:proofErr w:type="spellEnd"/>
      <w:r w:rsidRPr="00A56AC6">
        <w:rPr>
          <w:sz w:val="28"/>
          <w:szCs w:val="28"/>
        </w:rPr>
        <w:t xml:space="preserve"> </w:t>
      </w:r>
      <w:proofErr w:type="spellStart"/>
      <w:r w:rsidRPr="00A56AC6">
        <w:rPr>
          <w:sz w:val="28"/>
          <w:szCs w:val="28"/>
        </w:rPr>
        <w:t>приміщень</w:t>
      </w:r>
      <w:proofErr w:type="spellEnd"/>
      <w:r w:rsidRPr="00A56AC6">
        <w:rPr>
          <w:sz w:val="28"/>
          <w:szCs w:val="28"/>
        </w:rPr>
        <w:t xml:space="preserve"> та </w:t>
      </w:r>
      <w:proofErr w:type="spellStart"/>
      <w:r w:rsidRPr="00A56AC6">
        <w:rPr>
          <w:sz w:val="28"/>
          <w:szCs w:val="28"/>
        </w:rPr>
        <w:t>тирів</w:t>
      </w:r>
      <w:proofErr w:type="spellEnd"/>
      <w:r w:rsidRPr="00A56AC6">
        <w:rPr>
          <w:sz w:val="28"/>
          <w:szCs w:val="28"/>
        </w:rPr>
        <w:t xml:space="preserve"> </w:t>
      </w:r>
      <w:proofErr w:type="spellStart"/>
      <w:r w:rsidRPr="00A56AC6">
        <w:rPr>
          <w:sz w:val="28"/>
          <w:szCs w:val="28"/>
        </w:rPr>
        <w:t>закладів</w:t>
      </w:r>
      <w:proofErr w:type="spellEnd"/>
      <w:r w:rsidRPr="00A56AC6">
        <w:rPr>
          <w:sz w:val="28"/>
          <w:szCs w:val="28"/>
        </w:rPr>
        <w:t xml:space="preserve"> </w:t>
      </w:r>
      <w:proofErr w:type="spellStart"/>
      <w:r w:rsidRPr="00A56AC6">
        <w:rPr>
          <w:sz w:val="28"/>
          <w:szCs w:val="28"/>
        </w:rPr>
        <w:t>загальної</w:t>
      </w:r>
      <w:proofErr w:type="spellEnd"/>
      <w:r w:rsidRPr="00A56AC6">
        <w:rPr>
          <w:sz w:val="28"/>
          <w:szCs w:val="28"/>
        </w:rPr>
        <w:t xml:space="preserve"> </w:t>
      </w:r>
      <w:proofErr w:type="spellStart"/>
      <w:r w:rsidRPr="00A56AC6">
        <w:rPr>
          <w:sz w:val="28"/>
          <w:szCs w:val="28"/>
        </w:rPr>
        <w:t>середньої</w:t>
      </w:r>
      <w:proofErr w:type="spellEnd"/>
      <w:r w:rsidRPr="00A56AC6">
        <w:rPr>
          <w:sz w:val="28"/>
          <w:szCs w:val="28"/>
        </w:rPr>
        <w:t xml:space="preserve"> </w:t>
      </w:r>
      <w:proofErr w:type="spellStart"/>
      <w:r w:rsidRPr="00A56AC6">
        <w:rPr>
          <w:sz w:val="28"/>
          <w:szCs w:val="28"/>
        </w:rPr>
        <w:t>освіти</w:t>
      </w:r>
      <w:proofErr w:type="spellEnd"/>
      <w:r w:rsidRPr="00A56AC6">
        <w:rPr>
          <w:sz w:val="28"/>
          <w:szCs w:val="28"/>
        </w:rPr>
        <w:t>.</w:t>
      </w:r>
    </w:p>
    <w:p w:rsidR="007C6A9C" w:rsidRPr="00A56AC6" w:rsidRDefault="007C6A9C" w:rsidP="007C6A9C">
      <w:pPr>
        <w:ind w:firstLine="709"/>
        <w:jc w:val="both"/>
        <w:rPr>
          <w:rFonts w:eastAsia="Calibri"/>
          <w:sz w:val="28"/>
          <w:szCs w:val="28"/>
          <w:lang w:eastAsia="en-US"/>
        </w:rPr>
      </w:pPr>
      <w:proofErr w:type="spellStart"/>
      <w:r w:rsidRPr="00A56AC6">
        <w:rPr>
          <w:rFonts w:eastAsia="Calibri"/>
          <w:sz w:val="28"/>
          <w:szCs w:val="28"/>
          <w:lang w:eastAsia="en-US"/>
        </w:rPr>
        <w:t>Крім</w:t>
      </w:r>
      <w:proofErr w:type="spellEnd"/>
      <w:r w:rsidRPr="00A56AC6">
        <w:rPr>
          <w:rFonts w:eastAsia="Calibri"/>
          <w:sz w:val="28"/>
          <w:szCs w:val="28"/>
          <w:lang w:eastAsia="en-US"/>
        </w:rPr>
        <w:t xml:space="preserve"> того, </w:t>
      </w:r>
      <w:proofErr w:type="spellStart"/>
      <w:r w:rsidRPr="00A56AC6">
        <w:rPr>
          <w:rFonts w:eastAsia="Calibri"/>
          <w:sz w:val="28"/>
          <w:szCs w:val="28"/>
          <w:lang w:eastAsia="en-US"/>
        </w:rPr>
        <w:t>італійським</w:t>
      </w:r>
      <w:proofErr w:type="spellEnd"/>
      <w:r w:rsidRPr="00A56AC6">
        <w:rPr>
          <w:rFonts w:eastAsia="Calibri"/>
          <w:sz w:val="28"/>
          <w:szCs w:val="28"/>
          <w:lang w:eastAsia="en-US"/>
        </w:rPr>
        <w:t xml:space="preserve"> </w:t>
      </w:r>
      <w:proofErr w:type="spellStart"/>
      <w:r w:rsidRPr="00A56AC6">
        <w:rPr>
          <w:rFonts w:eastAsia="Calibri"/>
          <w:sz w:val="28"/>
          <w:szCs w:val="28"/>
          <w:lang w:eastAsia="en-US"/>
        </w:rPr>
        <w:t>благодійним</w:t>
      </w:r>
      <w:proofErr w:type="spellEnd"/>
      <w:r w:rsidRPr="00A56AC6">
        <w:rPr>
          <w:rFonts w:eastAsia="Calibri"/>
          <w:sz w:val="28"/>
          <w:szCs w:val="28"/>
          <w:lang w:eastAsia="en-US"/>
        </w:rPr>
        <w:t xml:space="preserve"> фондом AVSI </w:t>
      </w:r>
      <w:proofErr w:type="spellStart"/>
      <w:r w:rsidRPr="00A56AC6">
        <w:rPr>
          <w:rFonts w:eastAsia="Calibri"/>
          <w:sz w:val="28"/>
          <w:szCs w:val="28"/>
          <w:lang w:eastAsia="en-US"/>
        </w:rPr>
        <w:t>Foundation</w:t>
      </w:r>
      <w:proofErr w:type="spellEnd"/>
      <w:r w:rsidRPr="00A56AC6">
        <w:rPr>
          <w:rFonts w:eastAsia="Calibri"/>
          <w:sz w:val="28"/>
          <w:szCs w:val="28"/>
          <w:lang w:eastAsia="en-US"/>
        </w:rPr>
        <w:t xml:space="preserve"> 7 закладам </w:t>
      </w:r>
      <w:proofErr w:type="spellStart"/>
      <w:r w:rsidRPr="00A56AC6">
        <w:rPr>
          <w:rFonts w:eastAsia="Calibri"/>
          <w:sz w:val="28"/>
          <w:szCs w:val="28"/>
          <w:lang w:eastAsia="en-US"/>
        </w:rPr>
        <w:t>загальної</w:t>
      </w:r>
      <w:proofErr w:type="spellEnd"/>
      <w:r w:rsidRPr="00A56AC6">
        <w:rPr>
          <w:rFonts w:eastAsia="Calibri"/>
          <w:sz w:val="28"/>
          <w:szCs w:val="28"/>
          <w:lang w:eastAsia="en-US"/>
        </w:rPr>
        <w:t xml:space="preserve"> </w:t>
      </w:r>
      <w:proofErr w:type="spellStart"/>
      <w:r w:rsidRPr="00A56AC6">
        <w:rPr>
          <w:rFonts w:eastAsia="Calibri"/>
          <w:sz w:val="28"/>
          <w:szCs w:val="28"/>
          <w:lang w:eastAsia="en-US"/>
        </w:rPr>
        <w:t>середньої</w:t>
      </w:r>
      <w:proofErr w:type="spellEnd"/>
      <w:r w:rsidRPr="00A56AC6">
        <w:rPr>
          <w:rFonts w:eastAsia="Calibri"/>
          <w:sz w:val="28"/>
          <w:szCs w:val="28"/>
          <w:lang w:eastAsia="en-US"/>
        </w:rPr>
        <w:t xml:space="preserve"> </w:t>
      </w:r>
      <w:proofErr w:type="spellStart"/>
      <w:r w:rsidRPr="00A56AC6">
        <w:rPr>
          <w:rFonts w:eastAsia="Calibri"/>
          <w:sz w:val="28"/>
          <w:szCs w:val="28"/>
          <w:lang w:eastAsia="en-US"/>
        </w:rPr>
        <w:t>освіти</w:t>
      </w:r>
      <w:proofErr w:type="spellEnd"/>
      <w:r w:rsidRPr="00A56AC6">
        <w:rPr>
          <w:rFonts w:eastAsia="Calibri"/>
          <w:sz w:val="28"/>
          <w:szCs w:val="28"/>
          <w:lang w:eastAsia="en-US"/>
        </w:rPr>
        <w:t xml:space="preserve"> буде </w:t>
      </w:r>
      <w:proofErr w:type="spellStart"/>
      <w:r w:rsidRPr="00A56AC6">
        <w:rPr>
          <w:rFonts w:eastAsia="Calibri"/>
          <w:sz w:val="28"/>
          <w:szCs w:val="28"/>
          <w:lang w:eastAsia="en-US"/>
        </w:rPr>
        <w:t>надано</w:t>
      </w:r>
      <w:proofErr w:type="spellEnd"/>
      <w:r w:rsidRPr="00A56AC6">
        <w:rPr>
          <w:rFonts w:eastAsia="Calibri"/>
          <w:sz w:val="28"/>
          <w:szCs w:val="28"/>
          <w:lang w:eastAsia="en-US"/>
        </w:rPr>
        <w:t xml:space="preserve"> </w:t>
      </w:r>
      <w:proofErr w:type="spellStart"/>
      <w:r w:rsidRPr="00A56AC6">
        <w:rPr>
          <w:rFonts w:eastAsia="Calibri"/>
          <w:sz w:val="28"/>
          <w:szCs w:val="28"/>
          <w:lang w:eastAsia="en-US"/>
        </w:rPr>
        <w:t>благодійну</w:t>
      </w:r>
      <w:proofErr w:type="spellEnd"/>
      <w:r w:rsidRPr="00A56AC6">
        <w:rPr>
          <w:rFonts w:eastAsia="Calibri"/>
          <w:sz w:val="28"/>
          <w:szCs w:val="28"/>
          <w:lang w:eastAsia="en-US"/>
        </w:rPr>
        <w:t xml:space="preserve"> </w:t>
      </w:r>
      <w:proofErr w:type="spellStart"/>
      <w:r w:rsidRPr="00A56AC6">
        <w:rPr>
          <w:rFonts w:eastAsia="Calibri"/>
          <w:sz w:val="28"/>
          <w:szCs w:val="28"/>
          <w:lang w:eastAsia="en-US"/>
        </w:rPr>
        <w:t>допомогу</w:t>
      </w:r>
      <w:proofErr w:type="spellEnd"/>
      <w:r w:rsidRPr="00A56AC6">
        <w:rPr>
          <w:rFonts w:eastAsia="Calibri"/>
          <w:sz w:val="28"/>
          <w:szCs w:val="28"/>
          <w:lang w:eastAsia="en-US"/>
        </w:rPr>
        <w:t xml:space="preserve"> у </w:t>
      </w:r>
      <w:proofErr w:type="spellStart"/>
      <w:r w:rsidRPr="00A56AC6">
        <w:rPr>
          <w:rFonts w:eastAsia="Calibri"/>
          <w:sz w:val="28"/>
          <w:szCs w:val="28"/>
          <w:lang w:eastAsia="en-US"/>
        </w:rPr>
        <w:t>еквіваленті</w:t>
      </w:r>
      <w:proofErr w:type="spellEnd"/>
      <w:r w:rsidRPr="00A56AC6">
        <w:rPr>
          <w:rFonts w:eastAsia="Calibri"/>
          <w:sz w:val="28"/>
          <w:szCs w:val="28"/>
          <w:lang w:eastAsia="en-US"/>
        </w:rPr>
        <w:t xml:space="preserve"> </w:t>
      </w:r>
      <w:r w:rsidRPr="00A56AC6">
        <w:rPr>
          <w:rFonts w:eastAsia="Calibri"/>
          <w:sz w:val="28"/>
          <w:szCs w:val="28"/>
        </w:rPr>
        <w:t>5 </w:t>
      </w:r>
      <w:r w:rsidRPr="00A56AC6">
        <w:rPr>
          <w:rFonts w:eastAsia="Calibri"/>
          <w:sz w:val="28"/>
          <w:szCs w:val="28"/>
          <w:lang w:eastAsia="en-US"/>
        </w:rPr>
        <w:t>тис. </w:t>
      </w:r>
      <w:proofErr w:type="spellStart"/>
      <w:r w:rsidRPr="00A56AC6">
        <w:rPr>
          <w:rFonts w:eastAsia="Calibri"/>
          <w:sz w:val="28"/>
          <w:szCs w:val="28"/>
          <w:lang w:eastAsia="en-US"/>
        </w:rPr>
        <w:t>доларів</w:t>
      </w:r>
      <w:proofErr w:type="spellEnd"/>
      <w:r w:rsidRPr="00A56AC6">
        <w:rPr>
          <w:rFonts w:eastAsia="Calibri"/>
          <w:sz w:val="28"/>
          <w:szCs w:val="28"/>
          <w:lang w:eastAsia="en-US"/>
        </w:rPr>
        <w:t xml:space="preserve"> США для </w:t>
      </w:r>
      <w:proofErr w:type="spellStart"/>
      <w:r w:rsidRPr="00A56AC6">
        <w:rPr>
          <w:rFonts w:eastAsia="Calibri"/>
          <w:sz w:val="28"/>
          <w:szCs w:val="28"/>
          <w:lang w:eastAsia="en-US"/>
        </w:rPr>
        <w:t>проведення</w:t>
      </w:r>
      <w:proofErr w:type="spellEnd"/>
      <w:r w:rsidRPr="00A56AC6">
        <w:rPr>
          <w:rFonts w:eastAsia="Calibri"/>
          <w:sz w:val="28"/>
          <w:szCs w:val="28"/>
          <w:lang w:eastAsia="en-US"/>
        </w:rPr>
        <w:t xml:space="preserve"> </w:t>
      </w:r>
      <w:proofErr w:type="spellStart"/>
      <w:r w:rsidRPr="00A56AC6">
        <w:rPr>
          <w:rFonts w:eastAsia="Calibri"/>
          <w:sz w:val="28"/>
          <w:szCs w:val="28"/>
          <w:lang w:eastAsia="en-US"/>
        </w:rPr>
        <w:t>косметичних</w:t>
      </w:r>
      <w:proofErr w:type="spellEnd"/>
      <w:r w:rsidRPr="00A56AC6">
        <w:rPr>
          <w:rFonts w:eastAsia="Calibri"/>
          <w:sz w:val="28"/>
          <w:szCs w:val="28"/>
          <w:lang w:eastAsia="en-US"/>
        </w:rPr>
        <w:t xml:space="preserve"> </w:t>
      </w:r>
      <w:proofErr w:type="spellStart"/>
      <w:r w:rsidRPr="00A56AC6">
        <w:rPr>
          <w:rFonts w:eastAsia="Calibri"/>
          <w:sz w:val="28"/>
          <w:szCs w:val="28"/>
          <w:lang w:eastAsia="en-US"/>
        </w:rPr>
        <w:t>ремонтів</w:t>
      </w:r>
      <w:proofErr w:type="spellEnd"/>
      <w:r w:rsidRPr="00A56AC6">
        <w:rPr>
          <w:rFonts w:eastAsia="Calibri"/>
          <w:sz w:val="28"/>
          <w:szCs w:val="28"/>
          <w:lang w:eastAsia="en-US"/>
        </w:rPr>
        <w:t xml:space="preserve"> у </w:t>
      </w:r>
      <w:proofErr w:type="spellStart"/>
      <w:r w:rsidRPr="00A56AC6">
        <w:rPr>
          <w:rFonts w:eastAsia="Calibri"/>
          <w:sz w:val="28"/>
          <w:szCs w:val="28"/>
          <w:lang w:eastAsia="en-US"/>
        </w:rPr>
        <w:t>підвальних</w:t>
      </w:r>
      <w:proofErr w:type="spellEnd"/>
      <w:r w:rsidRPr="00A56AC6">
        <w:rPr>
          <w:rFonts w:eastAsia="Calibri"/>
          <w:sz w:val="28"/>
          <w:szCs w:val="28"/>
          <w:lang w:eastAsia="en-US"/>
        </w:rPr>
        <w:t xml:space="preserve"> </w:t>
      </w:r>
      <w:proofErr w:type="spellStart"/>
      <w:r w:rsidRPr="00A56AC6">
        <w:rPr>
          <w:rFonts w:eastAsia="Calibri"/>
          <w:sz w:val="28"/>
          <w:szCs w:val="28"/>
          <w:lang w:eastAsia="en-US"/>
        </w:rPr>
        <w:t>приміщеннях</w:t>
      </w:r>
      <w:proofErr w:type="spellEnd"/>
      <w:r w:rsidRPr="00A56AC6">
        <w:rPr>
          <w:rFonts w:eastAsia="Calibri"/>
          <w:sz w:val="28"/>
          <w:szCs w:val="28"/>
          <w:lang w:eastAsia="en-US"/>
        </w:rPr>
        <w:t xml:space="preserve"> з метою </w:t>
      </w:r>
      <w:proofErr w:type="spellStart"/>
      <w:r w:rsidRPr="00A56AC6">
        <w:rPr>
          <w:rFonts w:eastAsia="Calibri"/>
          <w:sz w:val="28"/>
          <w:szCs w:val="28"/>
          <w:lang w:eastAsia="en-US"/>
        </w:rPr>
        <w:t>їх</w:t>
      </w:r>
      <w:proofErr w:type="spellEnd"/>
      <w:r w:rsidRPr="00A56AC6">
        <w:rPr>
          <w:rFonts w:eastAsia="Calibri"/>
          <w:sz w:val="28"/>
          <w:szCs w:val="28"/>
          <w:lang w:eastAsia="en-US"/>
        </w:rPr>
        <w:t xml:space="preserve"> </w:t>
      </w:r>
      <w:proofErr w:type="spellStart"/>
      <w:r w:rsidRPr="00A56AC6">
        <w:rPr>
          <w:rFonts w:eastAsia="Calibri"/>
          <w:sz w:val="28"/>
          <w:szCs w:val="28"/>
          <w:lang w:eastAsia="en-US"/>
        </w:rPr>
        <w:t>приведення</w:t>
      </w:r>
      <w:proofErr w:type="spellEnd"/>
      <w:r w:rsidRPr="00A56AC6">
        <w:rPr>
          <w:rFonts w:eastAsia="Calibri"/>
          <w:sz w:val="28"/>
          <w:szCs w:val="28"/>
          <w:lang w:eastAsia="en-US"/>
        </w:rPr>
        <w:t xml:space="preserve"> до </w:t>
      </w:r>
      <w:proofErr w:type="spellStart"/>
      <w:r w:rsidRPr="00A56AC6">
        <w:rPr>
          <w:rFonts w:eastAsia="Calibri"/>
          <w:sz w:val="28"/>
          <w:szCs w:val="28"/>
          <w:lang w:eastAsia="en-US"/>
        </w:rPr>
        <w:t>відповідних</w:t>
      </w:r>
      <w:proofErr w:type="spellEnd"/>
      <w:r w:rsidRPr="00A56AC6">
        <w:rPr>
          <w:rFonts w:eastAsia="Calibri"/>
          <w:sz w:val="28"/>
          <w:szCs w:val="28"/>
          <w:lang w:eastAsia="en-US"/>
        </w:rPr>
        <w:t xml:space="preserve"> норм і </w:t>
      </w:r>
      <w:proofErr w:type="spellStart"/>
      <w:r w:rsidRPr="00A56AC6">
        <w:rPr>
          <w:rFonts w:eastAsia="Calibri"/>
          <w:sz w:val="28"/>
          <w:szCs w:val="28"/>
          <w:lang w:eastAsia="en-US"/>
        </w:rPr>
        <w:t>вимог</w:t>
      </w:r>
      <w:proofErr w:type="spellEnd"/>
      <w:r w:rsidRPr="00A56AC6">
        <w:rPr>
          <w:rFonts w:eastAsia="Calibri"/>
          <w:sz w:val="28"/>
          <w:szCs w:val="28"/>
          <w:lang w:eastAsia="en-US"/>
        </w:rPr>
        <w:t xml:space="preserve"> </w:t>
      </w:r>
      <w:proofErr w:type="spellStart"/>
      <w:r w:rsidRPr="00A56AC6">
        <w:rPr>
          <w:rFonts w:eastAsia="Calibri"/>
          <w:sz w:val="28"/>
          <w:szCs w:val="28"/>
          <w:lang w:eastAsia="en-US"/>
        </w:rPr>
        <w:t>найпростіших</w:t>
      </w:r>
      <w:proofErr w:type="spellEnd"/>
      <w:r w:rsidRPr="00A56AC6">
        <w:rPr>
          <w:rFonts w:eastAsia="Calibri"/>
          <w:sz w:val="28"/>
          <w:szCs w:val="28"/>
          <w:lang w:eastAsia="en-US"/>
        </w:rPr>
        <w:t xml:space="preserve"> </w:t>
      </w:r>
      <w:proofErr w:type="spellStart"/>
      <w:r w:rsidRPr="00A56AC6">
        <w:rPr>
          <w:rFonts w:eastAsia="Calibri"/>
          <w:sz w:val="28"/>
          <w:szCs w:val="28"/>
          <w:lang w:eastAsia="en-US"/>
        </w:rPr>
        <w:t>укриттів</w:t>
      </w:r>
      <w:proofErr w:type="spellEnd"/>
      <w:r w:rsidRPr="00A56AC6">
        <w:rPr>
          <w:rFonts w:eastAsia="Calibri"/>
          <w:sz w:val="28"/>
          <w:szCs w:val="28"/>
          <w:lang w:eastAsia="en-US"/>
        </w:rPr>
        <w:t>.</w:t>
      </w:r>
    </w:p>
    <w:p w:rsidR="007C6A9C" w:rsidRPr="00A56AC6" w:rsidRDefault="007C6A9C" w:rsidP="007C6A9C">
      <w:pPr>
        <w:ind w:firstLine="709"/>
        <w:jc w:val="both"/>
        <w:rPr>
          <w:rFonts w:eastAsia="Calibri"/>
          <w:sz w:val="28"/>
          <w:szCs w:val="28"/>
          <w:lang w:eastAsia="en-US"/>
        </w:rPr>
      </w:pPr>
      <w:proofErr w:type="spellStart"/>
      <w:r w:rsidRPr="00A56AC6">
        <w:rPr>
          <w:rFonts w:eastAsia="Calibri"/>
          <w:sz w:val="28"/>
          <w:szCs w:val="28"/>
          <w:lang w:eastAsia="en-US"/>
        </w:rPr>
        <w:t>Міжнародною</w:t>
      </w:r>
      <w:proofErr w:type="spellEnd"/>
      <w:r w:rsidRPr="00A56AC6">
        <w:rPr>
          <w:rFonts w:eastAsia="Calibri"/>
          <w:sz w:val="28"/>
          <w:szCs w:val="28"/>
          <w:lang w:eastAsia="en-US"/>
        </w:rPr>
        <w:t xml:space="preserve"> </w:t>
      </w:r>
      <w:proofErr w:type="spellStart"/>
      <w:r w:rsidRPr="00A56AC6">
        <w:rPr>
          <w:rFonts w:eastAsia="Calibri"/>
          <w:sz w:val="28"/>
          <w:szCs w:val="28"/>
          <w:lang w:eastAsia="en-US"/>
        </w:rPr>
        <w:t>благодійною</w:t>
      </w:r>
      <w:proofErr w:type="spellEnd"/>
      <w:r w:rsidRPr="00A56AC6">
        <w:rPr>
          <w:rFonts w:eastAsia="Calibri"/>
          <w:sz w:val="28"/>
          <w:szCs w:val="28"/>
          <w:lang w:eastAsia="en-US"/>
        </w:rPr>
        <w:t xml:space="preserve"> </w:t>
      </w:r>
      <w:proofErr w:type="spellStart"/>
      <w:r w:rsidRPr="00A56AC6">
        <w:rPr>
          <w:rFonts w:eastAsia="Calibri"/>
          <w:sz w:val="28"/>
          <w:szCs w:val="28"/>
          <w:lang w:eastAsia="en-US"/>
        </w:rPr>
        <w:t>організацією</w:t>
      </w:r>
      <w:proofErr w:type="spellEnd"/>
      <w:r w:rsidRPr="00A56AC6">
        <w:rPr>
          <w:rFonts w:eastAsia="Calibri"/>
          <w:sz w:val="28"/>
          <w:szCs w:val="28"/>
          <w:lang w:eastAsia="en-US"/>
        </w:rPr>
        <w:t xml:space="preserve"> «Фонд </w:t>
      </w:r>
      <w:proofErr w:type="spellStart"/>
      <w:r w:rsidRPr="00A56AC6">
        <w:rPr>
          <w:rFonts w:eastAsia="Calibri"/>
          <w:sz w:val="28"/>
          <w:szCs w:val="28"/>
          <w:lang w:eastAsia="en-US"/>
        </w:rPr>
        <w:t>Східна</w:t>
      </w:r>
      <w:proofErr w:type="spellEnd"/>
      <w:r w:rsidRPr="00A56AC6">
        <w:rPr>
          <w:rFonts w:eastAsia="Calibri"/>
          <w:sz w:val="28"/>
          <w:szCs w:val="28"/>
          <w:lang w:eastAsia="en-US"/>
        </w:rPr>
        <w:t xml:space="preserve"> </w:t>
      </w:r>
      <w:proofErr w:type="spellStart"/>
      <w:r w:rsidRPr="00A56AC6">
        <w:rPr>
          <w:rFonts w:eastAsia="Calibri"/>
          <w:sz w:val="28"/>
          <w:szCs w:val="28"/>
          <w:lang w:eastAsia="en-US"/>
        </w:rPr>
        <w:t>Європа</w:t>
      </w:r>
      <w:proofErr w:type="spellEnd"/>
      <w:r w:rsidRPr="00A56AC6">
        <w:rPr>
          <w:rFonts w:eastAsia="Calibri"/>
          <w:sz w:val="28"/>
          <w:szCs w:val="28"/>
          <w:lang w:eastAsia="en-US"/>
        </w:rPr>
        <w:t>»</w:t>
      </w:r>
      <w:r w:rsidRPr="00A56AC6">
        <w:rPr>
          <w:rFonts w:eastAsia="Calibri"/>
          <w:sz w:val="28"/>
          <w:szCs w:val="28"/>
        </w:rPr>
        <w:t xml:space="preserve"> ЗОШ </w:t>
      </w:r>
      <w:r w:rsidRPr="00A56AC6">
        <w:rPr>
          <w:rFonts w:eastAsia="Calibri"/>
          <w:sz w:val="28"/>
          <w:szCs w:val="28"/>
          <w:lang w:eastAsia="en-US"/>
        </w:rPr>
        <w:t xml:space="preserve">№№ 4, 8 включено до </w:t>
      </w:r>
      <w:proofErr w:type="spellStart"/>
      <w:r w:rsidRPr="00A56AC6">
        <w:rPr>
          <w:rFonts w:eastAsia="Calibri"/>
          <w:sz w:val="28"/>
          <w:szCs w:val="28"/>
          <w:lang w:eastAsia="en-US"/>
        </w:rPr>
        <w:t>програми</w:t>
      </w:r>
      <w:proofErr w:type="spellEnd"/>
      <w:r w:rsidRPr="00A56AC6">
        <w:rPr>
          <w:rFonts w:eastAsia="Calibri"/>
          <w:sz w:val="28"/>
          <w:szCs w:val="28"/>
          <w:lang w:eastAsia="en-US"/>
        </w:rPr>
        <w:t xml:space="preserve"> «</w:t>
      </w:r>
      <w:proofErr w:type="spellStart"/>
      <w:r w:rsidRPr="00A56AC6">
        <w:rPr>
          <w:rFonts w:eastAsia="Calibri"/>
          <w:sz w:val="28"/>
          <w:szCs w:val="28"/>
          <w:lang w:eastAsia="en-US"/>
        </w:rPr>
        <w:t>Безпечна</w:t>
      </w:r>
      <w:proofErr w:type="spellEnd"/>
      <w:r w:rsidRPr="00A56AC6">
        <w:rPr>
          <w:rFonts w:eastAsia="Calibri"/>
          <w:sz w:val="28"/>
          <w:szCs w:val="28"/>
          <w:lang w:eastAsia="en-US"/>
        </w:rPr>
        <w:t xml:space="preserve"> школа», в рамках </w:t>
      </w:r>
      <w:proofErr w:type="spellStart"/>
      <w:r w:rsidRPr="00A56AC6">
        <w:rPr>
          <w:rFonts w:eastAsia="Calibri"/>
          <w:sz w:val="28"/>
          <w:szCs w:val="28"/>
          <w:lang w:eastAsia="en-US"/>
        </w:rPr>
        <w:t>реалізації</w:t>
      </w:r>
      <w:proofErr w:type="spellEnd"/>
      <w:r w:rsidRPr="00A56AC6">
        <w:rPr>
          <w:rFonts w:eastAsia="Calibri"/>
          <w:sz w:val="28"/>
          <w:szCs w:val="28"/>
          <w:lang w:eastAsia="en-US"/>
        </w:rPr>
        <w:t xml:space="preserve"> </w:t>
      </w:r>
      <w:proofErr w:type="spellStart"/>
      <w:r w:rsidRPr="00A56AC6">
        <w:rPr>
          <w:rFonts w:eastAsia="Calibri"/>
          <w:sz w:val="28"/>
          <w:szCs w:val="28"/>
          <w:lang w:eastAsia="en-US"/>
        </w:rPr>
        <w:t>якої</w:t>
      </w:r>
      <w:proofErr w:type="spellEnd"/>
      <w:r w:rsidRPr="00A56AC6">
        <w:rPr>
          <w:rFonts w:eastAsia="Calibri"/>
          <w:sz w:val="28"/>
          <w:szCs w:val="28"/>
          <w:lang w:eastAsia="en-US"/>
        </w:rPr>
        <w:t xml:space="preserve"> </w:t>
      </w:r>
      <w:proofErr w:type="spellStart"/>
      <w:r w:rsidRPr="00A56AC6">
        <w:rPr>
          <w:rFonts w:eastAsia="Calibri"/>
          <w:sz w:val="28"/>
          <w:szCs w:val="28"/>
          <w:lang w:eastAsia="en-US"/>
        </w:rPr>
        <w:t>школи</w:t>
      </w:r>
      <w:proofErr w:type="spellEnd"/>
      <w:r w:rsidRPr="00A56AC6">
        <w:rPr>
          <w:rFonts w:eastAsia="Calibri"/>
          <w:sz w:val="28"/>
          <w:szCs w:val="28"/>
          <w:lang w:eastAsia="en-US"/>
        </w:rPr>
        <w:t xml:space="preserve"> </w:t>
      </w:r>
      <w:proofErr w:type="spellStart"/>
      <w:r w:rsidRPr="00A56AC6">
        <w:rPr>
          <w:rFonts w:eastAsia="Calibri"/>
          <w:sz w:val="28"/>
          <w:szCs w:val="28"/>
          <w:lang w:eastAsia="en-US"/>
        </w:rPr>
        <w:t>отримають</w:t>
      </w:r>
      <w:proofErr w:type="spellEnd"/>
      <w:r w:rsidRPr="00A56AC6">
        <w:rPr>
          <w:rFonts w:eastAsia="Calibri"/>
          <w:sz w:val="28"/>
          <w:szCs w:val="28"/>
          <w:lang w:eastAsia="en-US"/>
        </w:rPr>
        <w:t xml:space="preserve"> </w:t>
      </w:r>
      <w:proofErr w:type="spellStart"/>
      <w:r w:rsidRPr="00A56AC6">
        <w:rPr>
          <w:rFonts w:eastAsia="Calibri"/>
          <w:sz w:val="28"/>
          <w:szCs w:val="28"/>
          <w:lang w:eastAsia="en-US"/>
        </w:rPr>
        <w:t>набори</w:t>
      </w:r>
      <w:proofErr w:type="spellEnd"/>
      <w:r w:rsidRPr="00A56AC6">
        <w:rPr>
          <w:rFonts w:eastAsia="Calibri"/>
          <w:sz w:val="28"/>
          <w:szCs w:val="28"/>
          <w:lang w:eastAsia="en-US"/>
        </w:rPr>
        <w:t xml:space="preserve"> для </w:t>
      </w:r>
      <w:proofErr w:type="spellStart"/>
      <w:r w:rsidRPr="00A56AC6">
        <w:rPr>
          <w:rFonts w:eastAsia="Calibri"/>
          <w:sz w:val="28"/>
          <w:szCs w:val="28"/>
          <w:lang w:eastAsia="en-US"/>
        </w:rPr>
        <w:t>облаштування</w:t>
      </w:r>
      <w:proofErr w:type="spellEnd"/>
      <w:r w:rsidRPr="00A56AC6">
        <w:rPr>
          <w:rFonts w:eastAsia="Calibri"/>
          <w:sz w:val="28"/>
          <w:szCs w:val="28"/>
          <w:lang w:eastAsia="en-US"/>
        </w:rPr>
        <w:t xml:space="preserve"> </w:t>
      </w:r>
      <w:proofErr w:type="spellStart"/>
      <w:r w:rsidRPr="00A56AC6">
        <w:rPr>
          <w:rFonts w:eastAsia="Calibri"/>
          <w:sz w:val="28"/>
          <w:szCs w:val="28"/>
          <w:lang w:eastAsia="en-US"/>
        </w:rPr>
        <w:t>укриттів</w:t>
      </w:r>
      <w:proofErr w:type="spellEnd"/>
      <w:r w:rsidRPr="00A56AC6">
        <w:rPr>
          <w:rFonts w:eastAsia="Calibri"/>
          <w:sz w:val="28"/>
          <w:szCs w:val="28"/>
        </w:rPr>
        <w:t xml:space="preserve"> на суму </w:t>
      </w:r>
      <w:proofErr w:type="spellStart"/>
      <w:r w:rsidRPr="00A56AC6">
        <w:rPr>
          <w:rFonts w:eastAsia="Calibri"/>
          <w:sz w:val="28"/>
          <w:szCs w:val="28"/>
        </w:rPr>
        <w:t>близько</w:t>
      </w:r>
      <w:proofErr w:type="spellEnd"/>
      <w:r w:rsidRPr="00A56AC6">
        <w:rPr>
          <w:rFonts w:eastAsia="Calibri"/>
          <w:sz w:val="28"/>
          <w:szCs w:val="28"/>
        </w:rPr>
        <w:t xml:space="preserve"> 300 тис. </w:t>
      </w:r>
      <w:proofErr w:type="spellStart"/>
      <w:r w:rsidRPr="00A56AC6">
        <w:rPr>
          <w:rFonts w:eastAsia="Calibri"/>
          <w:sz w:val="28"/>
          <w:szCs w:val="28"/>
        </w:rPr>
        <w:t>грн</w:t>
      </w:r>
      <w:proofErr w:type="spellEnd"/>
      <w:r w:rsidRPr="00A56AC6">
        <w:rPr>
          <w:rFonts w:eastAsia="Calibri"/>
          <w:sz w:val="28"/>
          <w:szCs w:val="28"/>
        </w:rPr>
        <w:t xml:space="preserve"> на </w:t>
      </w:r>
      <w:proofErr w:type="spellStart"/>
      <w:r w:rsidRPr="00A56AC6">
        <w:rPr>
          <w:rFonts w:eastAsia="Calibri"/>
          <w:sz w:val="28"/>
          <w:szCs w:val="28"/>
        </w:rPr>
        <w:t>кожен</w:t>
      </w:r>
      <w:proofErr w:type="spellEnd"/>
      <w:r w:rsidRPr="00A56AC6">
        <w:rPr>
          <w:rFonts w:eastAsia="Calibri"/>
          <w:sz w:val="28"/>
          <w:szCs w:val="28"/>
        </w:rPr>
        <w:t xml:space="preserve"> заклад.</w:t>
      </w:r>
    </w:p>
    <w:p w:rsidR="007C6A9C" w:rsidRDefault="007C6A9C" w:rsidP="007C6A9C">
      <w:pPr>
        <w:rPr>
          <w:sz w:val="28"/>
          <w:szCs w:val="28"/>
        </w:rPr>
      </w:pPr>
    </w:p>
    <w:p w:rsidR="007C6A9C" w:rsidRDefault="007C6A9C" w:rsidP="007C6A9C">
      <w:pPr>
        <w:rPr>
          <w:sz w:val="28"/>
          <w:szCs w:val="28"/>
        </w:rPr>
      </w:pPr>
    </w:p>
    <w:p w:rsidR="007C6A9C" w:rsidRPr="0089660A" w:rsidRDefault="007C6A9C" w:rsidP="007C6A9C">
      <w:pPr>
        <w:jc w:val="both"/>
        <w:rPr>
          <w:sz w:val="28"/>
          <w:szCs w:val="28"/>
        </w:rPr>
      </w:pPr>
      <w:r w:rsidRPr="0089660A">
        <w:rPr>
          <w:sz w:val="28"/>
          <w:szCs w:val="28"/>
        </w:rPr>
        <w:t xml:space="preserve">Начальник </w:t>
      </w:r>
      <w:proofErr w:type="spellStart"/>
      <w:r w:rsidRPr="0089660A">
        <w:rPr>
          <w:sz w:val="28"/>
          <w:szCs w:val="28"/>
        </w:rPr>
        <w:t>управління</w:t>
      </w:r>
      <w:proofErr w:type="spellEnd"/>
      <w:r w:rsidRPr="0089660A">
        <w:rPr>
          <w:sz w:val="28"/>
          <w:szCs w:val="28"/>
        </w:rPr>
        <w:t xml:space="preserve"> </w:t>
      </w:r>
      <w:proofErr w:type="spellStart"/>
      <w:r w:rsidRPr="0089660A">
        <w:rPr>
          <w:sz w:val="28"/>
          <w:szCs w:val="28"/>
        </w:rPr>
        <w:t>освіти</w:t>
      </w:r>
      <w:proofErr w:type="spellEnd"/>
      <w:r w:rsidRPr="0089660A">
        <w:rPr>
          <w:sz w:val="28"/>
          <w:szCs w:val="28"/>
        </w:rPr>
        <w:t xml:space="preserve"> і науки</w:t>
      </w:r>
    </w:p>
    <w:p w:rsidR="007C6A9C" w:rsidRPr="00A56AC6" w:rsidRDefault="007C6A9C" w:rsidP="007C6A9C">
      <w:pPr>
        <w:rPr>
          <w:sz w:val="28"/>
          <w:szCs w:val="28"/>
        </w:rPr>
      </w:pPr>
      <w:proofErr w:type="spellStart"/>
      <w:r w:rsidRPr="0089660A">
        <w:rPr>
          <w:sz w:val="28"/>
          <w:szCs w:val="28"/>
        </w:rPr>
        <w:t>Сумської</w:t>
      </w:r>
      <w:proofErr w:type="spellEnd"/>
      <w:r w:rsidRPr="0089660A">
        <w:rPr>
          <w:sz w:val="28"/>
          <w:szCs w:val="28"/>
        </w:rPr>
        <w:t xml:space="preserve"> </w:t>
      </w:r>
      <w:proofErr w:type="spellStart"/>
      <w:r w:rsidRPr="0089660A">
        <w:rPr>
          <w:sz w:val="28"/>
          <w:szCs w:val="28"/>
        </w:rPr>
        <w:t>міської</w:t>
      </w:r>
      <w:proofErr w:type="spellEnd"/>
      <w:r w:rsidRPr="0089660A">
        <w:rPr>
          <w:sz w:val="28"/>
          <w:szCs w:val="28"/>
        </w:rPr>
        <w:t xml:space="preserve"> ради          </w:t>
      </w:r>
      <w:r>
        <w:rPr>
          <w:sz w:val="28"/>
          <w:szCs w:val="28"/>
        </w:rPr>
        <w:t xml:space="preserve">                                                </w:t>
      </w:r>
      <w:r w:rsidRPr="0089660A">
        <w:rPr>
          <w:sz w:val="28"/>
          <w:szCs w:val="28"/>
        </w:rPr>
        <w:t xml:space="preserve">    </w:t>
      </w:r>
      <w:r>
        <w:rPr>
          <w:sz w:val="28"/>
          <w:szCs w:val="28"/>
        </w:rPr>
        <w:t>Неля ВЕРБИЦЬКА</w:t>
      </w:r>
    </w:p>
    <w:p w:rsidR="007C6A9C" w:rsidRDefault="007C6A9C" w:rsidP="007C6A9C">
      <w:pPr>
        <w:pStyle w:val="a4"/>
        <w:spacing w:before="0" w:beforeAutospacing="0" w:after="0" w:afterAutospacing="0"/>
        <w:jc w:val="both"/>
      </w:pPr>
    </w:p>
    <w:p w:rsidR="007C6A9C" w:rsidRPr="00583AC8" w:rsidRDefault="007C6A9C" w:rsidP="007C6A9C">
      <w:pPr>
        <w:pStyle w:val="a4"/>
        <w:spacing w:before="0" w:beforeAutospacing="0" w:after="0" w:afterAutospacing="0"/>
        <w:jc w:val="both"/>
        <w:rPr>
          <w:b/>
          <w:bCs/>
          <w:color w:val="000000"/>
          <w:sz w:val="28"/>
          <w:szCs w:val="28"/>
          <w:lang w:val="uk-UA"/>
        </w:rPr>
      </w:pPr>
    </w:p>
    <w:p w:rsidR="007C6A9C" w:rsidRDefault="007C6A9C" w:rsidP="007C6A9C"/>
    <w:p w:rsidR="007C6A9C" w:rsidRPr="003A7714" w:rsidRDefault="007C6A9C" w:rsidP="007C6A9C">
      <w:pPr>
        <w:ind w:firstLine="708"/>
        <w:jc w:val="both"/>
        <w:rPr>
          <w:b/>
        </w:rPr>
      </w:pPr>
    </w:p>
    <w:p w:rsidR="007C6A9C" w:rsidRPr="003A7714" w:rsidRDefault="007C6A9C" w:rsidP="007C6A9C">
      <w:pPr>
        <w:tabs>
          <w:tab w:val="left" w:pos="6245"/>
        </w:tabs>
        <w:jc w:val="both"/>
      </w:pPr>
      <w:r>
        <w:t xml:space="preserve">    </w:t>
      </w:r>
    </w:p>
    <w:p w:rsidR="007C6A9C" w:rsidRDefault="007C6A9C" w:rsidP="007C6A9C">
      <w:pPr>
        <w:jc w:val="both"/>
      </w:pPr>
    </w:p>
    <w:p w:rsidR="007C6A9C" w:rsidRPr="007C6A9C" w:rsidRDefault="007C6A9C" w:rsidP="007C6A9C">
      <w:pPr>
        <w:rPr>
          <w:lang w:val="uk-UA"/>
        </w:rPr>
      </w:pPr>
    </w:p>
    <w:sectPr w:rsidR="007C6A9C" w:rsidRPr="007C6A9C" w:rsidSect="007C6A9C">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465D3"/>
    <w:multiLevelType w:val="hybridMultilevel"/>
    <w:tmpl w:val="1B5C145C"/>
    <w:lvl w:ilvl="0" w:tplc="1CF43EC2">
      <w:numFmt w:val="bullet"/>
      <w:lvlText w:val="-"/>
      <w:lvlJc w:val="left"/>
      <w:pPr>
        <w:ind w:left="2082" w:hanging="360"/>
      </w:pPr>
      <w:rPr>
        <w:rFonts w:ascii="Times New Roman" w:eastAsia="Times New Roman" w:hAnsi="Times New Roman" w:cs="Times New Roman" w:hint="default"/>
      </w:rPr>
    </w:lvl>
    <w:lvl w:ilvl="1" w:tplc="04190003" w:tentative="1">
      <w:start w:val="1"/>
      <w:numFmt w:val="bullet"/>
      <w:lvlText w:val="o"/>
      <w:lvlJc w:val="left"/>
      <w:pPr>
        <w:ind w:left="2802" w:hanging="360"/>
      </w:pPr>
      <w:rPr>
        <w:rFonts w:ascii="Courier New" w:hAnsi="Courier New" w:cs="Courier New" w:hint="default"/>
      </w:rPr>
    </w:lvl>
    <w:lvl w:ilvl="2" w:tplc="04190005" w:tentative="1">
      <w:start w:val="1"/>
      <w:numFmt w:val="bullet"/>
      <w:lvlText w:val=""/>
      <w:lvlJc w:val="left"/>
      <w:pPr>
        <w:ind w:left="3522" w:hanging="360"/>
      </w:pPr>
      <w:rPr>
        <w:rFonts w:ascii="Wingdings" w:hAnsi="Wingdings" w:hint="default"/>
      </w:rPr>
    </w:lvl>
    <w:lvl w:ilvl="3" w:tplc="04190001" w:tentative="1">
      <w:start w:val="1"/>
      <w:numFmt w:val="bullet"/>
      <w:lvlText w:val=""/>
      <w:lvlJc w:val="left"/>
      <w:pPr>
        <w:ind w:left="4242" w:hanging="360"/>
      </w:pPr>
      <w:rPr>
        <w:rFonts w:ascii="Symbol" w:hAnsi="Symbol" w:hint="default"/>
      </w:rPr>
    </w:lvl>
    <w:lvl w:ilvl="4" w:tplc="04190003" w:tentative="1">
      <w:start w:val="1"/>
      <w:numFmt w:val="bullet"/>
      <w:lvlText w:val="o"/>
      <w:lvlJc w:val="left"/>
      <w:pPr>
        <w:ind w:left="4962" w:hanging="360"/>
      </w:pPr>
      <w:rPr>
        <w:rFonts w:ascii="Courier New" w:hAnsi="Courier New" w:cs="Courier New" w:hint="default"/>
      </w:rPr>
    </w:lvl>
    <w:lvl w:ilvl="5" w:tplc="04190005" w:tentative="1">
      <w:start w:val="1"/>
      <w:numFmt w:val="bullet"/>
      <w:lvlText w:val=""/>
      <w:lvlJc w:val="left"/>
      <w:pPr>
        <w:ind w:left="5682" w:hanging="360"/>
      </w:pPr>
      <w:rPr>
        <w:rFonts w:ascii="Wingdings" w:hAnsi="Wingdings" w:hint="default"/>
      </w:rPr>
    </w:lvl>
    <w:lvl w:ilvl="6" w:tplc="04190001" w:tentative="1">
      <w:start w:val="1"/>
      <w:numFmt w:val="bullet"/>
      <w:lvlText w:val=""/>
      <w:lvlJc w:val="left"/>
      <w:pPr>
        <w:ind w:left="6402" w:hanging="360"/>
      </w:pPr>
      <w:rPr>
        <w:rFonts w:ascii="Symbol" w:hAnsi="Symbol" w:hint="default"/>
      </w:rPr>
    </w:lvl>
    <w:lvl w:ilvl="7" w:tplc="04190003" w:tentative="1">
      <w:start w:val="1"/>
      <w:numFmt w:val="bullet"/>
      <w:lvlText w:val="o"/>
      <w:lvlJc w:val="left"/>
      <w:pPr>
        <w:ind w:left="7122" w:hanging="360"/>
      </w:pPr>
      <w:rPr>
        <w:rFonts w:ascii="Courier New" w:hAnsi="Courier New" w:cs="Courier New" w:hint="default"/>
      </w:rPr>
    </w:lvl>
    <w:lvl w:ilvl="8" w:tplc="04190005" w:tentative="1">
      <w:start w:val="1"/>
      <w:numFmt w:val="bullet"/>
      <w:lvlText w:val=""/>
      <w:lvlJc w:val="left"/>
      <w:pPr>
        <w:ind w:left="7842" w:hanging="360"/>
      </w:pPr>
      <w:rPr>
        <w:rFonts w:ascii="Wingdings" w:hAnsi="Wingdings" w:hint="default"/>
      </w:rPr>
    </w:lvl>
  </w:abstractNum>
  <w:abstractNum w:abstractNumId="1" w15:restartNumberingAfterBreak="0">
    <w:nsid w:val="3477010F"/>
    <w:multiLevelType w:val="hybridMultilevel"/>
    <w:tmpl w:val="EB9A320C"/>
    <w:lvl w:ilvl="0" w:tplc="8BF0F998">
      <w:start w:val="1"/>
      <w:numFmt w:val="decimal"/>
      <w:lvlText w:val="%1."/>
      <w:lvlJc w:val="left"/>
      <w:pPr>
        <w:ind w:left="1125" w:hanging="40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92A7615"/>
    <w:multiLevelType w:val="hybridMultilevel"/>
    <w:tmpl w:val="744E5BC8"/>
    <w:lvl w:ilvl="0" w:tplc="817E67A4">
      <w:numFmt w:val="bullet"/>
      <w:lvlText w:val="-"/>
      <w:lvlJc w:val="left"/>
      <w:pPr>
        <w:ind w:left="1069" w:hanging="360"/>
      </w:pPr>
      <w:rPr>
        <w:rFonts w:ascii="Times New Roman" w:eastAsia="Times New Roman"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746F113E"/>
    <w:multiLevelType w:val="hybridMultilevel"/>
    <w:tmpl w:val="AD60AD84"/>
    <w:lvl w:ilvl="0" w:tplc="62D27A28">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9C"/>
    <w:rsid w:val="007C6A9C"/>
    <w:rsid w:val="00EA5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F903"/>
  <w15:chartTrackingRefBased/>
  <w15:docId w15:val="{E4F1B74D-A81F-49A2-8A68-0C831CED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A9C"/>
    <w:pPr>
      <w:spacing w:after="0" w:line="240" w:lineRule="auto"/>
    </w:pPr>
    <w:rPr>
      <w:rFonts w:ascii="Times New Roman" w:eastAsia="MS Mincho" w:hAnsi="Times New Roman" w:cs="Times New Roman"/>
      <w:sz w:val="20"/>
      <w:szCs w:val="20"/>
      <w:lang w:eastAsia="ru-RU"/>
    </w:rPr>
  </w:style>
  <w:style w:type="paragraph" w:styleId="2">
    <w:name w:val="heading 2"/>
    <w:basedOn w:val="a"/>
    <w:next w:val="a"/>
    <w:link w:val="20"/>
    <w:qFormat/>
    <w:rsid w:val="007C6A9C"/>
    <w:pPr>
      <w:keepNext/>
      <w:ind w:left="720"/>
      <w:jc w:val="both"/>
      <w:outlineLvl w:val="1"/>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C6A9C"/>
    <w:rPr>
      <w:rFonts w:ascii="Times New Roman" w:eastAsia="MS Mincho" w:hAnsi="Times New Roman" w:cs="Times New Roman"/>
      <w:b/>
      <w:sz w:val="24"/>
      <w:szCs w:val="20"/>
      <w:lang w:val="uk-UA" w:eastAsia="ru-RU"/>
    </w:rPr>
  </w:style>
  <w:style w:type="paragraph" w:styleId="a3">
    <w:name w:val="List Paragraph"/>
    <w:basedOn w:val="a"/>
    <w:uiPriority w:val="34"/>
    <w:qFormat/>
    <w:rsid w:val="007C6A9C"/>
    <w:pPr>
      <w:ind w:left="720"/>
      <w:contextualSpacing/>
    </w:pPr>
  </w:style>
  <w:style w:type="character" w:customStyle="1" w:styleId="rvts0">
    <w:name w:val="rvts0"/>
    <w:basedOn w:val="a0"/>
    <w:rsid w:val="007C6A9C"/>
  </w:style>
  <w:style w:type="paragraph" w:styleId="a4">
    <w:name w:val="Normal (Web)"/>
    <w:basedOn w:val="a"/>
    <w:uiPriority w:val="99"/>
    <w:unhideWhenUsed/>
    <w:rsid w:val="007C6A9C"/>
    <w:pPr>
      <w:spacing w:before="100" w:beforeAutospacing="1" w:after="100" w:afterAutospacing="1"/>
    </w:pPr>
    <w:rPr>
      <w:rFonts w:eastAsia="Times New Roman"/>
      <w:sz w:val="24"/>
      <w:szCs w:val="24"/>
    </w:rPr>
  </w:style>
  <w:style w:type="paragraph" w:customStyle="1" w:styleId="docdata">
    <w:name w:val="docdata"/>
    <w:aliases w:val="docy,v5,3198,baiaagaaboqcaaadtaoaaaxccgaaaaaaaaaaaaaaaaaaaaaaaaaaaaaaaaaaaaaaaaaaaaaaaaaaaaaaaaaaaaaaaaaaaaaaaaaaaaaaaaaaaaaaaaaaaaaaaaaaaaaaaaaaaaaaaaaaaaaaaaaaaaaaaaaaaaaaaaaaaaaaaaaaaaaaaaaaaaaaaaaaaaaaaaaaaaaaaaaaaaaaaaaaaaaaaaaaaaaaaaaaaaaa"/>
    <w:basedOn w:val="a"/>
    <w:rsid w:val="007C6A9C"/>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_________Microsoft_Word.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2637</Words>
  <Characters>15036</Characters>
  <Application>Microsoft Office Word</Application>
  <DocSecurity>0</DocSecurity>
  <Lines>125</Lines>
  <Paragraphs>35</Paragraphs>
  <ScaleCrop>false</ScaleCrop>
  <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Бабенко Валентина Григорівна</dc:creator>
  <cp:keywords/>
  <dc:description/>
  <cp:lastModifiedBy>Бабенко Валентина Григорівна</cp:lastModifiedBy>
  <cp:revision>1</cp:revision>
  <dcterms:created xsi:type="dcterms:W3CDTF">2022-10-03T12:36:00Z</dcterms:created>
  <dcterms:modified xsi:type="dcterms:W3CDTF">2022-10-03T12:45:00Z</dcterms:modified>
</cp:coreProperties>
</file>