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1E0" w:firstRow="1" w:lastRow="1" w:firstColumn="1" w:lastColumn="1" w:noHBand="0" w:noVBand="0"/>
      </w:tblPr>
      <w:tblGrid>
        <w:gridCol w:w="4428"/>
        <w:gridCol w:w="5040"/>
      </w:tblGrid>
      <w:tr w:rsidR="00125129" w:rsidRPr="00D43000" w:rsidTr="00AA4E4E">
        <w:tc>
          <w:tcPr>
            <w:tcW w:w="4428" w:type="dxa"/>
            <w:tcBorders>
              <w:top w:val="nil"/>
              <w:left w:val="nil"/>
              <w:bottom w:val="nil"/>
              <w:right w:val="nil"/>
            </w:tcBorders>
            <w:shd w:val="clear" w:color="auto" w:fill="auto"/>
          </w:tcPr>
          <w:p w:rsidR="00125129" w:rsidRPr="00D43000" w:rsidRDefault="00125129" w:rsidP="00AA4E4E">
            <w:pPr>
              <w:rPr>
                <w:rFonts w:ascii="Verdana" w:hAnsi="Verdana" w:cs="Verdana"/>
                <w:b/>
              </w:rPr>
            </w:pPr>
          </w:p>
        </w:tc>
        <w:tc>
          <w:tcPr>
            <w:tcW w:w="5040" w:type="dxa"/>
            <w:tcBorders>
              <w:top w:val="nil"/>
              <w:left w:val="nil"/>
              <w:bottom w:val="nil"/>
              <w:right w:val="nil"/>
            </w:tcBorders>
            <w:shd w:val="clear" w:color="auto" w:fill="auto"/>
          </w:tcPr>
          <w:p w:rsidR="00125129" w:rsidRPr="00D43000" w:rsidRDefault="00883EF7" w:rsidP="00976A3D">
            <w:pPr>
              <w:jc w:val="both"/>
              <w:rPr>
                <w:sz w:val="28"/>
                <w:szCs w:val="28"/>
              </w:rPr>
            </w:pPr>
            <w:r>
              <w:rPr>
                <w:sz w:val="28"/>
                <w:szCs w:val="28"/>
              </w:rPr>
              <w:t xml:space="preserve">                       </w:t>
            </w:r>
            <w:r w:rsidR="00125129" w:rsidRPr="00D43000">
              <w:rPr>
                <w:sz w:val="28"/>
                <w:szCs w:val="28"/>
              </w:rPr>
              <w:t xml:space="preserve">Додаток </w:t>
            </w:r>
            <w:r w:rsidR="00125129">
              <w:rPr>
                <w:sz w:val="28"/>
                <w:szCs w:val="28"/>
              </w:rPr>
              <w:t xml:space="preserve">№ </w:t>
            </w:r>
            <w:r w:rsidR="00FF2E25">
              <w:rPr>
                <w:sz w:val="28"/>
                <w:szCs w:val="28"/>
              </w:rPr>
              <w:t>2</w:t>
            </w:r>
          </w:p>
          <w:p w:rsidR="00125129" w:rsidRDefault="00125129" w:rsidP="00976A3D">
            <w:pPr>
              <w:jc w:val="both"/>
              <w:rPr>
                <w:iCs/>
                <w:sz w:val="28"/>
                <w:szCs w:val="28"/>
              </w:rPr>
            </w:pPr>
            <w:r>
              <w:rPr>
                <w:sz w:val="28"/>
                <w:szCs w:val="28"/>
              </w:rPr>
              <w:t>д</w:t>
            </w:r>
            <w:r w:rsidRPr="00D43000">
              <w:rPr>
                <w:sz w:val="28"/>
                <w:szCs w:val="28"/>
              </w:rPr>
              <w:t>о</w:t>
            </w:r>
            <w:r>
              <w:rPr>
                <w:sz w:val="28"/>
                <w:szCs w:val="28"/>
              </w:rPr>
              <w:t xml:space="preserve"> </w:t>
            </w:r>
            <w:r w:rsidRPr="00D43000">
              <w:rPr>
                <w:sz w:val="28"/>
                <w:szCs w:val="28"/>
              </w:rPr>
              <w:t xml:space="preserve">рішення </w:t>
            </w:r>
            <w:r>
              <w:rPr>
                <w:sz w:val="28"/>
                <w:szCs w:val="28"/>
              </w:rPr>
              <w:t>виконавчого комітету Сумської міської ради</w:t>
            </w:r>
            <w:r w:rsidR="00976A3D">
              <w:rPr>
                <w:sz w:val="28"/>
                <w:szCs w:val="28"/>
              </w:rPr>
              <w:t xml:space="preserve"> </w:t>
            </w:r>
            <w:r w:rsidRPr="00E527C5">
              <w:rPr>
                <w:sz w:val="28"/>
                <w:szCs w:val="28"/>
              </w:rPr>
              <w:t>«</w:t>
            </w:r>
            <w:r w:rsidR="00976A3D">
              <w:rPr>
                <w:sz w:val="28"/>
                <w:szCs w:val="28"/>
              </w:rPr>
              <w:t>П</w:t>
            </w:r>
            <w:r w:rsidR="00976A3D" w:rsidRPr="00976A3D">
              <w:rPr>
                <w:sz w:val="28"/>
                <w:szCs w:val="28"/>
              </w:rPr>
              <w:t>ро заключний звіт про виконання Програми охорони навколишнього природного середовища Сумської міської територіальної громади на 2019</w:t>
            </w:r>
            <w:r w:rsidR="00976A3D">
              <w:rPr>
                <w:sz w:val="28"/>
                <w:szCs w:val="28"/>
              </w:rPr>
              <w:t xml:space="preserve"> </w:t>
            </w:r>
            <w:r w:rsidR="00976A3D" w:rsidRPr="00976A3D">
              <w:rPr>
                <w:sz w:val="28"/>
                <w:szCs w:val="28"/>
              </w:rPr>
              <w:t xml:space="preserve">- 2021 роки, затвердженої рішенням Сумської міської ради від 19 грудня 2018 року </w:t>
            </w:r>
            <w:r w:rsidR="00976A3D">
              <w:rPr>
                <w:sz w:val="28"/>
                <w:szCs w:val="28"/>
              </w:rPr>
              <w:t xml:space="preserve">              </w:t>
            </w:r>
            <w:r w:rsidR="00976A3D" w:rsidRPr="00976A3D">
              <w:rPr>
                <w:sz w:val="28"/>
                <w:szCs w:val="28"/>
              </w:rPr>
              <w:t xml:space="preserve">№ 4330 </w:t>
            </w:r>
            <w:r w:rsidR="00976A3D">
              <w:rPr>
                <w:sz w:val="28"/>
                <w:szCs w:val="28"/>
              </w:rPr>
              <w:t>–</w:t>
            </w:r>
            <w:r w:rsidR="00976A3D" w:rsidRPr="00976A3D">
              <w:rPr>
                <w:sz w:val="28"/>
                <w:szCs w:val="28"/>
              </w:rPr>
              <w:t xml:space="preserve"> МР</w:t>
            </w:r>
            <w:r w:rsidR="00976A3D">
              <w:rPr>
                <w:sz w:val="28"/>
                <w:szCs w:val="28"/>
              </w:rPr>
              <w:t xml:space="preserve"> </w:t>
            </w:r>
            <w:r w:rsidR="00976A3D" w:rsidRPr="00976A3D">
              <w:rPr>
                <w:sz w:val="28"/>
                <w:szCs w:val="28"/>
              </w:rPr>
              <w:t>(зі змінами),</w:t>
            </w:r>
            <w:r w:rsidR="00976A3D">
              <w:rPr>
                <w:sz w:val="28"/>
                <w:szCs w:val="28"/>
              </w:rPr>
              <w:t xml:space="preserve"> </w:t>
            </w:r>
            <w:r w:rsidR="00976A3D" w:rsidRPr="00976A3D">
              <w:rPr>
                <w:sz w:val="28"/>
                <w:szCs w:val="28"/>
              </w:rPr>
              <w:t xml:space="preserve">за 2019 – 2021 роки </w:t>
            </w:r>
            <w:r w:rsidR="00976A3D">
              <w:rPr>
                <w:sz w:val="28"/>
                <w:szCs w:val="28"/>
              </w:rPr>
              <w:t xml:space="preserve"> та за 2021 рік</w:t>
            </w:r>
            <w:r w:rsidRPr="00E527C5">
              <w:rPr>
                <w:sz w:val="28"/>
                <w:szCs w:val="27"/>
              </w:rPr>
              <w:t>»</w:t>
            </w:r>
            <w:r w:rsidR="0066548D">
              <w:rPr>
                <w:sz w:val="28"/>
                <w:szCs w:val="27"/>
              </w:rPr>
              <w:t xml:space="preserve"> </w:t>
            </w:r>
            <w:r>
              <w:rPr>
                <w:iCs/>
                <w:sz w:val="28"/>
                <w:szCs w:val="28"/>
              </w:rPr>
              <w:t xml:space="preserve">                           </w:t>
            </w:r>
          </w:p>
          <w:p w:rsidR="00125129" w:rsidRPr="00F23253" w:rsidRDefault="00125129" w:rsidP="001B6063">
            <w:pPr>
              <w:rPr>
                <w:sz w:val="28"/>
                <w:szCs w:val="28"/>
              </w:rPr>
            </w:pPr>
            <w:r w:rsidRPr="00D43000">
              <w:rPr>
                <w:sz w:val="28"/>
                <w:szCs w:val="28"/>
              </w:rPr>
              <w:t>від</w:t>
            </w:r>
            <w:r w:rsidR="001B6063">
              <w:rPr>
                <w:sz w:val="28"/>
                <w:szCs w:val="28"/>
              </w:rPr>
              <w:t xml:space="preserve"> 27.10.2022 </w:t>
            </w:r>
            <w:r>
              <w:rPr>
                <w:sz w:val="28"/>
                <w:szCs w:val="28"/>
              </w:rPr>
              <w:t>№</w:t>
            </w:r>
            <w:r w:rsidR="001B6063">
              <w:rPr>
                <w:sz w:val="28"/>
                <w:szCs w:val="28"/>
              </w:rPr>
              <w:t xml:space="preserve"> 455</w:t>
            </w:r>
            <w:bookmarkStart w:id="0" w:name="_GoBack"/>
            <w:bookmarkEnd w:id="0"/>
            <w:r>
              <w:rPr>
                <w:sz w:val="28"/>
                <w:szCs w:val="28"/>
              </w:rPr>
              <w:t xml:space="preserve">         </w:t>
            </w:r>
          </w:p>
        </w:tc>
      </w:tr>
    </w:tbl>
    <w:p w:rsidR="00125129" w:rsidRDefault="00125129" w:rsidP="00125129">
      <w:pPr>
        <w:ind w:right="-2"/>
        <w:rPr>
          <w:sz w:val="28"/>
          <w:szCs w:val="28"/>
        </w:rPr>
      </w:pPr>
    </w:p>
    <w:p w:rsidR="00125129" w:rsidRPr="004D5075" w:rsidRDefault="00125129" w:rsidP="00125129">
      <w:pPr>
        <w:ind w:right="-2"/>
        <w:rPr>
          <w:sz w:val="28"/>
          <w:szCs w:val="28"/>
        </w:rPr>
      </w:pPr>
    </w:p>
    <w:p w:rsidR="002428FA" w:rsidRDefault="002428FA" w:rsidP="002428FA">
      <w:pPr>
        <w:jc w:val="center"/>
        <w:rPr>
          <w:b/>
          <w:sz w:val="28"/>
          <w:szCs w:val="28"/>
        </w:rPr>
      </w:pPr>
      <w:r>
        <w:rPr>
          <w:b/>
          <w:sz w:val="28"/>
          <w:szCs w:val="28"/>
        </w:rPr>
        <w:t xml:space="preserve">Інформація про виконання </w:t>
      </w:r>
    </w:p>
    <w:p w:rsidR="00125129" w:rsidRPr="0066548D" w:rsidRDefault="00125129" w:rsidP="00125129">
      <w:pPr>
        <w:jc w:val="center"/>
        <w:rPr>
          <w:b/>
          <w:sz w:val="28"/>
          <w:szCs w:val="28"/>
        </w:rPr>
      </w:pPr>
      <w:r>
        <w:rPr>
          <w:b/>
          <w:sz w:val="28"/>
          <w:szCs w:val="28"/>
        </w:rPr>
        <w:t>П</w:t>
      </w:r>
      <w:r w:rsidRPr="004D5075">
        <w:rPr>
          <w:b/>
          <w:sz w:val="28"/>
          <w:szCs w:val="28"/>
        </w:rPr>
        <w:t xml:space="preserve">рограми охорони навколишнього природного середовища </w:t>
      </w:r>
      <w:r>
        <w:rPr>
          <w:b/>
          <w:sz w:val="28"/>
          <w:szCs w:val="28"/>
        </w:rPr>
        <w:t xml:space="preserve">Сумської міської територіальної громади </w:t>
      </w:r>
      <w:r w:rsidRPr="004D5075">
        <w:rPr>
          <w:b/>
          <w:sz w:val="28"/>
          <w:szCs w:val="28"/>
        </w:rPr>
        <w:t>на 201</w:t>
      </w:r>
      <w:r>
        <w:rPr>
          <w:b/>
          <w:sz w:val="28"/>
          <w:szCs w:val="28"/>
        </w:rPr>
        <w:t>9-</w:t>
      </w:r>
      <w:r w:rsidRPr="004D5075">
        <w:rPr>
          <w:b/>
          <w:sz w:val="28"/>
          <w:szCs w:val="28"/>
        </w:rPr>
        <w:t xml:space="preserve"> 20</w:t>
      </w:r>
      <w:r>
        <w:rPr>
          <w:b/>
          <w:sz w:val="28"/>
          <w:szCs w:val="28"/>
        </w:rPr>
        <w:t xml:space="preserve">21 </w:t>
      </w:r>
      <w:r w:rsidRPr="004D5075">
        <w:rPr>
          <w:b/>
          <w:sz w:val="28"/>
          <w:szCs w:val="28"/>
        </w:rPr>
        <w:t>роки</w:t>
      </w:r>
      <w:r w:rsidR="0066548D">
        <w:rPr>
          <w:b/>
          <w:sz w:val="28"/>
          <w:szCs w:val="28"/>
        </w:rPr>
        <w:t xml:space="preserve">, </w:t>
      </w:r>
      <w:r w:rsidR="0066548D" w:rsidRPr="0066548D">
        <w:rPr>
          <w:b/>
          <w:sz w:val="28"/>
          <w:szCs w:val="28"/>
        </w:rPr>
        <w:t xml:space="preserve">затвердженої рішенням Сумської міської ради від 19 грудня 2018 року № 4330 - МР </w:t>
      </w:r>
      <w:r w:rsidR="0066548D">
        <w:rPr>
          <w:b/>
          <w:sz w:val="28"/>
          <w:szCs w:val="28"/>
        </w:rPr>
        <w:t xml:space="preserve">              </w:t>
      </w:r>
      <w:r w:rsidR="0066548D" w:rsidRPr="0066548D">
        <w:rPr>
          <w:b/>
          <w:sz w:val="28"/>
          <w:szCs w:val="28"/>
        </w:rPr>
        <w:t>(зі змінами)</w:t>
      </w:r>
      <w:r w:rsidR="0066548D">
        <w:rPr>
          <w:b/>
          <w:sz w:val="28"/>
          <w:szCs w:val="28"/>
        </w:rPr>
        <w:t>, за 2021 р</w:t>
      </w:r>
      <w:r w:rsidR="00FF2E25">
        <w:rPr>
          <w:b/>
          <w:sz w:val="28"/>
          <w:szCs w:val="28"/>
        </w:rPr>
        <w:t>ік</w:t>
      </w:r>
      <w:r w:rsidRPr="0066548D">
        <w:rPr>
          <w:b/>
          <w:sz w:val="28"/>
          <w:szCs w:val="28"/>
        </w:rPr>
        <w:t xml:space="preserve"> </w:t>
      </w:r>
    </w:p>
    <w:p w:rsidR="00125129" w:rsidRPr="004D5075" w:rsidRDefault="00125129" w:rsidP="00125129">
      <w:pPr>
        <w:jc w:val="center"/>
        <w:rPr>
          <w:sz w:val="28"/>
          <w:szCs w:val="28"/>
        </w:rPr>
      </w:pPr>
    </w:p>
    <w:p w:rsidR="00125129" w:rsidRDefault="00125129" w:rsidP="00125129">
      <w:pPr>
        <w:ind w:firstLine="709"/>
        <w:jc w:val="both"/>
        <w:rPr>
          <w:sz w:val="28"/>
          <w:szCs w:val="28"/>
        </w:rPr>
      </w:pPr>
      <w:r>
        <w:rPr>
          <w:sz w:val="28"/>
          <w:szCs w:val="28"/>
        </w:rPr>
        <w:t>П</w:t>
      </w:r>
      <w:r w:rsidRPr="004D5075">
        <w:rPr>
          <w:sz w:val="28"/>
          <w:szCs w:val="28"/>
        </w:rPr>
        <w:t>рограм</w:t>
      </w:r>
      <w:r>
        <w:rPr>
          <w:sz w:val="28"/>
          <w:szCs w:val="28"/>
        </w:rPr>
        <w:t>а</w:t>
      </w:r>
      <w:r w:rsidRPr="004D5075">
        <w:rPr>
          <w:sz w:val="28"/>
          <w:szCs w:val="28"/>
        </w:rPr>
        <w:t xml:space="preserve"> охорони навколишнього природного середовища </w:t>
      </w:r>
      <w:r>
        <w:rPr>
          <w:sz w:val="28"/>
          <w:szCs w:val="28"/>
        </w:rPr>
        <w:t>Сумської міської територіальної громади</w:t>
      </w:r>
      <w:r w:rsidRPr="004D5075">
        <w:rPr>
          <w:sz w:val="28"/>
          <w:szCs w:val="28"/>
        </w:rPr>
        <w:t xml:space="preserve"> на 20</w:t>
      </w:r>
      <w:r>
        <w:rPr>
          <w:sz w:val="28"/>
          <w:szCs w:val="28"/>
        </w:rPr>
        <w:t>19</w:t>
      </w:r>
      <w:r w:rsidRPr="004D5075">
        <w:rPr>
          <w:sz w:val="28"/>
          <w:szCs w:val="28"/>
        </w:rPr>
        <w:t xml:space="preserve"> - 20</w:t>
      </w:r>
      <w:r>
        <w:rPr>
          <w:sz w:val="28"/>
          <w:szCs w:val="28"/>
        </w:rPr>
        <w:t>21</w:t>
      </w:r>
      <w:r w:rsidRPr="004D5075">
        <w:rPr>
          <w:sz w:val="28"/>
          <w:szCs w:val="28"/>
        </w:rPr>
        <w:t xml:space="preserve"> роки (далі </w:t>
      </w:r>
      <w:r>
        <w:rPr>
          <w:sz w:val="28"/>
          <w:szCs w:val="28"/>
        </w:rPr>
        <w:t>-</w:t>
      </w:r>
      <w:r w:rsidRPr="004D5075">
        <w:rPr>
          <w:sz w:val="28"/>
          <w:szCs w:val="28"/>
        </w:rPr>
        <w:t xml:space="preserve"> Програма), затверджена рішенням Сумської міської ради від </w:t>
      </w:r>
      <w:r>
        <w:rPr>
          <w:sz w:val="28"/>
          <w:szCs w:val="28"/>
        </w:rPr>
        <w:t xml:space="preserve">19 грудня </w:t>
      </w:r>
      <w:r w:rsidRPr="004D5075">
        <w:rPr>
          <w:sz w:val="28"/>
          <w:szCs w:val="28"/>
        </w:rPr>
        <w:t>20</w:t>
      </w:r>
      <w:r>
        <w:rPr>
          <w:sz w:val="28"/>
          <w:szCs w:val="28"/>
        </w:rPr>
        <w:t>18</w:t>
      </w:r>
      <w:r w:rsidRPr="004D5075">
        <w:rPr>
          <w:sz w:val="28"/>
          <w:szCs w:val="28"/>
        </w:rPr>
        <w:t xml:space="preserve"> року </w:t>
      </w:r>
      <w:r>
        <w:rPr>
          <w:sz w:val="28"/>
          <w:szCs w:val="28"/>
        </w:rPr>
        <w:t xml:space="preserve">                               </w:t>
      </w:r>
      <w:r w:rsidRPr="004D5075">
        <w:rPr>
          <w:sz w:val="28"/>
          <w:szCs w:val="28"/>
        </w:rPr>
        <w:t xml:space="preserve">№ </w:t>
      </w:r>
      <w:r>
        <w:rPr>
          <w:sz w:val="28"/>
          <w:szCs w:val="28"/>
        </w:rPr>
        <w:t>4330 - МР (</w:t>
      </w:r>
      <w:r w:rsidRPr="004D5075">
        <w:rPr>
          <w:sz w:val="28"/>
          <w:szCs w:val="28"/>
        </w:rPr>
        <w:t>зі змінами</w:t>
      </w:r>
      <w:r>
        <w:rPr>
          <w:sz w:val="28"/>
          <w:szCs w:val="28"/>
        </w:rPr>
        <w:t>).</w:t>
      </w:r>
    </w:p>
    <w:p w:rsidR="00125129" w:rsidRPr="004D5075" w:rsidRDefault="00125129" w:rsidP="00125129">
      <w:pPr>
        <w:ind w:firstLine="709"/>
        <w:jc w:val="both"/>
        <w:rPr>
          <w:sz w:val="28"/>
          <w:szCs w:val="28"/>
        </w:rPr>
      </w:pPr>
      <w:r w:rsidRPr="004D5075">
        <w:rPr>
          <w:sz w:val="28"/>
          <w:szCs w:val="28"/>
        </w:rPr>
        <w:t>Відповідальн</w:t>
      </w:r>
      <w:r>
        <w:rPr>
          <w:sz w:val="28"/>
          <w:szCs w:val="28"/>
        </w:rPr>
        <w:t xml:space="preserve">і </w:t>
      </w:r>
      <w:r w:rsidRPr="004D5075">
        <w:rPr>
          <w:sz w:val="28"/>
          <w:szCs w:val="28"/>
        </w:rPr>
        <w:t>виконавц</w:t>
      </w:r>
      <w:r>
        <w:rPr>
          <w:sz w:val="28"/>
          <w:szCs w:val="28"/>
        </w:rPr>
        <w:t xml:space="preserve">і Програми – Департамент фінансів, економіки та інвестицій Сумської міської ради, Департамент інфраструктури міста Сумської міської ради, управління капітального будівництва та дорожнього господарства Сумської міської ради, управління освіти і науки Сумської міської ради, </w:t>
      </w:r>
      <w:r w:rsidRPr="005017BE">
        <w:rPr>
          <w:sz w:val="28"/>
          <w:szCs w:val="28"/>
        </w:rPr>
        <w:t>відділ бухгалтерського обліку та фінансової з</w:t>
      </w:r>
      <w:r>
        <w:rPr>
          <w:sz w:val="28"/>
          <w:szCs w:val="28"/>
        </w:rPr>
        <w:t>вітності Сумської міської ради.</w:t>
      </w:r>
    </w:p>
    <w:p w:rsidR="00125129" w:rsidRPr="00E42099" w:rsidRDefault="00125129" w:rsidP="00125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2099">
        <w:rPr>
          <w:sz w:val="28"/>
          <w:szCs w:val="28"/>
        </w:rPr>
        <w:t xml:space="preserve">Основним завданням Програми </w:t>
      </w:r>
      <w:r w:rsidR="00FF2E25">
        <w:rPr>
          <w:sz w:val="28"/>
          <w:szCs w:val="28"/>
        </w:rPr>
        <w:t>були</w:t>
      </w:r>
      <w:r w:rsidRPr="00E42099">
        <w:rPr>
          <w:sz w:val="28"/>
          <w:szCs w:val="28"/>
        </w:rPr>
        <w:t xml:space="preserve"> реалізація пріоритетних заходів для поліпшення</w:t>
      </w:r>
      <w:r w:rsidRPr="00B51421">
        <w:rPr>
          <w:sz w:val="28"/>
          <w:szCs w:val="28"/>
        </w:rPr>
        <w:t xml:space="preserve"> </w:t>
      </w:r>
      <w:r>
        <w:rPr>
          <w:sz w:val="28"/>
          <w:szCs w:val="28"/>
        </w:rPr>
        <w:t>якості навколишнього природного середовища,</w:t>
      </w:r>
      <w:r w:rsidRPr="00E42099">
        <w:rPr>
          <w:sz w:val="28"/>
          <w:szCs w:val="28"/>
        </w:rPr>
        <w:t xml:space="preserve"> підвищення рівня екологічної безпеки</w:t>
      </w:r>
      <w:r>
        <w:rPr>
          <w:sz w:val="28"/>
          <w:szCs w:val="28"/>
        </w:rPr>
        <w:t xml:space="preserve"> та досягнення безпечного для здоров’я людини стану довкілля у місті.</w:t>
      </w:r>
    </w:p>
    <w:p w:rsidR="00125129" w:rsidRPr="00DC4522" w:rsidRDefault="00125129" w:rsidP="00FF2E25">
      <w:pPr>
        <w:ind w:firstLine="709"/>
        <w:jc w:val="both"/>
        <w:rPr>
          <w:color w:val="FF0000"/>
          <w:sz w:val="28"/>
          <w:szCs w:val="28"/>
        </w:rPr>
      </w:pPr>
      <w:r w:rsidRPr="00FF2E25">
        <w:rPr>
          <w:sz w:val="28"/>
          <w:szCs w:val="28"/>
        </w:rPr>
        <w:t>Протягом 2021 року здійснювався контроль за надходженнями податків до фонду охорони навколишнього природного середовища Сумської міської  територіальної громади.</w:t>
      </w:r>
      <w:r w:rsidRPr="00DC4522">
        <w:rPr>
          <w:sz w:val="28"/>
          <w:szCs w:val="28"/>
        </w:rPr>
        <w:t xml:space="preserve"> Так, станом на 01.01.2022 надходження екологічного податку склали 4206,6 тис. грн, що становить 109 % від запланованого на рік               80,0 тис. грн інших надходжень до фонду охорони навколишнього природного середовища, що становить 100 % від запланованого на рік, грошові стягнення за шкоду заподіяну порушенням законодавства про охорону навколишнього природного середовища в результаті господарської та іншої діяльності склали 191,4 тис. грн, що становить 108% від запланованого на рік.</w:t>
      </w:r>
    </w:p>
    <w:p w:rsidR="00125129" w:rsidRPr="00DC4522" w:rsidRDefault="00125129" w:rsidP="00125129">
      <w:pPr>
        <w:ind w:firstLine="709"/>
        <w:jc w:val="both"/>
        <w:rPr>
          <w:sz w:val="28"/>
          <w:szCs w:val="28"/>
        </w:rPr>
      </w:pPr>
      <w:r w:rsidRPr="00DC4522">
        <w:rPr>
          <w:sz w:val="28"/>
          <w:szCs w:val="28"/>
        </w:rPr>
        <w:lastRenderedPageBreak/>
        <w:t xml:space="preserve">Фінансування програмних завдань та заходів у сфері охорони навколишнього природного середовища у 2021 році, за інформацією головних розпорядників бюджетних коштів, склало </w:t>
      </w:r>
      <w:r w:rsidR="00FB1B64" w:rsidRPr="00FB1B64">
        <w:rPr>
          <w:sz w:val="28"/>
          <w:szCs w:val="18"/>
        </w:rPr>
        <w:t xml:space="preserve">46531,01 </w:t>
      </w:r>
      <w:r w:rsidRPr="00DC4522">
        <w:rPr>
          <w:sz w:val="28"/>
          <w:szCs w:val="28"/>
        </w:rPr>
        <w:t xml:space="preserve">тис. грн, що становить </w:t>
      </w:r>
      <w:r w:rsidR="00916006" w:rsidRPr="00916006">
        <w:rPr>
          <w:sz w:val="28"/>
          <w:szCs w:val="28"/>
        </w:rPr>
        <w:t>60</w:t>
      </w:r>
      <w:r w:rsidRPr="00916006">
        <w:rPr>
          <w:sz w:val="28"/>
          <w:szCs w:val="28"/>
        </w:rPr>
        <w:t>%</w:t>
      </w:r>
      <w:r w:rsidRPr="00DC4522">
        <w:rPr>
          <w:sz w:val="28"/>
          <w:szCs w:val="28"/>
        </w:rPr>
        <w:t xml:space="preserve"> </w:t>
      </w:r>
      <w:r w:rsidR="00F628BE" w:rsidRPr="00916006">
        <w:rPr>
          <w:sz w:val="28"/>
          <w:szCs w:val="28"/>
        </w:rPr>
        <w:t xml:space="preserve">від </w:t>
      </w:r>
      <w:r w:rsidR="00916006" w:rsidRPr="00916006">
        <w:rPr>
          <w:sz w:val="28"/>
          <w:szCs w:val="28"/>
        </w:rPr>
        <w:t xml:space="preserve">бюджетних асигнувань </w:t>
      </w:r>
      <w:r w:rsidRPr="00916006">
        <w:rPr>
          <w:sz w:val="28"/>
          <w:szCs w:val="28"/>
        </w:rPr>
        <w:t>на 2021 рік</w:t>
      </w:r>
      <w:r w:rsidR="00916006" w:rsidRPr="00916006">
        <w:rPr>
          <w:sz w:val="28"/>
          <w:szCs w:val="28"/>
        </w:rPr>
        <w:t>.</w:t>
      </w:r>
      <w:r w:rsidR="00F628BE" w:rsidRPr="00916006">
        <w:rPr>
          <w:sz w:val="28"/>
          <w:szCs w:val="28"/>
        </w:rPr>
        <w:t xml:space="preserve"> </w:t>
      </w:r>
    </w:p>
    <w:p w:rsidR="00125129" w:rsidRPr="00FF2E25" w:rsidRDefault="00125129" w:rsidP="00125129">
      <w:pPr>
        <w:ind w:firstLine="709"/>
        <w:jc w:val="both"/>
        <w:rPr>
          <w:sz w:val="28"/>
          <w:szCs w:val="28"/>
        </w:rPr>
      </w:pPr>
      <w:r w:rsidRPr="00FF2E25">
        <w:rPr>
          <w:sz w:val="28"/>
          <w:szCs w:val="28"/>
        </w:rPr>
        <w:t xml:space="preserve">У рамках реалізації програмних заходів, спрямованих на поліпшення стану навколишнього природного середовища Сумської міської територіальної громади, забезпечено: </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реконструкції (санації) самотічного каналізаційного колектора Д 600-800 мм від вул. Харківська, 32 по вул. Сумсько-Київських дивізій до КНС-6 (замінено 1484,07 п.м трубопроводу та 5693 м³ колодязів);</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реконструкції (санації) самотічного каналізаційного колектора Д 500 мм від вул. 1-ї Замостянської по вул. Черкаській до перехрестя вул. Черкаська та вул. Лінійна в м. Суми (замінено 1013, 4 п.м трубопроводу із виконанням супутніх робіт);</w:t>
      </w:r>
    </w:p>
    <w:p w:rsidR="00125129" w:rsidRPr="00FF2E25" w:rsidRDefault="00125129" w:rsidP="00FF2E25">
      <w:pPr>
        <w:pStyle w:val="a7"/>
        <w:numPr>
          <w:ilvl w:val="0"/>
          <w:numId w:val="3"/>
        </w:numPr>
        <w:ind w:left="0" w:firstLine="709"/>
        <w:jc w:val="both"/>
        <w:rPr>
          <w:sz w:val="28"/>
          <w:szCs w:val="28"/>
        </w:rPr>
      </w:pPr>
      <w:r w:rsidRPr="00FF2E25">
        <w:rPr>
          <w:sz w:val="28"/>
          <w:szCs w:val="28"/>
        </w:rPr>
        <w:t>виконання капітального ремонту самопливного залізобетонного каналізаційного колектора Д – 1800 мм, що проходить по території КНС – 2, по вул. Луговій від КК № 1 до грабельного приміщення КНС із заміною залізобетонних кілець та плити перекриття в КК № 1 (замінено 41,04 п.м із виконанням супутніх робіт);</w:t>
      </w:r>
    </w:p>
    <w:p w:rsidR="00125129" w:rsidRPr="00FF2E25" w:rsidRDefault="00125129" w:rsidP="00FF2E25">
      <w:pPr>
        <w:pStyle w:val="a7"/>
        <w:numPr>
          <w:ilvl w:val="0"/>
          <w:numId w:val="3"/>
        </w:numPr>
        <w:ind w:left="0" w:firstLine="709"/>
        <w:jc w:val="both"/>
        <w:rPr>
          <w:sz w:val="28"/>
          <w:szCs w:val="28"/>
        </w:rPr>
      </w:pPr>
      <w:r w:rsidRPr="00FF2E25">
        <w:rPr>
          <w:sz w:val="28"/>
          <w:szCs w:val="28"/>
        </w:rPr>
        <w:t>коригування проектно-кошторисної документації із проведенням процедури ОВД по заходу «Будівництво напірного каналізаційного колектору від КНС – 9 до пр. Михайла Лушпи в м. Суми з переврізкою в збудований напірний колектор;</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процедури тендерних закупівель на реконструкцію (санація) самотічного каналізаційного колектора Д-500 по вул. Замостянській від перехрестя вул. Харківська та вул. Сумсько-Київських Дивізій до перехрестя вул. Черкаська та вул. Лінійна в м. Суми;</w:t>
      </w:r>
    </w:p>
    <w:p w:rsidR="00125129" w:rsidRPr="00FF2E25" w:rsidRDefault="00125129" w:rsidP="00FF2E25">
      <w:pPr>
        <w:pStyle w:val="a7"/>
        <w:numPr>
          <w:ilvl w:val="0"/>
          <w:numId w:val="3"/>
        </w:numPr>
        <w:ind w:left="0" w:firstLine="709"/>
        <w:jc w:val="both"/>
        <w:rPr>
          <w:sz w:val="28"/>
          <w:szCs w:val="28"/>
        </w:rPr>
      </w:pPr>
      <w:r w:rsidRPr="00FF2E25">
        <w:rPr>
          <w:sz w:val="28"/>
          <w:szCs w:val="28"/>
        </w:rPr>
        <w:t>виправлення дефектів тіла земляної греблі, розмивів дамби та її укосів водойми житлового масиву «Веретенівка»;</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заходів із благоустрою у прибережних захисних смугах річки Псел (від ТРЦ «Мануфактура» до ЖК «Зарічний», від мосту 40-ї Армії до озера у міському парку ім. І.М. Кожеду</w:t>
      </w:r>
      <w:r w:rsidR="00FF2E25">
        <w:rPr>
          <w:sz w:val="28"/>
          <w:szCs w:val="28"/>
        </w:rPr>
        <w:t>ба, від мосту 40-ї Армії вздовж</w:t>
      </w:r>
      <w:r w:rsidRPr="00FF2E25">
        <w:rPr>
          <w:sz w:val="28"/>
          <w:szCs w:val="28"/>
        </w:rPr>
        <w:t xml:space="preserve"> пров. Воробйовський та вул. І. Сірка), річки Сумка (від мосту Харитоненка до гирла річки Псел), здійснено видалення аварійних та пошкоджених дерев, вирізано поросль, очищено русло від повалених дерев, зібрано та вивезено сміття;</w:t>
      </w:r>
    </w:p>
    <w:p w:rsidR="00125129" w:rsidRPr="00FF2E25" w:rsidRDefault="00125129" w:rsidP="00FF2E25">
      <w:pPr>
        <w:pStyle w:val="a7"/>
        <w:numPr>
          <w:ilvl w:val="0"/>
          <w:numId w:val="3"/>
        </w:numPr>
        <w:ind w:left="0" w:firstLine="709"/>
        <w:jc w:val="both"/>
        <w:rPr>
          <w:sz w:val="28"/>
          <w:szCs w:val="28"/>
        </w:rPr>
      </w:pPr>
      <w:r w:rsidRPr="00FF2E25">
        <w:rPr>
          <w:sz w:val="28"/>
          <w:szCs w:val="28"/>
        </w:rPr>
        <w:t xml:space="preserve">санітарне утримання та догляд за об’єктами </w:t>
      </w:r>
      <w:r w:rsidR="00FF2E25">
        <w:rPr>
          <w:sz w:val="28"/>
          <w:szCs w:val="28"/>
        </w:rPr>
        <w:t>природно-заповідного фонду</w:t>
      </w:r>
      <w:r w:rsidR="00E72F3F">
        <w:rPr>
          <w:sz w:val="28"/>
          <w:szCs w:val="28"/>
        </w:rPr>
        <w:t>:</w:t>
      </w:r>
      <w:r w:rsidR="00FF2E25">
        <w:rPr>
          <w:sz w:val="28"/>
          <w:szCs w:val="28"/>
        </w:rPr>
        <w:t xml:space="preserve"> </w:t>
      </w:r>
      <w:r w:rsidRPr="00FF2E25">
        <w:rPr>
          <w:sz w:val="28"/>
          <w:szCs w:val="28"/>
        </w:rPr>
        <w:t>пам’ятками природи місцевого значення</w:t>
      </w:r>
      <w:r w:rsidR="00FF2E25">
        <w:rPr>
          <w:sz w:val="28"/>
          <w:szCs w:val="28"/>
        </w:rPr>
        <w:t>:</w:t>
      </w:r>
      <w:r w:rsidRPr="00FF2E25">
        <w:rPr>
          <w:sz w:val="28"/>
          <w:szCs w:val="28"/>
        </w:rPr>
        <w:t xml:space="preserve"> «Липові насадження», Дуби на вул. Петропавлівська, Олександра Аніщенка, Герасима Кондратьєва, Сергія Табали</w:t>
      </w:r>
      <w:r w:rsidR="00E72F3F">
        <w:rPr>
          <w:sz w:val="28"/>
          <w:szCs w:val="28"/>
        </w:rPr>
        <w:t>;</w:t>
      </w:r>
      <w:r w:rsidRPr="00FF2E25">
        <w:rPr>
          <w:sz w:val="28"/>
          <w:szCs w:val="28"/>
        </w:rPr>
        <w:t xml:space="preserve"> парку</w:t>
      </w:r>
      <w:r w:rsidR="00E72F3F">
        <w:rPr>
          <w:sz w:val="28"/>
          <w:szCs w:val="28"/>
        </w:rPr>
        <w:t xml:space="preserve">-пам’ятки </w:t>
      </w:r>
      <w:r w:rsidR="00FF2E25">
        <w:rPr>
          <w:sz w:val="28"/>
          <w:szCs w:val="28"/>
        </w:rPr>
        <w:t xml:space="preserve"> садово-паркового мистецтва</w:t>
      </w:r>
      <w:r w:rsidRPr="00FF2E25">
        <w:rPr>
          <w:sz w:val="28"/>
          <w:szCs w:val="28"/>
        </w:rPr>
        <w:t xml:space="preserve"> «Басівський»; </w:t>
      </w:r>
    </w:p>
    <w:p w:rsidR="00125129" w:rsidRPr="00FF2E25" w:rsidRDefault="00125129" w:rsidP="00FF2E25">
      <w:pPr>
        <w:pStyle w:val="a7"/>
        <w:numPr>
          <w:ilvl w:val="0"/>
          <w:numId w:val="3"/>
        </w:numPr>
        <w:ind w:left="0" w:firstLine="709"/>
        <w:jc w:val="both"/>
        <w:rPr>
          <w:sz w:val="28"/>
          <w:szCs w:val="28"/>
        </w:rPr>
      </w:pPr>
      <w:r w:rsidRPr="00FF2E25">
        <w:rPr>
          <w:sz w:val="28"/>
          <w:szCs w:val="28"/>
        </w:rPr>
        <w:t>виконання поточного ремонту доріжок площею 100 м</w:t>
      </w:r>
      <w:r w:rsidRPr="00E72F3F">
        <w:rPr>
          <w:sz w:val="28"/>
          <w:szCs w:val="28"/>
          <w:vertAlign w:val="superscript"/>
        </w:rPr>
        <w:t>2</w:t>
      </w:r>
      <w:r w:rsidR="00A97900">
        <w:rPr>
          <w:sz w:val="28"/>
          <w:szCs w:val="28"/>
        </w:rPr>
        <w:t>,</w:t>
      </w:r>
      <w:r w:rsidRPr="00FF2E25">
        <w:rPr>
          <w:sz w:val="28"/>
          <w:szCs w:val="28"/>
        </w:rPr>
        <w:t xml:space="preserve"> з установленням тротуарних бордюрів, придбання обладнання для тераріумів, мінеральних добрив, отрутохімікатів, садового інвентаря, стелажу для </w:t>
      </w:r>
      <w:r w:rsidRPr="00FF2E25">
        <w:rPr>
          <w:sz w:val="28"/>
          <w:szCs w:val="28"/>
        </w:rPr>
        <w:lastRenderedPageBreak/>
        <w:t xml:space="preserve">акваріумів, корму та вітамінів для тварин, саджанців декоративних рослин (верба Нана, бересклет Тумберга, бересклет Форчуна, бузок Мейера, гортензія волосиста), насіння квітів, декоративних тварин (амадини, канарки, акваріумні риби) в ботанічному саду місцевого значення «Юннатівський»; </w:t>
      </w:r>
    </w:p>
    <w:p w:rsidR="00125129" w:rsidRPr="00FF2E25" w:rsidRDefault="00125129" w:rsidP="00E72F3F">
      <w:pPr>
        <w:pStyle w:val="a7"/>
        <w:numPr>
          <w:ilvl w:val="0"/>
          <w:numId w:val="3"/>
        </w:numPr>
        <w:ind w:left="0" w:firstLine="709"/>
        <w:jc w:val="both"/>
        <w:rPr>
          <w:sz w:val="28"/>
          <w:szCs w:val="28"/>
        </w:rPr>
      </w:pPr>
      <w:r w:rsidRPr="00FF2E25">
        <w:rPr>
          <w:sz w:val="28"/>
          <w:szCs w:val="28"/>
        </w:rPr>
        <w:t>передач</w:t>
      </w:r>
      <w:r w:rsidR="00E72F3F">
        <w:rPr>
          <w:sz w:val="28"/>
          <w:szCs w:val="28"/>
        </w:rPr>
        <w:t>а</w:t>
      </w:r>
      <w:r w:rsidRPr="00FF2E25">
        <w:rPr>
          <w:sz w:val="28"/>
          <w:szCs w:val="28"/>
        </w:rPr>
        <w:t xml:space="preserve"> спеціалізованому </w:t>
      </w:r>
      <w:r w:rsidR="005D694A">
        <w:rPr>
          <w:sz w:val="28"/>
          <w:szCs w:val="28"/>
        </w:rPr>
        <w:t xml:space="preserve">підприємству, </w:t>
      </w:r>
      <w:r w:rsidR="005D694A" w:rsidRPr="00E72F3F">
        <w:rPr>
          <w:sz w:val="28"/>
          <w:szCs w:val="28"/>
        </w:rPr>
        <w:t>що має відповідну ліцензію</w:t>
      </w:r>
      <w:r w:rsidR="005D694A">
        <w:rPr>
          <w:sz w:val="28"/>
          <w:szCs w:val="28"/>
        </w:rPr>
        <w:t>,</w:t>
      </w:r>
      <w:r w:rsidR="005D694A" w:rsidRPr="00E72F3F">
        <w:rPr>
          <w:sz w:val="28"/>
          <w:szCs w:val="28"/>
        </w:rPr>
        <w:t xml:space="preserve"> </w:t>
      </w:r>
      <w:r w:rsidR="00E72F3F" w:rsidRPr="00E72F3F">
        <w:rPr>
          <w:sz w:val="28"/>
          <w:szCs w:val="28"/>
        </w:rPr>
        <w:t xml:space="preserve">10278 </w:t>
      </w:r>
      <w:r w:rsidR="00B71E77">
        <w:rPr>
          <w:sz w:val="28"/>
          <w:szCs w:val="28"/>
        </w:rPr>
        <w:t xml:space="preserve">відпрацьованих люмінесцентних ламп </w:t>
      </w:r>
      <w:r w:rsidR="00E72F3F" w:rsidRPr="00E72F3F">
        <w:rPr>
          <w:sz w:val="28"/>
          <w:szCs w:val="28"/>
        </w:rPr>
        <w:t>галузі «Освіта»</w:t>
      </w:r>
      <w:r w:rsidRPr="00FF2E25">
        <w:rPr>
          <w:sz w:val="28"/>
          <w:szCs w:val="28"/>
        </w:rPr>
        <w:t>;</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робіт із будівництва полігону для складування твердих побутових відходів на території Верхньосироватської сільської ради Сумського району;</w:t>
      </w:r>
    </w:p>
    <w:p w:rsidR="00125129" w:rsidRPr="00FF2E25" w:rsidRDefault="00125129" w:rsidP="00FF2E25">
      <w:pPr>
        <w:pStyle w:val="a7"/>
        <w:numPr>
          <w:ilvl w:val="0"/>
          <w:numId w:val="3"/>
        </w:numPr>
        <w:ind w:left="0" w:firstLine="709"/>
        <w:jc w:val="both"/>
        <w:rPr>
          <w:sz w:val="28"/>
          <w:szCs w:val="28"/>
        </w:rPr>
      </w:pPr>
      <w:r w:rsidRPr="00FF2E25">
        <w:rPr>
          <w:sz w:val="28"/>
          <w:szCs w:val="28"/>
        </w:rPr>
        <w:t>дослідження скринінгу зразків ґрунту на вміст пестицидів на території колишнього складу КСП «Тепличний» ;</w:t>
      </w:r>
    </w:p>
    <w:p w:rsidR="00125129" w:rsidRPr="00FF2E25" w:rsidRDefault="00125129" w:rsidP="00FF2E25">
      <w:pPr>
        <w:pStyle w:val="a7"/>
        <w:numPr>
          <w:ilvl w:val="0"/>
          <w:numId w:val="3"/>
        </w:numPr>
        <w:ind w:left="0" w:firstLine="709"/>
        <w:jc w:val="both"/>
        <w:rPr>
          <w:sz w:val="28"/>
          <w:szCs w:val="28"/>
        </w:rPr>
      </w:pPr>
      <w:r w:rsidRPr="00FF2E25">
        <w:rPr>
          <w:sz w:val="28"/>
          <w:szCs w:val="28"/>
        </w:rPr>
        <w:t xml:space="preserve">проведення Всесвітньої акції «Година Землі - 2021»: </w:t>
      </w:r>
      <w:r w:rsidR="00625C7A">
        <w:rPr>
          <w:sz w:val="28"/>
          <w:szCs w:val="28"/>
        </w:rPr>
        <w:t xml:space="preserve">інтерактивні заняття для дітей дошкільного віку, </w:t>
      </w:r>
      <w:r w:rsidRPr="00FF2E25">
        <w:rPr>
          <w:sz w:val="28"/>
          <w:szCs w:val="28"/>
        </w:rPr>
        <w:t>міський етап обласного екологічного форуму "Природа - національне багатство України", міський проєкт "Рішення в стилі ЕКО", інтелектуальний турнір "Екологічний вектор", міський освітній проєкт "Я Землі своєї паросток зелений", конкурс «ЕкоКрос»,  «Квартирник». Цінними подарунками нагороджено переможців конкурсу та активних учасників заходу «Година Землі – 2021», за результатами заходу створено відеоролик;</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велоквесту "VeloLife" до Міжнародного дня відмови від поліетиленових пакетів;</w:t>
      </w:r>
    </w:p>
    <w:p w:rsidR="00125129" w:rsidRPr="00FF2E25" w:rsidRDefault="00125129" w:rsidP="00FF2E25">
      <w:pPr>
        <w:pStyle w:val="a7"/>
        <w:numPr>
          <w:ilvl w:val="0"/>
          <w:numId w:val="3"/>
        </w:numPr>
        <w:ind w:left="0" w:firstLine="709"/>
        <w:jc w:val="both"/>
        <w:rPr>
          <w:sz w:val="28"/>
          <w:szCs w:val="28"/>
        </w:rPr>
      </w:pPr>
      <w:r w:rsidRPr="00FF2E25">
        <w:rPr>
          <w:sz w:val="28"/>
          <w:szCs w:val="28"/>
        </w:rPr>
        <w:t xml:space="preserve">проведення фестивалю "Sumy Energy Fest" в форматі он-лайн до Днів Сталої енергії в місті Суми; </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просвітницької екологічної акції "Збережемо ялинки разом!", розповсюдження флаєрів «Збережи ялинку – купуй марковану!»;</w:t>
      </w:r>
    </w:p>
    <w:p w:rsidR="00125129" w:rsidRPr="00FF2E25" w:rsidRDefault="00125129" w:rsidP="00FF2E25">
      <w:pPr>
        <w:pStyle w:val="a7"/>
        <w:numPr>
          <w:ilvl w:val="0"/>
          <w:numId w:val="3"/>
        </w:numPr>
        <w:ind w:left="0" w:firstLine="709"/>
        <w:jc w:val="both"/>
        <w:rPr>
          <w:sz w:val="28"/>
          <w:szCs w:val="28"/>
        </w:rPr>
      </w:pPr>
      <w:r w:rsidRPr="00FF2E25">
        <w:rPr>
          <w:sz w:val="28"/>
          <w:szCs w:val="28"/>
        </w:rPr>
        <w:t>виготовлення 1000 од. буклетів та стенду з екологічного виховання;</w:t>
      </w:r>
    </w:p>
    <w:p w:rsidR="00125129" w:rsidRPr="00143718" w:rsidRDefault="00125129" w:rsidP="00FF2E25">
      <w:pPr>
        <w:pStyle w:val="a7"/>
        <w:numPr>
          <w:ilvl w:val="0"/>
          <w:numId w:val="3"/>
        </w:numPr>
        <w:ind w:left="0" w:firstLine="709"/>
        <w:jc w:val="both"/>
        <w:rPr>
          <w:sz w:val="28"/>
          <w:szCs w:val="28"/>
        </w:rPr>
      </w:pPr>
      <w:r w:rsidRPr="00143718">
        <w:rPr>
          <w:sz w:val="28"/>
          <w:szCs w:val="28"/>
        </w:rPr>
        <w:t xml:space="preserve">видання </w:t>
      </w:r>
      <w:r w:rsidR="00625C7A" w:rsidRPr="00143718">
        <w:rPr>
          <w:sz w:val="28"/>
          <w:szCs w:val="28"/>
        </w:rPr>
        <w:t xml:space="preserve">поліграфічної продукції: </w:t>
      </w:r>
      <w:r w:rsidRPr="00143718">
        <w:rPr>
          <w:sz w:val="28"/>
          <w:szCs w:val="28"/>
        </w:rPr>
        <w:t>інформаційно-освітн</w:t>
      </w:r>
      <w:r w:rsidR="00625C7A" w:rsidRPr="00143718">
        <w:rPr>
          <w:sz w:val="28"/>
          <w:szCs w:val="28"/>
        </w:rPr>
        <w:t>ій</w:t>
      </w:r>
      <w:r w:rsidRPr="00143718">
        <w:rPr>
          <w:sz w:val="28"/>
          <w:szCs w:val="28"/>
        </w:rPr>
        <w:t xml:space="preserve"> бюлетен</w:t>
      </w:r>
      <w:r w:rsidR="00625C7A" w:rsidRPr="00143718">
        <w:rPr>
          <w:sz w:val="28"/>
          <w:szCs w:val="28"/>
        </w:rPr>
        <w:t>ь</w:t>
      </w:r>
      <w:r w:rsidRPr="00143718">
        <w:rPr>
          <w:sz w:val="28"/>
          <w:szCs w:val="28"/>
        </w:rPr>
        <w:t xml:space="preserve"> Сумської міської ради "Екологічний орієнтир" накладом 1000 екз., настільн</w:t>
      </w:r>
      <w:r w:rsidR="00625C7A" w:rsidRPr="00143718">
        <w:rPr>
          <w:sz w:val="28"/>
          <w:szCs w:val="28"/>
        </w:rPr>
        <w:t>ий</w:t>
      </w:r>
      <w:r w:rsidRPr="00143718">
        <w:rPr>
          <w:sz w:val="28"/>
          <w:szCs w:val="28"/>
        </w:rPr>
        <w:t xml:space="preserve"> календар «Майбутнє планети залежить від нас»</w:t>
      </w:r>
      <w:r w:rsidR="00625C7A" w:rsidRPr="00143718">
        <w:rPr>
          <w:sz w:val="28"/>
          <w:szCs w:val="28"/>
        </w:rPr>
        <w:t xml:space="preserve"> накладом</w:t>
      </w:r>
      <w:r w:rsidR="00143718" w:rsidRPr="00143718">
        <w:rPr>
          <w:sz w:val="28"/>
          <w:szCs w:val="28"/>
        </w:rPr>
        <w:t xml:space="preserve"> 51 екз.,</w:t>
      </w:r>
      <w:r w:rsidRPr="00143718">
        <w:rPr>
          <w:sz w:val="28"/>
          <w:szCs w:val="28"/>
        </w:rPr>
        <w:t xml:space="preserve"> </w:t>
      </w:r>
      <w:r w:rsidR="00143718" w:rsidRPr="00143718">
        <w:rPr>
          <w:sz w:val="28"/>
          <w:szCs w:val="28"/>
        </w:rPr>
        <w:t xml:space="preserve">календар кишеньковий </w:t>
      </w:r>
      <w:r w:rsidRPr="00143718">
        <w:rPr>
          <w:sz w:val="28"/>
          <w:szCs w:val="28"/>
        </w:rPr>
        <w:t>«Чому не можна спалювати листя»,</w:t>
      </w:r>
      <w:r w:rsidR="00625C7A" w:rsidRPr="00143718">
        <w:rPr>
          <w:sz w:val="28"/>
          <w:szCs w:val="28"/>
        </w:rPr>
        <w:t xml:space="preserve"> </w:t>
      </w:r>
      <w:r w:rsidR="00143718">
        <w:rPr>
          <w:sz w:val="28"/>
          <w:szCs w:val="28"/>
        </w:rPr>
        <w:t xml:space="preserve">                           </w:t>
      </w:r>
      <w:r w:rsidR="00625C7A" w:rsidRPr="00143718">
        <w:rPr>
          <w:sz w:val="28"/>
          <w:szCs w:val="28"/>
        </w:rPr>
        <w:t>накладом</w:t>
      </w:r>
      <w:r w:rsidR="00143718">
        <w:rPr>
          <w:sz w:val="28"/>
          <w:szCs w:val="28"/>
        </w:rPr>
        <w:t xml:space="preserve"> </w:t>
      </w:r>
      <w:r w:rsidR="00143718" w:rsidRPr="00143718">
        <w:rPr>
          <w:sz w:val="28"/>
          <w:szCs w:val="28"/>
        </w:rPr>
        <w:t>250 екз.,</w:t>
      </w:r>
      <w:r w:rsidRPr="00143718">
        <w:rPr>
          <w:sz w:val="28"/>
          <w:szCs w:val="28"/>
        </w:rPr>
        <w:t xml:space="preserve"> кишенькови</w:t>
      </w:r>
      <w:r w:rsidR="00625C7A" w:rsidRPr="00143718">
        <w:rPr>
          <w:sz w:val="28"/>
          <w:szCs w:val="28"/>
        </w:rPr>
        <w:t>й</w:t>
      </w:r>
      <w:r w:rsidRPr="00143718">
        <w:rPr>
          <w:sz w:val="28"/>
          <w:szCs w:val="28"/>
        </w:rPr>
        <w:t xml:space="preserve"> календар «Збережемо первоцвіти»</w:t>
      </w:r>
      <w:r w:rsidR="00625C7A" w:rsidRPr="00143718">
        <w:rPr>
          <w:sz w:val="28"/>
          <w:szCs w:val="28"/>
        </w:rPr>
        <w:t xml:space="preserve"> накладом</w:t>
      </w:r>
      <w:r w:rsidR="00143718" w:rsidRPr="00143718">
        <w:rPr>
          <w:sz w:val="28"/>
          <w:szCs w:val="28"/>
        </w:rPr>
        <w:t xml:space="preserve"> 250 екз.</w:t>
      </w:r>
      <w:r w:rsidRPr="00143718">
        <w:rPr>
          <w:sz w:val="28"/>
          <w:szCs w:val="28"/>
        </w:rPr>
        <w:t xml:space="preserve">, </w:t>
      </w:r>
      <w:r w:rsidR="00625C7A" w:rsidRPr="00143718">
        <w:rPr>
          <w:sz w:val="28"/>
          <w:szCs w:val="28"/>
        </w:rPr>
        <w:t xml:space="preserve">буклет </w:t>
      </w:r>
      <w:r w:rsidRPr="00143718">
        <w:rPr>
          <w:sz w:val="28"/>
          <w:szCs w:val="28"/>
        </w:rPr>
        <w:t>«Став свідком спалювання листя чи сміття, що робити?»</w:t>
      </w:r>
      <w:r w:rsidR="00625C7A" w:rsidRPr="00143718">
        <w:rPr>
          <w:sz w:val="28"/>
          <w:szCs w:val="28"/>
        </w:rPr>
        <w:t>, накладом</w:t>
      </w:r>
      <w:r w:rsidR="00143718" w:rsidRPr="00143718">
        <w:rPr>
          <w:sz w:val="28"/>
          <w:szCs w:val="28"/>
        </w:rPr>
        <w:t xml:space="preserve"> 250 екз.;</w:t>
      </w:r>
      <w:r w:rsidRPr="00143718">
        <w:rPr>
          <w:sz w:val="28"/>
          <w:szCs w:val="28"/>
        </w:rPr>
        <w:t xml:space="preserve"> </w:t>
      </w:r>
    </w:p>
    <w:p w:rsidR="00125129" w:rsidRPr="00FF2E25" w:rsidRDefault="00125129" w:rsidP="00FF2E25">
      <w:pPr>
        <w:pStyle w:val="a7"/>
        <w:numPr>
          <w:ilvl w:val="0"/>
          <w:numId w:val="3"/>
        </w:numPr>
        <w:ind w:left="0" w:firstLine="709"/>
        <w:jc w:val="both"/>
        <w:rPr>
          <w:sz w:val="28"/>
          <w:szCs w:val="28"/>
        </w:rPr>
      </w:pPr>
      <w:r w:rsidRPr="00FF2E25">
        <w:rPr>
          <w:sz w:val="28"/>
          <w:szCs w:val="28"/>
        </w:rPr>
        <w:t>розроблення проєкту Програми державного моніторингу у галузі  охорони атмосферного повітря агломерації Суми;</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стратегічної екологічної оцінки проєкту Програми охорони навколишнього природного середовища Сумської міської територіальної громади на 2022 – 2024 роки.</w:t>
      </w:r>
    </w:p>
    <w:p w:rsidR="00125129" w:rsidRPr="00FF2E25" w:rsidRDefault="00625C7A" w:rsidP="00FF2E25">
      <w:pPr>
        <w:ind w:firstLine="709"/>
        <w:jc w:val="both"/>
        <w:rPr>
          <w:sz w:val="28"/>
          <w:szCs w:val="28"/>
        </w:rPr>
      </w:pPr>
      <w:r>
        <w:rPr>
          <w:sz w:val="28"/>
          <w:szCs w:val="28"/>
        </w:rPr>
        <w:t>І</w:t>
      </w:r>
      <w:r w:rsidRPr="00FF2E25">
        <w:rPr>
          <w:sz w:val="28"/>
          <w:szCs w:val="28"/>
        </w:rPr>
        <w:t>нформація</w:t>
      </w:r>
      <w:r w:rsidR="00125129" w:rsidRPr="00FF2E25">
        <w:rPr>
          <w:sz w:val="28"/>
          <w:szCs w:val="28"/>
        </w:rPr>
        <w:t xml:space="preserve"> про хід виконання природоохоронних заходів за 2019 та за 2020 рік </w:t>
      </w:r>
      <w:r>
        <w:rPr>
          <w:sz w:val="28"/>
          <w:szCs w:val="28"/>
        </w:rPr>
        <w:t>викладена</w:t>
      </w:r>
      <w:r w:rsidR="00125129" w:rsidRPr="00FF2E25">
        <w:rPr>
          <w:sz w:val="28"/>
          <w:szCs w:val="28"/>
        </w:rPr>
        <w:t xml:space="preserve"> у рішенн</w:t>
      </w:r>
      <w:r w:rsidR="00A97900">
        <w:rPr>
          <w:sz w:val="28"/>
          <w:szCs w:val="28"/>
        </w:rPr>
        <w:t>ях</w:t>
      </w:r>
      <w:r w:rsidR="00125129" w:rsidRPr="00FF2E25">
        <w:rPr>
          <w:sz w:val="28"/>
          <w:szCs w:val="28"/>
        </w:rPr>
        <w:t xml:space="preserve"> Сумсь</w:t>
      </w:r>
      <w:r>
        <w:rPr>
          <w:sz w:val="28"/>
          <w:szCs w:val="28"/>
        </w:rPr>
        <w:t xml:space="preserve">кої міської ради від 13 травня </w:t>
      </w:r>
      <w:r w:rsidR="00125129" w:rsidRPr="00FF2E25">
        <w:rPr>
          <w:sz w:val="28"/>
          <w:szCs w:val="28"/>
        </w:rPr>
        <w:t xml:space="preserve">2020 року № 6741-МР «Про стан виконання Програми охорони навколишнього природного середовища Сумської міської територіальної громади                                          на 2019-2021 роки за 2019 рік» та від 24 березня 2021 року № 525 – МР «Про </w:t>
      </w:r>
      <w:r w:rsidR="00125129" w:rsidRPr="00FF2E25">
        <w:rPr>
          <w:sz w:val="28"/>
          <w:szCs w:val="28"/>
        </w:rPr>
        <w:lastRenderedPageBreak/>
        <w:t xml:space="preserve">хід виконання Програми охорони навколишнього природного середовища Сумської міської територіальної громади на 2019-2021 роки за 2020 рік» відповідно. </w:t>
      </w:r>
    </w:p>
    <w:p w:rsidR="00125129" w:rsidRDefault="00125129" w:rsidP="00FF2E25">
      <w:pPr>
        <w:ind w:firstLine="709"/>
        <w:jc w:val="both"/>
        <w:rPr>
          <w:sz w:val="28"/>
          <w:szCs w:val="28"/>
        </w:rPr>
      </w:pPr>
    </w:p>
    <w:p w:rsidR="00125129" w:rsidRDefault="00125129" w:rsidP="00FF2E25">
      <w:pPr>
        <w:ind w:firstLine="709"/>
        <w:jc w:val="both"/>
        <w:rPr>
          <w:sz w:val="28"/>
          <w:szCs w:val="28"/>
        </w:rPr>
      </w:pPr>
    </w:p>
    <w:p w:rsidR="00FB1B64" w:rsidRDefault="00FB1B64" w:rsidP="00FF2E25">
      <w:pPr>
        <w:ind w:firstLine="709"/>
        <w:jc w:val="both"/>
        <w:rPr>
          <w:sz w:val="28"/>
          <w:szCs w:val="28"/>
        </w:rPr>
      </w:pPr>
    </w:p>
    <w:p w:rsidR="00FB1B64" w:rsidRPr="0001421D" w:rsidRDefault="00FB1B64" w:rsidP="00FF2E25">
      <w:pPr>
        <w:ind w:firstLine="709"/>
        <w:jc w:val="both"/>
        <w:rPr>
          <w:sz w:val="28"/>
          <w:szCs w:val="28"/>
        </w:rPr>
      </w:pPr>
    </w:p>
    <w:p w:rsidR="003340AD" w:rsidRDefault="003340AD" w:rsidP="003340AD">
      <w:pPr>
        <w:jc w:val="both"/>
        <w:rPr>
          <w:sz w:val="28"/>
          <w:szCs w:val="28"/>
          <w:lang w:eastAsia="ru-RU"/>
        </w:rPr>
      </w:pPr>
      <w:r>
        <w:rPr>
          <w:sz w:val="28"/>
          <w:szCs w:val="28"/>
        </w:rPr>
        <w:t xml:space="preserve">Директор Департаменту фінансів, </w:t>
      </w:r>
    </w:p>
    <w:p w:rsidR="003340AD" w:rsidRDefault="003340AD" w:rsidP="003340AD">
      <w:pPr>
        <w:jc w:val="both"/>
      </w:pPr>
      <w:r>
        <w:rPr>
          <w:sz w:val="28"/>
          <w:szCs w:val="28"/>
        </w:rPr>
        <w:t>економіки та інвестицій Сумської міської ради</w:t>
      </w:r>
      <w:r>
        <w:rPr>
          <w:sz w:val="28"/>
          <w:szCs w:val="28"/>
        </w:rPr>
        <w:tab/>
      </w:r>
      <w:r>
        <w:rPr>
          <w:sz w:val="28"/>
          <w:szCs w:val="28"/>
        </w:rPr>
        <w:tab/>
        <w:t xml:space="preserve">          </w:t>
      </w:r>
      <w:r>
        <w:rPr>
          <w:sz w:val="28"/>
          <w:szCs w:val="28"/>
        </w:rPr>
        <w:tab/>
        <w:t xml:space="preserve">           С.А. Липова</w:t>
      </w:r>
    </w:p>
    <w:p w:rsidR="00CA7890" w:rsidRDefault="003340AD">
      <w:r>
        <w:t xml:space="preserve"> </w:t>
      </w:r>
    </w:p>
    <w:sectPr w:rsidR="00CA7890" w:rsidSect="00143718">
      <w:pgSz w:w="11906" w:h="16838"/>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D6" w:rsidRDefault="004F67D6" w:rsidP="0069000E">
      <w:r>
        <w:separator/>
      </w:r>
    </w:p>
  </w:endnote>
  <w:endnote w:type="continuationSeparator" w:id="0">
    <w:p w:rsidR="004F67D6" w:rsidRDefault="004F67D6" w:rsidP="0069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D6" w:rsidRDefault="004F67D6" w:rsidP="0069000E">
      <w:r>
        <w:separator/>
      </w:r>
    </w:p>
  </w:footnote>
  <w:footnote w:type="continuationSeparator" w:id="0">
    <w:p w:rsidR="004F67D6" w:rsidRDefault="004F67D6" w:rsidP="0069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919"/>
    <w:multiLevelType w:val="hybridMultilevel"/>
    <w:tmpl w:val="EEA0F468"/>
    <w:lvl w:ilvl="0" w:tplc="8CB69CF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3BEE5B79"/>
    <w:multiLevelType w:val="hybridMultilevel"/>
    <w:tmpl w:val="60180460"/>
    <w:lvl w:ilvl="0" w:tplc="791CC33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2665584"/>
    <w:multiLevelType w:val="hybridMultilevel"/>
    <w:tmpl w:val="5A9203FE"/>
    <w:lvl w:ilvl="0" w:tplc="8EB2C0F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2B"/>
    <w:rsid w:val="00013EF3"/>
    <w:rsid w:val="000D6FD4"/>
    <w:rsid w:val="000F3786"/>
    <w:rsid w:val="00125129"/>
    <w:rsid w:val="00143718"/>
    <w:rsid w:val="001B6063"/>
    <w:rsid w:val="00235243"/>
    <w:rsid w:val="002428FA"/>
    <w:rsid w:val="002A4027"/>
    <w:rsid w:val="00310CBD"/>
    <w:rsid w:val="003340AD"/>
    <w:rsid w:val="003A2263"/>
    <w:rsid w:val="0043537C"/>
    <w:rsid w:val="004F67D6"/>
    <w:rsid w:val="00500153"/>
    <w:rsid w:val="005578E6"/>
    <w:rsid w:val="005D694A"/>
    <w:rsid w:val="00625C7A"/>
    <w:rsid w:val="0066389F"/>
    <w:rsid w:val="0066548D"/>
    <w:rsid w:val="00674E1A"/>
    <w:rsid w:val="0069000E"/>
    <w:rsid w:val="006E31B2"/>
    <w:rsid w:val="007A672B"/>
    <w:rsid w:val="007C3CD4"/>
    <w:rsid w:val="00811680"/>
    <w:rsid w:val="00883EF7"/>
    <w:rsid w:val="00910459"/>
    <w:rsid w:val="00916006"/>
    <w:rsid w:val="00976A3D"/>
    <w:rsid w:val="009B1E2B"/>
    <w:rsid w:val="00A97900"/>
    <w:rsid w:val="00AD2E98"/>
    <w:rsid w:val="00B71E77"/>
    <w:rsid w:val="00BF160B"/>
    <w:rsid w:val="00C10CEC"/>
    <w:rsid w:val="00C5410A"/>
    <w:rsid w:val="00CA7890"/>
    <w:rsid w:val="00D57CC4"/>
    <w:rsid w:val="00D95B62"/>
    <w:rsid w:val="00DC4522"/>
    <w:rsid w:val="00E72F3F"/>
    <w:rsid w:val="00E80AF0"/>
    <w:rsid w:val="00F628BE"/>
    <w:rsid w:val="00FB1B64"/>
    <w:rsid w:val="00FF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FCCC"/>
  <w15:docId w15:val="{5C71B406-BCA1-4D5C-AE34-D9A5E8ED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12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51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69000E"/>
    <w:pPr>
      <w:tabs>
        <w:tab w:val="center" w:pos="4677"/>
        <w:tab w:val="right" w:pos="9355"/>
      </w:tabs>
    </w:pPr>
  </w:style>
  <w:style w:type="character" w:customStyle="1" w:styleId="a4">
    <w:name w:val="Верхний колонтитул Знак"/>
    <w:basedOn w:val="a0"/>
    <w:link w:val="a3"/>
    <w:uiPriority w:val="99"/>
    <w:rsid w:val="0069000E"/>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69000E"/>
    <w:pPr>
      <w:tabs>
        <w:tab w:val="center" w:pos="4677"/>
        <w:tab w:val="right" w:pos="9355"/>
      </w:tabs>
    </w:pPr>
  </w:style>
  <w:style w:type="character" w:customStyle="1" w:styleId="a6">
    <w:name w:val="Нижний колонтитул Знак"/>
    <w:basedOn w:val="a0"/>
    <w:link w:val="a5"/>
    <w:uiPriority w:val="99"/>
    <w:rsid w:val="0069000E"/>
    <w:rPr>
      <w:rFonts w:ascii="Times New Roman" w:eastAsia="Times New Roman" w:hAnsi="Times New Roman" w:cs="Times New Roman"/>
      <w:sz w:val="24"/>
      <w:szCs w:val="24"/>
      <w:lang w:val="uk-UA" w:eastAsia="uk-UA"/>
    </w:rPr>
  </w:style>
  <w:style w:type="paragraph" w:styleId="a7">
    <w:name w:val="List Paragraph"/>
    <w:basedOn w:val="a"/>
    <w:uiPriority w:val="34"/>
    <w:qFormat/>
    <w:rsid w:val="00FF2E25"/>
    <w:pPr>
      <w:ind w:left="720"/>
      <w:contextualSpacing/>
    </w:pPr>
  </w:style>
  <w:style w:type="paragraph" w:styleId="a8">
    <w:name w:val="Balloon Text"/>
    <w:basedOn w:val="a"/>
    <w:link w:val="a9"/>
    <w:uiPriority w:val="99"/>
    <w:semiHidden/>
    <w:unhideWhenUsed/>
    <w:rsid w:val="00310CBD"/>
    <w:rPr>
      <w:rFonts w:ascii="Segoe UI" w:hAnsi="Segoe UI" w:cs="Segoe UI"/>
      <w:sz w:val="18"/>
      <w:szCs w:val="18"/>
    </w:rPr>
  </w:style>
  <w:style w:type="character" w:customStyle="1" w:styleId="a9">
    <w:name w:val="Текст выноски Знак"/>
    <w:basedOn w:val="a0"/>
    <w:link w:val="a8"/>
    <w:uiPriority w:val="99"/>
    <w:semiHidden/>
    <w:rsid w:val="00310CBD"/>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390F-D118-4E4E-8053-B5D1B023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Кайда Олександр Юрійович</dc:creator>
  <cp:lastModifiedBy>Кайда Олександр Юрійович</cp:lastModifiedBy>
  <cp:revision>5</cp:revision>
  <cp:lastPrinted>2022-10-17T06:23:00Z</cp:lastPrinted>
  <dcterms:created xsi:type="dcterms:W3CDTF">2022-10-24T05:47:00Z</dcterms:created>
  <dcterms:modified xsi:type="dcterms:W3CDTF">2022-11-15T07:16:00Z</dcterms:modified>
</cp:coreProperties>
</file>