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ru-RU" w:eastAsia="ru-RU"/>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BD3AB6" w:rsidRDefault="00CF29AC" w:rsidP="001B5539">
      <w:pPr>
        <w:spacing w:after="0" w:line="240" w:lineRule="auto"/>
        <w:jc w:val="center"/>
        <w:rPr>
          <w:rFonts w:ascii="Times New Roman" w:eastAsia="Batang" w:hAnsi="Times New Roman" w:cs="Times New Roman"/>
          <w:color w:val="000000"/>
          <w:sz w:val="20"/>
          <w:szCs w:val="24"/>
          <w:lang w:eastAsia="ru-RU"/>
        </w:rPr>
      </w:pPr>
    </w:p>
    <w:tbl>
      <w:tblPr>
        <w:tblW w:w="0" w:type="auto"/>
        <w:tblInd w:w="-34" w:type="dxa"/>
        <w:tblLook w:val="01E0" w:firstRow="1" w:lastRow="1" w:firstColumn="1" w:lastColumn="1" w:noHBand="0" w:noVBand="0"/>
      </w:tblPr>
      <w:tblGrid>
        <w:gridCol w:w="35"/>
        <w:gridCol w:w="5046"/>
        <w:gridCol w:w="21"/>
      </w:tblGrid>
      <w:tr w:rsidR="00CF29AC" w:rsidRPr="00296453" w:rsidTr="00C429A9">
        <w:trPr>
          <w:gridAfter w:val="1"/>
          <w:wAfter w:w="21" w:type="dxa"/>
          <w:trHeight w:val="1957"/>
        </w:trPr>
        <w:tc>
          <w:tcPr>
            <w:tcW w:w="5081" w:type="dxa"/>
            <w:gridSpan w:val="2"/>
          </w:tcPr>
          <w:p w:rsidR="00CF29AC" w:rsidRPr="003C03EA" w:rsidRDefault="00CF29AC" w:rsidP="001B5539">
            <w:pPr>
              <w:spacing w:after="0" w:line="240" w:lineRule="auto"/>
              <w:jc w:val="both"/>
              <w:rPr>
                <w:rFonts w:ascii="Times New Roman" w:eastAsia="Batang" w:hAnsi="Times New Roman" w:cs="Times New Roman"/>
                <w:sz w:val="28"/>
                <w:szCs w:val="28"/>
                <w:lang w:eastAsia="ru-RU"/>
              </w:rPr>
            </w:pPr>
            <w:r w:rsidRPr="003C03EA">
              <w:rPr>
                <w:rFonts w:ascii="Times New Roman" w:eastAsia="Batang" w:hAnsi="Times New Roman" w:cs="Times New Roman"/>
                <w:sz w:val="28"/>
                <w:szCs w:val="28"/>
                <w:lang w:eastAsia="ru-RU"/>
              </w:rPr>
              <w:t xml:space="preserve">від </w:t>
            </w:r>
            <w:r w:rsidR="006A7A65" w:rsidRPr="003C03EA">
              <w:rPr>
                <w:rFonts w:ascii="Times New Roman" w:eastAsia="Batang" w:hAnsi="Times New Roman" w:cs="Times New Roman"/>
                <w:sz w:val="28"/>
                <w:szCs w:val="28"/>
                <w:lang w:eastAsia="ru-RU"/>
              </w:rPr>
              <w:t xml:space="preserve"> </w:t>
            </w:r>
            <w:r w:rsidR="003C03EA" w:rsidRPr="003C03EA">
              <w:rPr>
                <w:rFonts w:ascii="Times New Roman" w:eastAsia="Batang" w:hAnsi="Times New Roman" w:cs="Times New Roman"/>
                <w:sz w:val="28"/>
                <w:szCs w:val="28"/>
                <w:lang w:eastAsia="ru-RU"/>
              </w:rPr>
              <w:t>19.03.</w:t>
            </w:r>
            <w:r w:rsidR="003C03EA" w:rsidRPr="003C03EA">
              <w:rPr>
                <w:rFonts w:ascii="Times New Roman" w:eastAsia="Batang" w:hAnsi="Times New Roman" w:cs="Times New Roman"/>
                <w:sz w:val="28"/>
                <w:szCs w:val="28"/>
                <w:lang w:val="ru-RU" w:eastAsia="ru-RU"/>
              </w:rPr>
              <w:t>2021</w:t>
            </w:r>
            <w:r w:rsidR="006A7A65" w:rsidRPr="003C03EA">
              <w:rPr>
                <w:rFonts w:ascii="Times New Roman" w:eastAsia="Batang" w:hAnsi="Times New Roman" w:cs="Times New Roman"/>
                <w:sz w:val="28"/>
                <w:szCs w:val="28"/>
                <w:lang w:eastAsia="ru-RU"/>
              </w:rPr>
              <w:t xml:space="preserve">   </w:t>
            </w:r>
            <w:r w:rsidRPr="003C03EA">
              <w:rPr>
                <w:rFonts w:ascii="Times New Roman" w:eastAsia="Batang" w:hAnsi="Times New Roman" w:cs="Times New Roman"/>
                <w:sz w:val="28"/>
                <w:szCs w:val="28"/>
                <w:lang w:eastAsia="ru-RU"/>
              </w:rPr>
              <w:t xml:space="preserve">№ </w:t>
            </w:r>
            <w:r w:rsidR="003C03EA">
              <w:rPr>
                <w:rFonts w:ascii="Times New Roman" w:eastAsia="Batang" w:hAnsi="Times New Roman" w:cs="Times New Roman"/>
                <w:sz w:val="28"/>
                <w:szCs w:val="28"/>
                <w:lang w:eastAsia="ru-RU"/>
              </w:rPr>
              <w:t>139</w:t>
            </w:r>
            <w:bookmarkStart w:id="0" w:name="_GoBack"/>
            <w:bookmarkEnd w:id="0"/>
            <w:r w:rsidRPr="003C03EA">
              <w:rPr>
                <w:rFonts w:ascii="Times New Roman" w:eastAsia="Batang" w:hAnsi="Times New Roman" w:cs="Times New Roman"/>
                <w:sz w:val="28"/>
                <w:szCs w:val="28"/>
                <w:lang w:eastAsia="ru-RU"/>
              </w:rPr>
              <w:t xml:space="preserve"> </w:t>
            </w:r>
          </w:p>
          <w:p w:rsidR="000A3AAC" w:rsidRDefault="000A3AAC" w:rsidP="001B5539">
            <w:pPr>
              <w:spacing w:after="0" w:line="240" w:lineRule="auto"/>
              <w:jc w:val="both"/>
              <w:rPr>
                <w:rFonts w:ascii="Times New Roman" w:hAnsi="Times New Roman"/>
                <w:b/>
                <w:sz w:val="28"/>
                <w:szCs w:val="28"/>
              </w:rPr>
            </w:pPr>
          </w:p>
          <w:p w:rsidR="00CF29AC" w:rsidRPr="00342042" w:rsidRDefault="00171A5F" w:rsidP="000D5F2C">
            <w:pPr>
              <w:spacing w:after="0" w:line="240" w:lineRule="auto"/>
              <w:jc w:val="both"/>
              <w:rPr>
                <w:rFonts w:eastAsia="Batang"/>
              </w:rPr>
            </w:pPr>
            <w:r w:rsidRPr="00171A5F">
              <w:rPr>
                <w:rFonts w:ascii="Times New Roman" w:eastAsia="Batang" w:hAnsi="Times New Roman" w:cs="Times New Roman"/>
                <w:b/>
                <w:color w:val="000000"/>
                <w:sz w:val="28"/>
                <w:szCs w:val="28"/>
                <w:lang w:eastAsia="ru-RU"/>
              </w:rPr>
              <w:t xml:space="preserve">Про </w:t>
            </w:r>
            <w:r w:rsidR="00C429A9">
              <w:rPr>
                <w:rFonts w:ascii="Times New Roman" w:eastAsia="Batang" w:hAnsi="Times New Roman" w:cs="Times New Roman"/>
                <w:b/>
                <w:color w:val="000000"/>
                <w:sz w:val="28"/>
                <w:szCs w:val="28"/>
                <w:lang w:eastAsia="ru-RU"/>
              </w:rPr>
              <w:t>забезпечення жителів територіальних громад</w:t>
            </w:r>
            <w:r w:rsidR="00E97D48">
              <w:rPr>
                <w:rFonts w:ascii="Times New Roman" w:eastAsia="Batang" w:hAnsi="Times New Roman" w:cs="Times New Roman"/>
                <w:b/>
                <w:color w:val="000000"/>
                <w:sz w:val="28"/>
                <w:szCs w:val="28"/>
                <w:lang w:eastAsia="ru-RU"/>
              </w:rPr>
              <w:t xml:space="preserve">, </w:t>
            </w:r>
            <w:r w:rsidR="00C429A9">
              <w:rPr>
                <w:rFonts w:ascii="Times New Roman" w:eastAsia="Batang" w:hAnsi="Times New Roman" w:cs="Times New Roman"/>
                <w:b/>
                <w:color w:val="000000"/>
                <w:sz w:val="28"/>
                <w:szCs w:val="28"/>
                <w:lang w:eastAsia="ru-RU"/>
              </w:rPr>
              <w:t xml:space="preserve">які </w:t>
            </w:r>
            <w:r w:rsidR="00E97D48" w:rsidRPr="00171A5F">
              <w:rPr>
                <w:rFonts w:ascii="Times New Roman" w:eastAsia="Batang" w:hAnsi="Times New Roman" w:cs="Times New Roman"/>
                <w:b/>
                <w:color w:val="000000"/>
                <w:sz w:val="28"/>
                <w:szCs w:val="28"/>
                <w:lang w:eastAsia="ru-RU"/>
              </w:rPr>
              <w:t>приєдналися до Сумської міської територіальної громади</w:t>
            </w:r>
            <w:r w:rsidR="00C429A9">
              <w:rPr>
                <w:rFonts w:ascii="Times New Roman" w:eastAsia="Batang" w:hAnsi="Times New Roman" w:cs="Times New Roman"/>
                <w:b/>
                <w:color w:val="000000"/>
                <w:sz w:val="28"/>
                <w:szCs w:val="28"/>
                <w:lang w:eastAsia="ru-RU"/>
              </w:rPr>
              <w:t>,</w:t>
            </w:r>
            <w:r w:rsidR="00E97D48" w:rsidRPr="00171A5F">
              <w:rPr>
                <w:rFonts w:ascii="Times New Roman" w:eastAsia="Batang" w:hAnsi="Times New Roman" w:cs="Times New Roman"/>
                <w:b/>
                <w:color w:val="000000"/>
                <w:sz w:val="28"/>
                <w:szCs w:val="28"/>
                <w:lang w:eastAsia="ru-RU"/>
              </w:rPr>
              <w:t xml:space="preserve"> </w:t>
            </w:r>
            <w:r w:rsidR="00E97D48">
              <w:rPr>
                <w:rFonts w:ascii="Times New Roman" w:eastAsia="Batang" w:hAnsi="Times New Roman" w:cs="Times New Roman"/>
                <w:b/>
                <w:color w:val="000000"/>
                <w:sz w:val="28"/>
                <w:szCs w:val="28"/>
                <w:lang w:eastAsia="ru-RU"/>
              </w:rPr>
              <w:t xml:space="preserve">послугами з поводження з побутовими відходами </w:t>
            </w:r>
          </w:p>
        </w:tc>
      </w:tr>
      <w:tr w:rsidR="000A3AAC" w:rsidRPr="00D92DBC" w:rsidTr="00C429A9">
        <w:trPr>
          <w:gridBefore w:val="1"/>
          <w:wBefore w:w="35" w:type="dxa"/>
          <w:trHeight w:val="318"/>
        </w:trPr>
        <w:tc>
          <w:tcPr>
            <w:tcW w:w="5067" w:type="dxa"/>
            <w:gridSpan w:val="2"/>
          </w:tcPr>
          <w:p w:rsidR="000A3AAC" w:rsidRPr="0021336E" w:rsidRDefault="000A3AAC" w:rsidP="009E5F92">
            <w:pPr>
              <w:spacing w:after="0" w:line="240" w:lineRule="auto"/>
              <w:jc w:val="both"/>
              <w:rPr>
                <w:rFonts w:ascii="Times New Roman" w:hAnsi="Times New Roman"/>
                <w:b/>
                <w:sz w:val="28"/>
                <w:szCs w:val="28"/>
                <w:lang w:eastAsia="ru-RU"/>
              </w:rPr>
            </w:pPr>
          </w:p>
        </w:tc>
      </w:tr>
    </w:tbl>
    <w:p w:rsidR="001B2FB6" w:rsidRPr="00DB4571" w:rsidRDefault="000A3AAC" w:rsidP="00DB4571">
      <w:pPr>
        <w:pStyle w:val="ab"/>
        <w:ind w:firstLine="426"/>
        <w:jc w:val="both"/>
        <w:rPr>
          <w:rFonts w:ascii="Times New Roman" w:hAnsi="Times New Roman"/>
          <w:sz w:val="28"/>
          <w:szCs w:val="28"/>
          <w:lang w:eastAsia="ru-RU"/>
        </w:rPr>
      </w:pPr>
      <w:r>
        <w:rPr>
          <w:rFonts w:ascii="Times New Roman" w:hAnsi="Times New Roman"/>
          <w:sz w:val="28"/>
          <w:szCs w:val="28"/>
        </w:rPr>
        <w:tab/>
      </w:r>
      <w:r w:rsidR="000D5F2C" w:rsidRPr="00171A5F">
        <w:rPr>
          <w:rFonts w:ascii="Times New Roman" w:hAnsi="Times New Roman"/>
          <w:sz w:val="28"/>
          <w:szCs w:val="28"/>
        </w:rPr>
        <w:t xml:space="preserve">З метою </w:t>
      </w:r>
      <w:r w:rsidR="00C429A9">
        <w:rPr>
          <w:rFonts w:ascii="Times New Roman" w:hAnsi="Times New Roman"/>
          <w:sz w:val="28"/>
          <w:szCs w:val="28"/>
        </w:rPr>
        <w:t>забезпечення жителів територіальних громад:</w:t>
      </w:r>
      <w:r w:rsidR="00705E76">
        <w:rPr>
          <w:rFonts w:ascii="Times New Roman" w:hAnsi="Times New Roman"/>
          <w:sz w:val="28"/>
          <w:szCs w:val="28"/>
        </w:rPr>
        <w:t xml:space="preserve"> </w:t>
      </w:r>
      <w:proofErr w:type="spellStart"/>
      <w:r w:rsidR="00C429A9">
        <w:rPr>
          <w:rFonts w:ascii="Times New Roman" w:eastAsia="Times New Roman" w:hAnsi="Times New Roman" w:cs="Times New Roman"/>
          <w:sz w:val="28"/>
          <w:szCs w:val="28"/>
          <w:lang w:eastAsia="ru-RU"/>
        </w:rPr>
        <w:t>Великочернеччинського</w:t>
      </w:r>
      <w:proofErr w:type="spellEnd"/>
      <w:r w:rsidR="00C429A9">
        <w:rPr>
          <w:rFonts w:ascii="Times New Roman" w:eastAsia="Times New Roman" w:hAnsi="Times New Roman" w:cs="Times New Roman"/>
          <w:sz w:val="28"/>
          <w:szCs w:val="28"/>
          <w:lang w:eastAsia="ru-RU"/>
        </w:rPr>
        <w:t xml:space="preserve"> </w:t>
      </w:r>
      <w:proofErr w:type="spellStart"/>
      <w:r w:rsidR="00C429A9">
        <w:rPr>
          <w:rFonts w:ascii="Times New Roman" w:eastAsia="Times New Roman" w:hAnsi="Times New Roman" w:cs="Times New Roman"/>
          <w:sz w:val="28"/>
          <w:szCs w:val="28"/>
          <w:lang w:eastAsia="ru-RU"/>
        </w:rPr>
        <w:t>старостинського</w:t>
      </w:r>
      <w:proofErr w:type="spellEnd"/>
      <w:r w:rsidR="00C429A9">
        <w:rPr>
          <w:rFonts w:ascii="Times New Roman" w:eastAsia="Times New Roman" w:hAnsi="Times New Roman" w:cs="Times New Roman"/>
          <w:sz w:val="28"/>
          <w:szCs w:val="28"/>
          <w:lang w:eastAsia="ru-RU"/>
        </w:rPr>
        <w:t xml:space="preserve"> округу</w:t>
      </w:r>
      <w:r w:rsidR="00705E76">
        <w:rPr>
          <w:rFonts w:ascii="Times New Roman" w:eastAsia="Times New Roman" w:hAnsi="Times New Roman" w:cs="Times New Roman"/>
          <w:sz w:val="28"/>
          <w:szCs w:val="28"/>
          <w:lang w:eastAsia="ru-RU"/>
        </w:rPr>
        <w:t xml:space="preserve">, </w:t>
      </w:r>
      <w:r w:rsidR="00C429A9">
        <w:rPr>
          <w:rFonts w:ascii="Times New Roman" w:eastAsia="Times New Roman" w:hAnsi="Times New Roman" w:cs="Times New Roman"/>
          <w:sz w:val="28"/>
          <w:szCs w:val="28"/>
          <w:lang w:eastAsia="ru-RU"/>
        </w:rPr>
        <w:t xml:space="preserve">до складу якого входить територія сіл Велика </w:t>
      </w:r>
      <w:proofErr w:type="spellStart"/>
      <w:r w:rsidR="00C429A9">
        <w:rPr>
          <w:rFonts w:ascii="Times New Roman" w:eastAsia="Times New Roman" w:hAnsi="Times New Roman" w:cs="Times New Roman"/>
          <w:sz w:val="28"/>
          <w:szCs w:val="28"/>
          <w:lang w:eastAsia="ru-RU"/>
        </w:rPr>
        <w:t>Чернеччина</w:t>
      </w:r>
      <w:proofErr w:type="spellEnd"/>
      <w:r w:rsidR="00C429A9">
        <w:rPr>
          <w:rFonts w:ascii="Times New Roman" w:eastAsia="Times New Roman" w:hAnsi="Times New Roman" w:cs="Times New Roman"/>
          <w:sz w:val="28"/>
          <w:szCs w:val="28"/>
          <w:lang w:eastAsia="ru-RU"/>
        </w:rPr>
        <w:t xml:space="preserve">, Вільшанка, Липняк, Хомине; </w:t>
      </w:r>
      <w:proofErr w:type="spellStart"/>
      <w:r w:rsidR="00C429A9">
        <w:rPr>
          <w:rFonts w:ascii="Times New Roman" w:eastAsia="Times New Roman" w:hAnsi="Times New Roman" w:cs="Times New Roman"/>
          <w:sz w:val="28"/>
          <w:szCs w:val="28"/>
          <w:lang w:eastAsia="ru-RU"/>
        </w:rPr>
        <w:t>Битицького</w:t>
      </w:r>
      <w:proofErr w:type="spellEnd"/>
      <w:r w:rsidR="00C429A9">
        <w:rPr>
          <w:rFonts w:ascii="Times New Roman" w:eastAsia="Times New Roman" w:hAnsi="Times New Roman" w:cs="Times New Roman"/>
          <w:sz w:val="28"/>
          <w:szCs w:val="28"/>
          <w:lang w:eastAsia="ru-RU"/>
        </w:rPr>
        <w:t xml:space="preserve"> </w:t>
      </w:r>
      <w:proofErr w:type="spellStart"/>
      <w:r w:rsidR="00C429A9">
        <w:rPr>
          <w:rFonts w:ascii="Times New Roman" w:eastAsia="Times New Roman" w:hAnsi="Times New Roman" w:cs="Times New Roman"/>
          <w:sz w:val="28"/>
          <w:szCs w:val="28"/>
          <w:lang w:eastAsia="ru-RU"/>
        </w:rPr>
        <w:t>старостинського</w:t>
      </w:r>
      <w:proofErr w:type="spellEnd"/>
      <w:r w:rsidR="00C429A9">
        <w:rPr>
          <w:rFonts w:ascii="Times New Roman" w:eastAsia="Times New Roman" w:hAnsi="Times New Roman" w:cs="Times New Roman"/>
          <w:sz w:val="28"/>
          <w:szCs w:val="28"/>
          <w:lang w:eastAsia="ru-RU"/>
        </w:rPr>
        <w:t xml:space="preserve"> округу – територія сіл </w:t>
      </w:r>
      <w:proofErr w:type="spellStart"/>
      <w:r w:rsidR="00C429A9">
        <w:rPr>
          <w:rFonts w:ascii="Times New Roman" w:eastAsia="Times New Roman" w:hAnsi="Times New Roman" w:cs="Times New Roman"/>
          <w:sz w:val="28"/>
          <w:szCs w:val="28"/>
          <w:lang w:eastAsia="ru-RU"/>
        </w:rPr>
        <w:t>Пушкарівка</w:t>
      </w:r>
      <w:proofErr w:type="spellEnd"/>
      <w:r w:rsidR="00C429A9">
        <w:rPr>
          <w:rFonts w:ascii="Times New Roman" w:eastAsia="Times New Roman" w:hAnsi="Times New Roman" w:cs="Times New Roman"/>
          <w:sz w:val="28"/>
          <w:szCs w:val="28"/>
          <w:lang w:eastAsia="ru-RU"/>
        </w:rPr>
        <w:t xml:space="preserve">, </w:t>
      </w:r>
      <w:proofErr w:type="spellStart"/>
      <w:r w:rsidR="00C429A9">
        <w:rPr>
          <w:rFonts w:ascii="Times New Roman" w:eastAsia="Times New Roman" w:hAnsi="Times New Roman" w:cs="Times New Roman"/>
          <w:sz w:val="28"/>
          <w:szCs w:val="28"/>
          <w:lang w:eastAsia="ru-RU"/>
        </w:rPr>
        <w:t>Битиця</w:t>
      </w:r>
      <w:proofErr w:type="spellEnd"/>
      <w:r w:rsidR="00C429A9">
        <w:rPr>
          <w:rFonts w:ascii="Times New Roman" w:eastAsia="Times New Roman" w:hAnsi="Times New Roman" w:cs="Times New Roman"/>
          <w:sz w:val="28"/>
          <w:szCs w:val="28"/>
          <w:lang w:eastAsia="ru-RU"/>
        </w:rPr>
        <w:t xml:space="preserve">, </w:t>
      </w:r>
      <w:proofErr w:type="spellStart"/>
      <w:r w:rsidR="00C429A9">
        <w:rPr>
          <w:rFonts w:ascii="Times New Roman" w:eastAsia="Times New Roman" w:hAnsi="Times New Roman" w:cs="Times New Roman"/>
          <w:sz w:val="28"/>
          <w:szCs w:val="28"/>
          <w:lang w:eastAsia="ru-RU"/>
        </w:rPr>
        <w:t>Вакалівщина</w:t>
      </w:r>
      <w:proofErr w:type="spellEnd"/>
      <w:r w:rsidR="00C429A9">
        <w:rPr>
          <w:rFonts w:ascii="Times New Roman" w:eastAsia="Times New Roman" w:hAnsi="Times New Roman" w:cs="Times New Roman"/>
          <w:sz w:val="28"/>
          <w:szCs w:val="28"/>
          <w:lang w:eastAsia="ru-RU"/>
        </w:rPr>
        <w:t xml:space="preserve">, Зелений Гай, </w:t>
      </w:r>
      <w:proofErr w:type="spellStart"/>
      <w:r w:rsidR="00C429A9">
        <w:rPr>
          <w:rFonts w:ascii="Times New Roman" w:eastAsia="Times New Roman" w:hAnsi="Times New Roman" w:cs="Times New Roman"/>
          <w:sz w:val="28"/>
          <w:szCs w:val="28"/>
          <w:lang w:eastAsia="ru-RU"/>
        </w:rPr>
        <w:t>Микильське</w:t>
      </w:r>
      <w:proofErr w:type="spellEnd"/>
      <w:r w:rsidR="00C429A9">
        <w:rPr>
          <w:rFonts w:ascii="Times New Roman" w:eastAsia="Times New Roman" w:hAnsi="Times New Roman" w:cs="Times New Roman"/>
          <w:sz w:val="28"/>
          <w:szCs w:val="28"/>
          <w:lang w:eastAsia="ru-RU"/>
        </w:rPr>
        <w:t xml:space="preserve">; </w:t>
      </w:r>
      <w:proofErr w:type="spellStart"/>
      <w:r w:rsidR="00C429A9">
        <w:rPr>
          <w:rFonts w:ascii="Times New Roman" w:eastAsia="Times New Roman" w:hAnsi="Times New Roman" w:cs="Times New Roman"/>
          <w:sz w:val="28"/>
          <w:szCs w:val="28"/>
          <w:lang w:eastAsia="ru-RU"/>
        </w:rPr>
        <w:t>Стецьківського</w:t>
      </w:r>
      <w:proofErr w:type="spellEnd"/>
      <w:r w:rsidR="00C429A9">
        <w:rPr>
          <w:rFonts w:ascii="Times New Roman" w:eastAsia="Times New Roman" w:hAnsi="Times New Roman" w:cs="Times New Roman"/>
          <w:sz w:val="28"/>
          <w:szCs w:val="28"/>
          <w:lang w:eastAsia="ru-RU"/>
        </w:rPr>
        <w:t xml:space="preserve"> </w:t>
      </w:r>
      <w:proofErr w:type="spellStart"/>
      <w:r w:rsidR="00C429A9">
        <w:rPr>
          <w:rFonts w:ascii="Times New Roman" w:eastAsia="Times New Roman" w:hAnsi="Times New Roman" w:cs="Times New Roman"/>
          <w:sz w:val="28"/>
          <w:szCs w:val="28"/>
          <w:lang w:eastAsia="ru-RU"/>
        </w:rPr>
        <w:t>старостинського</w:t>
      </w:r>
      <w:proofErr w:type="spellEnd"/>
      <w:r w:rsidR="00C429A9">
        <w:rPr>
          <w:rFonts w:ascii="Times New Roman" w:eastAsia="Times New Roman" w:hAnsi="Times New Roman" w:cs="Times New Roman"/>
          <w:sz w:val="28"/>
          <w:szCs w:val="28"/>
          <w:lang w:eastAsia="ru-RU"/>
        </w:rPr>
        <w:t xml:space="preserve"> округу – територія сіл </w:t>
      </w:r>
      <w:proofErr w:type="spellStart"/>
      <w:r w:rsidR="00C429A9" w:rsidRPr="00171A5F">
        <w:rPr>
          <w:rFonts w:ascii="Times New Roman" w:eastAsia="Times New Roman" w:hAnsi="Times New Roman" w:cs="Times New Roman"/>
          <w:sz w:val="28"/>
          <w:szCs w:val="28"/>
          <w:lang w:eastAsia="ru-RU"/>
        </w:rPr>
        <w:t>Кардашівка</w:t>
      </w:r>
      <w:proofErr w:type="spellEnd"/>
      <w:r w:rsidR="00C429A9" w:rsidRPr="00171A5F">
        <w:rPr>
          <w:rFonts w:ascii="Times New Roman" w:eastAsia="Times New Roman" w:hAnsi="Times New Roman" w:cs="Times New Roman"/>
          <w:sz w:val="28"/>
          <w:szCs w:val="28"/>
          <w:lang w:eastAsia="ru-RU"/>
        </w:rPr>
        <w:t xml:space="preserve">, </w:t>
      </w:r>
      <w:proofErr w:type="spellStart"/>
      <w:r w:rsidR="00C429A9" w:rsidRPr="00171A5F">
        <w:rPr>
          <w:rFonts w:ascii="Times New Roman" w:eastAsia="Times New Roman" w:hAnsi="Times New Roman" w:cs="Times New Roman"/>
          <w:sz w:val="28"/>
          <w:szCs w:val="28"/>
          <w:lang w:eastAsia="ru-RU"/>
        </w:rPr>
        <w:t>Радьківка</w:t>
      </w:r>
      <w:proofErr w:type="spellEnd"/>
      <w:r w:rsidR="00C429A9" w:rsidRPr="00171A5F">
        <w:rPr>
          <w:rFonts w:ascii="Times New Roman" w:eastAsia="Times New Roman" w:hAnsi="Times New Roman" w:cs="Times New Roman"/>
          <w:sz w:val="28"/>
          <w:szCs w:val="28"/>
          <w:lang w:eastAsia="ru-RU"/>
        </w:rPr>
        <w:t xml:space="preserve">, Рибці, </w:t>
      </w:r>
      <w:proofErr w:type="spellStart"/>
      <w:r w:rsidR="00C429A9" w:rsidRPr="00171A5F">
        <w:rPr>
          <w:rFonts w:ascii="Times New Roman" w:eastAsia="Times New Roman" w:hAnsi="Times New Roman" w:cs="Times New Roman"/>
          <w:sz w:val="28"/>
          <w:szCs w:val="28"/>
          <w:lang w:eastAsia="ru-RU"/>
        </w:rPr>
        <w:t>Стецьківка</w:t>
      </w:r>
      <w:proofErr w:type="spellEnd"/>
      <w:r w:rsidR="00C429A9" w:rsidRPr="00171A5F">
        <w:rPr>
          <w:rFonts w:ascii="Times New Roman" w:eastAsia="Times New Roman" w:hAnsi="Times New Roman" w:cs="Times New Roman"/>
          <w:sz w:val="28"/>
          <w:szCs w:val="28"/>
          <w:lang w:eastAsia="ru-RU"/>
        </w:rPr>
        <w:t>,</w:t>
      </w:r>
      <w:r w:rsidR="00C429A9">
        <w:rPr>
          <w:rFonts w:ascii="Times New Roman" w:eastAsia="Times New Roman" w:hAnsi="Times New Roman" w:cs="Times New Roman"/>
          <w:sz w:val="28"/>
          <w:szCs w:val="28"/>
          <w:lang w:eastAsia="ru-RU"/>
        </w:rPr>
        <w:t xml:space="preserve"> </w:t>
      </w:r>
      <w:r w:rsidR="00C429A9" w:rsidRPr="00171A5F">
        <w:rPr>
          <w:rFonts w:ascii="Times New Roman" w:eastAsia="Times New Roman" w:hAnsi="Times New Roman" w:cs="Times New Roman"/>
          <w:sz w:val="28"/>
          <w:szCs w:val="28"/>
          <w:lang w:eastAsia="ru-RU"/>
        </w:rPr>
        <w:t>Шевченкове</w:t>
      </w:r>
      <w:r w:rsidR="00705E76">
        <w:rPr>
          <w:rFonts w:ascii="Times New Roman" w:hAnsi="Times New Roman"/>
          <w:sz w:val="28"/>
          <w:szCs w:val="28"/>
        </w:rPr>
        <w:t>, якісними та безперебійними послугами з поводження з побутовими відходами, в</w:t>
      </w:r>
      <w:r w:rsidR="000D5F2C" w:rsidRPr="00171A5F">
        <w:rPr>
          <w:rFonts w:ascii="Times New Roman" w:hAnsi="Times New Roman"/>
          <w:sz w:val="28"/>
          <w:szCs w:val="28"/>
        </w:rPr>
        <w:t xml:space="preserve">ирішення питань збирання, транспортування, утилізації та знешкодження побутових відходів, що утворюються на території </w:t>
      </w:r>
      <w:r w:rsidR="00705E76">
        <w:rPr>
          <w:rFonts w:ascii="Times New Roman" w:hAnsi="Times New Roman"/>
          <w:sz w:val="28"/>
          <w:szCs w:val="28"/>
        </w:rPr>
        <w:t xml:space="preserve">приєднаних </w:t>
      </w:r>
      <w:r w:rsidR="00C429A9">
        <w:rPr>
          <w:rFonts w:ascii="Times New Roman" w:hAnsi="Times New Roman"/>
          <w:sz w:val="28"/>
          <w:szCs w:val="28"/>
        </w:rPr>
        <w:t>територіальних громад</w:t>
      </w:r>
      <w:r w:rsidR="00705E76">
        <w:rPr>
          <w:rFonts w:ascii="Times New Roman" w:hAnsi="Times New Roman"/>
          <w:sz w:val="28"/>
          <w:szCs w:val="28"/>
        </w:rPr>
        <w:t xml:space="preserve">, </w:t>
      </w:r>
      <w:r w:rsidR="00C429A9">
        <w:rPr>
          <w:rFonts w:ascii="Times New Roman" w:hAnsi="Times New Roman"/>
          <w:sz w:val="28"/>
          <w:szCs w:val="28"/>
        </w:rPr>
        <w:t>у</w:t>
      </w:r>
      <w:r w:rsidR="000D5F2C" w:rsidRPr="00171A5F">
        <w:rPr>
          <w:rFonts w:ascii="Times New Roman" w:hAnsi="Times New Roman"/>
          <w:sz w:val="28"/>
          <w:szCs w:val="28"/>
        </w:rPr>
        <w:t>раховуючи розпорядження Кабінету Міністрів України від 12 червня 2020 р. № 723-р «Про визначення адміністративних центрів та затвердження територій територіальних гро</w:t>
      </w:r>
      <w:r w:rsidR="00E97D48">
        <w:rPr>
          <w:rFonts w:ascii="Times New Roman" w:hAnsi="Times New Roman"/>
          <w:sz w:val="28"/>
          <w:szCs w:val="28"/>
        </w:rPr>
        <w:t>мад Сумської області» та рішень</w:t>
      </w:r>
      <w:r w:rsidR="000D5F2C" w:rsidRPr="00171A5F">
        <w:rPr>
          <w:rFonts w:ascii="Times New Roman" w:hAnsi="Times New Roman"/>
          <w:sz w:val="28"/>
          <w:szCs w:val="28"/>
        </w:rPr>
        <w:t xml:space="preserve"> Сумської міської ради  від 21 жовтня </w:t>
      </w:r>
      <w:r w:rsidR="00C429A9">
        <w:rPr>
          <w:rFonts w:ascii="Times New Roman" w:hAnsi="Times New Roman"/>
          <w:sz w:val="28"/>
          <w:szCs w:val="28"/>
        </w:rPr>
        <w:t xml:space="preserve">2020 р. </w:t>
      </w:r>
      <w:r w:rsidR="000D5F2C" w:rsidRPr="00171A5F">
        <w:rPr>
          <w:rFonts w:ascii="Times New Roman" w:hAnsi="Times New Roman"/>
          <w:sz w:val="28"/>
          <w:szCs w:val="28"/>
        </w:rPr>
        <w:t xml:space="preserve">№ 7586-МР «Про включення територій територіальних громад (населених пунктів) до складу території Сумської міської територіальної громади», № 7587 – МР «Про реорганізацію </w:t>
      </w:r>
      <w:proofErr w:type="spellStart"/>
      <w:r w:rsidR="000D5F2C" w:rsidRPr="00171A5F">
        <w:rPr>
          <w:rFonts w:ascii="Times New Roman" w:hAnsi="Times New Roman"/>
          <w:sz w:val="28"/>
          <w:szCs w:val="28"/>
        </w:rPr>
        <w:t>Битицької</w:t>
      </w:r>
      <w:proofErr w:type="spellEnd"/>
      <w:r w:rsidR="000D5F2C" w:rsidRPr="00171A5F">
        <w:rPr>
          <w:rFonts w:ascii="Times New Roman" w:hAnsi="Times New Roman"/>
          <w:sz w:val="28"/>
          <w:szCs w:val="28"/>
        </w:rPr>
        <w:t xml:space="preserve"> сільської ради Сумського району Сумської області шляхом приєднання до Сумської міської ради», № 7588 – МР «Про реорганізацію </w:t>
      </w:r>
      <w:proofErr w:type="spellStart"/>
      <w:r w:rsidR="000D5F2C" w:rsidRPr="00171A5F">
        <w:rPr>
          <w:rFonts w:ascii="Times New Roman" w:hAnsi="Times New Roman"/>
          <w:sz w:val="28"/>
          <w:szCs w:val="28"/>
        </w:rPr>
        <w:t>Великочернеччинської</w:t>
      </w:r>
      <w:proofErr w:type="spellEnd"/>
      <w:r w:rsidR="000D5F2C" w:rsidRPr="00171A5F">
        <w:rPr>
          <w:rFonts w:ascii="Times New Roman" w:hAnsi="Times New Roman"/>
          <w:sz w:val="28"/>
          <w:szCs w:val="28"/>
        </w:rPr>
        <w:t xml:space="preserve"> сільської ради Сумського району Сумської області шляхом приєднан</w:t>
      </w:r>
      <w:r w:rsidR="00B15CB8">
        <w:rPr>
          <w:rFonts w:ascii="Times New Roman" w:hAnsi="Times New Roman"/>
          <w:sz w:val="28"/>
          <w:szCs w:val="28"/>
        </w:rPr>
        <w:t xml:space="preserve">ня до Сумської міської ради», </w:t>
      </w:r>
      <w:r w:rsidR="000D5F2C" w:rsidRPr="00171A5F">
        <w:rPr>
          <w:rFonts w:ascii="Times New Roman" w:hAnsi="Times New Roman"/>
          <w:sz w:val="28"/>
          <w:szCs w:val="28"/>
        </w:rPr>
        <w:t xml:space="preserve">№ 7589 – МР «Про реорганізацію </w:t>
      </w:r>
      <w:proofErr w:type="spellStart"/>
      <w:r w:rsidR="000D5F2C" w:rsidRPr="00171A5F">
        <w:rPr>
          <w:rFonts w:ascii="Times New Roman" w:hAnsi="Times New Roman"/>
          <w:sz w:val="28"/>
          <w:szCs w:val="28"/>
        </w:rPr>
        <w:t>Стецьківської</w:t>
      </w:r>
      <w:proofErr w:type="spellEnd"/>
      <w:r w:rsidR="000D5F2C" w:rsidRPr="00171A5F">
        <w:rPr>
          <w:rFonts w:ascii="Times New Roman" w:hAnsi="Times New Roman"/>
          <w:sz w:val="28"/>
          <w:szCs w:val="28"/>
        </w:rPr>
        <w:t xml:space="preserve"> сільської ради Сумського району Сумської області шляхом приєднання до Сумської міської ради», </w:t>
      </w:r>
      <w:r w:rsidR="00E97D48">
        <w:rPr>
          <w:rFonts w:ascii="Times New Roman" w:hAnsi="Times New Roman"/>
          <w:sz w:val="28"/>
          <w:szCs w:val="28"/>
        </w:rPr>
        <w:t>від 10 червня 2020 р.</w:t>
      </w:r>
      <w:r w:rsidR="00B15CB8">
        <w:rPr>
          <w:rFonts w:ascii="Times New Roman" w:hAnsi="Times New Roman"/>
          <w:sz w:val="28"/>
          <w:szCs w:val="28"/>
        </w:rPr>
        <w:t xml:space="preserve"> </w:t>
      </w:r>
      <w:r w:rsidR="000D5F2C" w:rsidRPr="00171A5F">
        <w:rPr>
          <w:rFonts w:ascii="Times New Roman" w:hAnsi="Times New Roman"/>
          <w:sz w:val="28"/>
          <w:szCs w:val="28"/>
        </w:rPr>
        <w:t>№ 6965-МР «Про визначення виконавців послуг з вивезення побутових відходів на території Сумської міської об’єднаної територіальної громади»,</w:t>
      </w:r>
      <w:r w:rsidR="00171A5F" w:rsidRPr="00171A5F">
        <w:rPr>
          <w:rFonts w:ascii="Times New Roman" w:hAnsi="Times New Roman"/>
          <w:sz w:val="28"/>
          <w:szCs w:val="28"/>
        </w:rPr>
        <w:t xml:space="preserve"> </w:t>
      </w:r>
      <w:r w:rsidR="001B2FB6" w:rsidRPr="001B2FB6">
        <w:rPr>
          <w:rFonts w:ascii="Times New Roman" w:hAnsi="Times New Roman"/>
          <w:sz w:val="28"/>
          <w:szCs w:val="28"/>
          <w:lang w:eastAsia="ru-RU"/>
        </w:rPr>
        <w:t>відповідно до</w:t>
      </w:r>
      <w:r w:rsidR="00C429A9">
        <w:rPr>
          <w:rFonts w:ascii="Times New Roman" w:hAnsi="Times New Roman"/>
          <w:sz w:val="28"/>
          <w:szCs w:val="28"/>
          <w:lang w:eastAsia="ru-RU"/>
        </w:rPr>
        <w:t xml:space="preserve"> Закону України «Про відходи», керуючись підпунктом 6 пункту «а» статті 30</w:t>
      </w:r>
      <w:r w:rsidR="001B2FB6" w:rsidRPr="001B2FB6">
        <w:rPr>
          <w:rFonts w:ascii="Times New Roman" w:hAnsi="Times New Roman"/>
          <w:sz w:val="28"/>
          <w:szCs w:val="28"/>
          <w:lang w:eastAsia="ru-RU"/>
        </w:rPr>
        <w:t xml:space="preserve"> Закону України «Про місцеве самоврядування в Україні», </w:t>
      </w:r>
      <w:r w:rsidR="00171A5F">
        <w:rPr>
          <w:rFonts w:ascii="Times New Roman" w:hAnsi="Times New Roman"/>
          <w:b/>
          <w:sz w:val="28"/>
          <w:szCs w:val="28"/>
          <w:lang w:eastAsia="ru-RU"/>
        </w:rPr>
        <w:t>В</w:t>
      </w:r>
      <w:r w:rsidR="001B2FB6" w:rsidRPr="001B2FB6">
        <w:rPr>
          <w:rFonts w:ascii="Times New Roman" w:hAnsi="Times New Roman"/>
          <w:b/>
          <w:sz w:val="28"/>
          <w:szCs w:val="28"/>
          <w:lang w:eastAsia="ru-RU"/>
        </w:rPr>
        <w:t>иконавчий комітет Сумської міської ради</w:t>
      </w:r>
    </w:p>
    <w:p w:rsidR="00705E76" w:rsidRPr="001B2FB6" w:rsidRDefault="00705E76" w:rsidP="001B2FB6">
      <w:pPr>
        <w:pStyle w:val="ab"/>
        <w:jc w:val="both"/>
        <w:rPr>
          <w:rFonts w:ascii="Times New Roman" w:hAnsi="Times New Roman"/>
          <w:b/>
          <w:sz w:val="28"/>
          <w:szCs w:val="28"/>
        </w:rPr>
      </w:pPr>
    </w:p>
    <w:p w:rsidR="0021336E" w:rsidRPr="00D92DBC" w:rsidRDefault="001B2FB6" w:rsidP="0021336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ВИРІШИВ</w:t>
      </w:r>
      <w:r w:rsidR="000A3AAC" w:rsidRPr="00D92DBC">
        <w:rPr>
          <w:rFonts w:ascii="Times New Roman" w:hAnsi="Times New Roman"/>
          <w:b/>
          <w:sz w:val="28"/>
          <w:szCs w:val="28"/>
          <w:lang w:eastAsia="ru-RU"/>
        </w:rPr>
        <w:t>:</w:t>
      </w:r>
    </w:p>
    <w:p w:rsidR="001C6D6B" w:rsidRDefault="000A3AAC" w:rsidP="00491C69">
      <w:pPr>
        <w:pStyle w:val="ab"/>
        <w:ind w:right="-1" w:firstLine="708"/>
        <w:jc w:val="both"/>
        <w:rPr>
          <w:rFonts w:ascii="Times New Roman" w:eastAsia="Times New Roman" w:hAnsi="Times New Roman" w:cs="Times New Roman"/>
          <w:sz w:val="28"/>
          <w:szCs w:val="28"/>
          <w:lang w:eastAsia="ru-RU"/>
        </w:rPr>
      </w:pPr>
      <w:r w:rsidRPr="001B2FB6">
        <w:rPr>
          <w:rFonts w:ascii="Times New Roman" w:hAnsi="Times New Roman"/>
          <w:b/>
          <w:sz w:val="28"/>
          <w:szCs w:val="28"/>
          <w:lang w:eastAsia="ru-RU"/>
        </w:rPr>
        <w:t>1.</w:t>
      </w:r>
      <w:r w:rsidRPr="00D92DBC">
        <w:rPr>
          <w:rFonts w:ascii="Times New Roman" w:hAnsi="Times New Roman"/>
          <w:sz w:val="28"/>
          <w:szCs w:val="28"/>
          <w:lang w:eastAsia="ru-RU"/>
        </w:rPr>
        <w:t xml:space="preserve"> </w:t>
      </w:r>
      <w:r w:rsidR="00171A5F" w:rsidRPr="00171A5F">
        <w:rPr>
          <w:rFonts w:ascii="Times New Roman" w:hAnsi="Times New Roman"/>
          <w:sz w:val="28"/>
          <w:szCs w:val="28"/>
          <w:lang w:eastAsia="ru-RU"/>
        </w:rPr>
        <w:t xml:space="preserve">Тимчасово, до визначення на конкурсних засадах юридичних осіб, </w:t>
      </w:r>
      <w:r w:rsidR="00C429A9">
        <w:rPr>
          <w:rFonts w:ascii="Times New Roman" w:hAnsi="Times New Roman"/>
          <w:sz w:val="28"/>
          <w:szCs w:val="28"/>
          <w:lang w:eastAsia="ru-RU"/>
        </w:rPr>
        <w:t>виконавців послуг</w:t>
      </w:r>
      <w:r w:rsidR="00171A5F" w:rsidRPr="00171A5F">
        <w:rPr>
          <w:rFonts w:ascii="Times New Roman" w:hAnsi="Times New Roman"/>
          <w:sz w:val="28"/>
          <w:szCs w:val="28"/>
          <w:lang w:eastAsia="ru-RU"/>
        </w:rPr>
        <w:t xml:space="preserve"> з поводження з побутовими відходами, визначити </w:t>
      </w:r>
      <w:r w:rsidR="00171A5F" w:rsidRPr="00171A5F">
        <w:rPr>
          <w:rFonts w:ascii="Times New Roman" w:hAnsi="Times New Roman"/>
          <w:sz w:val="28"/>
          <w:szCs w:val="28"/>
          <w:lang w:eastAsia="ru-RU"/>
        </w:rPr>
        <w:lastRenderedPageBreak/>
        <w:t>товариство з обмежено</w:t>
      </w:r>
      <w:r w:rsidR="008F5F6F">
        <w:rPr>
          <w:rFonts w:ascii="Times New Roman" w:hAnsi="Times New Roman"/>
          <w:sz w:val="28"/>
          <w:szCs w:val="28"/>
          <w:lang w:eastAsia="ru-RU"/>
        </w:rPr>
        <w:t>ю відповідальністю «А-МУССОН</w:t>
      </w:r>
      <w:r w:rsidR="00171A5F" w:rsidRPr="00171A5F">
        <w:rPr>
          <w:rFonts w:ascii="Times New Roman" w:hAnsi="Times New Roman"/>
          <w:sz w:val="28"/>
          <w:szCs w:val="28"/>
          <w:lang w:eastAsia="ru-RU"/>
        </w:rPr>
        <w:t>» виконавцем комунальної послуги з поводження з побутовими відходами, в</w:t>
      </w:r>
      <w:r w:rsidR="00171A5F">
        <w:rPr>
          <w:rFonts w:ascii="Times New Roman" w:hAnsi="Times New Roman"/>
          <w:sz w:val="28"/>
          <w:szCs w:val="28"/>
          <w:lang w:eastAsia="ru-RU"/>
        </w:rPr>
        <w:t xml:space="preserve"> межах території сіл </w:t>
      </w:r>
      <w:proofErr w:type="spellStart"/>
      <w:r w:rsidR="00171A5F" w:rsidRPr="00171A5F">
        <w:rPr>
          <w:rFonts w:ascii="Times New Roman" w:eastAsia="Times New Roman" w:hAnsi="Times New Roman" w:cs="Times New Roman"/>
          <w:sz w:val="28"/>
          <w:szCs w:val="28"/>
          <w:lang w:eastAsia="ru-RU"/>
        </w:rPr>
        <w:t>Стецьківка</w:t>
      </w:r>
      <w:proofErr w:type="spellEnd"/>
      <w:r w:rsidR="00171A5F" w:rsidRPr="00171A5F">
        <w:rPr>
          <w:rFonts w:ascii="Times New Roman" w:eastAsia="Times New Roman" w:hAnsi="Times New Roman" w:cs="Times New Roman"/>
          <w:sz w:val="28"/>
          <w:szCs w:val="28"/>
          <w:lang w:eastAsia="ru-RU"/>
        </w:rPr>
        <w:t xml:space="preserve">, </w:t>
      </w:r>
      <w:proofErr w:type="spellStart"/>
      <w:r w:rsidR="00171A5F" w:rsidRPr="00171A5F">
        <w:rPr>
          <w:rFonts w:ascii="Times New Roman" w:eastAsia="Times New Roman" w:hAnsi="Times New Roman" w:cs="Times New Roman"/>
          <w:sz w:val="28"/>
          <w:szCs w:val="28"/>
          <w:lang w:eastAsia="ru-RU"/>
        </w:rPr>
        <w:t>Кардашівка</w:t>
      </w:r>
      <w:proofErr w:type="spellEnd"/>
      <w:r w:rsidR="00171A5F" w:rsidRPr="00171A5F">
        <w:rPr>
          <w:rFonts w:ascii="Times New Roman" w:eastAsia="Times New Roman" w:hAnsi="Times New Roman" w:cs="Times New Roman"/>
          <w:sz w:val="28"/>
          <w:szCs w:val="28"/>
          <w:lang w:eastAsia="ru-RU"/>
        </w:rPr>
        <w:t xml:space="preserve">, </w:t>
      </w:r>
      <w:proofErr w:type="spellStart"/>
      <w:r w:rsidR="00171A5F" w:rsidRPr="00171A5F">
        <w:rPr>
          <w:rFonts w:ascii="Times New Roman" w:eastAsia="Times New Roman" w:hAnsi="Times New Roman" w:cs="Times New Roman"/>
          <w:sz w:val="28"/>
          <w:szCs w:val="28"/>
          <w:lang w:eastAsia="ru-RU"/>
        </w:rPr>
        <w:t>Радьківка</w:t>
      </w:r>
      <w:proofErr w:type="spellEnd"/>
      <w:r w:rsidR="00171A5F" w:rsidRPr="00171A5F">
        <w:rPr>
          <w:rFonts w:ascii="Times New Roman" w:eastAsia="Times New Roman" w:hAnsi="Times New Roman" w:cs="Times New Roman"/>
          <w:sz w:val="28"/>
          <w:szCs w:val="28"/>
          <w:lang w:eastAsia="ru-RU"/>
        </w:rPr>
        <w:t xml:space="preserve">, Рибці, Шевченкове </w:t>
      </w:r>
      <w:proofErr w:type="spellStart"/>
      <w:r w:rsidR="00171A5F" w:rsidRPr="00171A5F">
        <w:rPr>
          <w:rFonts w:ascii="Times New Roman" w:eastAsia="Times New Roman" w:hAnsi="Times New Roman" w:cs="Times New Roman"/>
          <w:sz w:val="28"/>
          <w:szCs w:val="28"/>
          <w:lang w:eastAsia="ru-RU"/>
        </w:rPr>
        <w:t>Ст</w:t>
      </w:r>
      <w:r w:rsidR="00C429A9">
        <w:rPr>
          <w:rFonts w:ascii="Times New Roman" w:eastAsia="Times New Roman" w:hAnsi="Times New Roman" w:cs="Times New Roman"/>
          <w:sz w:val="28"/>
          <w:szCs w:val="28"/>
          <w:lang w:eastAsia="ru-RU"/>
        </w:rPr>
        <w:t>ецьківського</w:t>
      </w:r>
      <w:proofErr w:type="spellEnd"/>
      <w:r w:rsidR="00171A5F" w:rsidRPr="00171A5F">
        <w:rPr>
          <w:rFonts w:ascii="Times New Roman" w:eastAsia="Times New Roman" w:hAnsi="Times New Roman" w:cs="Times New Roman"/>
          <w:sz w:val="28"/>
          <w:szCs w:val="28"/>
          <w:lang w:eastAsia="ru-RU"/>
        </w:rPr>
        <w:t xml:space="preserve"> </w:t>
      </w:r>
      <w:proofErr w:type="spellStart"/>
      <w:r w:rsidR="00C429A9">
        <w:rPr>
          <w:rFonts w:ascii="Times New Roman" w:eastAsia="Times New Roman" w:hAnsi="Times New Roman" w:cs="Times New Roman"/>
          <w:sz w:val="28"/>
          <w:szCs w:val="28"/>
          <w:lang w:eastAsia="ru-RU"/>
        </w:rPr>
        <w:t>старостинського</w:t>
      </w:r>
      <w:proofErr w:type="spellEnd"/>
      <w:r w:rsidR="00C429A9">
        <w:rPr>
          <w:rFonts w:ascii="Times New Roman" w:eastAsia="Times New Roman" w:hAnsi="Times New Roman" w:cs="Times New Roman"/>
          <w:sz w:val="28"/>
          <w:szCs w:val="28"/>
          <w:lang w:eastAsia="ru-RU"/>
        </w:rPr>
        <w:t xml:space="preserve"> округу</w:t>
      </w:r>
      <w:r w:rsidR="00171A5F">
        <w:rPr>
          <w:rFonts w:ascii="Times New Roman" w:eastAsia="Times New Roman" w:hAnsi="Times New Roman" w:cs="Times New Roman"/>
          <w:sz w:val="28"/>
          <w:szCs w:val="28"/>
          <w:lang w:eastAsia="ru-RU"/>
        </w:rPr>
        <w:t>.</w:t>
      </w:r>
    </w:p>
    <w:p w:rsidR="00D63EB0" w:rsidRPr="00491C69" w:rsidRDefault="00D63EB0" w:rsidP="00491C69">
      <w:pPr>
        <w:pStyle w:val="ab"/>
        <w:ind w:right="-1" w:firstLine="708"/>
        <w:jc w:val="both"/>
        <w:rPr>
          <w:rFonts w:ascii="Times New Roman" w:hAnsi="Times New Roman"/>
          <w:sz w:val="28"/>
          <w:szCs w:val="28"/>
          <w:lang w:eastAsia="ru-RU"/>
        </w:rPr>
      </w:pPr>
    </w:p>
    <w:p w:rsidR="00171A5F" w:rsidRPr="00171A5F" w:rsidRDefault="000A3AAC" w:rsidP="00171A5F">
      <w:pPr>
        <w:pStyle w:val="ListParagraph1"/>
        <w:ind w:left="0" w:firstLine="720"/>
        <w:jc w:val="both"/>
        <w:rPr>
          <w:sz w:val="28"/>
          <w:szCs w:val="28"/>
        </w:rPr>
      </w:pPr>
      <w:r w:rsidRPr="001C6D6B">
        <w:rPr>
          <w:b/>
          <w:sz w:val="28"/>
          <w:szCs w:val="28"/>
        </w:rPr>
        <w:t>2</w:t>
      </w:r>
      <w:r w:rsidR="001C6D6B">
        <w:rPr>
          <w:sz w:val="28"/>
          <w:szCs w:val="28"/>
        </w:rPr>
        <w:t xml:space="preserve">. </w:t>
      </w:r>
      <w:r w:rsidR="00171A5F">
        <w:rPr>
          <w:sz w:val="28"/>
          <w:szCs w:val="28"/>
        </w:rPr>
        <w:t xml:space="preserve">Тимчасово, до </w:t>
      </w:r>
      <w:r w:rsidR="00171A5F" w:rsidRPr="00171A5F">
        <w:rPr>
          <w:sz w:val="28"/>
          <w:szCs w:val="28"/>
        </w:rPr>
        <w:t xml:space="preserve">визначення на конкурсних засадах юридичних осіб, </w:t>
      </w:r>
      <w:r w:rsidR="00C429A9">
        <w:rPr>
          <w:sz w:val="28"/>
          <w:szCs w:val="28"/>
        </w:rPr>
        <w:t>виконавців послуг</w:t>
      </w:r>
      <w:r w:rsidR="00171A5F" w:rsidRPr="00171A5F">
        <w:rPr>
          <w:sz w:val="28"/>
          <w:szCs w:val="28"/>
        </w:rPr>
        <w:t xml:space="preserve"> з поводження з побутовими відходами, </w:t>
      </w:r>
      <w:r w:rsidR="000D5F2C">
        <w:rPr>
          <w:sz w:val="28"/>
          <w:szCs w:val="28"/>
        </w:rPr>
        <w:t>в</w:t>
      </w:r>
      <w:r w:rsidR="00171A5F">
        <w:rPr>
          <w:sz w:val="28"/>
          <w:szCs w:val="28"/>
        </w:rPr>
        <w:t>изначити товариство з обме</w:t>
      </w:r>
      <w:r w:rsidR="008F5F6F">
        <w:rPr>
          <w:sz w:val="28"/>
          <w:szCs w:val="28"/>
        </w:rPr>
        <w:t>женою відповідальністю «СЕРВІСРЕСУРС</w:t>
      </w:r>
      <w:r w:rsidR="00171A5F">
        <w:rPr>
          <w:sz w:val="28"/>
          <w:szCs w:val="28"/>
        </w:rPr>
        <w:t xml:space="preserve">» виконавцем комунальної послуги з поводження з побутовими відходами, </w:t>
      </w:r>
      <w:r w:rsidR="00171A5F" w:rsidRPr="00171A5F">
        <w:rPr>
          <w:sz w:val="28"/>
          <w:szCs w:val="28"/>
        </w:rPr>
        <w:t>в межах території сіл</w:t>
      </w:r>
      <w:r w:rsidR="00171A5F">
        <w:rPr>
          <w:sz w:val="28"/>
          <w:szCs w:val="28"/>
        </w:rPr>
        <w:t xml:space="preserve"> </w:t>
      </w:r>
      <w:r w:rsidR="00171A5F" w:rsidRPr="00171A5F">
        <w:rPr>
          <w:sz w:val="28"/>
          <w:szCs w:val="28"/>
        </w:rPr>
        <w:t xml:space="preserve">Велика </w:t>
      </w:r>
      <w:proofErr w:type="spellStart"/>
      <w:r w:rsidR="00171A5F" w:rsidRPr="00171A5F">
        <w:rPr>
          <w:sz w:val="28"/>
          <w:szCs w:val="28"/>
        </w:rPr>
        <w:t>Чернеччина</w:t>
      </w:r>
      <w:proofErr w:type="spellEnd"/>
      <w:r w:rsidR="00171A5F" w:rsidRPr="00171A5F">
        <w:rPr>
          <w:sz w:val="28"/>
          <w:szCs w:val="28"/>
        </w:rPr>
        <w:t>, Вільшанка, Лип</w:t>
      </w:r>
      <w:r w:rsidR="00550C68">
        <w:rPr>
          <w:sz w:val="28"/>
          <w:szCs w:val="28"/>
        </w:rPr>
        <w:t xml:space="preserve">няк, Хомине </w:t>
      </w:r>
      <w:proofErr w:type="spellStart"/>
      <w:r w:rsidR="00550C68">
        <w:rPr>
          <w:sz w:val="28"/>
          <w:szCs w:val="28"/>
        </w:rPr>
        <w:t>Великочернеччинського</w:t>
      </w:r>
      <w:proofErr w:type="spellEnd"/>
      <w:r w:rsidR="00171A5F" w:rsidRPr="00171A5F">
        <w:rPr>
          <w:sz w:val="28"/>
          <w:szCs w:val="28"/>
        </w:rPr>
        <w:t xml:space="preserve"> </w:t>
      </w:r>
      <w:proofErr w:type="spellStart"/>
      <w:r w:rsidR="00550C68">
        <w:rPr>
          <w:sz w:val="28"/>
          <w:szCs w:val="28"/>
        </w:rPr>
        <w:t>старостинського</w:t>
      </w:r>
      <w:proofErr w:type="spellEnd"/>
      <w:r w:rsidR="00550C68">
        <w:rPr>
          <w:sz w:val="28"/>
          <w:szCs w:val="28"/>
        </w:rPr>
        <w:t xml:space="preserve"> округу</w:t>
      </w:r>
      <w:r w:rsidR="00171A5F">
        <w:rPr>
          <w:sz w:val="28"/>
          <w:szCs w:val="28"/>
        </w:rPr>
        <w:t xml:space="preserve"> та </w:t>
      </w:r>
      <w:r w:rsidR="00124194">
        <w:rPr>
          <w:sz w:val="28"/>
          <w:szCs w:val="28"/>
        </w:rPr>
        <w:t xml:space="preserve"> </w:t>
      </w:r>
      <w:r w:rsidR="00171A5F" w:rsidRPr="00171A5F">
        <w:rPr>
          <w:sz w:val="28"/>
          <w:szCs w:val="28"/>
        </w:rPr>
        <w:t xml:space="preserve">сіл </w:t>
      </w:r>
      <w:proofErr w:type="spellStart"/>
      <w:r w:rsidR="00171A5F" w:rsidRPr="00171A5F">
        <w:rPr>
          <w:sz w:val="28"/>
          <w:szCs w:val="28"/>
        </w:rPr>
        <w:t>Битиця</w:t>
      </w:r>
      <w:proofErr w:type="spellEnd"/>
      <w:r w:rsidR="00171A5F" w:rsidRPr="00171A5F">
        <w:rPr>
          <w:sz w:val="28"/>
          <w:szCs w:val="28"/>
        </w:rPr>
        <w:t xml:space="preserve">, </w:t>
      </w:r>
      <w:proofErr w:type="spellStart"/>
      <w:r w:rsidR="00171A5F" w:rsidRPr="00171A5F">
        <w:rPr>
          <w:sz w:val="28"/>
          <w:szCs w:val="28"/>
        </w:rPr>
        <w:t>Пушкарівка</w:t>
      </w:r>
      <w:proofErr w:type="spellEnd"/>
      <w:r w:rsidR="00171A5F" w:rsidRPr="00171A5F">
        <w:rPr>
          <w:sz w:val="28"/>
          <w:szCs w:val="28"/>
        </w:rPr>
        <w:t xml:space="preserve">, </w:t>
      </w:r>
      <w:proofErr w:type="spellStart"/>
      <w:r w:rsidR="00171A5F" w:rsidRPr="00171A5F">
        <w:rPr>
          <w:sz w:val="28"/>
          <w:szCs w:val="28"/>
        </w:rPr>
        <w:t>Вакалівщина</w:t>
      </w:r>
      <w:proofErr w:type="spellEnd"/>
      <w:r w:rsidR="00171A5F" w:rsidRPr="00171A5F">
        <w:rPr>
          <w:sz w:val="28"/>
          <w:szCs w:val="28"/>
        </w:rPr>
        <w:t>, З</w:t>
      </w:r>
      <w:r w:rsidR="00550C68">
        <w:rPr>
          <w:sz w:val="28"/>
          <w:szCs w:val="28"/>
        </w:rPr>
        <w:t xml:space="preserve">елений Гай, </w:t>
      </w:r>
      <w:proofErr w:type="spellStart"/>
      <w:r w:rsidR="00550C68">
        <w:rPr>
          <w:sz w:val="28"/>
          <w:szCs w:val="28"/>
        </w:rPr>
        <w:t>Микільське</w:t>
      </w:r>
      <w:proofErr w:type="spellEnd"/>
      <w:r w:rsidR="00550C68">
        <w:rPr>
          <w:sz w:val="28"/>
          <w:szCs w:val="28"/>
        </w:rPr>
        <w:t xml:space="preserve"> </w:t>
      </w:r>
      <w:proofErr w:type="spellStart"/>
      <w:r w:rsidR="00550C68">
        <w:rPr>
          <w:sz w:val="28"/>
          <w:szCs w:val="28"/>
        </w:rPr>
        <w:t>Битицького</w:t>
      </w:r>
      <w:proofErr w:type="spellEnd"/>
      <w:r w:rsidR="00171A5F" w:rsidRPr="00171A5F">
        <w:rPr>
          <w:sz w:val="28"/>
          <w:szCs w:val="28"/>
        </w:rPr>
        <w:t xml:space="preserve"> </w:t>
      </w:r>
      <w:proofErr w:type="spellStart"/>
      <w:r w:rsidR="00550C68">
        <w:rPr>
          <w:sz w:val="28"/>
          <w:szCs w:val="28"/>
        </w:rPr>
        <w:t>старостинського</w:t>
      </w:r>
      <w:proofErr w:type="spellEnd"/>
      <w:r w:rsidR="00550C68">
        <w:rPr>
          <w:sz w:val="28"/>
          <w:szCs w:val="28"/>
        </w:rPr>
        <w:t xml:space="preserve"> округу</w:t>
      </w:r>
      <w:r w:rsidR="00171A5F" w:rsidRPr="00171A5F">
        <w:rPr>
          <w:sz w:val="28"/>
          <w:szCs w:val="28"/>
        </w:rPr>
        <w:t>.</w:t>
      </w:r>
    </w:p>
    <w:p w:rsidR="00E71C75" w:rsidRDefault="00E71C75" w:rsidP="00171A5F">
      <w:pPr>
        <w:pStyle w:val="ab"/>
        <w:ind w:right="-1" w:firstLine="708"/>
        <w:jc w:val="both"/>
        <w:rPr>
          <w:rFonts w:ascii="Times New Roman" w:hAnsi="Times New Roman"/>
          <w:sz w:val="28"/>
          <w:szCs w:val="28"/>
        </w:rPr>
      </w:pPr>
    </w:p>
    <w:p w:rsidR="000A3AAC" w:rsidRDefault="00171A5F" w:rsidP="000A3AAC">
      <w:pPr>
        <w:pStyle w:val="ab"/>
        <w:ind w:right="-1" w:firstLine="708"/>
        <w:jc w:val="both"/>
        <w:rPr>
          <w:rFonts w:ascii="Times New Roman" w:hAnsi="Times New Roman"/>
          <w:b/>
          <w:sz w:val="28"/>
          <w:szCs w:val="28"/>
        </w:rPr>
      </w:pPr>
      <w:r>
        <w:rPr>
          <w:rFonts w:ascii="Times New Roman" w:hAnsi="Times New Roman"/>
          <w:b/>
          <w:sz w:val="28"/>
          <w:szCs w:val="28"/>
        </w:rPr>
        <w:t>3</w:t>
      </w:r>
      <w:r w:rsidR="000A3AAC" w:rsidRPr="004C4F92">
        <w:rPr>
          <w:rFonts w:ascii="Times New Roman" w:hAnsi="Times New Roman"/>
          <w:b/>
          <w:sz w:val="28"/>
          <w:szCs w:val="28"/>
        </w:rPr>
        <w:t>.</w:t>
      </w:r>
      <w:r w:rsidR="000A3AAC" w:rsidRPr="00361057">
        <w:rPr>
          <w:rFonts w:ascii="Times New Roman" w:hAnsi="Times New Roman"/>
          <w:sz w:val="28"/>
          <w:szCs w:val="28"/>
        </w:rPr>
        <w:t xml:space="preserve"> </w:t>
      </w:r>
      <w:r w:rsidR="000A3AAC" w:rsidRPr="00901DDB">
        <w:rPr>
          <w:rFonts w:ascii="Times New Roman" w:hAnsi="Times New Roman"/>
          <w:sz w:val="28"/>
          <w:szCs w:val="28"/>
        </w:rPr>
        <w:t>Товариству з обмеженою відповідальністю «</w:t>
      </w:r>
      <w:r w:rsidR="004C781A">
        <w:rPr>
          <w:rFonts w:ascii="Times New Roman" w:hAnsi="Times New Roman"/>
          <w:sz w:val="28"/>
          <w:szCs w:val="28"/>
        </w:rPr>
        <w:t>СЕРВІСРЕСУРС</w:t>
      </w:r>
      <w:r w:rsidR="000A3AAC" w:rsidRPr="00901DDB">
        <w:rPr>
          <w:rFonts w:ascii="Times New Roman" w:hAnsi="Times New Roman"/>
          <w:sz w:val="28"/>
          <w:szCs w:val="28"/>
        </w:rPr>
        <w:t>»</w:t>
      </w:r>
      <w:r w:rsidR="00550C68">
        <w:rPr>
          <w:rFonts w:ascii="Times New Roman" w:hAnsi="Times New Roman"/>
          <w:sz w:val="28"/>
          <w:szCs w:val="28"/>
        </w:rPr>
        <w:t>, Т</w:t>
      </w:r>
      <w:r w:rsidR="000A3AAC">
        <w:rPr>
          <w:rFonts w:ascii="Times New Roman" w:hAnsi="Times New Roman"/>
          <w:sz w:val="28"/>
          <w:szCs w:val="28"/>
        </w:rPr>
        <w:t>овариству з обмеженою відповідальністю «</w:t>
      </w:r>
      <w:r w:rsidR="004C781A" w:rsidRPr="00901DDB">
        <w:rPr>
          <w:rFonts w:ascii="Times New Roman" w:hAnsi="Times New Roman"/>
          <w:sz w:val="28"/>
          <w:szCs w:val="28"/>
        </w:rPr>
        <w:t>А-МУССОН</w:t>
      </w:r>
      <w:r w:rsidR="000A3AAC">
        <w:rPr>
          <w:rFonts w:ascii="Times New Roman" w:hAnsi="Times New Roman"/>
          <w:sz w:val="28"/>
          <w:szCs w:val="28"/>
        </w:rPr>
        <w:t>»</w:t>
      </w:r>
      <w:r w:rsidR="000A3AAC" w:rsidRPr="00901DDB">
        <w:rPr>
          <w:rFonts w:ascii="Times New Roman" w:hAnsi="Times New Roman"/>
          <w:sz w:val="28"/>
          <w:szCs w:val="28"/>
        </w:rPr>
        <w:t>:</w:t>
      </w:r>
    </w:p>
    <w:p w:rsidR="000A3AAC" w:rsidRDefault="00171A5F" w:rsidP="000A3AAC">
      <w:pPr>
        <w:pStyle w:val="ab"/>
        <w:ind w:right="-1" w:firstLine="708"/>
        <w:jc w:val="both"/>
        <w:rPr>
          <w:rFonts w:ascii="Times New Roman" w:hAnsi="Times New Roman"/>
          <w:sz w:val="28"/>
          <w:szCs w:val="28"/>
        </w:rPr>
      </w:pPr>
      <w:r>
        <w:rPr>
          <w:rFonts w:ascii="Times New Roman" w:hAnsi="Times New Roman"/>
          <w:b/>
          <w:sz w:val="28"/>
          <w:szCs w:val="28"/>
        </w:rPr>
        <w:t>3</w:t>
      </w:r>
      <w:r w:rsidR="000A3AAC" w:rsidRPr="004C4F92">
        <w:rPr>
          <w:rFonts w:ascii="Times New Roman" w:hAnsi="Times New Roman"/>
          <w:b/>
          <w:sz w:val="28"/>
          <w:szCs w:val="28"/>
        </w:rPr>
        <w:t>.1.</w:t>
      </w:r>
      <w:r w:rsidR="0021336E">
        <w:rPr>
          <w:rFonts w:ascii="Times New Roman" w:hAnsi="Times New Roman"/>
          <w:sz w:val="28"/>
          <w:szCs w:val="28"/>
        </w:rPr>
        <w:t xml:space="preserve"> У</w:t>
      </w:r>
      <w:r w:rsidR="000A3AAC">
        <w:rPr>
          <w:rFonts w:ascii="Times New Roman" w:hAnsi="Times New Roman"/>
          <w:sz w:val="28"/>
          <w:szCs w:val="28"/>
        </w:rPr>
        <w:t>класти</w:t>
      </w:r>
      <w:r w:rsidR="004C781A">
        <w:rPr>
          <w:rFonts w:ascii="Times New Roman" w:hAnsi="Times New Roman"/>
          <w:sz w:val="28"/>
          <w:szCs w:val="28"/>
        </w:rPr>
        <w:t xml:space="preserve"> договори на надання комунальної</w:t>
      </w:r>
      <w:r w:rsidR="000A3AAC">
        <w:rPr>
          <w:rFonts w:ascii="Times New Roman" w:hAnsi="Times New Roman"/>
          <w:sz w:val="28"/>
          <w:szCs w:val="28"/>
        </w:rPr>
        <w:t xml:space="preserve"> послуг</w:t>
      </w:r>
      <w:r w:rsidR="004C781A">
        <w:rPr>
          <w:rFonts w:ascii="Times New Roman" w:hAnsi="Times New Roman"/>
          <w:sz w:val="28"/>
          <w:szCs w:val="28"/>
        </w:rPr>
        <w:t>и</w:t>
      </w:r>
      <w:r w:rsidR="000A3AAC">
        <w:rPr>
          <w:rFonts w:ascii="Times New Roman" w:hAnsi="Times New Roman"/>
          <w:sz w:val="28"/>
          <w:szCs w:val="28"/>
        </w:rPr>
        <w:t xml:space="preserve"> з </w:t>
      </w:r>
      <w:r w:rsidR="004C781A">
        <w:rPr>
          <w:rFonts w:ascii="Times New Roman" w:hAnsi="Times New Roman"/>
          <w:sz w:val="28"/>
          <w:szCs w:val="28"/>
        </w:rPr>
        <w:t>поводження з побутовими відходами</w:t>
      </w:r>
      <w:r w:rsidR="006F6366">
        <w:rPr>
          <w:rFonts w:ascii="Times New Roman" w:hAnsi="Times New Roman"/>
          <w:sz w:val="28"/>
          <w:szCs w:val="28"/>
        </w:rPr>
        <w:t xml:space="preserve"> (твердими побутовими, великогабаритними, ремонтними та небезпечними</w:t>
      </w:r>
      <w:r w:rsidR="008D180F">
        <w:rPr>
          <w:rFonts w:ascii="Times New Roman" w:hAnsi="Times New Roman"/>
          <w:sz w:val="28"/>
          <w:szCs w:val="28"/>
        </w:rPr>
        <w:t xml:space="preserve"> у складі побутових)</w:t>
      </w:r>
      <w:r w:rsidR="000A3AAC">
        <w:rPr>
          <w:rFonts w:ascii="Times New Roman" w:hAnsi="Times New Roman"/>
          <w:sz w:val="28"/>
          <w:szCs w:val="28"/>
        </w:rPr>
        <w:t>, що утв</w:t>
      </w:r>
      <w:r w:rsidR="00550C68">
        <w:rPr>
          <w:rFonts w:ascii="Times New Roman" w:hAnsi="Times New Roman"/>
          <w:sz w:val="28"/>
          <w:szCs w:val="28"/>
        </w:rPr>
        <w:t>орюються на територіях</w:t>
      </w:r>
      <w:r w:rsidR="004C781A">
        <w:rPr>
          <w:rFonts w:ascii="Times New Roman" w:hAnsi="Times New Roman"/>
          <w:sz w:val="28"/>
          <w:szCs w:val="28"/>
        </w:rPr>
        <w:t xml:space="preserve"> </w:t>
      </w:r>
      <w:r w:rsidR="007471B6">
        <w:rPr>
          <w:rFonts w:ascii="Times New Roman" w:hAnsi="Times New Roman"/>
          <w:sz w:val="28"/>
          <w:szCs w:val="28"/>
        </w:rPr>
        <w:t xml:space="preserve">вищевказаних </w:t>
      </w:r>
      <w:r w:rsidR="00550C68">
        <w:rPr>
          <w:rFonts w:ascii="Times New Roman" w:hAnsi="Times New Roman"/>
          <w:sz w:val="28"/>
          <w:szCs w:val="28"/>
        </w:rPr>
        <w:t>округів</w:t>
      </w:r>
      <w:r w:rsidR="000A3AAC">
        <w:rPr>
          <w:rFonts w:ascii="Times New Roman" w:hAnsi="Times New Roman"/>
          <w:sz w:val="28"/>
          <w:szCs w:val="28"/>
        </w:rPr>
        <w:t xml:space="preserve">, зі споживачами (фізичними та юридичними особами) </w:t>
      </w:r>
      <w:r w:rsidR="004C781A">
        <w:rPr>
          <w:rFonts w:ascii="Times New Roman" w:hAnsi="Times New Roman"/>
          <w:sz w:val="28"/>
          <w:szCs w:val="28"/>
        </w:rPr>
        <w:t>відповідно до Типового договору про надання послуг з поводження з побутовими відходами</w:t>
      </w:r>
      <w:r w:rsidR="00550C68">
        <w:rPr>
          <w:rFonts w:ascii="Times New Roman" w:hAnsi="Times New Roman"/>
          <w:sz w:val="28"/>
          <w:szCs w:val="28"/>
        </w:rPr>
        <w:t xml:space="preserve">, затвердженого постановою Кабінету Міністрів України від </w:t>
      </w:r>
      <w:r w:rsidR="00E20612">
        <w:rPr>
          <w:rFonts w:ascii="Times New Roman" w:hAnsi="Times New Roman"/>
          <w:sz w:val="28"/>
          <w:szCs w:val="28"/>
        </w:rPr>
        <w:t>10 грудня 2008</w:t>
      </w:r>
      <w:r w:rsidR="00550C68">
        <w:rPr>
          <w:rFonts w:ascii="Times New Roman" w:hAnsi="Times New Roman"/>
          <w:sz w:val="28"/>
          <w:szCs w:val="28"/>
        </w:rPr>
        <w:t xml:space="preserve"> № 1070 (в редакції постанови Кабінету Міністрів України від 27 березня 2019 №</w:t>
      </w:r>
      <w:r w:rsidR="004C781A">
        <w:rPr>
          <w:rFonts w:ascii="Times New Roman" w:hAnsi="Times New Roman"/>
          <w:sz w:val="28"/>
          <w:szCs w:val="28"/>
        </w:rPr>
        <w:t xml:space="preserve"> </w:t>
      </w:r>
      <w:r w:rsidR="00E20612">
        <w:rPr>
          <w:rFonts w:ascii="Times New Roman" w:hAnsi="Times New Roman"/>
          <w:sz w:val="28"/>
          <w:szCs w:val="28"/>
        </w:rPr>
        <w:t xml:space="preserve">318) </w:t>
      </w:r>
      <w:r w:rsidR="000A3AAC">
        <w:rPr>
          <w:rFonts w:ascii="Times New Roman" w:hAnsi="Times New Roman"/>
          <w:sz w:val="28"/>
          <w:szCs w:val="28"/>
        </w:rPr>
        <w:t>згідно з визначеною територією обслуговування.</w:t>
      </w:r>
    </w:p>
    <w:p w:rsidR="004C781A" w:rsidRDefault="00171A5F" w:rsidP="000A3AAC">
      <w:pPr>
        <w:pStyle w:val="ab"/>
        <w:ind w:right="-1" w:firstLine="708"/>
        <w:jc w:val="both"/>
        <w:rPr>
          <w:rFonts w:ascii="Times New Roman" w:hAnsi="Times New Roman"/>
          <w:sz w:val="28"/>
          <w:szCs w:val="28"/>
        </w:rPr>
      </w:pPr>
      <w:r>
        <w:rPr>
          <w:rFonts w:ascii="Times New Roman" w:hAnsi="Times New Roman"/>
          <w:b/>
          <w:sz w:val="28"/>
          <w:szCs w:val="28"/>
        </w:rPr>
        <w:t>3</w:t>
      </w:r>
      <w:r w:rsidR="000A3AAC" w:rsidRPr="004C4F92">
        <w:rPr>
          <w:rFonts w:ascii="Times New Roman" w:hAnsi="Times New Roman"/>
          <w:b/>
          <w:sz w:val="28"/>
          <w:szCs w:val="28"/>
        </w:rPr>
        <w:t>.2.</w:t>
      </w:r>
      <w:r w:rsidR="000A3AAC">
        <w:rPr>
          <w:rFonts w:ascii="Times New Roman" w:hAnsi="Times New Roman"/>
          <w:sz w:val="28"/>
          <w:szCs w:val="28"/>
        </w:rPr>
        <w:t xml:space="preserve"> </w:t>
      </w:r>
      <w:r w:rsidR="0021336E">
        <w:rPr>
          <w:rFonts w:ascii="Times New Roman" w:hAnsi="Times New Roman"/>
          <w:sz w:val="28"/>
          <w:szCs w:val="28"/>
        </w:rPr>
        <w:t>П</w:t>
      </w:r>
      <w:r w:rsidR="004C781A">
        <w:rPr>
          <w:rFonts w:ascii="Times New Roman" w:hAnsi="Times New Roman"/>
          <w:sz w:val="28"/>
          <w:szCs w:val="28"/>
        </w:rPr>
        <w:t>ослуги надавати з у</w:t>
      </w:r>
      <w:r w:rsidR="00E20612">
        <w:rPr>
          <w:rFonts w:ascii="Times New Roman" w:hAnsi="Times New Roman"/>
          <w:sz w:val="28"/>
          <w:szCs w:val="28"/>
        </w:rPr>
        <w:t>рахуванням розміру території, С</w:t>
      </w:r>
      <w:r w:rsidR="004C781A">
        <w:rPr>
          <w:rFonts w:ascii="Times New Roman" w:hAnsi="Times New Roman"/>
          <w:sz w:val="28"/>
          <w:szCs w:val="28"/>
        </w:rPr>
        <w:t xml:space="preserve">хеми санітарного очищення Сумської міської об’єднаної територіальної громади, затвердженої рішенням Виконавчого комітету </w:t>
      </w:r>
      <w:r w:rsidR="00C475BF">
        <w:rPr>
          <w:rFonts w:ascii="Times New Roman" w:hAnsi="Times New Roman"/>
          <w:sz w:val="28"/>
          <w:szCs w:val="28"/>
        </w:rPr>
        <w:t>Сумської міської об’єднаної територіальної громади від 27.04.2020 № 215 та інших умов, передбачених законодавством у сфері житлово-комунального господарства.</w:t>
      </w:r>
    </w:p>
    <w:p w:rsidR="000D5F2C" w:rsidRDefault="00171A5F" w:rsidP="00B15CB8">
      <w:pPr>
        <w:pStyle w:val="a5"/>
        <w:spacing w:after="0" w:line="240" w:lineRule="auto"/>
        <w:ind w:left="0" w:firstLine="709"/>
        <w:jc w:val="both"/>
        <w:rPr>
          <w:rFonts w:ascii="Times New Roman" w:hAnsi="Times New Roman"/>
          <w:sz w:val="28"/>
          <w:szCs w:val="28"/>
        </w:rPr>
      </w:pPr>
      <w:r>
        <w:rPr>
          <w:rFonts w:ascii="Times New Roman" w:hAnsi="Times New Roman"/>
          <w:b/>
          <w:sz w:val="28"/>
          <w:szCs w:val="28"/>
        </w:rPr>
        <w:t>3</w:t>
      </w:r>
      <w:r w:rsidR="00C475BF" w:rsidRPr="004C4F92">
        <w:rPr>
          <w:rFonts w:ascii="Times New Roman" w:hAnsi="Times New Roman"/>
          <w:b/>
          <w:sz w:val="28"/>
          <w:szCs w:val="28"/>
        </w:rPr>
        <w:t>.3.</w:t>
      </w:r>
      <w:r w:rsidR="00C475BF">
        <w:rPr>
          <w:rFonts w:ascii="Times New Roman" w:hAnsi="Times New Roman"/>
          <w:sz w:val="28"/>
          <w:szCs w:val="28"/>
        </w:rPr>
        <w:t xml:space="preserve"> </w:t>
      </w:r>
      <w:r w:rsidR="000D5F2C" w:rsidRPr="0091128E">
        <w:rPr>
          <w:rFonts w:ascii="Times New Roman" w:hAnsi="Times New Roman"/>
          <w:sz w:val="28"/>
          <w:szCs w:val="28"/>
        </w:rPr>
        <w:t xml:space="preserve">Тимчасово, до затвердження тарифу, нарахування за </w:t>
      </w:r>
      <w:r w:rsidR="000D5F2C" w:rsidRPr="0091128E">
        <w:rPr>
          <w:rFonts w:ascii="Times New Roman" w:eastAsia="Times New Roman" w:hAnsi="Times New Roman" w:cs="Times New Roman"/>
          <w:sz w:val="28"/>
          <w:szCs w:val="20"/>
          <w:lang w:eastAsia="ru-RU"/>
        </w:rPr>
        <w:t>послугу з поводження з побутовими відходами</w:t>
      </w:r>
      <w:r w:rsidR="00BE60C5">
        <w:rPr>
          <w:rFonts w:ascii="Times New Roman" w:eastAsia="Times New Roman" w:hAnsi="Times New Roman" w:cs="Times New Roman"/>
          <w:sz w:val="28"/>
          <w:szCs w:val="20"/>
          <w:lang w:eastAsia="ru-RU"/>
        </w:rPr>
        <w:t xml:space="preserve"> (крім захоронення)</w:t>
      </w:r>
      <w:r w:rsidR="00B15CB8" w:rsidRPr="00B15CB8">
        <w:rPr>
          <w:rFonts w:ascii="Times New Roman" w:hAnsi="Times New Roman"/>
          <w:sz w:val="28"/>
          <w:szCs w:val="28"/>
        </w:rPr>
        <w:t xml:space="preserve"> </w:t>
      </w:r>
      <w:r w:rsidR="000D5F2C" w:rsidRPr="0091128E">
        <w:rPr>
          <w:rFonts w:ascii="Times New Roman" w:eastAsia="Times New Roman" w:hAnsi="Times New Roman" w:cs="Times New Roman"/>
          <w:sz w:val="28"/>
          <w:szCs w:val="20"/>
          <w:lang w:eastAsia="ru-RU"/>
        </w:rPr>
        <w:t xml:space="preserve">здійснювати </w:t>
      </w:r>
      <w:r w:rsidR="00B15CB8">
        <w:rPr>
          <w:rFonts w:ascii="Times New Roman" w:hAnsi="Times New Roman"/>
          <w:sz w:val="28"/>
          <w:szCs w:val="28"/>
        </w:rPr>
        <w:t xml:space="preserve">згідно з </w:t>
      </w:r>
      <w:r w:rsidR="006F6366">
        <w:rPr>
          <w:rFonts w:ascii="Times New Roman" w:hAnsi="Times New Roman"/>
          <w:sz w:val="28"/>
          <w:szCs w:val="28"/>
        </w:rPr>
        <w:t xml:space="preserve">територією обслуговування, </w:t>
      </w:r>
      <w:r w:rsidR="00B15CB8">
        <w:rPr>
          <w:rFonts w:ascii="Times New Roman" w:hAnsi="Times New Roman"/>
          <w:sz w:val="28"/>
          <w:szCs w:val="28"/>
        </w:rPr>
        <w:t>визначеною у пунктах 1, 2 даного рішення</w:t>
      </w:r>
      <w:r w:rsidR="006F6366">
        <w:rPr>
          <w:rFonts w:ascii="Times New Roman" w:hAnsi="Times New Roman"/>
          <w:sz w:val="28"/>
          <w:szCs w:val="28"/>
        </w:rPr>
        <w:t>,</w:t>
      </w:r>
      <w:r w:rsidR="00B15CB8" w:rsidRPr="0091128E">
        <w:rPr>
          <w:rFonts w:ascii="Times New Roman" w:eastAsia="Times New Roman" w:hAnsi="Times New Roman" w:cs="Times New Roman"/>
          <w:sz w:val="28"/>
          <w:szCs w:val="20"/>
          <w:lang w:eastAsia="ru-RU"/>
        </w:rPr>
        <w:t xml:space="preserve"> </w:t>
      </w:r>
      <w:r w:rsidR="000D5F2C">
        <w:rPr>
          <w:rFonts w:ascii="Times New Roman" w:hAnsi="Times New Roman"/>
          <w:sz w:val="28"/>
          <w:szCs w:val="28"/>
        </w:rPr>
        <w:t>а саме:</w:t>
      </w:r>
    </w:p>
    <w:p w:rsidR="000D5F2C" w:rsidRDefault="000D5F2C" w:rsidP="000D5F2C">
      <w:pPr>
        <w:pStyle w:val="ab"/>
        <w:ind w:right="-1" w:firstLine="708"/>
        <w:jc w:val="both"/>
        <w:rPr>
          <w:rFonts w:ascii="Times New Roman" w:hAnsi="Times New Roman"/>
          <w:sz w:val="28"/>
          <w:szCs w:val="28"/>
        </w:rPr>
      </w:pPr>
      <w:r>
        <w:rPr>
          <w:rFonts w:ascii="Times New Roman" w:hAnsi="Times New Roman"/>
          <w:sz w:val="28"/>
          <w:szCs w:val="28"/>
        </w:rPr>
        <w:t xml:space="preserve">ТОВ «СЕРВІСРЕСУРС»: </w:t>
      </w:r>
    </w:p>
    <w:p w:rsidR="000D5F2C" w:rsidRPr="006D5571" w:rsidRDefault="000D5F2C" w:rsidP="000D5F2C">
      <w:pPr>
        <w:pStyle w:val="a5"/>
        <w:numPr>
          <w:ilvl w:val="0"/>
          <w:numId w:val="10"/>
        </w:numPr>
        <w:spacing w:after="0" w:line="240" w:lineRule="auto"/>
        <w:jc w:val="both"/>
        <w:rPr>
          <w:rFonts w:ascii="Times New Roman" w:hAnsi="Times New Roman" w:cs="Times New Roman"/>
          <w:sz w:val="28"/>
          <w:szCs w:val="28"/>
        </w:rPr>
      </w:pPr>
      <w:r w:rsidRPr="006D5571">
        <w:rPr>
          <w:rFonts w:ascii="Times New Roman" w:hAnsi="Times New Roman" w:cs="Times New Roman"/>
          <w:sz w:val="28"/>
          <w:szCs w:val="28"/>
        </w:rPr>
        <w:t>населення:</w:t>
      </w:r>
      <w:r>
        <w:rPr>
          <w:rFonts w:ascii="Times New Roman" w:hAnsi="Times New Roman" w:cs="Times New Roman"/>
          <w:sz w:val="28"/>
          <w:szCs w:val="28"/>
        </w:rPr>
        <w:t xml:space="preserve"> - </w:t>
      </w:r>
      <w:r w:rsidRPr="006D5571">
        <w:rPr>
          <w:rFonts w:ascii="Times New Roman" w:hAnsi="Times New Roman" w:cs="Times New Roman"/>
          <w:sz w:val="28"/>
          <w:szCs w:val="28"/>
        </w:rPr>
        <w:t>багатоквартирні будинки: 24,30 грн. з 1 люд.</w:t>
      </w:r>
      <w:r>
        <w:rPr>
          <w:rFonts w:ascii="Times New Roman" w:hAnsi="Times New Roman" w:cs="Times New Roman"/>
          <w:sz w:val="28"/>
          <w:szCs w:val="28"/>
        </w:rPr>
        <w:t xml:space="preserve"> з ПДВ;</w:t>
      </w:r>
    </w:p>
    <w:p w:rsidR="000D5F2C" w:rsidRPr="006D5571" w:rsidRDefault="000D5F2C" w:rsidP="000D5F2C">
      <w:pPr>
        <w:spacing w:after="0" w:line="240" w:lineRule="auto"/>
        <w:ind w:left="1776" w:firstLine="348"/>
        <w:jc w:val="both"/>
        <w:rPr>
          <w:rFonts w:ascii="Times New Roman" w:hAnsi="Times New Roman" w:cs="Times New Roman"/>
          <w:sz w:val="28"/>
          <w:szCs w:val="28"/>
        </w:rPr>
      </w:pPr>
      <w:r>
        <w:rPr>
          <w:rFonts w:ascii="Times New Roman" w:hAnsi="Times New Roman" w:cs="Times New Roman"/>
          <w:sz w:val="28"/>
          <w:szCs w:val="28"/>
        </w:rPr>
        <w:t xml:space="preserve">- </w:t>
      </w:r>
      <w:r w:rsidRPr="006D5571">
        <w:rPr>
          <w:rFonts w:ascii="Times New Roman" w:hAnsi="Times New Roman" w:cs="Times New Roman"/>
          <w:sz w:val="28"/>
          <w:szCs w:val="28"/>
        </w:rPr>
        <w:t>приватний сектор: 20,25 грн. з 1 люд.</w:t>
      </w:r>
      <w:r>
        <w:rPr>
          <w:rFonts w:ascii="Times New Roman" w:hAnsi="Times New Roman" w:cs="Times New Roman"/>
          <w:sz w:val="28"/>
          <w:szCs w:val="28"/>
        </w:rPr>
        <w:t xml:space="preserve"> з ПДВ;</w:t>
      </w:r>
    </w:p>
    <w:p w:rsidR="000D5F2C" w:rsidRPr="006D5571" w:rsidRDefault="000D5F2C" w:rsidP="000D5F2C">
      <w:pPr>
        <w:pStyle w:val="a5"/>
        <w:numPr>
          <w:ilvl w:val="0"/>
          <w:numId w:val="10"/>
        </w:numPr>
        <w:spacing w:after="0" w:line="240" w:lineRule="auto"/>
        <w:jc w:val="both"/>
        <w:rPr>
          <w:rFonts w:ascii="Times New Roman" w:hAnsi="Times New Roman" w:cs="Times New Roman"/>
          <w:sz w:val="28"/>
          <w:szCs w:val="28"/>
        </w:rPr>
      </w:pPr>
      <w:r w:rsidRPr="006D5571">
        <w:rPr>
          <w:rFonts w:ascii="Times New Roman" w:hAnsi="Times New Roman" w:cs="Times New Roman"/>
          <w:sz w:val="28"/>
          <w:szCs w:val="28"/>
        </w:rPr>
        <w:t>бюджетні установи: 119,77 грн. за 1 м</w:t>
      </w:r>
      <w:r w:rsidRPr="006D5571">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xml:space="preserve"> </w:t>
      </w:r>
      <w:r>
        <w:rPr>
          <w:rFonts w:ascii="Times New Roman" w:hAnsi="Times New Roman" w:cs="Times New Roman"/>
          <w:sz w:val="28"/>
          <w:szCs w:val="28"/>
        </w:rPr>
        <w:t>з ПДВ;</w:t>
      </w:r>
    </w:p>
    <w:p w:rsidR="000D5F2C" w:rsidRPr="006D5571" w:rsidRDefault="000D5F2C" w:rsidP="000D5F2C">
      <w:pPr>
        <w:pStyle w:val="a5"/>
        <w:numPr>
          <w:ilvl w:val="0"/>
          <w:numId w:val="10"/>
        </w:numPr>
        <w:spacing w:after="0" w:line="240" w:lineRule="auto"/>
        <w:rPr>
          <w:rFonts w:ascii="Times New Roman" w:hAnsi="Times New Roman" w:cs="Times New Roman"/>
          <w:sz w:val="28"/>
          <w:szCs w:val="28"/>
        </w:rPr>
      </w:pPr>
      <w:r w:rsidRPr="006D5571">
        <w:rPr>
          <w:rFonts w:ascii="Times New Roman" w:hAnsi="Times New Roman" w:cs="Times New Roman"/>
          <w:sz w:val="28"/>
          <w:szCs w:val="28"/>
        </w:rPr>
        <w:t>інші споживачі 155,06</w:t>
      </w:r>
      <w:r w:rsidRPr="00D853F3">
        <w:t xml:space="preserve"> </w:t>
      </w:r>
      <w:r w:rsidRPr="006D5571">
        <w:rPr>
          <w:rFonts w:ascii="Times New Roman" w:hAnsi="Times New Roman" w:cs="Times New Roman"/>
          <w:sz w:val="28"/>
          <w:szCs w:val="28"/>
        </w:rPr>
        <w:t>грн. за 1 м</w:t>
      </w:r>
      <w:r w:rsidRPr="006D5571">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xml:space="preserve"> </w:t>
      </w:r>
      <w:r>
        <w:rPr>
          <w:rFonts w:ascii="Times New Roman" w:hAnsi="Times New Roman" w:cs="Times New Roman"/>
          <w:sz w:val="28"/>
          <w:szCs w:val="28"/>
        </w:rPr>
        <w:t>з ПДВ;</w:t>
      </w:r>
    </w:p>
    <w:p w:rsidR="000D5F2C" w:rsidRDefault="000D5F2C" w:rsidP="000D5F2C">
      <w:pPr>
        <w:pStyle w:val="ab"/>
        <w:ind w:right="-1" w:firstLine="709"/>
        <w:jc w:val="both"/>
        <w:rPr>
          <w:rFonts w:ascii="Times New Roman" w:hAnsi="Times New Roman"/>
          <w:sz w:val="28"/>
          <w:szCs w:val="28"/>
        </w:rPr>
      </w:pPr>
      <w:r>
        <w:rPr>
          <w:rFonts w:ascii="Times New Roman" w:hAnsi="Times New Roman"/>
          <w:sz w:val="28"/>
          <w:szCs w:val="28"/>
        </w:rPr>
        <w:t xml:space="preserve">ТОВ «А-МУССОН»: </w:t>
      </w:r>
    </w:p>
    <w:p w:rsidR="000D5F2C" w:rsidRDefault="000D5F2C" w:rsidP="000D5F2C">
      <w:pPr>
        <w:pStyle w:val="a5"/>
        <w:numPr>
          <w:ilvl w:val="0"/>
          <w:numId w:val="10"/>
        </w:numPr>
        <w:spacing w:after="0" w:line="240" w:lineRule="auto"/>
        <w:jc w:val="both"/>
        <w:rPr>
          <w:rFonts w:ascii="Times New Roman" w:hAnsi="Times New Roman" w:cs="Times New Roman"/>
          <w:sz w:val="28"/>
          <w:szCs w:val="28"/>
        </w:rPr>
      </w:pPr>
      <w:r w:rsidRPr="006D5571">
        <w:rPr>
          <w:rFonts w:ascii="Times New Roman" w:hAnsi="Times New Roman" w:cs="Times New Roman"/>
          <w:sz w:val="28"/>
          <w:szCs w:val="28"/>
        </w:rPr>
        <w:t>населення:</w:t>
      </w:r>
      <w:r>
        <w:rPr>
          <w:rFonts w:ascii="Times New Roman" w:hAnsi="Times New Roman" w:cs="Times New Roman"/>
          <w:sz w:val="28"/>
          <w:szCs w:val="28"/>
        </w:rPr>
        <w:t xml:space="preserve"> - </w:t>
      </w:r>
      <w:r w:rsidRPr="006D5571">
        <w:rPr>
          <w:rFonts w:ascii="Times New Roman" w:hAnsi="Times New Roman" w:cs="Times New Roman"/>
          <w:sz w:val="28"/>
          <w:szCs w:val="28"/>
        </w:rPr>
        <w:t xml:space="preserve">багатоквартирні будинки: </w:t>
      </w:r>
      <w:r>
        <w:rPr>
          <w:rFonts w:ascii="Times New Roman" w:hAnsi="Times New Roman" w:cs="Times New Roman"/>
          <w:sz w:val="28"/>
          <w:szCs w:val="28"/>
        </w:rPr>
        <w:t>24,5</w:t>
      </w:r>
      <w:r w:rsidRPr="006D5571">
        <w:rPr>
          <w:rFonts w:ascii="Times New Roman" w:hAnsi="Times New Roman" w:cs="Times New Roman"/>
          <w:sz w:val="28"/>
          <w:szCs w:val="28"/>
        </w:rPr>
        <w:t>0 грн. з 1 люд.</w:t>
      </w:r>
      <w:r>
        <w:rPr>
          <w:rFonts w:ascii="Times New Roman" w:hAnsi="Times New Roman" w:cs="Times New Roman"/>
          <w:sz w:val="28"/>
          <w:szCs w:val="28"/>
        </w:rPr>
        <w:t xml:space="preserve"> з ПДВ;</w:t>
      </w:r>
    </w:p>
    <w:p w:rsidR="000D5F2C" w:rsidRPr="006D5571" w:rsidRDefault="000D5F2C" w:rsidP="000D5F2C">
      <w:pPr>
        <w:pStyle w:val="a5"/>
        <w:spacing w:after="0" w:line="240" w:lineRule="auto"/>
        <w:ind w:left="1428"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Pr="006D5571">
        <w:rPr>
          <w:rFonts w:ascii="Times New Roman" w:hAnsi="Times New Roman" w:cs="Times New Roman"/>
          <w:sz w:val="28"/>
          <w:szCs w:val="28"/>
        </w:rPr>
        <w:t>п</w:t>
      </w:r>
      <w:r>
        <w:rPr>
          <w:rFonts w:ascii="Times New Roman" w:hAnsi="Times New Roman" w:cs="Times New Roman"/>
          <w:sz w:val="28"/>
          <w:szCs w:val="28"/>
        </w:rPr>
        <w:t>риватний сектор: 24,24</w:t>
      </w:r>
      <w:r w:rsidRPr="006D5571">
        <w:rPr>
          <w:rFonts w:ascii="Times New Roman" w:hAnsi="Times New Roman" w:cs="Times New Roman"/>
          <w:sz w:val="28"/>
          <w:szCs w:val="28"/>
        </w:rPr>
        <w:t xml:space="preserve"> грн. з 1 люд.</w:t>
      </w:r>
      <w:r>
        <w:rPr>
          <w:rFonts w:ascii="Times New Roman" w:hAnsi="Times New Roman" w:cs="Times New Roman"/>
          <w:sz w:val="28"/>
          <w:szCs w:val="28"/>
        </w:rPr>
        <w:t xml:space="preserve"> з ПДВ;</w:t>
      </w:r>
    </w:p>
    <w:p w:rsidR="000D5F2C" w:rsidRPr="006D5571" w:rsidRDefault="000D5F2C" w:rsidP="000D5F2C">
      <w:pPr>
        <w:pStyle w:val="a5"/>
        <w:numPr>
          <w:ilvl w:val="0"/>
          <w:numId w:val="10"/>
        </w:numPr>
        <w:spacing w:after="0" w:line="240" w:lineRule="auto"/>
        <w:jc w:val="both"/>
        <w:rPr>
          <w:rFonts w:ascii="Times New Roman" w:hAnsi="Times New Roman" w:cs="Times New Roman"/>
          <w:sz w:val="28"/>
          <w:szCs w:val="28"/>
        </w:rPr>
      </w:pPr>
      <w:r w:rsidRPr="006D5571">
        <w:rPr>
          <w:rFonts w:ascii="Times New Roman" w:hAnsi="Times New Roman" w:cs="Times New Roman"/>
          <w:sz w:val="28"/>
          <w:szCs w:val="28"/>
        </w:rPr>
        <w:t>б</w:t>
      </w:r>
      <w:r>
        <w:rPr>
          <w:rFonts w:ascii="Times New Roman" w:hAnsi="Times New Roman" w:cs="Times New Roman"/>
          <w:sz w:val="28"/>
          <w:szCs w:val="28"/>
        </w:rPr>
        <w:t>юджетні установи: 131,08</w:t>
      </w:r>
      <w:r w:rsidRPr="006D5571">
        <w:rPr>
          <w:rFonts w:ascii="Times New Roman" w:hAnsi="Times New Roman" w:cs="Times New Roman"/>
          <w:sz w:val="28"/>
          <w:szCs w:val="28"/>
        </w:rPr>
        <w:t xml:space="preserve"> грн. за 1 м</w:t>
      </w:r>
      <w:r w:rsidRPr="006D5571">
        <w:rPr>
          <w:rFonts w:ascii="Times New Roman" w:hAnsi="Times New Roman" w:cs="Times New Roman"/>
          <w:sz w:val="28"/>
          <w:szCs w:val="28"/>
          <w:vertAlign w:val="superscript"/>
        </w:rPr>
        <w:t>3</w:t>
      </w:r>
      <w:r>
        <w:rPr>
          <w:rFonts w:ascii="Times New Roman" w:hAnsi="Times New Roman" w:cs="Times New Roman"/>
          <w:sz w:val="28"/>
          <w:szCs w:val="28"/>
        </w:rPr>
        <w:t xml:space="preserve"> з ПДВ;</w:t>
      </w:r>
    </w:p>
    <w:p w:rsidR="000D5F2C" w:rsidRPr="006D5571" w:rsidRDefault="000D5F2C" w:rsidP="000D5F2C">
      <w:pPr>
        <w:pStyle w:val="a5"/>
        <w:numPr>
          <w:ilvl w:val="0"/>
          <w:numId w:val="10"/>
        </w:numPr>
        <w:spacing w:after="0" w:line="240" w:lineRule="auto"/>
        <w:rPr>
          <w:rFonts w:ascii="Times New Roman" w:hAnsi="Times New Roman" w:cs="Times New Roman"/>
          <w:sz w:val="28"/>
          <w:szCs w:val="28"/>
        </w:rPr>
      </w:pPr>
      <w:r w:rsidRPr="006D5571">
        <w:rPr>
          <w:rFonts w:ascii="Times New Roman" w:hAnsi="Times New Roman" w:cs="Times New Roman"/>
          <w:sz w:val="28"/>
          <w:szCs w:val="28"/>
        </w:rPr>
        <w:t>і</w:t>
      </w:r>
      <w:r>
        <w:rPr>
          <w:rFonts w:ascii="Times New Roman" w:hAnsi="Times New Roman" w:cs="Times New Roman"/>
          <w:sz w:val="28"/>
          <w:szCs w:val="28"/>
        </w:rPr>
        <w:t>нші споживачі 131,08</w:t>
      </w:r>
      <w:r w:rsidRPr="00D853F3">
        <w:t xml:space="preserve"> </w:t>
      </w:r>
      <w:r w:rsidRPr="006D5571">
        <w:rPr>
          <w:rFonts w:ascii="Times New Roman" w:hAnsi="Times New Roman" w:cs="Times New Roman"/>
          <w:sz w:val="28"/>
          <w:szCs w:val="28"/>
        </w:rPr>
        <w:t>грн. за 1 м</w:t>
      </w:r>
      <w:r w:rsidRPr="006D5571">
        <w:rPr>
          <w:rFonts w:ascii="Times New Roman" w:hAnsi="Times New Roman" w:cs="Times New Roman"/>
          <w:sz w:val="28"/>
          <w:szCs w:val="28"/>
          <w:vertAlign w:val="superscript"/>
        </w:rPr>
        <w:t>3</w:t>
      </w:r>
      <w:r>
        <w:rPr>
          <w:rFonts w:ascii="Times New Roman" w:hAnsi="Times New Roman" w:cs="Times New Roman"/>
          <w:sz w:val="28"/>
          <w:szCs w:val="28"/>
          <w:vertAlign w:val="superscript"/>
        </w:rPr>
        <w:t xml:space="preserve"> </w:t>
      </w:r>
      <w:r>
        <w:rPr>
          <w:rFonts w:ascii="Times New Roman" w:hAnsi="Times New Roman" w:cs="Times New Roman"/>
          <w:sz w:val="28"/>
          <w:szCs w:val="28"/>
        </w:rPr>
        <w:t>з ПДВ.</w:t>
      </w:r>
    </w:p>
    <w:p w:rsidR="004C4F92" w:rsidRPr="00001B87" w:rsidRDefault="00EE2858" w:rsidP="00001B87">
      <w:pPr>
        <w:pStyle w:val="ab"/>
        <w:ind w:right="-1" w:firstLine="708"/>
        <w:jc w:val="both"/>
        <w:rPr>
          <w:rFonts w:ascii="Times New Roman" w:hAnsi="Times New Roman"/>
          <w:b/>
          <w:sz w:val="28"/>
          <w:szCs w:val="28"/>
        </w:rPr>
      </w:pPr>
      <w:r>
        <w:rPr>
          <w:rFonts w:ascii="Times New Roman" w:hAnsi="Times New Roman"/>
          <w:b/>
          <w:sz w:val="28"/>
          <w:szCs w:val="28"/>
        </w:rPr>
        <w:t xml:space="preserve">3.4. </w:t>
      </w:r>
      <w:r w:rsidR="00052248">
        <w:rPr>
          <w:rFonts w:ascii="Times New Roman" w:hAnsi="Times New Roman"/>
          <w:sz w:val="28"/>
          <w:szCs w:val="28"/>
        </w:rPr>
        <w:t>П</w:t>
      </w:r>
      <w:r w:rsidR="00004B07">
        <w:rPr>
          <w:rFonts w:ascii="Times New Roman" w:hAnsi="Times New Roman"/>
          <w:sz w:val="28"/>
          <w:szCs w:val="28"/>
        </w:rPr>
        <w:t>ослугу</w:t>
      </w:r>
      <w:r w:rsidR="00A364D4" w:rsidRPr="00A364D4">
        <w:rPr>
          <w:rFonts w:ascii="Times New Roman" w:hAnsi="Times New Roman"/>
          <w:sz w:val="28"/>
          <w:szCs w:val="28"/>
        </w:rPr>
        <w:t xml:space="preserve"> </w:t>
      </w:r>
      <w:r w:rsidR="00004B07">
        <w:rPr>
          <w:rFonts w:ascii="Times New Roman" w:hAnsi="Times New Roman"/>
          <w:sz w:val="28"/>
          <w:szCs w:val="28"/>
        </w:rPr>
        <w:t>і</w:t>
      </w:r>
      <w:r w:rsidRPr="00A364D4">
        <w:rPr>
          <w:rFonts w:ascii="Times New Roman" w:hAnsi="Times New Roman"/>
          <w:sz w:val="28"/>
          <w:szCs w:val="28"/>
        </w:rPr>
        <w:t xml:space="preserve">з захоронення </w:t>
      </w:r>
      <w:r w:rsidR="00A364D4">
        <w:rPr>
          <w:rFonts w:ascii="Times New Roman" w:hAnsi="Times New Roman"/>
          <w:sz w:val="28"/>
          <w:szCs w:val="28"/>
        </w:rPr>
        <w:t>твердих побутових відходів, яка входить до тарифу на поводження з побутовими відходами, нараховувати для всіх груп споживачів (населення, бюджет</w:t>
      </w:r>
      <w:r w:rsidR="00BE60C5">
        <w:rPr>
          <w:rFonts w:ascii="Times New Roman" w:hAnsi="Times New Roman"/>
          <w:sz w:val="28"/>
          <w:szCs w:val="28"/>
        </w:rPr>
        <w:t xml:space="preserve">ні установи та інші споживачі) в розмірі </w:t>
      </w:r>
      <w:r w:rsidR="00052248">
        <w:rPr>
          <w:rFonts w:ascii="Times New Roman" w:hAnsi="Times New Roman"/>
          <w:sz w:val="28"/>
          <w:szCs w:val="28"/>
        </w:rPr>
        <w:t xml:space="preserve">                 </w:t>
      </w:r>
      <w:r w:rsidR="00BE60C5">
        <w:rPr>
          <w:rFonts w:ascii="Times New Roman" w:hAnsi="Times New Roman"/>
          <w:sz w:val="28"/>
          <w:szCs w:val="28"/>
        </w:rPr>
        <w:t>36,26 грн. за 1 м</w:t>
      </w:r>
      <w:r w:rsidR="00BE60C5">
        <w:rPr>
          <w:rFonts w:ascii="Times New Roman" w:hAnsi="Times New Roman"/>
          <w:sz w:val="28"/>
          <w:szCs w:val="28"/>
          <w:vertAlign w:val="superscript"/>
        </w:rPr>
        <w:t>3</w:t>
      </w:r>
      <w:r w:rsidR="00A364D4">
        <w:rPr>
          <w:rFonts w:ascii="Times New Roman" w:hAnsi="Times New Roman"/>
          <w:sz w:val="28"/>
          <w:szCs w:val="28"/>
        </w:rPr>
        <w:t xml:space="preserve"> відповідно до </w:t>
      </w:r>
      <w:r w:rsidR="00004B07">
        <w:rPr>
          <w:rFonts w:ascii="Times New Roman" w:hAnsi="Times New Roman"/>
          <w:sz w:val="28"/>
          <w:szCs w:val="28"/>
        </w:rPr>
        <w:t>Додатку № 3 до рішень В</w:t>
      </w:r>
      <w:r w:rsidR="00A364D4">
        <w:rPr>
          <w:rFonts w:ascii="Times New Roman" w:hAnsi="Times New Roman"/>
          <w:sz w:val="28"/>
          <w:szCs w:val="28"/>
        </w:rPr>
        <w:t>иконавчого комітету</w:t>
      </w:r>
      <w:r w:rsidR="00004B07">
        <w:rPr>
          <w:rFonts w:ascii="Times New Roman" w:hAnsi="Times New Roman"/>
          <w:sz w:val="28"/>
          <w:szCs w:val="28"/>
        </w:rPr>
        <w:t xml:space="preserve"> Сумської міської ради від 23.07.2019 №</w:t>
      </w:r>
      <w:r w:rsidR="00A364D4">
        <w:rPr>
          <w:rFonts w:ascii="Times New Roman" w:hAnsi="Times New Roman"/>
          <w:sz w:val="28"/>
          <w:szCs w:val="28"/>
        </w:rPr>
        <w:t>№</w:t>
      </w:r>
      <w:r w:rsidR="00004B07">
        <w:rPr>
          <w:rFonts w:ascii="Times New Roman" w:hAnsi="Times New Roman"/>
          <w:sz w:val="28"/>
          <w:szCs w:val="28"/>
        </w:rPr>
        <w:t xml:space="preserve"> 397, 398</w:t>
      </w:r>
      <w:r w:rsidR="00A364D4">
        <w:rPr>
          <w:rFonts w:ascii="Times New Roman" w:hAnsi="Times New Roman"/>
          <w:sz w:val="28"/>
          <w:szCs w:val="28"/>
        </w:rPr>
        <w:t>.</w:t>
      </w:r>
    </w:p>
    <w:p w:rsidR="00E20612" w:rsidRDefault="00E20612" w:rsidP="00585516">
      <w:pPr>
        <w:spacing w:after="0" w:line="240" w:lineRule="auto"/>
        <w:ind w:firstLine="708"/>
        <w:jc w:val="both"/>
        <w:rPr>
          <w:rFonts w:ascii="Times New Roman" w:eastAsia="Times New Roman" w:hAnsi="Times New Roman" w:cs="Times New Roman"/>
          <w:b/>
          <w:sz w:val="28"/>
          <w:szCs w:val="28"/>
        </w:rPr>
      </w:pPr>
    </w:p>
    <w:p w:rsidR="00001B87" w:rsidRPr="0091128E" w:rsidRDefault="00E20612" w:rsidP="00001B87">
      <w:pPr>
        <w:pStyle w:val="ab"/>
        <w:ind w:right="-1" w:firstLine="708"/>
        <w:jc w:val="both"/>
        <w:rPr>
          <w:rFonts w:ascii="Times New Roman" w:hAnsi="Times New Roman"/>
          <w:sz w:val="28"/>
          <w:szCs w:val="28"/>
        </w:rPr>
      </w:pPr>
      <w:r>
        <w:rPr>
          <w:rFonts w:ascii="Times New Roman" w:eastAsia="Times New Roman" w:hAnsi="Times New Roman" w:cs="Times New Roman"/>
          <w:b/>
          <w:sz w:val="28"/>
          <w:szCs w:val="28"/>
        </w:rPr>
        <w:lastRenderedPageBreak/>
        <w:t>3.5</w:t>
      </w:r>
      <w:r w:rsidR="00880214">
        <w:rPr>
          <w:rFonts w:ascii="Times New Roman" w:eastAsia="Times New Roman" w:hAnsi="Times New Roman" w:cs="Times New Roman"/>
          <w:b/>
          <w:sz w:val="28"/>
          <w:szCs w:val="28"/>
        </w:rPr>
        <w:t xml:space="preserve">. </w:t>
      </w:r>
      <w:r w:rsidR="00001B87">
        <w:rPr>
          <w:rFonts w:ascii="Times New Roman" w:hAnsi="Times New Roman"/>
          <w:sz w:val="28"/>
          <w:szCs w:val="28"/>
          <w:lang w:val="ru-RU"/>
        </w:rPr>
        <w:t>В</w:t>
      </w:r>
      <w:r w:rsidR="003C625A">
        <w:rPr>
          <w:rFonts w:ascii="Times New Roman" w:hAnsi="Times New Roman"/>
          <w:sz w:val="28"/>
          <w:szCs w:val="28"/>
        </w:rPr>
        <w:t xml:space="preserve"> термін до 01.0</w:t>
      </w:r>
      <w:r w:rsidR="003C625A" w:rsidRPr="003C625A">
        <w:rPr>
          <w:rFonts w:ascii="Times New Roman" w:hAnsi="Times New Roman"/>
          <w:sz w:val="28"/>
          <w:szCs w:val="28"/>
          <w:lang w:val="ru-RU"/>
        </w:rPr>
        <w:t>4</w:t>
      </w:r>
      <w:r w:rsidR="00001B87">
        <w:rPr>
          <w:rFonts w:ascii="Times New Roman" w:hAnsi="Times New Roman"/>
          <w:sz w:val="28"/>
          <w:szCs w:val="28"/>
        </w:rPr>
        <w:t xml:space="preserve">.2021 надати до </w:t>
      </w:r>
      <w:r w:rsidR="00001B87">
        <w:rPr>
          <w:rFonts w:ascii="Times New Roman" w:hAnsi="Times New Roman"/>
          <w:sz w:val="28"/>
          <w:szCs w:val="28"/>
          <w:lang w:val="ru-RU"/>
        </w:rPr>
        <w:t xml:space="preserve">Департаменту </w:t>
      </w:r>
      <w:r w:rsidR="00001B87">
        <w:rPr>
          <w:rFonts w:ascii="Times New Roman" w:hAnsi="Times New Roman"/>
          <w:sz w:val="28"/>
          <w:szCs w:val="28"/>
        </w:rPr>
        <w:t>інфраструктури міста Сумської міської ради розрахунок</w:t>
      </w:r>
      <w:r w:rsidR="00001B87" w:rsidRPr="0091128E">
        <w:rPr>
          <w:rFonts w:ascii="Times New Roman" w:hAnsi="Times New Roman"/>
          <w:sz w:val="28"/>
          <w:szCs w:val="28"/>
        </w:rPr>
        <w:t xml:space="preserve"> тарифів на послугу з поводження з побутовими відходами, що утворюються на території</w:t>
      </w:r>
      <w:r w:rsidR="00661DE7">
        <w:rPr>
          <w:rFonts w:ascii="Times New Roman" w:hAnsi="Times New Roman"/>
          <w:sz w:val="28"/>
          <w:szCs w:val="28"/>
        </w:rPr>
        <w:t xml:space="preserve"> Сумської міської</w:t>
      </w:r>
      <w:r w:rsidR="00001B87" w:rsidRPr="0091128E">
        <w:rPr>
          <w:rFonts w:ascii="Times New Roman" w:hAnsi="Times New Roman"/>
          <w:sz w:val="28"/>
          <w:szCs w:val="28"/>
        </w:rPr>
        <w:t xml:space="preserve"> територіальної </w:t>
      </w:r>
      <w:r w:rsidR="00001B87" w:rsidRPr="00001B87">
        <w:rPr>
          <w:rFonts w:ascii="Times New Roman" w:hAnsi="Times New Roman" w:cs="Times New Roman"/>
          <w:sz w:val="28"/>
          <w:szCs w:val="28"/>
        </w:rPr>
        <w:t xml:space="preserve">громади, </w:t>
      </w:r>
      <w:r w:rsidR="000F2787">
        <w:rPr>
          <w:rFonts w:ascii="Times New Roman" w:hAnsi="Times New Roman" w:cs="Times New Roman"/>
          <w:sz w:val="28"/>
          <w:szCs w:val="28"/>
        </w:rPr>
        <w:t xml:space="preserve">відповідно </w:t>
      </w:r>
      <w:r w:rsidR="00001B87" w:rsidRPr="00001B87">
        <w:rPr>
          <w:rFonts w:ascii="Times New Roman" w:hAnsi="Times New Roman" w:cs="Times New Roman"/>
          <w:sz w:val="28"/>
          <w:szCs w:val="28"/>
        </w:rPr>
        <w:t>до Порядку формування тарифів на послуги з поводження з побутовими відходами</w:t>
      </w:r>
      <w:r w:rsidR="000F2787">
        <w:rPr>
          <w:rFonts w:ascii="Times New Roman" w:hAnsi="Times New Roman" w:cs="Times New Roman"/>
          <w:sz w:val="28"/>
          <w:szCs w:val="28"/>
        </w:rPr>
        <w:t xml:space="preserve"> (зі змінами)</w:t>
      </w:r>
      <w:r w:rsidR="00001B87">
        <w:rPr>
          <w:rFonts w:ascii="Times New Roman" w:hAnsi="Times New Roman" w:cs="Times New Roman"/>
          <w:sz w:val="28"/>
          <w:szCs w:val="28"/>
        </w:rPr>
        <w:t>,</w:t>
      </w:r>
      <w:r w:rsidR="00001B87" w:rsidRPr="00001B87">
        <w:rPr>
          <w:rFonts w:ascii="Times New Roman" w:hAnsi="Times New Roman" w:cs="Times New Roman"/>
          <w:sz w:val="28"/>
          <w:szCs w:val="28"/>
        </w:rPr>
        <w:t xml:space="preserve"> для по</w:t>
      </w:r>
      <w:r w:rsidR="000F2787">
        <w:rPr>
          <w:rFonts w:ascii="Times New Roman" w:hAnsi="Times New Roman" w:cs="Times New Roman"/>
          <w:sz w:val="28"/>
          <w:szCs w:val="28"/>
        </w:rPr>
        <w:t xml:space="preserve">дальшого встановлення згідно з </w:t>
      </w:r>
      <w:r w:rsidR="00001B87" w:rsidRPr="0091128E">
        <w:rPr>
          <w:rFonts w:ascii="Times New Roman" w:hAnsi="Times New Roman"/>
          <w:sz w:val="28"/>
          <w:szCs w:val="28"/>
        </w:rPr>
        <w:t>вимог</w:t>
      </w:r>
      <w:r w:rsidR="000F2787">
        <w:rPr>
          <w:rFonts w:ascii="Times New Roman" w:hAnsi="Times New Roman"/>
          <w:sz w:val="28"/>
          <w:szCs w:val="28"/>
        </w:rPr>
        <w:t>ами</w:t>
      </w:r>
      <w:r w:rsidR="00001B87" w:rsidRPr="0091128E">
        <w:rPr>
          <w:rFonts w:ascii="Times New Roman" w:hAnsi="Times New Roman"/>
          <w:sz w:val="28"/>
          <w:szCs w:val="28"/>
        </w:rPr>
        <w:t xml:space="preserve"> чинного законодавства України.</w:t>
      </w:r>
    </w:p>
    <w:p w:rsidR="00585516" w:rsidRDefault="00661DE7" w:rsidP="00585516">
      <w:pPr>
        <w:spacing w:after="0" w:line="240" w:lineRule="auto"/>
        <w:ind w:firstLine="708"/>
        <w:jc w:val="both"/>
        <w:rPr>
          <w:rFonts w:ascii="Times New Roman" w:eastAsia="Batang" w:hAnsi="Times New Roman" w:cs="Times New Roman"/>
          <w:sz w:val="28"/>
          <w:szCs w:val="28"/>
          <w:lang w:eastAsia="ru-RU"/>
        </w:rPr>
      </w:pPr>
      <w:r w:rsidRPr="00661DE7">
        <w:rPr>
          <w:rFonts w:ascii="Times New Roman" w:hAnsi="Times New Roman" w:cs="Times New Roman"/>
          <w:b/>
          <w:sz w:val="28"/>
          <w:szCs w:val="28"/>
        </w:rPr>
        <w:t>3.6.</w:t>
      </w:r>
      <w:r>
        <w:rPr>
          <w:rFonts w:ascii="Times New Roman" w:hAnsi="Times New Roman" w:cs="Times New Roman"/>
          <w:sz w:val="28"/>
          <w:szCs w:val="28"/>
        </w:rPr>
        <w:t xml:space="preserve"> </w:t>
      </w:r>
      <w:r w:rsidR="00585516">
        <w:rPr>
          <w:rFonts w:ascii="Times New Roman" w:hAnsi="Times New Roman" w:cs="Times New Roman"/>
          <w:sz w:val="28"/>
          <w:szCs w:val="28"/>
        </w:rPr>
        <w:t>Н</w:t>
      </w:r>
      <w:r w:rsidR="00585516" w:rsidRPr="00BF4C83">
        <w:rPr>
          <w:rFonts w:ascii="Times New Roman" w:hAnsi="Times New Roman" w:cs="Times New Roman"/>
          <w:sz w:val="28"/>
          <w:szCs w:val="28"/>
        </w:rPr>
        <w:t>орми надання послуг</w:t>
      </w:r>
      <w:r w:rsidR="00585516">
        <w:rPr>
          <w:rFonts w:ascii="Times New Roman" w:hAnsi="Times New Roman" w:cs="Times New Roman"/>
          <w:sz w:val="28"/>
          <w:szCs w:val="28"/>
        </w:rPr>
        <w:t xml:space="preserve"> з вивезення побутових відходів,</w:t>
      </w:r>
      <w:r w:rsidR="00585516" w:rsidRPr="00816DF6">
        <w:t xml:space="preserve"> </w:t>
      </w:r>
      <w:r w:rsidR="00585516">
        <w:rPr>
          <w:rFonts w:ascii="Times New Roman" w:eastAsia="Times New Roman" w:hAnsi="Times New Roman" w:cs="Times New Roman"/>
          <w:sz w:val="28"/>
          <w:szCs w:val="28"/>
        </w:rPr>
        <w:t>послуг з вивезення будівельних (ремонтних), великогабаритних відходів в житловому секторі, з вивезення сміття (</w:t>
      </w:r>
      <w:proofErr w:type="spellStart"/>
      <w:r w:rsidR="00585516">
        <w:rPr>
          <w:rFonts w:ascii="Times New Roman" w:eastAsia="Times New Roman" w:hAnsi="Times New Roman" w:cs="Times New Roman"/>
          <w:sz w:val="28"/>
          <w:szCs w:val="28"/>
        </w:rPr>
        <w:t>змет</w:t>
      </w:r>
      <w:proofErr w:type="spellEnd"/>
      <w:r w:rsidR="00585516">
        <w:rPr>
          <w:rFonts w:ascii="Times New Roman" w:eastAsia="Times New Roman" w:hAnsi="Times New Roman" w:cs="Times New Roman"/>
          <w:sz w:val="28"/>
          <w:szCs w:val="28"/>
        </w:rPr>
        <w:t>) з удосконаленого покриття доріг,</w:t>
      </w:r>
      <w:r w:rsidR="00585516" w:rsidRPr="00816DF6">
        <w:rPr>
          <w:rFonts w:ascii="Times New Roman" w:hAnsi="Times New Roman" w:cs="Times New Roman"/>
          <w:sz w:val="28"/>
          <w:szCs w:val="28"/>
        </w:rPr>
        <w:t xml:space="preserve"> </w:t>
      </w:r>
      <w:r w:rsidR="00585516">
        <w:rPr>
          <w:rFonts w:ascii="Times New Roman" w:eastAsia="Times New Roman" w:hAnsi="Times New Roman" w:cs="Times New Roman"/>
          <w:sz w:val="28"/>
          <w:szCs w:val="28"/>
        </w:rPr>
        <w:t xml:space="preserve">з вивезення рідких побутових відходів для будинків, не підключених до системи каналізації застосовувати </w:t>
      </w:r>
      <w:r w:rsidR="00585516">
        <w:rPr>
          <w:rFonts w:ascii="Times New Roman" w:hAnsi="Times New Roman" w:cs="Times New Roman"/>
          <w:sz w:val="28"/>
          <w:szCs w:val="28"/>
        </w:rPr>
        <w:t xml:space="preserve">згідно рішення Виконавчого комітету </w:t>
      </w:r>
      <w:r w:rsidR="00E20612">
        <w:rPr>
          <w:rFonts w:ascii="Times New Roman" w:hAnsi="Times New Roman" w:cs="Times New Roman"/>
          <w:sz w:val="28"/>
          <w:szCs w:val="28"/>
        </w:rPr>
        <w:t xml:space="preserve">Сумської міської ради </w:t>
      </w:r>
      <w:r w:rsidR="00585516" w:rsidRPr="00A15C13">
        <w:rPr>
          <w:rFonts w:ascii="Times New Roman" w:eastAsia="Batang" w:hAnsi="Times New Roman" w:cs="Times New Roman"/>
          <w:sz w:val="28"/>
          <w:szCs w:val="28"/>
          <w:lang w:eastAsia="ru-RU"/>
        </w:rPr>
        <w:t xml:space="preserve">від </w:t>
      </w:r>
      <w:r w:rsidR="00585516">
        <w:rPr>
          <w:rFonts w:ascii="Times New Roman" w:eastAsia="Batang" w:hAnsi="Times New Roman" w:cs="Times New Roman"/>
          <w:sz w:val="28"/>
          <w:szCs w:val="28"/>
          <w:lang w:eastAsia="ru-RU"/>
        </w:rPr>
        <w:t xml:space="preserve">29.04.2020  </w:t>
      </w:r>
      <w:r w:rsidR="00585516" w:rsidRPr="00A15C13">
        <w:rPr>
          <w:rFonts w:ascii="Times New Roman" w:eastAsia="Batang" w:hAnsi="Times New Roman" w:cs="Times New Roman"/>
          <w:sz w:val="28"/>
          <w:szCs w:val="28"/>
          <w:lang w:eastAsia="ru-RU"/>
        </w:rPr>
        <w:t xml:space="preserve">№ </w:t>
      </w:r>
      <w:r w:rsidR="00585516">
        <w:rPr>
          <w:rFonts w:ascii="Times New Roman" w:eastAsia="Batang" w:hAnsi="Times New Roman" w:cs="Times New Roman"/>
          <w:sz w:val="28"/>
          <w:szCs w:val="28"/>
          <w:lang w:eastAsia="ru-RU"/>
        </w:rPr>
        <w:t>222</w:t>
      </w:r>
      <w:r w:rsidR="00585516" w:rsidRPr="00A15C13">
        <w:rPr>
          <w:rFonts w:ascii="Times New Roman" w:eastAsia="Batang" w:hAnsi="Times New Roman" w:cs="Times New Roman"/>
          <w:sz w:val="28"/>
          <w:szCs w:val="28"/>
          <w:lang w:eastAsia="ru-RU"/>
        </w:rPr>
        <w:t xml:space="preserve"> </w:t>
      </w:r>
      <w:r w:rsidR="00E20612">
        <w:rPr>
          <w:rFonts w:ascii="Times New Roman" w:eastAsia="Batang" w:hAnsi="Times New Roman" w:cs="Times New Roman"/>
          <w:sz w:val="28"/>
          <w:szCs w:val="28"/>
          <w:lang w:eastAsia="ru-RU"/>
        </w:rPr>
        <w:t>«</w:t>
      </w:r>
      <w:r w:rsidR="00E20612" w:rsidRPr="00E20612">
        <w:rPr>
          <w:rFonts w:ascii="Times New Roman" w:eastAsia="Batang" w:hAnsi="Times New Roman" w:cs="Times New Roman"/>
          <w:sz w:val="28"/>
          <w:szCs w:val="28"/>
          <w:lang w:eastAsia="ru-RU"/>
        </w:rPr>
        <w:t>Про затвердження норм надання послуг з вивезення побутових відходів які утворюються на території Сумської міської об’єднаної територіальної громади на 2020-2024 роки</w:t>
      </w:r>
      <w:r w:rsidR="00E20612">
        <w:rPr>
          <w:rFonts w:ascii="Times New Roman" w:eastAsia="Batang" w:hAnsi="Times New Roman" w:cs="Times New Roman"/>
          <w:sz w:val="28"/>
          <w:szCs w:val="28"/>
          <w:lang w:eastAsia="ru-RU"/>
        </w:rPr>
        <w:t>»</w:t>
      </w:r>
      <w:r w:rsidR="00585516" w:rsidRPr="00A15C13">
        <w:rPr>
          <w:rFonts w:ascii="Times New Roman" w:eastAsia="Batang" w:hAnsi="Times New Roman" w:cs="Times New Roman"/>
          <w:sz w:val="28"/>
          <w:szCs w:val="28"/>
          <w:lang w:eastAsia="ru-RU"/>
        </w:rPr>
        <w:t xml:space="preserve"> </w:t>
      </w:r>
      <w:r w:rsidR="00585516">
        <w:rPr>
          <w:rFonts w:ascii="Times New Roman" w:eastAsia="Batang" w:hAnsi="Times New Roman" w:cs="Times New Roman"/>
          <w:sz w:val="28"/>
          <w:szCs w:val="28"/>
          <w:lang w:eastAsia="ru-RU"/>
        </w:rPr>
        <w:t>(зі змінами).</w:t>
      </w:r>
    </w:p>
    <w:p w:rsidR="009666E0" w:rsidRPr="00A15C13" w:rsidRDefault="009666E0" w:rsidP="00585516">
      <w:pPr>
        <w:spacing w:after="0" w:line="240" w:lineRule="auto"/>
        <w:ind w:firstLine="708"/>
        <w:jc w:val="both"/>
        <w:rPr>
          <w:rFonts w:ascii="Times New Roman" w:eastAsia="Batang" w:hAnsi="Times New Roman" w:cs="Times New Roman"/>
          <w:sz w:val="28"/>
          <w:szCs w:val="28"/>
          <w:lang w:eastAsia="ru-RU"/>
        </w:rPr>
      </w:pPr>
    </w:p>
    <w:p w:rsidR="00585516" w:rsidRPr="009666E0" w:rsidRDefault="009666E0" w:rsidP="009666E0">
      <w:pPr>
        <w:spacing w:after="0" w:line="240" w:lineRule="auto"/>
        <w:ind w:firstLine="708"/>
        <w:jc w:val="both"/>
        <w:rPr>
          <w:rFonts w:ascii="Times New Roman" w:eastAsia="Times New Roman" w:hAnsi="Times New Roman" w:cs="Times New Roman"/>
          <w:b/>
          <w:sz w:val="28"/>
          <w:szCs w:val="28"/>
        </w:rPr>
      </w:pPr>
      <w:r w:rsidRPr="009666E0">
        <w:rPr>
          <w:rFonts w:ascii="Times New Roman" w:hAnsi="Times New Roman" w:cs="Times New Roman"/>
          <w:b/>
          <w:sz w:val="28"/>
          <w:szCs w:val="28"/>
        </w:rPr>
        <w:t>4.</w:t>
      </w:r>
      <w:r w:rsidRPr="009666E0">
        <w:rPr>
          <w:rFonts w:ascii="Times New Roman" w:hAnsi="Times New Roman" w:cs="Times New Roman"/>
          <w:sz w:val="28"/>
          <w:szCs w:val="28"/>
        </w:rPr>
        <w:t xml:space="preserve"> Управлінню «Центр надання адміністративних послуг» Сумської міської ради сформувати базу даних зареєстрованих жителів територіальних громад, які приєдналися до Сумської міської територіальної громади та передати Товариству з обмеженою відповідальністю «Міський єдиний інформаційно – розрахунковий центр»</w:t>
      </w:r>
      <w:r>
        <w:rPr>
          <w:rFonts w:ascii="Times New Roman" w:hAnsi="Times New Roman" w:cs="Times New Roman"/>
          <w:sz w:val="28"/>
          <w:szCs w:val="28"/>
        </w:rPr>
        <w:t>.</w:t>
      </w:r>
    </w:p>
    <w:p w:rsidR="009666E0" w:rsidRDefault="009666E0" w:rsidP="004C4F92">
      <w:pPr>
        <w:pStyle w:val="a5"/>
        <w:spacing w:after="0" w:line="240" w:lineRule="auto"/>
        <w:ind w:left="0" w:firstLine="709"/>
        <w:jc w:val="both"/>
        <w:rPr>
          <w:rFonts w:ascii="Times New Roman" w:eastAsia="Times New Roman" w:hAnsi="Times New Roman" w:cs="Times New Roman"/>
          <w:b/>
          <w:sz w:val="28"/>
          <w:szCs w:val="28"/>
          <w:lang w:eastAsia="ru-RU"/>
        </w:rPr>
      </w:pPr>
    </w:p>
    <w:p w:rsidR="00880214" w:rsidRDefault="009666E0" w:rsidP="004C4F92">
      <w:pPr>
        <w:pStyle w:val="a5"/>
        <w:spacing w:after="0" w:line="240" w:lineRule="auto"/>
        <w:ind w:left="0" w:firstLine="709"/>
        <w:jc w:val="both"/>
        <w:rPr>
          <w:rFonts w:ascii="Times New Roman" w:hAnsi="Times New Roman"/>
          <w:sz w:val="28"/>
          <w:szCs w:val="28"/>
        </w:rPr>
      </w:pPr>
      <w:r>
        <w:rPr>
          <w:rFonts w:ascii="Times New Roman" w:eastAsia="Times New Roman" w:hAnsi="Times New Roman" w:cs="Times New Roman"/>
          <w:b/>
          <w:sz w:val="28"/>
          <w:szCs w:val="28"/>
          <w:lang w:eastAsia="ru-RU"/>
        </w:rPr>
        <w:t>5</w:t>
      </w:r>
      <w:r w:rsidR="00A27A68" w:rsidRPr="00E94ACC">
        <w:rPr>
          <w:rFonts w:ascii="Times New Roman" w:eastAsia="Times New Roman" w:hAnsi="Times New Roman" w:cs="Times New Roman"/>
          <w:b/>
          <w:sz w:val="28"/>
          <w:szCs w:val="28"/>
          <w:lang w:eastAsia="ru-RU"/>
        </w:rPr>
        <w:t>.</w:t>
      </w:r>
      <w:r w:rsidR="00880214">
        <w:rPr>
          <w:rFonts w:ascii="Times New Roman" w:hAnsi="Times New Roman"/>
          <w:sz w:val="28"/>
          <w:szCs w:val="28"/>
        </w:rPr>
        <w:t>Товариству з обмеженою відповідальністю «Міський єдиний інформаційно – розрахунковий центр» рекомендувати зд</w:t>
      </w:r>
      <w:r w:rsidR="008A45DB">
        <w:rPr>
          <w:rFonts w:ascii="Times New Roman" w:hAnsi="Times New Roman"/>
          <w:sz w:val="28"/>
          <w:szCs w:val="28"/>
        </w:rPr>
        <w:t>ійснювати нарахування за послугу</w:t>
      </w:r>
      <w:r w:rsidR="00880214">
        <w:rPr>
          <w:rFonts w:ascii="Times New Roman" w:hAnsi="Times New Roman"/>
          <w:sz w:val="28"/>
          <w:szCs w:val="28"/>
        </w:rPr>
        <w:t xml:space="preserve"> з поводження з побутовими відходами </w:t>
      </w:r>
      <w:r w:rsidR="008A45DB">
        <w:rPr>
          <w:rFonts w:ascii="Times New Roman" w:hAnsi="Times New Roman" w:cs="Times New Roman"/>
          <w:sz w:val="28"/>
          <w:szCs w:val="28"/>
        </w:rPr>
        <w:t>суб’єктам</w:t>
      </w:r>
      <w:r w:rsidR="008A45DB" w:rsidRPr="00C21139">
        <w:rPr>
          <w:rFonts w:ascii="Times New Roman" w:hAnsi="Times New Roman" w:cs="Times New Roman"/>
          <w:sz w:val="28"/>
          <w:szCs w:val="28"/>
        </w:rPr>
        <w:t xml:space="preserve"> господарювання </w:t>
      </w:r>
      <w:r w:rsidR="00880214">
        <w:rPr>
          <w:rFonts w:ascii="Times New Roman" w:hAnsi="Times New Roman"/>
          <w:sz w:val="28"/>
          <w:szCs w:val="28"/>
        </w:rPr>
        <w:t xml:space="preserve">згідно з </w:t>
      </w:r>
      <w:r w:rsidR="008A45DB">
        <w:rPr>
          <w:rFonts w:ascii="Times New Roman" w:hAnsi="Times New Roman"/>
          <w:sz w:val="28"/>
          <w:szCs w:val="28"/>
        </w:rPr>
        <w:t>територією обслуговування</w:t>
      </w:r>
      <w:r w:rsidR="006F6366">
        <w:rPr>
          <w:rFonts w:ascii="Times New Roman" w:hAnsi="Times New Roman"/>
          <w:sz w:val="28"/>
          <w:szCs w:val="28"/>
        </w:rPr>
        <w:t>,</w:t>
      </w:r>
      <w:r w:rsidR="008A45DB">
        <w:rPr>
          <w:rFonts w:ascii="Times New Roman" w:hAnsi="Times New Roman"/>
          <w:sz w:val="28"/>
          <w:szCs w:val="28"/>
        </w:rPr>
        <w:t xml:space="preserve"> </w:t>
      </w:r>
      <w:r w:rsidR="006F6366">
        <w:rPr>
          <w:rFonts w:ascii="Times New Roman" w:hAnsi="Times New Roman"/>
          <w:sz w:val="28"/>
          <w:szCs w:val="28"/>
        </w:rPr>
        <w:t xml:space="preserve">визначеною </w:t>
      </w:r>
      <w:r w:rsidR="00880214">
        <w:rPr>
          <w:rFonts w:ascii="Times New Roman" w:hAnsi="Times New Roman"/>
          <w:sz w:val="28"/>
          <w:szCs w:val="28"/>
        </w:rPr>
        <w:t>у пункт</w:t>
      </w:r>
      <w:r w:rsidR="008D180F">
        <w:rPr>
          <w:rFonts w:ascii="Times New Roman" w:hAnsi="Times New Roman"/>
          <w:sz w:val="28"/>
          <w:szCs w:val="28"/>
        </w:rPr>
        <w:t>ах 1, 2</w:t>
      </w:r>
      <w:r w:rsidR="00880214">
        <w:rPr>
          <w:rFonts w:ascii="Times New Roman" w:hAnsi="Times New Roman"/>
          <w:sz w:val="28"/>
          <w:szCs w:val="28"/>
        </w:rPr>
        <w:t xml:space="preserve"> даного рішення.</w:t>
      </w:r>
    </w:p>
    <w:p w:rsidR="00880214" w:rsidRDefault="00880214" w:rsidP="004C4F92">
      <w:pPr>
        <w:pStyle w:val="a5"/>
        <w:spacing w:after="0" w:line="240" w:lineRule="auto"/>
        <w:ind w:left="0" w:firstLine="709"/>
        <w:jc w:val="both"/>
        <w:rPr>
          <w:rFonts w:ascii="Times New Roman" w:hAnsi="Times New Roman"/>
          <w:sz w:val="28"/>
          <w:szCs w:val="28"/>
        </w:rPr>
      </w:pPr>
    </w:p>
    <w:p w:rsidR="00880214" w:rsidRDefault="009666E0" w:rsidP="00880214">
      <w:pPr>
        <w:pStyle w:val="a5"/>
        <w:spacing w:after="0" w:line="240" w:lineRule="auto"/>
        <w:ind w:left="0" w:firstLine="708"/>
        <w:jc w:val="both"/>
        <w:rPr>
          <w:rFonts w:ascii="Times New Roman" w:eastAsia="Calibri" w:hAnsi="Times New Roman" w:cs="Times New Roman"/>
          <w:sz w:val="28"/>
          <w:szCs w:val="28"/>
          <w:lang w:eastAsia="en-US"/>
        </w:rPr>
      </w:pPr>
      <w:r>
        <w:rPr>
          <w:rFonts w:ascii="Times New Roman" w:eastAsia="Times New Roman" w:hAnsi="Times New Roman" w:cs="Times New Roman"/>
          <w:b/>
          <w:sz w:val="28"/>
          <w:szCs w:val="28"/>
        </w:rPr>
        <w:t>6</w:t>
      </w:r>
      <w:r w:rsidR="00A27A68" w:rsidRPr="00EC1686">
        <w:rPr>
          <w:rFonts w:ascii="Times New Roman" w:eastAsia="Times New Roman" w:hAnsi="Times New Roman" w:cs="Times New Roman"/>
          <w:b/>
          <w:sz w:val="28"/>
          <w:szCs w:val="28"/>
        </w:rPr>
        <w:t>.</w:t>
      </w:r>
      <w:r w:rsidR="00880214">
        <w:rPr>
          <w:rFonts w:ascii="Times New Roman" w:eastAsia="Times New Roman" w:hAnsi="Times New Roman" w:cs="Times New Roman"/>
          <w:sz w:val="28"/>
          <w:szCs w:val="28"/>
          <w:lang w:eastAsia="ru-RU"/>
        </w:rPr>
        <w:t> </w:t>
      </w:r>
      <w:r w:rsidR="00880214" w:rsidRPr="00FA1D98">
        <w:rPr>
          <w:rFonts w:ascii="Times New Roman" w:eastAsia="Times New Roman" w:hAnsi="Times New Roman" w:cs="Times New Roman"/>
          <w:bCs/>
          <w:sz w:val="28"/>
          <w:szCs w:val="28"/>
          <w:lang w:eastAsia="ru-RU"/>
        </w:rPr>
        <w:t xml:space="preserve">Департаменту </w:t>
      </w:r>
      <w:r w:rsidR="00880214" w:rsidRPr="00FA1D98">
        <w:rPr>
          <w:rFonts w:ascii="Times New Roman" w:eastAsia="Times New Roman" w:hAnsi="Times New Roman" w:cs="Times New Roman"/>
          <w:iCs/>
          <w:sz w:val="28"/>
          <w:szCs w:val="28"/>
          <w:lang w:eastAsia="ru-RU"/>
        </w:rPr>
        <w:t xml:space="preserve">комунікацій та інформаційної політики Сумської міської ради (Кохан А.І.) забезпечити офіційне оприлюднення рішення шляхом опублікування </w:t>
      </w:r>
      <w:r w:rsidR="00880214">
        <w:rPr>
          <w:rFonts w:ascii="Times New Roman" w:eastAsia="Times New Roman" w:hAnsi="Times New Roman" w:cs="Times New Roman"/>
          <w:iCs/>
          <w:sz w:val="28"/>
          <w:szCs w:val="28"/>
          <w:lang w:eastAsia="ru-RU"/>
        </w:rPr>
        <w:t xml:space="preserve">в </w:t>
      </w:r>
      <w:r w:rsidR="00880214" w:rsidRPr="00FA1D98">
        <w:rPr>
          <w:rFonts w:ascii="Times New Roman" w:eastAsia="Times New Roman" w:hAnsi="Times New Roman" w:cs="Times New Roman"/>
          <w:iCs/>
          <w:sz w:val="28"/>
          <w:szCs w:val="28"/>
          <w:lang w:eastAsia="ru-RU"/>
        </w:rPr>
        <w:t xml:space="preserve">місцевому </w:t>
      </w:r>
      <w:r w:rsidR="00880214" w:rsidRPr="00FA1D98">
        <w:rPr>
          <w:rFonts w:ascii="Times New Roman" w:eastAsia="Calibri" w:hAnsi="Times New Roman" w:cs="Times New Roman"/>
          <w:sz w:val="28"/>
          <w:szCs w:val="28"/>
          <w:lang w:eastAsia="en-US"/>
        </w:rPr>
        <w:t>друков</w:t>
      </w:r>
      <w:r w:rsidR="00880214">
        <w:rPr>
          <w:rFonts w:ascii="Times New Roman" w:eastAsia="Calibri" w:hAnsi="Times New Roman" w:cs="Times New Roman"/>
          <w:sz w:val="28"/>
          <w:szCs w:val="28"/>
          <w:lang w:eastAsia="en-US"/>
        </w:rPr>
        <w:t>аному засобі масової інформації.</w:t>
      </w:r>
    </w:p>
    <w:p w:rsidR="00880214" w:rsidRDefault="00880214" w:rsidP="004C4F92">
      <w:pPr>
        <w:pStyle w:val="a5"/>
        <w:spacing w:after="0" w:line="240" w:lineRule="auto"/>
        <w:ind w:left="0" w:firstLine="709"/>
        <w:jc w:val="both"/>
        <w:rPr>
          <w:rFonts w:ascii="Times New Roman" w:eastAsia="Times New Roman" w:hAnsi="Times New Roman" w:cs="Times New Roman"/>
          <w:b/>
          <w:sz w:val="28"/>
          <w:szCs w:val="28"/>
        </w:rPr>
      </w:pPr>
    </w:p>
    <w:p w:rsidR="004C4F92" w:rsidRPr="009666E0" w:rsidRDefault="009666E0" w:rsidP="004C4F92">
      <w:pPr>
        <w:pStyle w:val="a5"/>
        <w:spacing w:after="0" w:line="240" w:lineRule="auto"/>
        <w:ind w:left="0" w:firstLine="709"/>
        <w:jc w:val="both"/>
        <w:rPr>
          <w:rFonts w:ascii="Times New Roman" w:eastAsia="Times New Roman" w:hAnsi="Times New Roman" w:cs="Times New Roman"/>
          <w:sz w:val="28"/>
          <w:szCs w:val="28"/>
        </w:rPr>
      </w:pPr>
      <w:r w:rsidRPr="009666E0">
        <w:rPr>
          <w:rFonts w:ascii="Times New Roman" w:eastAsia="Times New Roman" w:hAnsi="Times New Roman" w:cs="Times New Roman"/>
          <w:b/>
          <w:sz w:val="28"/>
          <w:szCs w:val="28"/>
        </w:rPr>
        <w:t>7</w:t>
      </w:r>
      <w:r w:rsidR="00A27A68" w:rsidRPr="009666E0">
        <w:rPr>
          <w:rFonts w:ascii="Times New Roman" w:eastAsia="Times New Roman" w:hAnsi="Times New Roman" w:cs="Times New Roman"/>
          <w:b/>
          <w:sz w:val="28"/>
          <w:szCs w:val="28"/>
        </w:rPr>
        <w:t xml:space="preserve">. </w:t>
      </w:r>
      <w:r w:rsidRPr="009666E0">
        <w:rPr>
          <w:rFonts w:ascii="Times New Roman" w:hAnsi="Times New Roman" w:cs="Times New Roman"/>
          <w:sz w:val="28"/>
          <w:szCs w:val="28"/>
        </w:rPr>
        <w:t xml:space="preserve">Рішення вступає в силу з моменту його оприлюднення, крім пункту </w:t>
      </w:r>
      <w:r w:rsidRPr="009666E0">
        <w:rPr>
          <w:rFonts w:ascii="Times New Roman" w:hAnsi="Times New Roman" w:cs="Times New Roman"/>
          <w:sz w:val="28"/>
          <w:szCs w:val="28"/>
          <w:lang w:val="ru-RU"/>
        </w:rPr>
        <w:t>5</w:t>
      </w:r>
      <w:r w:rsidRPr="009666E0">
        <w:rPr>
          <w:rFonts w:ascii="Times New Roman" w:hAnsi="Times New Roman" w:cs="Times New Roman"/>
          <w:sz w:val="28"/>
          <w:szCs w:val="28"/>
        </w:rPr>
        <w:t>, який вступає в силу після формування Товариством з обмеженою відповідальністю «Міський єдиний інформаційно – розрахунковий центр» бази даних розрахункових рахунків жителів територіальних громад визначених у пунктах 1,2 даного рішення.</w:t>
      </w:r>
    </w:p>
    <w:p w:rsidR="004C4F92" w:rsidRDefault="004C4F92" w:rsidP="004C4F92">
      <w:pPr>
        <w:pStyle w:val="a5"/>
        <w:spacing w:after="0" w:line="240" w:lineRule="auto"/>
        <w:ind w:left="0" w:firstLine="709"/>
        <w:jc w:val="both"/>
        <w:rPr>
          <w:rFonts w:ascii="Times New Roman" w:eastAsia="Times New Roman" w:hAnsi="Times New Roman" w:cs="Times New Roman"/>
          <w:sz w:val="28"/>
          <w:szCs w:val="28"/>
        </w:rPr>
      </w:pPr>
    </w:p>
    <w:p w:rsidR="004C4F92" w:rsidRDefault="009666E0" w:rsidP="004C4F92">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A27A68" w:rsidRPr="0019191B">
        <w:rPr>
          <w:rFonts w:ascii="Times New Roman" w:eastAsia="Times New Roman" w:hAnsi="Times New Roman" w:cs="Times New Roman"/>
          <w:b/>
          <w:sz w:val="28"/>
          <w:szCs w:val="28"/>
        </w:rPr>
        <w:t>.</w:t>
      </w:r>
      <w:r w:rsidR="004C4F92">
        <w:rPr>
          <w:rFonts w:ascii="Times New Roman" w:eastAsia="Times New Roman" w:hAnsi="Times New Roman" w:cs="Times New Roman"/>
          <w:sz w:val="28"/>
          <w:szCs w:val="28"/>
        </w:rPr>
        <w:t> Організацію виконання даного рішення покласти на Департамент інфраструктури міста Сумської міської ради (Журба О.І.).</w:t>
      </w:r>
    </w:p>
    <w:p w:rsidR="004C4F92" w:rsidRDefault="004C4F92" w:rsidP="004C4F92">
      <w:pPr>
        <w:pStyle w:val="a5"/>
        <w:spacing w:after="0" w:line="240" w:lineRule="auto"/>
        <w:ind w:left="0" w:firstLine="709"/>
        <w:jc w:val="both"/>
        <w:rPr>
          <w:rFonts w:ascii="Times New Roman" w:eastAsia="Times New Roman" w:hAnsi="Times New Roman" w:cs="Times New Roman"/>
          <w:sz w:val="28"/>
          <w:szCs w:val="28"/>
        </w:rPr>
      </w:pPr>
    </w:p>
    <w:p w:rsidR="004C4F92" w:rsidRDefault="009666E0" w:rsidP="004C4F92">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A27A68" w:rsidRPr="00A27A68">
        <w:rPr>
          <w:rFonts w:ascii="Times New Roman" w:eastAsia="Times New Roman" w:hAnsi="Times New Roman" w:cs="Times New Roman"/>
          <w:b/>
          <w:sz w:val="28"/>
          <w:szCs w:val="28"/>
        </w:rPr>
        <w:t>.</w:t>
      </w:r>
      <w:r w:rsidR="00A27A68">
        <w:rPr>
          <w:rFonts w:ascii="Times New Roman" w:eastAsia="Times New Roman" w:hAnsi="Times New Roman" w:cs="Times New Roman"/>
          <w:sz w:val="28"/>
          <w:szCs w:val="28"/>
        </w:rPr>
        <w:t xml:space="preserve"> </w:t>
      </w:r>
      <w:r w:rsidR="004C4F92">
        <w:rPr>
          <w:rFonts w:ascii="Times New Roman" w:eastAsia="Times New Roman" w:hAnsi="Times New Roman" w:cs="Times New Roman"/>
          <w:sz w:val="28"/>
          <w:szCs w:val="28"/>
        </w:rPr>
        <w:t>Контроль за виконанням даного рішення залишаю за собою.</w:t>
      </w:r>
    </w:p>
    <w:p w:rsidR="00F26823" w:rsidRDefault="00F26823" w:rsidP="00F26823">
      <w:pPr>
        <w:pStyle w:val="ab"/>
        <w:tabs>
          <w:tab w:val="left" w:pos="4253"/>
        </w:tabs>
        <w:ind w:firstLine="709"/>
        <w:jc w:val="both"/>
        <w:rPr>
          <w:rFonts w:ascii="Times New Roman" w:hAnsi="Times New Roman"/>
          <w:sz w:val="28"/>
          <w:szCs w:val="28"/>
        </w:rPr>
      </w:pPr>
    </w:p>
    <w:p w:rsidR="009666E0" w:rsidRDefault="009666E0" w:rsidP="00F26823">
      <w:pPr>
        <w:pStyle w:val="ab"/>
        <w:tabs>
          <w:tab w:val="left" w:pos="4253"/>
        </w:tabs>
        <w:ind w:firstLine="709"/>
        <w:jc w:val="both"/>
        <w:rPr>
          <w:rFonts w:ascii="Times New Roman" w:hAnsi="Times New Roman"/>
          <w:sz w:val="28"/>
          <w:szCs w:val="28"/>
        </w:rPr>
      </w:pPr>
    </w:p>
    <w:p w:rsidR="009666E0" w:rsidRDefault="009666E0" w:rsidP="00F26823">
      <w:pPr>
        <w:pStyle w:val="ab"/>
        <w:tabs>
          <w:tab w:val="left" w:pos="4253"/>
        </w:tabs>
        <w:ind w:firstLine="709"/>
        <w:jc w:val="both"/>
        <w:rPr>
          <w:rFonts w:ascii="Times New Roman" w:hAnsi="Times New Roman"/>
          <w:sz w:val="28"/>
          <w:szCs w:val="28"/>
        </w:rPr>
      </w:pPr>
    </w:p>
    <w:p w:rsidR="009666E0" w:rsidRDefault="009666E0" w:rsidP="00F26823">
      <w:pPr>
        <w:pStyle w:val="ab"/>
        <w:tabs>
          <w:tab w:val="left" w:pos="4253"/>
        </w:tabs>
        <w:ind w:firstLine="709"/>
        <w:jc w:val="both"/>
        <w:rPr>
          <w:rFonts w:ascii="Times New Roman" w:hAnsi="Times New Roman"/>
          <w:sz w:val="28"/>
          <w:szCs w:val="28"/>
        </w:rPr>
      </w:pPr>
    </w:p>
    <w:p w:rsidR="00EF0236" w:rsidRPr="000656DD" w:rsidRDefault="00CD355D" w:rsidP="00502BB8">
      <w:pPr>
        <w:spacing w:after="0" w:line="240" w:lineRule="auto"/>
        <w:rPr>
          <w:rFonts w:ascii="Times New Roman" w:eastAsia="Batang" w:hAnsi="Times New Roman" w:cs="Times New Roman"/>
          <w:b/>
          <w:bCs/>
          <w:color w:val="000000"/>
          <w:sz w:val="28"/>
          <w:szCs w:val="28"/>
          <w:lang w:eastAsia="ru-RU"/>
        </w:rPr>
      </w:pPr>
      <w:r>
        <w:rPr>
          <w:rFonts w:ascii="Times New Roman" w:eastAsia="Batang" w:hAnsi="Times New Roman" w:cs="Times New Roman"/>
          <w:b/>
          <w:bCs/>
          <w:color w:val="000000"/>
          <w:sz w:val="28"/>
          <w:szCs w:val="28"/>
          <w:lang w:eastAsia="ru-RU"/>
        </w:rPr>
        <w:t>М</w:t>
      </w:r>
      <w:r w:rsidR="000656DD">
        <w:rPr>
          <w:rFonts w:ascii="Times New Roman" w:eastAsia="Batang" w:hAnsi="Times New Roman" w:cs="Times New Roman"/>
          <w:b/>
          <w:bCs/>
          <w:color w:val="000000"/>
          <w:sz w:val="28"/>
          <w:szCs w:val="28"/>
          <w:lang w:eastAsia="ru-RU"/>
        </w:rPr>
        <w:t xml:space="preserve">іський голова </w:t>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sidR="000656DD">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Pr>
          <w:rFonts w:ascii="Times New Roman" w:eastAsia="Batang" w:hAnsi="Times New Roman" w:cs="Times New Roman"/>
          <w:b/>
          <w:bCs/>
          <w:color w:val="000000"/>
          <w:sz w:val="28"/>
          <w:szCs w:val="28"/>
          <w:lang w:eastAsia="ru-RU"/>
        </w:rPr>
        <w:tab/>
      </w:r>
      <w:r w:rsidR="00CF29AC" w:rsidRPr="00296453">
        <w:rPr>
          <w:rFonts w:ascii="Times New Roman" w:eastAsia="Batang" w:hAnsi="Times New Roman" w:cs="Times New Roman"/>
          <w:b/>
          <w:bCs/>
          <w:color w:val="000000"/>
          <w:sz w:val="28"/>
          <w:szCs w:val="28"/>
          <w:lang w:eastAsia="ru-RU"/>
        </w:rPr>
        <w:tab/>
      </w:r>
      <w:r w:rsidR="006A7A65">
        <w:rPr>
          <w:rFonts w:ascii="Times New Roman" w:eastAsia="Batang" w:hAnsi="Times New Roman" w:cs="Times New Roman"/>
          <w:b/>
          <w:bCs/>
          <w:color w:val="000000"/>
          <w:sz w:val="28"/>
          <w:szCs w:val="28"/>
          <w:lang w:eastAsia="ru-RU"/>
        </w:rPr>
        <w:t xml:space="preserve">         </w:t>
      </w:r>
      <w:r w:rsidR="00CF29AC" w:rsidRPr="00296453">
        <w:rPr>
          <w:rFonts w:ascii="Times New Roman" w:eastAsia="Batang" w:hAnsi="Times New Roman" w:cs="Times New Roman"/>
          <w:b/>
          <w:bCs/>
          <w:color w:val="000000"/>
          <w:sz w:val="28"/>
          <w:szCs w:val="28"/>
          <w:lang w:eastAsia="ru-RU"/>
        </w:rPr>
        <w:t>О.М. Лисенко</w:t>
      </w:r>
    </w:p>
    <w:p w:rsidR="000656DD" w:rsidRPr="000656DD" w:rsidRDefault="000656DD" w:rsidP="00502BB8">
      <w:pPr>
        <w:spacing w:after="0" w:line="240" w:lineRule="auto"/>
        <w:rPr>
          <w:rFonts w:ascii="Times New Roman" w:eastAsia="Batang" w:hAnsi="Times New Roman" w:cs="Times New Roman"/>
          <w:color w:val="000000"/>
          <w:sz w:val="16"/>
          <w:szCs w:val="16"/>
          <w:lang w:eastAsia="ru-RU"/>
        </w:rPr>
      </w:pPr>
    </w:p>
    <w:p w:rsidR="00502BB8" w:rsidRPr="008C7A0D" w:rsidRDefault="0019191B" w:rsidP="00502BB8">
      <w:pPr>
        <w:spacing w:after="0" w:line="240" w:lineRule="auto"/>
        <w:rPr>
          <w:rFonts w:ascii="Times New Roman" w:eastAsia="Batang" w:hAnsi="Times New Roman" w:cs="Times New Roman"/>
          <w:color w:val="000000"/>
          <w:sz w:val="24"/>
          <w:szCs w:val="20"/>
          <w:lang w:eastAsia="ru-RU"/>
        </w:rPr>
      </w:pPr>
      <w:r>
        <w:rPr>
          <w:rFonts w:ascii="Times New Roman" w:eastAsia="Batang" w:hAnsi="Times New Roman" w:cs="Times New Roman"/>
          <w:color w:val="000000"/>
          <w:sz w:val="24"/>
          <w:szCs w:val="20"/>
          <w:lang w:eastAsia="ru-RU"/>
        </w:rPr>
        <w:t>Журба О.І.</w:t>
      </w:r>
      <w:r w:rsidR="00026D7B">
        <w:rPr>
          <w:rFonts w:ascii="Times New Roman" w:eastAsia="Batang" w:hAnsi="Times New Roman" w:cs="Times New Roman"/>
          <w:color w:val="000000"/>
          <w:sz w:val="24"/>
          <w:szCs w:val="20"/>
          <w:lang w:eastAsia="ru-RU"/>
        </w:rPr>
        <w:t xml:space="preserve"> </w:t>
      </w:r>
    </w:p>
    <w:p w:rsidR="008A45DB" w:rsidRDefault="009F36DE" w:rsidP="000656DD">
      <w:pPr>
        <w:spacing w:after="0" w:line="240" w:lineRule="auto"/>
        <w:rPr>
          <w:rFonts w:ascii="Times New Roman" w:eastAsia="Times New Roman" w:hAnsi="Times New Roman" w:cs="Times New Roman"/>
          <w:sz w:val="24"/>
          <w:szCs w:val="24"/>
          <w:lang w:eastAsia="ru-RU"/>
        </w:rPr>
      </w:pPr>
      <w:r>
        <w:rPr>
          <w:rFonts w:ascii="Times New Roman" w:eastAsia="Batang" w:hAnsi="Times New Roman" w:cs="Times New Roman"/>
          <w:noProof/>
          <w:color w:val="000000"/>
          <w:sz w:val="32"/>
          <w:szCs w:val="24"/>
          <w:lang w:val="ru-RU" w:eastAsia="ru-RU"/>
        </w:rPr>
        <mc:AlternateContent>
          <mc:Choice Requires="wps">
            <w:drawing>
              <wp:anchor distT="4294967295" distB="4294967295" distL="114300" distR="114300" simplePos="0" relativeHeight="251659264" behindDoc="0" locked="0" layoutInCell="0" allowOverlap="1" wp14:anchorId="12B9A7F1" wp14:editId="776C9041">
                <wp:simplePos x="0" y="0"/>
                <wp:positionH relativeFrom="column">
                  <wp:posOffset>0</wp:posOffset>
                </wp:positionH>
                <wp:positionV relativeFrom="paragraph">
                  <wp:posOffset>6984</wp:posOffset>
                </wp:positionV>
                <wp:extent cx="61722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7F73A"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" o:allowincell="f"/>
            </w:pict>
          </mc:Fallback>
        </mc:AlternateContent>
      </w:r>
      <w:r w:rsidR="008A45DB">
        <w:rPr>
          <w:rFonts w:ascii="Times New Roman" w:eastAsia="Times New Roman" w:hAnsi="Times New Roman" w:cs="Times New Roman"/>
          <w:sz w:val="24"/>
          <w:szCs w:val="24"/>
          <w:lang w:eastAsia="ru-RU"/>
        </w:rPr>
        <w:t xml:space="preserve">Розіслати згідно списку розсилки </w:t>
      </w:r>
    </w:p>
    <w:sectPr w:rsidR="008A45DB" w:rsidSect="00491C69">
      <w:pgSz w:w="11906" w:h="16838"/>
      <w:pgMar w:top="568" w:right="707" w:bottom="993"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096"/>
    <w:multiLevelType w:val="hybridMultilevel"/>
    <w:tmpl w:val="45B46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3"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7"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8" w15:restartNumberingAfterBreak="0">
    <w:nsid w:val="74B762F5"/>
    <w:multiLevelType w:val="multilevel"/>
    <w:tmpl w:val="8392DF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CB511E6"/>
    <w:multiLevelType w:val="hybridMultilevel"/>
    <w:tmpl w:val="F6547D96"/>
    <w:lvl w:ilvl="0" w:tplc="9A30A554">
      <w:start w:val="4"/>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6"/>
  </w:num>
  <w:num w:numId="6">
    <w:abstractNumId w:val="3"/>
  </w:num>
  <w:num w:numId="7">
    <w:abstractNumId w:val="5"/>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D6"/>
    <w:rsid w:val="00001B87"/>
    <w:rsid w:val="00004B07"/>
    <w:rsid w:val="00007936"/>
    <w:rsid w:val="000118BA"/>
    <w:rsid w:val="0002501B"/>
    <w:rsid w:val="00026D7B"/>
    <w:rsid w:val="00041953"/>
    <w:rsid w:val="00043644"/>
    <w:rsid w:val="00052248"/>
    <w:rsid w:val="000656DD"/>
    <w:rsid w:val="0008313E"/>
    <w:rsid w:val="00086724"/>
    <w:rsid w:val="000A3AAC"/>
    <w:rsid w:val="000B3E5E"/>
    <w:rsid w:val="000B44A5"/>
    <w:rsid w:val="000B6B25"/>
    <w:rsid w:val="000B7CFD"/>
    <w:rsid w:val="000C7155"/>
    <w:rsid w:val="000D5F2C"/>
    <w:rsid w:val="000E21B2"/>
    <w:rsid w:val="000E288F"/>
    <w:rsid w:val="000F173F"/>
    <w:rsid w:val="000F1E82"/>
    <w:rsid w:val="000F2787"/>
    <w:rsid w:val="000F4B80"/>
    <w:rsid w:val="000F7063"/>
    <w:rsid w:val="001017EE"/>
    <w:rsid w:val="001111EC"/>
    <w:rsid w:val="00111ADB"/>
    <w:rsid w:val="00124194"/>
    <w:rsid w:val="001343D6"/>
    <w:rsid w:val="00150275"/>
    <w:rsid w:val="00151E40"/>
    <w:rsid w:val="00155D6B"/>
    <w:rsid w:val="00171A5F"/>
    <w:rsid w:val="00174C2C"/>
    <w:rsid w:val="0019191B"/>
    <w:rsid w:val="001934E7"/>
    <w:rsid w:val="00193E4E"/>
    <w:rsid w:val="001B0D4C"/>
    <w:rsid w:val="001B0ED3"/>
    <w:rsid w:val="001B2FB6"/>
    <w:rsid w:val="001B5539"/>
    <w:rsid w:val="001B5D90"/>
    <w:rsid w:val="001C43BF"/>
    <w:rsid w:val="001C6D6B"/>
    <w:rsid w:val="001D14F2"/>
    <w:rsid w:val="001D340B"/>
    <w:rsid w:val="0021336E"/>
    <w:rsid w:val="00213869"/>
    <w:rsid w:val="00216549"/>
    <w:rsid w:val="00220B04"/>
    <w:rsid w:val="002214E0"/>
    <w:rsid w:val="00227EFD"/>
    <w:rsid w:val="0023010E"/>
    <w:rsid w:val="00232316"/>
    <w:rsid w:val="00265C11"/>
    <w:rsid w:val="002664BE"/>
    <w:rsid w:val="00273988"/>
    <w:rsid w:val="00274256"/>
    <w:rsid w:val="0027456F"/>
    <w:rsid w:val="00275B78"/>
    <w:rsid w:val="00275FFC"/>
    <w:rsid w:val="00286B14"/>
    <w:rsid w:val="002927C7"/>
    <w:rsid w:val="00296453"/>
    <w:rsid w:val="0029697F"/>
    <w:rsid w:val="002A5B09"/>
    <w:rsid w:val="002B1048"/>
    <w:rsid w:val="002B1E74"/>
    <w:rsid w:val="002B681B"/>
    <w:rsid w:val="002B7A94"/>
    <w:rsid w:val="002D0528"/>
    <w:rsid w:val="002D183B"/>
    <w:rsid w:val="002D48E2"/>
    <w:rsid w:val="002D778B"/>
    <w:rsid w:val="002E3058"/>
    <w:rsid w:val="0031131C"/>
    <w:rsid w:val="003116B5"/>
    <w:rsid w:val="003122BA"/>
    <w:rsid w:val="00322C1E"/>
    <w:rsid w:val="003248F7"/>
    <w:rsid w:val="00325B97"/>
    <w:rsid w:val="003409E2"/>
    <w:rsid w:val="00341CA3"/>
    <w:rsid w:val="00342042"/>
    <w:rsid w:val="00366E19"/>
    <w:rsid w:val="00375D0C"/>
    <w:rsid w:val="00382873"/>
    <w:rsid w:val="00383F9B"/>
    <w:rsid w:val="00384934"/>
    <w:rsid w:val="003866C6"/>
    <w:rsid w:val="003A58AB"/>
    <w:rsid w:val="003B57EF"/>
    <w:rsid w:val="003B7A85"/>
    <w:rsid w:val="003B7E73"/>
    <w:rsid w:val="003C036D"/>
    <w:rsid w:val="003C03EA"/>
    <w:rsid w:val="003C2557"/>
    <w:rsid w:val="003C36FA"/>
    <w:rsid w:val="003C3CCB"/>
    <w:rsid w:val="003C545F"/>
    <w:rsid w:val="003C625A"/>
    <w:rsid w:val="003E4D86"/>
    <w:rsid w:val="003F5986"/>
    <w:rsid w:val="00401187"/>
    <w:rsid w:val="0042239B"/>
    <w:rsid w:val="00423237"/>
    <w:rsid w:val="00425411"/>
    <w:rsid w:val="00443EBA"/>
    <w:rsid w:val="0044645B"/>
    <w:rsid w:val="004470AB"/>
    <w:rsid w:val="0045438C"/>
    <w:rsid w:val="0047289F"/>
    <w:rsid w:val="00491C69"/>
    <w:rsid w:val="00497E8F"/>
    <w:rsid w:val="004A5488"/>
    <w:rsid w:val="004B15AB"/>
    <w:rsid w:val="004C484F"/>
    <w:rsid w:val="004C4F92"/>
    <w:rsid w:val="004C781A"/>
    <w:rsid w:val="004D273B"/>
    <w:rsid w:val="004D456C"/>
    <w:rsid w:val="004E0841"/>
    <w:rsid w:val="004E1191"/>
    <w:rsid w:val="00502BB8"/>
    <w:rsid w:val="00503476"/>
    <w:rsid w:val="005047D1"/>
    <w:rsid w:val="00507BED"/>
    <w:rsid w:val="005214C4"/>
    <w:rsid w:val="00526502"/>
    <w:rsid w:val="0053034D"/>
    <w:rsid w:val="00532732"/>
    <w:rsid w:val="00541368"/>
    <w:rsid w:val="00544096"/>
    <w:rsid w:val="00546F5C"/>
    <w:rsid w:val="00550C68"/>
    <w:rsid w:val="00562E37"/>
    <w:rsid w:val="00574247"/>
    <w:rsid w:val="00574403"/>
    <w:rsid w:val="005771D2"/>
    <w:rsid w:val="005808C4"/>
    <w:rsid w:val="00580FD4"/>
    <w:rsid w:val="00585516"/>
    <w:rsid w:val="005913BD"/>
    <w:rsid w:val="00592992"/>
    <w:rsid w:val="00594FA0"/>
    <w:rsid w:val="005A6EF6"/>
    <w:rsid w:val="005A7AA5"/>
    <w:rsid w:val="005B792C"/>
    <w:rsid w:val="005C0F2F"/>
    <w:rsid w:val="005E50EF"/>
    <w:rsid w:val="005F705D"/>
    <w:rsid w:val="005F7768"/>
    <w:rsid w:val="00600E49"/>
    <w:rsid w:val="00616975"/>
    <w:rsid w:val="00627D26"/>
    <w:rsid w:val="00637700"/>
    <w:rsid w:val="00640708"/>
    <w:rsid w:val="00653B79"/>
    <w:rsid w:val="00660E8B"/>
    <w:rsid w:val="00661DE7"/>
    <w:rsid w:val="0068613A"/>
    <w:rsid w:val="006A088A"/>
    <w:rsid w:val="006A33E6"/>
    <w:rsid w:val="006A6039"/>
    <w:rsid w:val="006A7A65"/>
    <w:rsid w:val="006B03C5"/>
    <w:rsid w:val="006B1DAB"/>
    <w:rsid w:val="006B2EB9"/>
    <w:rsid w:val="006D6C00"/>
    <w:rsid w:val="006F0477"/>
    <w:rsid w:val="006F6366"/>
    <w:rsid w:val="007005EE"/>
    <w:rsid w:val="00705E76"/>
    <w:rsid w:val="007110A5"/>
    <w:rsid w:val="00711C69"/>
    <w:rsid w:val="0071536E"/>
    <w:rsid w:val="0073266C"/>
    <w:rsid w:val="00736CAA"/>
    <w:rsid w:val="007471B6"/>
    <w:rsid w:val="0075045E"/>
    <w:rsid w:val="00761E35"/>
    <w:rsid w:val="00773363"/>
    <w:rsid w:val="007760F4"/>
    <w:rsid w:val="00792F0D"/>
    <w:rsid w:val="007973E7"/>
    <w:rsid w:val="007A6056"/>
    <w:rsid w:val="007A65D2"/>
    <w:rsid w:val="007B0AB0"/>
    <w:rsid w:val="007C1FA9"/>
    <w:rsid w:val="007E08B5"/>
    <w:rsid w:val="007E227E"/>
    <w:rsid w:val="007F1520"/>
    <w:rsid w:val="007F2CAF"/>
    <w:rsid w:val="007F4228"/>
    <w:rsid w:val="00811F1E"/>
    <w:rsid w:val="00812D06"/>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80214"/>
    <w:rsid w:val="00896537"/>
    <w:rsid w:val="008A1308"/>
    <w:rsid w:val="008A3B88"/>
    <w:rsid w:val="008A45DB"/>
    <w:rsid w:val="008C3E82"/>
    <w:rsid w:val="008C7A0D"/>
    <w:rsid w:val="008D180F"/>
    <w:rsid w:val="008E3444"/>
    <w:rsid w:val="008F5F6F"/>
    <w:rsid w:val="008F6101"/>
    <w:rsid w:val="00933519"/>
    <w:rsid w:val="00937AEF"/>
    <w:rsid w:val="0095743C"/>
    <w:rsid w:val="009620A4"/>
    <w:rsid w:val="009649AF"/>
    <w:rsid w:val="00965AE4"/>
    <w:rsid w:val="009665BD"/>
    <w:rsid w:val="009666E0"/>
    <w:rsid w:val="009670B6"/>
    <w:rsid w:val="009673D3"/>
    <w:rsid w:val="00972B06"/>
    <w:rsid w:val="00975A15"/>
    <w:rsid w:val="00977F03"/>
    <w:rsid w:val="0098251F"/>
    <w:rsid w:val="00987E12"/>
    <w:rsid w:val="009A1E67"/>
    <w:rsid w:val="009A5105"/>
    <w:rsid w:val="009A6469"/>
    <w:rsid w:val="009A76EB"/>
    <w:rsid w:val="009B0043"/>
    <w:rsid w:val="009B26FE"/>
    <w:rsid w:val="009C0FFB"/>
    <w:rsid w:val="009C5162"/>
    <w:rsid w:val="009D72AA"/>
    <w:rsid w:val="009E3206"/>
    <w:rsid w:val="009E5587"/>
    <w:rsid w:val="009F11A8"/>
    <w:rsid w:val="009F36DE"/>
    <w:rsid w:val="00A05909"/>
    <w:rsid w:val="00A24AF0"/>
    <w:rsid w:val="00A27A68"/>
    <w:rsid w:val="00A27D8F"/>
    <w:rsid w:val="00A364D4"/>
    <w:rsid w:val="00A43B13"/>
    <w:rsid w:val="00A610D2"/>
    <w:rsid w:val="00A731E2"/>
    <w:rsid w:val="00A73296"/>
    <w:rsid w:val="00A86792"/>
    <w:rsid w:val="00AA53EC"/>
    <w:rsid w:val="00AA6B18"/>
    <w:rsid w:val="00AA7D45"/>
    <w:rsid w:val="00AB4EAD"/>
    <w:rsid w:val="00AB7F2D"/>
    <w:rsid w:val="00AC5010"/>
    <w:rsid w:val="00AC6BE7"/>
    <w:rsid w:val="00AD0AEC"/>
    <w:rsid w:val="00AE3F59"/>
    <w:rsid w:val="00AE402B"/>
    <w:rsid w:val="00AF6B8D"/>
    <w:rsid w:val="00B111E0"/>
    <w:rsid w:val="00B15CB8"/>
    <w:rsid w:val="00B31B4A"/>
    <w:rsid w:val="00B3558B"/>
    <w:rsid w:val="00B4122E"/>
    <w:rsid w:val="00B62A8A"/>
    <w:rsid w:val="00B7378F"/>
    <w:rsid w:val="00B77AFA"/>
    <w:rsid w:val="00BA5A92"/>
    <w:rsid w:val="00BB634D"/>
    <w:rsid w:val="00BB646F"/>
    <w:rsid w:val="00BB70C8"/>
    <w:rsid w:val="00BD3AB6"/>
    <w:rsid w:val="00BD5328"/>
    <w:rsid w:val="00BD663F"/>
    <w:rsid w:val="00BD7581"/>
    <w:rsid w:val="00BE5134"/>
    <w:rsid w:val="00BE60C5"/>
    <w:rsid w:val="00BF421A"/>
    <w:rsid w:val="00BF4C83"/>
    <w:rsid w:val="00BF62F5"/>
    <w:rsid w:val="00C22AE1"/>
    <w:rsid w:val="00C30213"/>
    <w:rsid w:val="00C362C9"/>
    <w:rsid w:val="00C429A9"/>
    <w:rsid w:val="00C475BF"/>
    <w:rsid w:val="00C52C32"/>
    <w:rsid w:val="00C72672"/>
    <w:rsid w:val="00C851A8"/>
    <w:rsid w:val="00CA00AB"/>
    <w:rsid w:val="00CA3E96"/>
    <w:rsid w:val="00CB4B76"/>
    <w:rsid w:val="00CB5795"/>
    <w:rsid w:val="00CD355D"/>
    <w:rsid w:val="00CE077C"/>
    <w:rsid w:val="00CE3BF2"/>
    <w:rsid w:val="00CF29AC"/>
    <w:rsid w:val="00D03EDE"/>
    <w:rsid w:val="00D135DA"/>
    <w:rsid w:val="00D1659A"/>
    <w:rsid w:val="00D36406"/>
    <w:rsid w:val="00D4156D"/>
    <w:rsid w:val="00D63EB0"/>
    <w:rsid w:val="00D6708C"/>
    <w:rsid w:val="00D844A1"/>
    <w:rsid w:val="00D857AD"/>
    <w:rsid w:val="00DB4571"/>
    <w:rsid w:val="00DC521E"/>
    <w:rsid w:val="00E02572"/>
    <w:rsid w:val="00E03176"/>
    <w:rsid w:val="00E03820"/>
    <w:rsid w:val="00E20579"/>
    <w:rsid w:val="00E20612"/>
    <w:rsid w:val="00E215D6"/>
    <w:rsid w:val="00E43A2B"/>
    <w:rsid w:val="00E46C13"/>
    <w:rsid w:val="00E61427"/>
    <w:rsid w:val="00E6193A"/>
    <w:rsid w:val="00E64D44"/>
    <w:rsid w:val="00E66156"/>
    <w:rsid w:val="00E704B9"/>
    <w:rsid w:val="00E71C75"/>
    <w:rsid w:val="00E905BE"/>
    <w:rsid w:val="00E90918"/>
    <w:rsid w:val="00E94ACC"/>
    <w:rsid w:val="00E97D48"/>
    <w:rsid w:val="00EA5C96"/>
    <w:rsid w:val="00EB1374"/>
    <w:rsid w:val="00EC1686"/>
    <w:rsid w:val="00ED5216"/>
    <w:rsid w:val="00EE2858"/>
    <w:rsid w:val="00EE2C51"/>
    <w:rsid w:val="00EE394A"/>
    <w:rsid w:val="00EE4FA2"/>
    <w:rsid w:val="00EF0236"/>
    <w:rsid w:val="00F00274"/>
    <w:rsid w:val="00F02C4F"/>
    <w:rsid w:val="00F03B71"/>
    <w:rsid w:val="00F04DB6"/>
    <w:rsid w:val="00F1376A"/>
    <w:rsid w:val="00F13808"/>
    <w:rsid w:val="00F13F16"/>
    <w:rsid w:val="00F21A54"/>
    <w:rsid w:val="00F251E2"/>
    <w:rsid w:val="00F26823"/>
    <w:rsid w:val="00F356C9"/>
    <w:rsid w:val="00F4352F"/>
    <w:rsid w:val="00F504F7"/>
    <w:rsid w:val="00F52B67"/>
    <w:rsid w:val="00F9159F"/>
    <w:rsid w:val="00F95796"/>
    <w:rsid w:val="00FA1D98"/>
    <w:rsid w:val="00FB1B22"/>
    <w:rsid w:val="00FB2222"/>
    <w:rsid w:val="00FB6A8E"/>
    <w:rsid w:val="00FC2633"/>
    <w:rsid w:val="00FC747C"/>
    <w:rsid w:val="00FD07CA"/>
    <w:rsid w:val="00FD0E07"/>
    <w:rsid w:val="00FE7AE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3AE0"/>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1336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Знак"/>
    <w:basedOn w:val="a0"/>
    <w:link w:val="a9"/>
    <w:rsid w:val="0075045E"/>
    <w:rPr>
      <w:rFonts w:ascii="Calibri" w:eastAsia="Times New Roman" w:hAnsi="Calibri" w:cs="Times New Roman"/>
      <w:lang w:eastAsia="en-US"/>
    </w:rPr>
  </w:style>
  <w:style w:type="paragraph" w:styleId="ab">
    <w:name w:val="No Spacing"/>
    <w:uiPriority w:val="1"/>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40">
    <w:name w:val="Заголовок 4 Знак"/>
    <w:basedOn w:val="a0"/>
    <w:link w:val="4"/>
    <w:uiPriority w:val="9"/>
    <w:semiHidden/>
    <w:rsid w:val="0021336E"/>
    <w:rPr>
      <w:rFonts w:asciiTheme="majorHAnsi" w:eastAsiaTheme="majorEastAsia" w:hAnsiTheme="majorHAnsi" w:cstheme="majorBidi"/>
      <w:i/>
      <w:iCs/>
      <w:color w:val="365F91" w:themeColor="accent1" w:themeShade="BF"/>
    </w:rPr>
  </w:style>
  <w:style w:type="character" w:styleId="ac">
    <w:name w:val="Hyperlink"/>
    <w:basedOn w:val="a0"/>
    <w:uiPriority w:val="99"/>
    <w:semiHidden/>
    <w:unhideWhenUsed/>
    <w:rsid w:val="0021336E"/>
    <w:rPr>
      <w:color w:val="0000FF"/>
      <w:u w:val="single"/>
    </w:rPr>
  </w:style>
  <w:style w:type="paragraph" w:customStyle="1" w:styleId="ListParagraph1">
    <w:name w:val="List Paragraph1"/>
    <w:basedOn w:val="a"/>
    <w:rsid w:val="00171A5F"/>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48825761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9449-C2AC-41E0-AA9E-2436149E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3</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Денисова Анна Миколаївна</cp:lastModifiedBy>
  <cp:revision>55</cp:revision>
  <cp:lastPrinted>2021-03-22T07:18:00Z</cp:lastPrinted>
  <dcterms:created xsi:type="dcterms:W3CDTF">2019-01-22T15:03:00Z</dcterms:created>
  <dcterms:modified xsi:type="dcterms:W3CDTF">2021-03-29T11:13:00Z</dcterms:modified>
</cp:coreProperties>
</file>