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47" w:rsidRDefault="00D457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571500</wp:posOffset>
            </wp:positionV>
            <wp:extent cx="431800" cy="61214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D47" w:rsidRDefault="00D457D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</w:p>
    <w:tbl>
      <w:tblPr>
        <w:tblStyle w:val="ad"/>
        <w:tblW w:w="4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950D47">
        <w:tc>
          <w:tcPr>
            <w:tcW w:w="4968" w:type="dxa"/>
          </w:tcPr>
          <w:p w:rsidR="00950D47" w:rsidRDefault="00D457D9" w:rsidP="009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9814DD">
              <w:rPr>
                <w:color w:val="000000"/>
                <w:sz w:val="28"/>
                <w:szCs w:val="28"/>
                <w:lang w:val="uk-UA"/>
              </w:rPr>
              <w:t>23.01.2020</w:t>
            </w:r>
            <w:r>
              <w:rPr>
                <w:color w:val="000000"/>
                <w:sz w:val="28"/>
                <w:szCs w:val="28"/>
              </w:rPr>
              <w:t xml:space="preserve">  №</w:t>
            </w:r>
            <w:r w:rsidR="009814DD">
              <w:rPr>
                <w:color w:val="000000"/>
                <w:sz w:val="28"/>
                <w:szCs w:val="28"/>
                <w:lang w:val="uk-UA"/>
              </w:rPr>
              <w:t xml:space="preserve"> 15-Р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950D47">
        <w:tc>
          <w:tcPr>
            <w:tcW w:w="49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e"/>
        <w:tblW w:w="49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950D47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участь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команд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КВН у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Всеукраїнському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фестивалі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Ліга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Сміху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» у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місті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Одеса</w:t>
            </w:r>
            <w:bookmarkEnd w:id="0"/>
          </w:p>
        </w:tc>
      </w:tr>
    </w:tbl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f"/>
        <w:tblW w:w="96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950D47">
        <w:trPr>
          <w:trHeight w:val="358"/>
        </w:trPr>
        <w:tc>
          <w:tcPr>
            <w:tcW w:w="964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8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На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Сумської міської ради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28 листопада                   2018 року № 4149-МР «Про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«Молодь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м. Суми на 2019-2021 роки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color w:val="000000"/>
                <w:sz w:val="28"/>
                <w:szCs w:val="28"/>
              </w:rPr>
              <w:t>керуючись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пунктом 20 </w:t>
            </w:r>
            <w:proofErr w:type="spellStart"/>
            <w:r>
              <w:rPr>
                <w:color w:val="000000"/>
                <w:sz w:val="28"/>
                <w:szCs w:val="28"/>
              </w:rPr>
              <w:t>частини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 </w:t>
            </w:r>
            <w:proofErr w:type="spellStart"/>
            <w:r>
              <w:rPr>
                <w:color w:val="000000"/>
                <w:sz w:val="28"/>
                <w:szCs w:val="28"/>
              </w:rPr>
              <w:t>статті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42 Закону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>
              <w:rPr>
                <w:color w:val="000000"/>
                <w:sz w:val="28"/>
                <w:szCs w:val="28"/>
              </w:rPr>
              <w:t>»: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D457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молоді та спорту Сумської міської ради (</w:t>
            </w:r>
            <w:proofErr w:type="spellStart"/>
            <w:r>
              <w:rPr>
                <w:sz w:val="28"/>
                <w:szCs w:val="28"/>
              </w:rPr>
              <w:t>Обравіт</w:t>
            </w:r>
            <w:proofErr w:type="spellEnd"/>
            <w:r>
              <w:rPr>
                <w:sz w:val="28"/>
                <w:szCs w:val="28"/>
              </w:rPr>
              <w:t xml:space="preserve"> Є.О.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2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січня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0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лютого 20</w:t>
            </w: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року участь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КВН м. Суми у 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фестивалі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Ліга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Сміху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у </w:t>
            </w:r>
            <w:proofErr w:type="spellStart"/>
            <w:r>
              <w:rPr>
                <w:color w:val="000000"/>
                <w:sz w:val="28"/>
                <w:szCs w:val="28"/>
              </w:rPr>
              <w:t>місті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Одеса, </w:t>
            </w:r>
            <w:proofErr w:type="spellStart"/>
            <w:r>
              <w:rPr>
                <w:color w:val="000000"/>
                <w:sz w:val="28"/>
                <w:szCs w:val="28"/>
              </w:rPr>
              <w:t>який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відбудеться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місті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Одеса (</w:t>
            </w:r>
            <w:proofErr w:type="spellStart"/>
            <w:r>
              <w:rPr>
                <w:color w:val="000000"/>
                <w:sz w:val="28"/>
                <w:szCs w:val="28"/>
              </w:rPr>
              <w:t>додаток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1). 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 </w:t>
            </w:r>
            <w:r>
              <w:rPr>
                <w:color w:val="000000"/>
                <w:sz w:val="28"/>
                <w:szCs w:val="28"/>
              </w:rPr>
              <w:t>Департаменту фінансів, економіки та інвестицій Сумської міської ради (</w:t>
            </w:r>
            <w:proofErr w:type="spellStart"/>
            <w:r>
              <w:rPr>
                <w:color w:val="000000"/>
                <w:sz w:val="28"/>
                <w:szCs w:val="28"/>
              </w:rPr>
              <w:t>Липова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С.А.)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КВН у </w:t>
            </w:r>
            <w:proofErr w:type="spellStart"/>
            <w:r>
              <w:rPr>
                <w:color w:val="000000"/>
                <w:sz w:val="28"/>
                <w:szCs w:val="28"/>
              </w:rPr>
              <w:t>фестивалі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сумі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4697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двадцять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чотири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шістсот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дев’яносто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гривень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 коп. </w:t>
            </w:r>
            <w:proofErr w:type="spellStart"/>
            <w:r>
              <w:rPr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кошторису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витрат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КПКВК 0213131 «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цільової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«Молодь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>» (</w:t>
            </w:r>
            <w:proofErr w:type="spellStart"/>
            <w:r>
              <w:rPr>
                <w:color w:val="000000"/>
                <w:sz w:val="28"/>
                <w:szCs w:val="28"/>
              </w:rPr>
              <w:t>додаток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2).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3.  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бухгалтерського обліку та звітності Сумської міської ради (Костенко О.А.)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розрахунки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документами. 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Контроль 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покласти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заступника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Мотречко В.В.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both"/>
              <w:rPr>
                <w:color w:val="000000"/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both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голова                                                                          О.М. Лисенко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342"/>
        </w:trPr>
        <w:tc>
          <w:tcPr>
            <w:tcW w:w="9648" w:type="dxa"/>
          </w:tcPr>
          <w:p w:rsidR="00950D47" w:rsidRDefault="00D457D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Обравіт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Є.О.  700-513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Розіслати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Костенко О.А, </w:t>
            </w:r>
            <w:proofErr w:type="spellStart"/>
            <w:r>
              <w:rPr>
                <w:color w:val="000000"/>
                <w:sz w:val="27"/>
                <w:szCs w:val="27"/>
              </w:rPr>
              <w:t>Липовій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С.А., Мотречко В.В., </w:t>
            </w:r>
            <w:proofErr w:type="spellStart"/>
            <w:r>
              <w:rPr>
                <w:color w:val="000000"/>
                <w:sz w:val="27"/>
                <w:szCs w:val="27"/>
              </w:rPr>
              <w:t>Обравіт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Є.О.</w:t>
            </w:r>
          </w:p>
        </w:tc>
      </w:tr>
    </w:tbl>
    <w:p w:rsidR="00950D47" w:rsidRDefault="00950D47">
      <w:pPr>
        <w:ind w:left="1" w:hanging="3"/>
        <w:rPr>
          <w:sz w:val="28"/>
          <w:szCs w:val="28"/>
        </w:rPr>
      </w:pPr>
    </w:p>
    <w:tbl>
      <w:tblPr>
        <w:tblStyle w:val="af0"/>
        <w:tblW w:w="4642" w:type="dxa"/>
        <w:tblInd w:w="4583" w:type="dxa"/>
        <w:tblLayout w:type="fixed"/>
        <w:tblLook w:val="0000" w:firstRow="0" w:lastRow="0" w:firstColumn="0" w:lastColumn="0" w:noHBand="0" w:noVBand="0"/>
      </w:tblPr>
      <w:tblGrid>
        <w:gridCol w:w="4642"/>
      </w:tblGrid>
      <w:tr w:rsidR="00950D47">
        <w:tc>
          <w:tcPr>
            <w:tcW w:w="4642" w:type="dxa"/>
          </w:tcPr>
          <w:p w:rsidR="00FD462B" w:rsidRDefault="00FD462B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FD462B" w:rsidRDefault="00FD462B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D457D9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950D47">
        <w:tc>
          <w:tcPr>
            <w:tcW w:w="4642" w:type="dxa"/>
          </w:tcPr>
          <w:p w:rsidR="00950D47" w:rsidRDefault="00D457D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814D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9814D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814DD">
              <w:rPr>
                <w:color w:val="000000"/>
                <w:sz w:val="28"/>
                <w:szCs w:val="28"/>
                <w:lang w:val="uk-UA"/>
              </w:rPr>
              <w:t>23.01.2020</w:t>
            </w:r>
            <w:r w:rsidR="009814DD">
              <w:rPr>
                <w:color w:val="000000"/>
                <w:sz w:val="28"/>
                <w:szCs w:val="28"/>
              </w:rPr>
              <w:t xml:space="preserve">  №</w:t>
            </w:r>
            <w:proofErr w:type="gramEnd"/>
            <w:r w:rsidR="009814DD">
              <w:rPr>
                <w:color w:val="000000"/>
                <w:sz w:val="28"/>
                <w:szCs w:val="28"/>
                <w:lang w:val="uk-UA"/>
              </w:rPr>
              <w:t xml:space="preserve"> 15-Р</w:t>
            </w:r>
            <w:r>
              <w:rPr>
                <w:sz w:val="28"/>
                <w:szCs w:val="28"/>
              </w:rPr>
              <w:t xml:space="preserve"> </w:t>
            </w:r>
          </w:p>
          <w:p w:rsidR="00950D47" w:rsidRDefault="00950D47">
            <w:pPr>
              <w:ind w:left="1" w:hanging="3"/>
              <w:jc w:val="both"/>
              <w:rPr>
                <w:sz w:val="28"/>
                <w:szCs w:val="28"/>
              </w:rPr>
            </w:pPr>
          </w:p>
          <w:p w:rsidR="00950D47" w:rsidRDefault="00950D47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КВН</w:t>
      </w:r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Всеукраїнському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фестивалі</w:t>
      </w:r>
      <w:proofErr w:type="spellEnd"/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Ліга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Сміху</w:t>
      </w:r>
      <w:proofErr w:type="spellEnd"/>
      <w:r>
        <w:rPr>
          <w:color w:val="000000"/>
          <w:sz w:val="28"/>
          <w:szCs w:val="28"/>
        </w:rPr>
        <w:t xml:space="preserve">» у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Одеса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1"/>
        <w:tblW w:w="10035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955"/>
        <w:gridCol w:w="1350"/>
        <w:gridCol w:w="2520"/>
        <w:gridCol w:w="2625"/>
      </w:tblGrid>
      <w:tr w:rsidR="00950D47">
        <w:tc>
          <w:tcPr>
            <w:tcW w:w="585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955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350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520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місця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Місце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/ роботи</w:t>
            </w:r>
          </w:p>
        </w:tc>
      </w:tr>
      <w:tr w:rsidR="00950D47">
        <w:trPr>
          <w:trHeight w:val="1290"/>
        </w:trPr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Вельбой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Троїцька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50D47" w:rsidRDefault="00D457D9">
            <w:pP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 26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 «</w:t>
            </w:r>
            <w:proofErr w:type="spellStart"/>
            <w:r>
              <w:rPr>
                <w:sz w:val="28"/>
                <w:szCs w:val="28"/>
              </w:rPr>
              <w:t>Сумський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дозвілля</w:t>
            </w:r>
            <w:proofErr w:type="spellEnd"/>
            <w:r>
              <w:rPr>
                <w:sz w:val="28"/>
                <w:szCs w:val="28"/>
              </w:rPr>
              <w:t xml:space="preserve"> молоді» СМР</w:t>
            </w:r>
          </w:p>
        </w:tc>
      </w:tr>
      <w:tr w:rsidR="00950D47"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Роменська</w:t>
            </w:r>
            <w:proofErr w:type="spellEnd"/>
            <w:r>
              <w:rPr>
                <w:sz w:val="28"/>
                <w:szCs w:val="28"/>
              </w:rPr>
              <w:t xml:space="preserve"> буд. 81</w:t>
            </w: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СДПУ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ім</w:t>
            </w:r>
            <w:proofErr w:type="spellEnd"/>
            <w:r>
              <w:rPr>
                <w:color w:val="000000"/>
                <w:sz w:val="28"/>
                <w:szCs w:val="28"/>
              </w:rPr>
              <w:t>. А.С.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Макаренка</w:t>
            </w:r>
            <w:proofErr w:type="spellEnd"/>
          </w:p>
        </w:tc>
      </w:tr>
      <w:tr w:rsidR="00950D47"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Первухін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Михайлович</w:t>
            </w:r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Герасима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буд. 48</w:t>
            </w: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Тимчасово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безробітний</w:t>
            </w:r>
            <w:proofErr w:type="spellEnd"/>
          </w:p>
        </w:tc>
      </w:tr>
      <w:tr w:rsidR="00950D47"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Скачков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 </w:t>
            </w:r>
            <w:proofErr w:type="spellStart"/>
            <w:r>
              <w:rPr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spacing w:before="240" w:after="240" w:line="276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Лебединська</w:t>
            </w:r>
            <w:proofErr w:type="spellEnd"/>
            <w:r>
              <w:rPr>
                <w:sz w:val="28"/>
                <w:szCs w:val="28"/>
              </w:rPr>
              <w:t xml:space="preserve"> буд. 61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 «</w:t>
            </w:r>
            <w:proofErr w:type="spellStart"/>
            <w:r>
              <w:rPr>
                <w:sz w:val="28"/>
                <w:szCs w:val="28"/>
              </w:rPr>
              <w:t>Сумський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дозвілля</w:t>
            </w:r>
            <w:proofErr w:type="spellEnd"/>
            <w:r>
              <w:rPr>
                <w:sz w:val="28"/>
                <w:szCs w:val="28"/>
              </w:rPr>
              <w:t xml:space="preserve"> молоді» СМР</w:t>
            </w:r>
          </w:p>
        </w:tc>
      </w:tr>
      <w:tr w:rsidR="00950D47"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Гаркуша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М. </w:t>
            </w:r>
            <w:proofErr w:type="spellStart"/>
            <w:r>
              <w:rPr>
                <w:sz w:val="28"/>
                <w:szCs w:val="28"/>
              </w:rPr>
              <w:t>Лушпи</w:t>
            </w:r>
            <w:proofErr w:type="spellEnd"/>
          </w:p>
          <w:p w:rsidR="00950D47" w:rsidRDefault="00D457D9">
            <w:pP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буд. 13</w:t>
            </w: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Тимчасово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безробітний</w:t>
            </w:r>
            <w:proofErr w:type="spellEnd"/>
          </w:p>
        </w:tc>
      </w:tr>
      <w:tr w:rsidR="00950D47">
        <w:tc>
          <w:tcPr>
            <w:tcW w:w="58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Зарєзов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Ігорович</w:t>
            </w:r>
          </w:p>
        </w:tc>
        <w:tc>
          <w:tcPr>
            <w:tcW w:w="1350" w:type="dxa"/>
            <w:shd w:val="clear" w:color="auto" w:fill="auto"/>
          </w:tcPr>
          <w:p w:rsidR="00950D47" w:rsidRDefault="00D457D9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</w:t>
            </w:r>
          </w:p>
        </w:tc>
        <w:tc>
          <w:tcPr>
            <w:tcW w:w="2520" w:type="dxa"/>
            <w:shd w:val="clear" w:color="auto" w:fill="FFFFFF"/>
          </w:tcPr>
          <w:p w:rsidR="00950D47" w:rsidRDefault="00D457D9">
            <w:pP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Герасима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буд. 154/2</w:t>
            </w:r>
          </w:p>
        </w:tc>
        <w:tc>
          <w:tcPr>
            <w:tcW w:w="2625" w:type="dxa"/>
            <w:shd w:val="clear" w:color="auto" w:fill="FFFFFF"/>
          </w:tcPr>
          <w:p w:rsidR="00950D47" w:rsidRDefault="00D457D9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СДПУ </w:t>
            </w:r>
          </w:p>
          <w:p w:rsidR="00950D47" w:rsidRDefault="00D457D9">
            <w:pPr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. А.С. </w:t>
            </w:r>
            <w:proofErr w:type="spellStart"/>
            <w:r>
              <w:rPr>
                <w:sz w:val="28"/>
                <w:szCs w:val="28"/>
              </w:rPr>
              <w:t>Макаренка</w:t>
            </w:r>
            <w:proofErr w:type="spellEnd"/>
          </w:p>
        </w:tc>
      </w:tr>
    </w:tbl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</w:t>
      </w:r>
      <w:proofErr w:type="spellStart"/>
      <w:r>
        <w:rPr>
          <w:b/>
          <w:color w:val="000000"/>
          <w:sz w:val="28"/>
          <w:szCs w:val="28"/>
        </w:rPr>
        <w:t>відділу</w:t>
      </w:r>
      <w:proofErr w:type="spellEnd"/>
      <w:r>
        <w:rPr>
          <w:b/>
          <w:color w:val="000000"/>
          <w:sz w:val="28"/>
          <w:szCs w:val="28"/>
        </w:rPr>
        <w:t xml:space="preserve"> у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справах молоді і спорту                   </w:t>
      </w:r>
      <w:r w:rsidR="00FD462B">
        <w:rPr>
          <w:b/>
          <w:color w:val="000000"/>
          <w:sz w:val="28"/>
          <w:szCs w:val="28"/>
        </w:rPr>
        <w:t xml:space="preserve">                             </w:t>
      </w:r>
      <w:r w:rsidR="00FD462B">
        <w:rPr>
          <w:b/>
          <w:color w:val="000000"/>
          <w:sz w:val="28"/>
          <w:szCs w:val="28"/>
        </w:rPr>
        <w:tab/>
      </w:r>
      <w:r w:rsidR="00FD462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Є.О. </w:t>
      </w:r>
      <w:proofErr w:type="spellStart"/>
      <w:r>
        <w:rPr>
          <w:b/>
          <w:color w:val="000000"/>
          <w:sz w:val="28"/>
          <w:szCs w:val="28"/>
        </w:rPr>
        <w:t>Обравіт</w:t>
      </w:r>
      <w:proofErr w:type="spellEnd"/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2"/>
        <w:tblW w:w="4642" w:type="dxa"/>
        <w:tblInd w:w="4583" w:type="dxa"/>
        <w:tblLayout w:type="fixed"/>
        <w:tblLook w:val="0000" w:firstRow="0" w:lastRow="0" w:firstColumn="0" w:lastColumn="0" w:noHBand="0" w:noVBand="0"/>
      </w:tblPr>
      <w:tblGrid>
        <w:gridCol w:w="4642"/>
      </w:tblGrid>
      <w:tr w:rsidR="00950D47">
        <w:tc>
          <w:tcPr>
            <w:tcW w:w="4642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FD462B" w:rsidRDefault="00FD4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Додаток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950D47">
        <w:tc>
          <w:tcPr>
            <w:tcW w:w="4642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proofErr w:type="spellStart"/>
            <w:r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14DD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9814D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814DD">
              <w:rPr>
                <w:color w:val="000000"/>
                <w:sz w:val="28"/>
                <w:szCs w:val="28"/>
                <w:lang w:val="uk-UA"/>
              </w:rPr>
              <w:t>23.01.2020</w:t>
            </w:r>
            <w:r w:rsidR="009814DD">
              <w:rPr>
                <w:color w:val="000000"/>
                <w:sz w:val="28"/>
                <w:szCs w:val="28"/>
              </w:rPr>
              <w:t xml:space="preserve">  №</w:t>
            </w:r>
            <w:proofErr w:type="gramEnd"/>
            <w:r w:rsidR="009814DD">
              <w:rPr>
                <w:color w:val="000000"/>
                <w:sz w:val="28"/>
                <w:szCs w:val="28"/>
                <w:lang w:val="uk-UA"/>
              </w:rPr>
              <w:t xml:space="preserve"> 15-Р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50D47" w:rsidRDefault="00D457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О Ш Т О Р И С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на участь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КВН у </w:t>
      </w:r>
      <w:proofErr w:type="spellStart"/>
      <w:r>
        <w:rPr>
          <w:color w:val="000000"/>
          <w:sz w:val="28"/>
          <w:szCs w:val="28"/>
        </w:rPr>
        <w:t>Всеукраїнському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фестивалі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Ліга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Сміху</w:t>
      </w:r>
      <w:proofErr w:type="spellEnd"/>
      <w:r>
        <w:rPr>
          <w:color w:val="000000"/>
          <w:sz w:val="28"/>
          <w:szCs w:val="28"/>
        </w:rPr>
        <w:t xml:space="preserve">» у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Одеса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3"/>
        <w:tblW w:w="9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68"/>
        <w:gridCol w:w="720"/>
        <w:gridCol w:w="1855"/>
      </w:tblGrid>
      <w:tr w:rsidR="00950D47">
        <w:tc>
          <w:tcPr>
            <w:tcW w:w="676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КЕКВ 2240: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Проїзд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Суми – м. Одеса – м. Суми</w:t>
            </w: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 xml:space="preserve">,00 грн. х 2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торони</w:t>
            </w:r>
            <w:proofErr w:type="spellEnd"/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  <w:r>
              <w:rPr>
                <w:color w:val="000000"/>
                <w:sz w:val="28"/>
                <w:szCs w:val="28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Добові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11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60,00 грн.</w:t>
            </w: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3960</w:t>
            </w:r>
            <w:r>
              <w:rPr>
                <w:color w:val="000000"/>
                <w:sz w:val="28"/>
                <w:szCs w:val="28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Проживання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9 </w:t>
            </w:r>
            <w:proofErr w:type="spellStart"/>
            <w:r>
              <w:rPr>
                <w:color w:val="000000"/>
                <w:sz w:val="28"/>
                <w:szCs w:val="28"/>
              </w:rPr>
              <w:t>діб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250,00 грн.</w:t>
            </w: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13500</w:t>
            </w:r>
            <w:r>
              <w:rPr>
                <w:color w:val="000000"/>
                <w:sz w:val="28"/>
                <w:szCs w:val="28"/>
                <w:u w:val="single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4660</w:t>
            </w:r>
            <w:r>
              <w:rPr>
                <w:color w:val="000000"/>
                <w:sz w:val="28"/>
                <w:szCs w:val="28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банку на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готівки</w:t>
            </w:r>
            <w:proofErr w:type="spellEnd"/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0D47">
        <w:tc>
          <w:tcPr>
            <w:tcW w:w="6768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4697</w:t>
            </w:r>
            <w:r>
              <w:rPr>
                <w:b/>
                <w:color w:val="000000"/>
                <w:sz w:val="28"/>
                <w:szCs w:val="28"/>
              </w:rPr>
              <w:t>,00 грн.</w:t>
            </w:r>
          </w:p>
        </w:tc>
      </w:tr>
      <w:tr w:rsidR="00950D47">
        <w:tc>
          <w:tcPr>
            <w:tcW w:w="6768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0D47">
        <w:trPr>
          <w:trHeight w:val="1419"/>
        </w:trPr>
        <w:tc>
          <w:tcPr>
            <w:tcW w:w="9343" w:type="dxa"/>
            <w:gridSpan w:val="3"/>
          </w:tcPr>
          <w:p w:rsidR="00950D47" w:rsidRDefault="00D4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(</w:t>
            </w:r>
            <w:proofErr w:type="spellStart"/>
            <w:r>
              <w:rPr>
                <w:color w:val="000000"/>
                <w:sz w:val="28"/>
                <w:szCs w:val="28"/>
              </w:rPr>
              <w:t>двадцять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чотири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шістсот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дев’яносто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гривень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 </w:t>
            </w:r>
            <w:proofErr w:type="spellStart"/>
            <w:r>
              <w:rPr>
                <w:color w:val="000000"/>
                <w:sz w:val="28"/>
                <w:szCs w:val="28"/>
              </w:rPr>
              <w:t>копійок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2"/>
                <w:tab w:val="left" w:pos="9359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FD462B" w:rsidRDefault="00D457D9" w:rsidP="00FD4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D462B">
              <w:rPr>
                <w:b/>
                <w:color w:val="000000"/>
                <w:sz w:val="28"/>
                <w:szCs w:val="28"/>
              </w:rPr>
              <w:t>ачальник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50D47" w:rsidRPr="00FD462B" w:rsidRDefault="00D457D9" w:rsidP="00FD4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у справах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молоді та спорту                                                  Є.О.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Обравіт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50D47" w:rsidRDefault="00950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FD462B" w:rsidRDefault="00FD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>
        <w:rPr>
          <w:color w:val="000000"/>
          <w:sz w:val="28"/>
          <w:szCs w:val="28"/>
        </w:rPr>
        <w:t xml:space="preserve">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</w:t>
      </w:r>
    </w:p>
    <w:p w:rsidR="00950D47" w:rsidRDefault="00FD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справах </w:t>
      </w:r>
      <w:r w:rsidR="00D457D9">
        <w:rPr>
          <w:color w:val="000000"/>
          <w:sz w:val="28"/>
          <w:szCs w:val="28"/>
        </w:rPr>
        <w:t>молоді та спорту</w:t>
      </w:r>
      <w:r w:rsidR="00D457D9">
        <w:rPr>
          <w:color w:val="000000"/>
          <w:sz w:val="28"/>
          <w:szCs w:val="28"/>
        </w:rPr>
        <w:tab/>
        <w:t xml:space="preserve">                         </w:t>
      </w:r>
      <w:r w:rsidR="00D457D9">
        <w:rPr>
          <w:color w:val="000000"/>
          <w:sz w:val="28"/>
          <w:szCs w:val="28"/>
        </w:rPr>
        <w:tab/>
      </w:r>
      <w:r w:rsidR="00D457D9">
        <w:rPr>
          <w:color w:val="000000"/>
          <w:sz w:val="28"/>
          <w:szCs w:val="28"/>
        </w:rPr>
        <w:tab/>
      </w:r>
      <w:r w:rsidR="00D457D9">
        <w:rPr>
          <w:color w:val="000000"/>
          <w:sz w:val="28"/>
          <w:szCs w:val="28"/>
        </w:rPr>
        <w:tab/>
        <w:t xml:space="preserve">Є.О. </w:t>
      </w:r>
      <w:proofErr w:type="spellStart"/>
      <w:r w:rsidR="00D457D9">
        <w:rPr>
          <w:color w:val="000000"/>
          <w:sz w:val="28"/>
          <w:szCs w:val="28"/>
        </w:rPr>
        <w:t>Обравіт</w:t>
      </w:r>
      <w:proofErr w:type="spellEnd"/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 з</w:t>
      </w:r>
      <w:proofErr w:type="gramEnd"/>
      <w:r>
        <w:rPr>
          <w:color w:val="000000"/>
          <w:sz w:val="28"/>
          <w:szCs w:val="28"/>
        </w:rPr>
        <w:t xml:space="preserve"> питань 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В.В. Мотречко 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бухгалтерського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обліку та звітності,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бухгалтер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Костенко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С.А. 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протокольної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Л.В. Моша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О.В. Чайченко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950D47" w:rsidRDefault="00D45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керуючий</w:t>
      </w:r>
      <w:proofErr w:type="spellEnd"/>
      <w:r>
        <w:rPr>
          <w:color w:val="000000"/>
          <w:sz w:val="28"/>
          <w:szCs w:val="28"/>
        </w:rPr>
        <w:t xml:space="preserve"> справам</w:t>
      </w:r>
      <w:r w:rsidR="00FD462B">
        <w:rPr>
          <w:color w:val="000000"/>
          <w:sz w:val="28"/>
          <w:szCs w:val="28"/>
        </w:rPr>
        <w:t xml:space="preserve">и </w:t>
      </w:r>
      <w:proofErr w:type="spellStart"/>
      <w:r w:rsidR="00FD462B">
        <w:rPr>
          <w:color w:val="000000"/>
          <w:sz w:val="28"/>
          <w:szCs w:val="28"/>
        </w:rPr>
        <w:t>виконавчого</w:t>
      </w:r>
      <w:proofErr w:type="spellEnd"/>
      <w:r w:rsidR="00FD462B">
        <w:rPr>
          <w:color w:val="000000"/>
          <w:sz w:val="28"/>
          <w:szCs w:val="28"/>
        </w:rPr>
        <w:t xml:space="preserve"> </w:t>
      </w:r>
      <w:proofErr w:type="spellStart"/>
      <w:r w:rsidR="00FD462B">
        <w:rPr>
          <w:color w:val="000000"/>
          <w:sz w:val="28"/>
          <w:szCs w:val="28"/>
        </w:rPr>
        <w:t>комітету</w:t>
      </w:r>
      <w:proofErr w:type="spellEnd"/>
      <w:r w:rsidR="00FD462B">
        <w:rPr>
          <w:color w:val="000000"/>
          <w:sz w:val="28"/>
          <w:szCs w:val="28"/>
        </w:rPr>
        <w:tab/>
      </w:r>
      <w:r w:rsidR="00FD462B">
        <w:rPr>
          <w:color w:val="000000"/>
          <w:sz w:val="28"/>
          <w:szCs w:val="28"/>
        </w:rPr>
        <w:tab/>
      </w:r>
      <w:r w:rsidR="00FD46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С.Я. Пак </w:t>
      </w: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50D47" w:rsidRDefault="00950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0D47">
      <w:headerReference w:type="default" r:id="rId9"/>
      <w:pgSz w:w="11906" w:h="16838"/>
      <w:pgMar w:top="360" w:right="737" w:bottom="357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D9" w:rsidRDefault="00D457D9">
      <w:pPr>
        <w:spacing w:line="240" w:lineRule="auto"/>
        <w:ind w:left="0" w:hanging="2"/>
      </w:pPr>
      <w:r>
        <w:separator/>
      </w:r>
    </w:p>
  </w:endnote>
  <w:endnote w:type="continuationSeparator" w:id="0">
    <w:p w:rsidR="00D457D9" w:rsidRDefault="00D457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D9" w:rsidRDefault="00D457D9">
      <w:pPr>
        <w:spacing w:line="240" w:lineRule="auto"/>
        <w:ind w:left="0" w:hanging="2"/>
      </w:pPr>
      <w:r>
        <w:separator/>
      </w:r>
    </w:p>
  </w:footnote>
  <w:footnote w:type="continuationSeparator" w:id="0">
    <w:p w:rsidR="00D457D9" w:rsidRDefault="00D457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47" w:rsidRDefault="00950D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444"/>
    <w:multiLevelType w:val="multilevel"/>
    <w:tmpl w:val="E0AE28D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47"/>
    <w:rsid w:val="00950D47"/>
    <w:rsid w:val="009814DD"/>
    <w:rsid w:val="00D457D9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B58"/>
  <w15:docId w15:val="{9064F767-5243-489F-AD65-BC377E2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Arial" w:eastAsia="Calibri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40">
    <w:name w:val="Заголовок 4 Знак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List Paragraph"/>
    <w:basedOn w:val="a"/>
    <w:pPr>
      <w:ind w:left="720"/>
      <w:contextualSpacing/>
    </w:p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+iXYOtm17NBysyO7ogvIg97jQ==">AMUW2mV5W50m1bIGPXk0nEJakf3m1WKpbSnBgc4stfV/pED0ouK+q2DGNHFiLpc/eZuurxCoT+upzwUwa7FBP7aI+Q6WuWkd1ni7Zmd8ijNP0+kiZgxpHVc=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3</cp:revision>
  <dcterms:created xsi:type="dcterms:W3CDTF">2020-01-27T09:42:00Z</dcterms:created>
  <dcterms:modified xsi:type="dcterms:W3CDTF">2020-01-27T09:46:00Z</dcterms:modified>
</cp:coreProperties>
</file>