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0" w:type="dxa"/>
        <w:tblLayout w:type="fixed"/>
        <w:tblLook w:val="01E0" w:firstRow="1" w:lastRow="1" w:firstColumn="1" w:lastColumn="1" w:noHBand="0" w:noVBand="0"/>
      </w:tblPr>
      <w:tblGrid>
        <w:gridCol w:w="4255"/>
        <w:gridCol w:w="1135"/>
      </w:tblGrid>
      <w:tr w:rsidR="00193B27" w:rsidRPr="008D523E" w:rsidTr="00193B27">
        <w:trPr>
          <w:trHeight w:val="1004"/>
        </w:trPr>
        <w:tc>
          <w:tcPr>
            <w:tcW w:w="4255" w:type="dxa"/>
          </w:tcPr>
          <w:p w:rsidR="00193B27" w:rsidRPr="008D523E" w:rsidRDefault="00193B27" w:rsidP="008D523E">
            <w:pPr>
              <w:tabs>
                <w:tab w:val="center" w:pos="4153"/>
                <w:tab w:val="right" w:pos="8306"/>
              </w:tabs>
              <w:spacing w:line="276" w:lineRule="auto"/>
              <w:jc w:val="both"/>
              <w:rPr>
                <w:color w:val="333333"/>
                <w:sz w:val="24"/>
                <w:szCs w:val="20"/>
                <w:lang w:val="uk-UA" w:eastAsia="en-US"/>
              </w:rPr>
            </w:pPr>
          </w:p>
        </w:tc>
        <w:tc>
          <w:tcPr>
            <w:tcW w:w="1135" w:type="dxa"/>
            <w:hideMark/>
          </w:tcPr>
          <w:p w:rsidR="00193B27" w:rsidRPr="008D523E" w:rsidRDefault="00193B27" w:rsidP="008D523E">
            <w:pPr>
              <w:tabs>
                <w:tab w:val="center" w:pos="4153"/>
                <w:tab w:val="right" w:pos="8306"/>
              </w:tabs>
              <w:spacing w:line="276" w:lineRule="auto"/>
              <w:jc w:val="center"/>
              <w:rPr>
                <w:color w:val="333333"/>
                <w:sz w:val="12"/>
                <w:szCs w:val="12"/>
                <w:lang w:val="uk-UA" w:eastAsia="en-US"/>
              </w:rPr>
            </w:pPr>
            <w:r w:rsidRPr="008D523E">
              <w:rPr>
                <w:noProof/>
                <w:sz w:val="24"/>
                <w:szCs w:val="20"/>
              </w:rPr>
              <w:drawing>
                <wp:anchor distT="0" distB="0" distL="114935" distR="114935" simplePos="0" relativeHeight="251661312" behindDoc="0" locked="0" layoutInCell="1" allowOverlap="1">
                  <wp:simplePos x="0" y="0"/>
                  <wp:positionH relativeFrom="page">
                    <wp:posOffset>118745</wp:posOffset>
                  </wp:positionH>
                  <wp:positionV relativeFrom="paragraph">
                    <wp:posOffset>-622300</wp:posOffset>
                  </wp:positionV>
                  <wp:extent cx="450850" cy="620395"/>
                  <wp:effectExtent l="0" t="0" r="635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anchor>
              </w:drawing>
            </w:r>
          </w:p>
        </w:tc>
      </w:tr>
    </w:tbl>
    <w:p w:rsidR="008D523E" w:rsidRPr="008D523E" w:rsidRDefault="008D523E" w:rsidP="008D523E">
      <w:pPr>
        <w:jc w:val="center"/>
        <w:rPr>
          <w:color w:val="333333"/>
          <w:sz w:val="36"/>
          <w:szCs w:val="36"/>
        </w:rPr>
      </w:pPr>
      <w:proofErr w:type="spellStart"/>
      <w:r w:rsidRPr="008D523E">
        <w:rPr>
          <w:color w:val="333333"/>
          <w:sz w:val="36"/>
          <w:szCs w:val="36"/>
        </w:rPr>
        <w:t>Сумська</w:t>
      </w:r>
      <w:proofErr w:type="spellEnd"/>
      <w:r w:rsidRPr="008D523E">
        <w:rPr>
          <w:color w:val="333333"/>
          <w:sz w:val="36"/>
          <w:szCs w:val="36"/>
        </w:rPr>
        <w:t xml:space="preserve"> </w:t>
      </w:r>
      <w:proofErr w:type="spellStart"/>
      <w:r w:rsidRPr="008D523E">
        <w:rPr>
          <w:color w:val="333333"/>
          <w:sz w:val="36"/>
          <w:szCs w:val="36"/>
        </w:rPr>
        <w:t>міська</w:t>
      </w:r>
      <w:proofErr w:type="spellEnd"/>
      <w:r w:rsidRPr="008D523E">
        <w:rPr>
          <w:color w:val="333333"/>
          <w:sz w:val="36"/>
          <w:szCs w:val="36"/>
        </w:rPr>
        <w:t xml:space="preserve"> рада</w:t>
      </w:r>
    </w:p>
    <w:p w:rsidR="008D523E" w:rsidRPr="008D523E" w:rsidRDefault="008D523E" w:rsidP="008D523E">
      <w:pPr>
        <w:jc w:val="center"/>
        <w:rPr>
          <w:color w:val="333333"/>
          <w:sz w:val="36"/>
          <w:szCs w:val="36"/>
        </w:rPr>
      </w:pPr>
      <w:proofErr w:type="spellStart"/>
      <w:r w:rsidRPr="008D523E">
        <w:rPr>
          <w:color w:val="333333"/>
          <w:sz w:val="36"/>
          <w:szCs w:val="36"/>
        </w:rPr>
        <w:t>Виконавчий</w:t>
      </w:r>
      <w:proofErr w:type="spellEnd"/>
      <w:r w:rsidRPr="008D523E">
        <w:rPr>
          <w:color w:val="333333"/>
          <w:sz w:val="36"/>
          <w:szCs w:val="36"/>
        </w:rPr>
        <w:t xml:space="preserve"> </w:t>
      </w:r>
      <w:proofErr w:type="spellStart"/>
      <w:r w:rsidRPr="008D523E">
        <w:rPr>
          <w:color w:val="333333"/>
          <w:sz w:val="36"/>
          <w:szCs w:val="36"/>
        </w:rPr>
        <w:t>комітет</w:t>
      </w:r>
      <w:proofErr w:type="spellEnd"/>
    </w:p>
    <w:p w:rsidR="008D523E" w:rsidRPr="008D523E" w:rsidRDefault="008D523E" w:rsidP="008D523E">
      <w:pPr>
        <w:keepNext/>
        <w:jc w:val="center"/>
        <w:outlineLvl w:val="0"/>
        <w:rPr>
          <w:b/>
          <w:color w:val="333333"/>
          <w:sz w:val="36"/>
          <w:szCs w:val="32"/>
          <w:lang w:val="uk-UA"/>
        </w:rPr>
      </w:pPr>
      <w:r w:rsidRPr="008D523E">
        <w:rPr>
          <w:b/>
          <w:color w:val="333333"/>
          <w:sz w:val="36"/>
          <w:szCs w:val="32"/>
          <w:lang w:val="uk-UA"/>
        </w:rPr>
        <w:t>РІШЕННЯ</w:t>
      </w:r>
    </w:p>
    <w:p w:rsidR="008D523E" w:rsidRPr="00BD7EB4" w:rsidRDefault="008D523E" w:rsidP="008D523E">
      <w:pPr>
        <w:jc w:val="center"/>
        <w:rPr>
          <w:i/>
          <w:color w:val="333333"/>
          <w:szCs w:val="28"/>
          <w:lang w:val="uk-UA"/>
        </w:rPr>
      </w:pPr>
    </w:p>
    <w:tbl>
      <w:tblPr>
        <w:tblpPr w:leftFromText="180" w:rightFromText="180" w:bottomFromText="200" w:vertAnchor="text" w:tblpY="1"/>
        <w:tblOverlap w:val="never"/>
        <w:tblW w:w="0" w:type="auto"/>
        <w:tblLook w:val="01E0" w:firstRow="1" w:lastRow="1" w:firstColumn="1" w:lastColumn="1" w:noHBand="0" w:noVBand="0"/>
      </w:tblPr>
      <w:tblGrid>
        <w:gridCol w:w="4820"/>
      </w:tblGrid>
      <w:tr w:rsidR="008D523E" w:rsidRPr="00F8248B" w:rsidTr="008D523E">
        <w:trPr>
          <w:trHeight w:val="200"/>
        </w:trPr>
        <w:tc>
          <w:tcPr>
            <w:tcW w:w="4820" w:type="dxa"/>
            <w:hideMark/>
          </w:tcPr>
          <w:p w:rsidR="008D523E" w:rsidRPr="008D523E" w:rsidRDefault="00F8248B" w:rsidP="00F8248B">
            <w:pPr>
              <w:spacing w:line="276" w:lineRule="auto"/>
              <w:rPr>
                <w:i/>
                <w:color w:val="333333"/>
                <w:lang w:val="uk-UA" w:eastAsia="en-US"/>
              </w:rPr>
            </w:pPr>
            <w:r>
              <w:rPr>
                <w:color w:val="333333"/>
                <w:lang w:val="uk-UA" w:eastAsia="en-US"/>
              </w:rPr>
              <w:t>від</w:t>
            </w:r>
            <w:r w:rsidR="008D523E" w:rsidRPr="008D523E">
              <w:rPr>
                <w:color w:val="333333"/>
                <w:lang w:val="uk-UA" w:eastAsia="en-US"/>
              </w:rPr>
              <w:t xml:space="preserve"> </w:t>
            </w:r>
            <w:r>
              <w:rPr>
                <w:color w:val="333333"/>
                <w:lang w:val="uk-UA" w:eastAsia="en-US"/>
              </w:rPr>
              <w:t>21.10.2019</w:t>
            </w:r>
            <w:r w:rsidR="008D523E" w:rsidRPr="008D523E">
              <w:rPr>
                <w:color w:val="333333"/>
                <w:lang w:val="uk-UA" w:eastAsia="en-US"/>
              </w:rPr>
              <w:t xml:space="preserve">  </w:t>
            </w:r>
            <w:r w:rsidR="008D523E" w:rsidRPr="00F8248B">
              <w:rPr>
                <w:color w:val="333333"/>
                <w:lang w:val="uk-UA" w:eastAsia="en-US"/>
              </w:rPr>
              <w:t>№</w:t>
            </w:r>
            <w:r w:rsidR="008D523E" w:rsidRPr="008D523E">
              <w:rPr>
                <w:color w:val="333333"/>
                <w:lang w:val="uk-UA" w:eastAsia="en-US"/>
              </w:rPr>
              <w:t xml:space="preserve"> </w:t>
            </w:r>
            <w:r>
              <w:rPr>
                <w:color w:val="333333"/>
                <w:lang w:val="uk-UA" w:eastAsia="en-US"/>
              </w:rPr>
              <w:t>591</w:t>
            </w:r>
            <w:r w:rsidR="008D523E" w:rsidRPr="008D523E">
              <w:rPr>
                <w:color w:val="333333"/>
                <w:lang w:val="uk-UA" w:eastAsia="en-US"/>
              </w:rPr>
              <w:t xml:space="preserve">    </w:t>
            </w:r>
          </w:p>
        </w:tc>
      </w:tr>
      <w:tr w:rsidR="008D523E" w:rsidRPr="00F8248B" w:rsidTr="008D523E">
        <w:trPr>
          <w:trHeight w:val="210"/>
        </w:trPr>
        <w:tc>
          <w:tcPr>
            <w:tcW w:w="4820" w:type="dxa"/>
            <w:hideMark/>
          </w:tcPr>
          <w:p w:rsidR="008D523E" w:rsidRPr="00F8248B" w:rsidRDefault="008D523E" w:rsidP="008D523E">
            <w:pPr>
              <w:spacing w:line="276" w:lineRule="auto"/>
              <w:rPr>
                <w:i/>
                <w:color w:val="333333"/>
                <w:sz w:val="22"/>
                <w:lang w:val="uk-UA" w:eastAsia="en-US"/>
              </w:rPr>
            </w:pPr>
            <w:r w:rsidRPr="00F8248B">
              <w:rPr>
                <w:color w:val="333333"/>
                <w:lang w:val="uk-UA" w:eastAsia="en-US"/>
              </w:rPr>
              <w:t xml:space="preserve">    </w:t>
            </w:r>
          </w:p>
        </w:tc>
      </w:tr>
    </w:tbl>
    <w:p w:rsidR="008D523E" w:rsidRPr="008D523E" w:rsidRDefault="008D523E" w:rsidP="008D523E">
      <w:pPr>
        <w:widowControl w:val="0"/>
        <w:autoSpaceDE w:val="0"/>
        <w:autoSpaceDN w:val="0"/>
        <w:adjustRightInd w:val="0"/>
        <w:ind w:firstLine="720"/>
        <w:jc w:val="both"/>
        <w:rPr>
          <w:szCs w:val="28"/>
          <w:lang w:val="uk-UA"/>
        </w:rPr>
      </w:pPr>
    </w:p>
    <w:p w:rsidR="008D523E" w:rsidRPr="008D523E" w:rsidRDefault="008D523E" w:rsidP="008D523E">
      <w:pPr>
        <w:widowControl w:val="0"/>
        <w:autoSpaceDE w:val="0"/>
        <w:autoSpaceDN w:val="0"/>
        <w:adjustRightInd w:val="0"/>
        <w:ind w:firstLine="720"/>
        <w:jc w:val="both"/>
        <w:rPr>
          <w:szCs w:val="28"/>
          <w:lang w:val="uk-UA"/>
        </w:rPr>
      </w:pPr>
    </w:p>
    <w:p w:rsidR="00BD7EB4" w:rsidRDefault="00BD7EB4" w:rsidP="008D523E">
      <w:pPr>
        <w:ind w:right="5279"/>
        <w:jc w:val="both"/>
        <w:rPr>
          <w:b/>
          <w:color w:val="333333"/>
          <w:szCs w:val="28"/>
          <w:lang w:val="uk-UA"/>
        </w:rPr>
      </w:pPr>
    </w:p>
    <w:p w:rsidR="008D523E" w:rsidRPr="008D523E" w:rsidRDefault="00BD7EB4" w:rsidP="008D523E">
      <w:pPr>
        <w:ind w:right="5279"/>
        <w:jc w:val="both"/>
        <w:rPr>
          <w:b/>
          <w:color w:val="333333"/>
          <w:szCs w:val="28"/>
          <w:lang w:val="uk-UA"/>
        </w:rPr>
      </w:pPr>
      <w:r>
        <w:rPr>
          <w:b/>
          <w:color w:val="333333"/>
          <w:szCs w:val="28"/>
          <w:lang w:val="uk-UA"/>
        </w:rPr>
        <w:t>Про</w:t>
      </w:r>
      <w:r w:rsidR="008D523E" w:rsidRPr="008D523E">
        <w:rPr>
          <w:b/>
          <w:color w:val="333333"/>
          <w:szCs w:val="28"/>
          <w:lang w:val="uk-UA"/>
        </w:rPr>
        <w:t xml:space="preserve"> затвердження протоколу № 2 від 10.10.2019 року засідання комісії з 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p>
    <w:p w:rsidR="008D523E" w:rsidRPr="008D523E" w:rsidRDefault="008D523E" w:rsidP="008D523E">
      <w:pPr>
        <w:widowControl w:val="0"/>
        <w:autoSpaceDE w:val="0"/>
        <w:autoSpaceDN w:val="0"/>
        <w:adjustRightInd w:val="0"/>
        <w:ind w:firstLine="720"/>
        <w:jc w:val="both"/>
        <w:rPr>
          <w:szCs w:val="28"/>
          <w:lang w:val="uk-UA"/>
        </w:rPr>
      </w:pPr>
    </w:p>
    <w:p w:rsidR="008D523E" w:rsidRPr="00C53CA3" w:rsidRDefault="008D523E" w:rsidP="008D523E">
      <w:pPr>
        <w:jc w:val="both"/>
        <w:rPr>
          <w:color w:val="333333"/>
          <w:szCs w:val="28"/>
          <w:lang w:val="uk-UA"/>
        </w:rPr>
      </w:pPr>
      <w:r w:rsidRPr="008D523E">
        <w:rPr>
          <w:color w:val="333333"/>
          <w:szCs w:val="28"/>
          <w:lang w:val="uk-UA"/>
        </w:rPr>
        <w:t xml:space="preserve">       З метою сприяння вирішення питань щодо забезпечення житлом  дітей-сиріт, дітей позбавлених батьківського піклування, осіб з їх числа,  які потребують поліпшення  житлових умов та розвитку мережі дитячих будинків сімейного типу у місті Суми, відповідно до пункту 7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w:t>
      </w:r>
      <w:r w:rsidR="00C53CA3">
        <w:rPr>
          <w:color w:val="333333"/>
          <w:szCs w:val="28"/>
          <w:lang w:val="uk-UA"/>
        </w:rPr>
        <w:t xml:space="preserve">осіб з їх числа (далі Порядок), </w:t>
      </w:r>
      <w:r w:rsidRPr="008D523E">
        <w:rPr>
          <w:color w:val="333333"/>
          <w:szCs w:val="28"/>
          <w:lang w:val="uk-UA"/>
        </w:rPr>
        <w:t>затверджених поста</w:t>
      </w:r>
      <w:r w:rsidR="00C53CA3">
        <w:rPr>
          <w:color w:val="333333"/>
          <w:szCs w:val="28"/>
          <w:lang w:val="uk-UA"/>
        </w:rPr>
        <w:t>новою Кабінету Міністрів України від</w:t>
      </w:r>
      <w:r w:rsidRPr="008D523E">
        <w:rPr>
          <w:color w:val="333333"/>
          <w:szCs w:val="28"/>
          <w:lang w:val="uk-UA"/>
        </w:rPr>
        <w:t xml:space="preserve"> </w:t>
      </w:r>
      <w:r w:rsidR="00C53CA3">
        <w:rPr>
          <w:color w:val="333333"/>
          <w:szCs w:val="28"/>
          <w:lang w:val="uk-UA"/>
        </w:rPr>
        <w:t xml:space="preserve">      </w:t>
      </w:r>
      <w:r w:rsidR="00F61410">
        <w:rPr>
          <w:color w:val="333333"/>
          <w:szCs w:val="28"/>
          <w:lang w:val="uk-UA"/>
        </w:rPr>
        <w:t xml:space="preserve">15 листопада 2017 року № 877 </w:t>
      </w:r>
      <w:r w:rsidR="00C53CA3">
        <w:rPr>
          <w:color w:val="333333"/>
          <w:szCs w:val="28"/>
          <w:lang w:val="uk-UA"/>
        </w:rPr>
        <w:t xml:space="preserve">(в редакції постанови </w:t>
      </w:r>
      <w:r w:rsidR="00C53CA3" w:rsidRPr="008D523E">
        <w:rPr>
          <w:color w:val="333333"/>
          <w:szCs w:val="28"/>
          <w:lang w:val="uk-UA"/>
        </w:rPr>
        <w:t>Кабінету Міністрів  України</w:t>
      </w:r>
      <w:r w:rsidR="00C53CA3">
        <w:rPr>
          <w:color w:val="333333"/>
          <w:szCs w:val="28"/>
          <w:lang w:val="uk-UA"/>
        </w:rPr>
        <w:t xml:space="preserve"> від 26.06.2019 року № 616),</w:t>
      </w:r>
      <w:r w:rsidRPr="008D523E">
        <w:rPr>
          <w:color w:val="333333"/>
          <w:szCs w:val="28"/>
          <w:lang w:val="uk-UA"/>
        </w:rPr>
        <w:t xml:space="preserve"> керуючись статтею 40, пунктом 1 статті 52 Закону України «Про місцеве самоврядування в Україні», </w:t>
      </w:r>
      <w:r w:rsidRPr="008D523E">
        <w:rPr>
          <w:b/>
          <w:color w:val="333333"/>
          <w:szCs w:val="28"/>
          <w:lang w:val="uk-UA"/>
        </w:rPr>
        <w:t>виконавчий комітет Сумської міської ради,</w:t>
      </w:r>
    </w:p>
    <w:p w:rsidR="008D523E" w:rsidRPr="008D523E" w:rsidRDefault="008D523E" w:rsidP="008D523E">
      <w:pPr>
        <w:jc w:val="both"/>
        <w:rPr>
          <w:color w:val="333333"/>
          <w:szCs w:val="28"/>
          <w:lang w:val="uk-UA"/>
        </w:rPr>
      </w:pPr>
    </w:p>
    <w:p w:rsidR="008D523E" w:rsidRPr="008D523E" w:rsidRDefault="008D523E" w:rsidP="008D523E">
      <w:pPr>
        <w:jc w:val="both"/>
        <w:rPr>
          <w:b/>
          <w:color w:val="333333"/>
          <w:szCs w:val="28"/>
          <w:lang w:val="uk-UA"/>
        </w:rPr>
      </w:pPr>
      <w:r w:rsidRPr="008D523E">
        <w:rPr>
          <w:color w:val="333333"/>
          <w:szCs w:val="28"/>
          <w:lang w:val="uk-UA"/>
        </w:rPr>
        <w:t xml:space="preserve">                                                 </w:t>
      </w:r>
      <w:r w:rsidRPr="008D523E">
        <w:rPr>
          <w:b/>
          <w:color w:val="333333"/>
          <w:szCs w:val="28"/>
          <w:lang w:val="uk-UA"/>
        </w:rPr>
        <w:t>ВИРІШИВ:</w:t>
      </w:r>
    </w:p>
    <w:p w:rsidR="008D523E" w:rsidRPr="008D523E" w:rsidRDefault="008D523E" w:rsidP="008D523E">
      <w:pPr>
        <w:ind w:firstLine="708"/>
        <w:jc w:val="both"/>
        <w:rPr>
          <w:b/>
          <w:color w:val="333333"/>
          <w:szCs w:val="28"/>
          <w:lang w:val="uk-UA"/>
        </w:rPr>
      </w:pPr>
    </w:p>
    <w:p w:rsidR="008D523E" w:rsidRPr="008D523E" w:rsidRDefault="008D523E" w:rsidP="008D523E">
      <w:pPr>
        <w:ind w:firstLine="708"/>
        <w:jc w:val="both"/>
        <w:rPr>
          <w:color w:val="333333"/>
          <w:szCs w:val="28"/>
          <w:lang w:val="uk-UA"/>
        </w:rPr>
      </w:pPr>
      <w:r w:rsidRPr="008D523E">
        <w:rPr>
          <w:b/>
          <w:color w:val="333333"/>
          <w:szCs w:val="28"/>
          <w:lang w:val="uk-UA"/>
        </w:rPr>
        <w:t>1.</w:t>
      </w:r>
      <w:r w:rsidRPr="008D523E">
        <w:rPr>
          <w:color w:val="333333"/>
          <w:szCs w:val="28"/>
          <w:lang w:val="uk-UA"/>
        </w:rPr>
        <w:t xml:space="preserve"> Затвердити протокол № 2 від 10.10.2019 року засідання комісії з</w:t>
      </w:r>
      <w:r w:rsidRPr="008D523E">
        <w:rPr>
          <w:b/>
          <w:color w:val="333333"/>
          <w:szCs w:val="28"/>
          <w:lang w:val="uk-UA"/>
        </w:rPr>
        <w:t xml:space="preserve"> </w:t>
      </w:r>
      <w:r w:rsidRPr="008D523E">
        <w:rPr>
          <w:color w:val="333333"/>
          <w:szCs w:val="28"/>
          <w:lang w:val="uk-UA"/>
        </w:rPr>
        <w:t>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00A93F98">
        <w:rPr>
          <w:color w:val="333333"/>
          <w:szCs w:val="28"/>
          <w:lang w:val="uk-UA"/>
        </w:rPr>
        <w:t xml:space="preserve"> (додається)</w:t>
      </w:r>
      <w:r w:rsidRPr="008D523E">
        <w:rPr>
          <w:color w:val="333333"/>
          <w:szCs w:val="28"/>
          <w:lang w:val="uk-UA"/>
        </w:rPr>
        <w:t>.</w:t>
      </w:r>
    </w:p>
    <w:p w:rsidR="008D523E" w:rsidRPr="008D523E" w:rsidRDefault="008D523E" w:rsidP="008D523E">
      <w:pPr>
        <w:ind w:firstLine="720"/>
        <w:jc w:val="both"/>
        <w:rPr>
          <w:bCs/>
          <w:color w:val="333333"/>
          <w:lang w:val="uk-UA"/>
        </w:rPr>
      </w:pPr>
    </w:p>
    <w:p w:rsidR="008D523E" w:rsidRPr="008D523E" w:rsidRDefault="008D523E" w:rsidP="00A93F98">
      <w:pPr>
        <w:spacing w:before="120" w:after="120"/>
        <w:jc w:val="both"/>
        <w:rPr>
          <w:color w:val="333333"/>
          <w:szCs w:val="28"/>
          <w:lang w:val="uk-UA"/>
        </w:rPr>
      </w:pPr>
      <w:r w:rsidRPr="008D523E">
        <w:rPr>
          <w:color w:val="333333"/>
          <w:szCs w:val="28"/>
          <w:lang w:val="uk-UA"/>
        </w:rPr>
        <w:t xml:space="preserve">       </w:t>
      </w:r>
      <w:r w:rsidRPr="008D523E">
        <w:rPr>
          <w:b/>
          <w:color w:val="333333"/>
          <w:szCs w:val="28"/>
          <w:lang w:val="uk-UA"/>
        </w:rPr>
        <w:t>2.</w:t>
      </w:r>
      <w:r w:rsidRPr="008D523E">
        <w:rPr>
          <w:color w:val="333333"/>
          <w:szCs w:val="28"/>
          <w:lang w:val="uk-UA"/>
        </w:rPr>
        <w:t xml:space="preserve"> Надіслати Департаменту соціального захисту населення Сумської обласної державної адміністрації рішення виконавчого комітету Сумської міської ради «Про затвердження протоколу № 2 від 10.10.2019 року засідання комісії з</w:t>
      </w:r>
      <w:r w:rsidRPr="008D523E">
        <w:rPr>
          <w:b/>
          <w:color w:val="333333"/>
          <w:szCs w:val="28"/>
          <w:lang w:val="uk-UA"/>
        </w:rPr>
        <w:t xml:space="preserve"> </w:t>
      </w:r>
      <w:r w:rsidRPr="008D523E">
        <w:rPr>
          <w:color w:val="333333"/>
          <w:szCs w:val="28"/>
          <w:lang w:val="uk-UA"/>
        </w:rPr>
        <w:t>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8D523E" w:rsidRPr="008D523E" w:rsidRDefault="008D523E" w:rsidP="00A93F98">
      <w:pPr>
        <w:spacing w:before="120" w:after="120"/>
        <w:jc w:val="both"/>
        <w:rPr>
          <w:bCs/>
          <w:color w:val="333333"/>
          <w:lang w:val="uk-UA"/>
        </w:rPr>
      </w:pPr>
      <w:r w:rsidRPr="008D523E">
        <w:rPr>
          <w:b/>
          <w:bCs/>
          <w:color w:val="333333"/>
          <w:lang w:val="uk-UA"/>
        </w:rPr>
        <w:t xml:space="preserve">      3.</w:t>
      </w:r>
      <w:r w:rsidRPr="008D523E">
        <w:rPr>
          <w:bCs/>
          <w:color w:val="333333"/>
          <w:lang w:val="uk-UA"/>
        </w:rPr>
        <w:t xml:space="preserve"> Контроль за виконанням цього рішення покласти на заступника </w:t>
      </w:r>
      <w:r w:rsidRPr="008D523E">
        <w:rPr>
          <w:szCs w:val="28"/>
          <w:lang w:val="uk-UA"/>
        </w:rPr>
        <w:t xml:space="preserve">міського голови з питань діяльності виконавчих органів ради </w:t>
      </w:r>
      <w:proofErr w:type="spellStart"/>
      <w:r w:rsidRPr="008D523E">
        <w:rPr>
          <w:szCs w:val="28"/>
          <w:lang w:val="uk-UA"/>
        </w:rPr>
        <w:t>Дмітрєвс</w:t>
      </w:r>
      <w:proofErr w:type="spellEnd"/>
      <w:r w:rsidRPr="008D523E">
        <w:rPr>
          <w:szCs w:val="28"/>
        </w:rPr>
        <w:t>кую А.І.</w:t>
      </w:r>
    </w:p>
    <w:p w:rsidR="008D523E" w:rsidRPr="008D523E" w:rsidRDefault="008D523E" w:rsidP="008D523E">
      <w:pPr>
        <w:ind w:right="-28"/>
        <w:rPr>
          <w:b/>
          <w:sz w:val="2"/>
          <w:szCs w:val="28"/>
          <w:lang w:val="uk-UA"/>
        </w:rPr>
      </w:pPr>
    </w:p>
    <w:p w:rsidR="008D523E" w:rsidRPr="008D523E" w:rsidRDefault="008D523E" w:rsidP="008D523E">
      <w:pPr>
        <w:ind w:right="-28"/>
        <w:rPr>
          <w:b/>
          <w:szCs w:val="28"/>
          <w:lang w:val="uk-UA"/>
        </w:rPr>
      </w:pPr>
    </w:p>
    <w:p w:rsidR="008D523E" w:rsidRPr="008D523E" w:rsidRDefault="008D523E" w:rsidP="008D523E">
      <w:pPr>
        <w:ind w:right="-28"/>
        <w:rPr>
          <w:b/>
          <w:szCs w:val="28"/>
          <w:lang w:val="uk-UA"/>
        </w:rPr>
      </w:pPr>
    </w:p>
    <w:p w:rsidR="008D523E" w:rsidRPr="008D523E" w:rsidRDefault="008D523E" w:rsidP="008D523E">
      <w:pPr>
        <w:ind w:right="-28"/>
        <w:rPr>
          <w:b/>
          <w:szCs w:val="28"/>
          <w:lang w:val="uk-UA"/>
        </w:rPr>
      </w:pPr>
    </w:p>
    <w:p w:rsidR="008D523E" w:rsidRPr="008D523E" w:rsidRDefault="008D523E" w:rsidP="008D523E">
      <w:pPr>
        <w:tabs>
          <w:tab w:val="left" w:pos="1270"/>
        </w:tabs>
        <w:ind w:right="-28"/>
        <w:rPr>
          <w:b/>
          <w:szCs w:val="28"/>
          <w:lang w:val="uk-UA"/>
        </w:rPr>
      </w:pPr>
      <w:r w:rsidRPr="008D523E">
        <w:rPr>
          <w:b/>
          <w:szCs w:val="28"/>
          <w:lang w:val="uk-UA"/>
        </w:rPr>
        <w:tab/>
      </w:r>
    </w:p>
    <w:p w:rsidR="008D523E" w:rsidRPr="008D523E" w:rsidRDefault="008D523E" w:rsidP="008D523E">
      <w:pPr>
        <w:ind w:right="-28"/>
        <w:rPr>
          <w:b/>
          <w:szCs w:val="28"/>
          <w:lang w:val="uk-UA"/>
        </w:rPr>
      </w:pPr>
      <w:r w:rsidRPr="008D523E">
        <w:rPr>
          <w:b/>
          <w:szCs w:val="28"/>
          <w:lang w:val="uk-UA"/>
        </w:rPr>
        <w:t>Міський голова</w:t>
      </w:r>
      <w:r w:rsidRPr="008D523E">
        <w:rPr>
          <w:b/>
          <w:szCs w:val="28"/>
          <w:lang w:val="uk-UA"/>
        </w:rPr>
        <w:tab/>
      </w:r>
      <w:r w:rsidRPr="008D523E">
        <w:rPr>
          <w:b/>
          <w:szCs w:val="28"/>
          <w:lang w:val="uk-UA"/>
        </w:rPr>
        <w:tab/>
      </w:r>
      <w:r w:rsidRPr="008D523E">
        <w:rPr>
          <w:b/>
          <w:szCs w:val="28"/>
          <w:lang w:val="uk-UA"/>
        </w:rPr>
        <w:tab/>
      </w:r>
      <w:r w:rsidRPr="008D523E">
        <w:rPr>
          <w:b/>
          <w:szCs w:val="28"/>
          <w:lang w:val="uk-UA"/>
        </w:rPr>
        <w:tab/>
      </w:r>
      <w:r w:rsidRPr="008D523E">
        <w:rPr>
          <w:b/>
          <w:szCs w:val="28"/>
          <w:lang w:val="uk-UA"/>
        </w:rPr>
        <w:tab/>
      </w:r>
      <w:r w:rsidRPr="008D523E">
        <w:rPr>
          <w:b/>
          <w:szCs w:val="28"/>
          <w:lang w:val="uk-UA"/>
        </w:rPr>
        <w:tab/>
      </w:r>
      <w:r w:rsidRPr="008D523E">
        <w:rPr>
          <w:b/>
          <w:szCs w:val="28"/>
          <w:lang w:val="uk-UA"/>
        </w:rPr>
        <w:tab/>
      </w:r>
      <w:r w:rsidRPr="008D523E">
        <w:rPr>
          <w:b/>
          <w:szCs w:val="28"/>
          <w:lang w:val="uk-UA"/>
        </w:rPr>
        <w:tab/>
        <w:t xml:space="preserve">     О.М. Лисенко</w:t>
      </w:r>
    </w:p>
    <w:p w:rsidR="008D523E" w:rsidRPr="008D523E" w:rsidRDefault="008D523E" w:rsidP="008D523E">
      <w:pPr>
        <w:pBdr>
          <w:bottom w:val="single" w:sz="18" w:space="1" w:color="auto"/>
        </w:pBdr>
        <w:rPr>
          <w:color w:val="333333"/>
          <w:sz w:val="2"/>
          <w:lang w:val="uk-UA"/>
        </w:rPr>
      </w:pPr>
    </w:p>
    <w:p w:rsidR="008D523E" w:rsidRPr="008D523E" w:rsidRDefault="008D523E" w:rsidP="008D523E">
      <w:pPr>
        <w:pBdr>
          <w:bottom w:val="single" w:sz="18" w:space="1" w:color="auto"/>
        </w:pBdr>
        <w:rPr>
          <w:color w:val="333333"/>
          <w:sz w:val="2"/>
          <w:lang w:val="uk-UA"/>
        </w:rPr>
      </w:pPr>
    </w:p>
    <w:p w:rsidR="008D523E" w:rsidRPr="008D523E" w:rsidRDefault="008D523E" w:rsidP="008D523E">
      <w:pPr>
        <w:pBdr>
          <w:bottom w:val="single" w:sz="18" w:space="1" w:color="auto"/>
        </w:pBdr>
        <w:rPr>
          <w:color w:val="333333"/>
          <w:sz w:val="10"/>
          <w:lang w:val="uk-UA"/>
        </w:rPr>
      </w:pPr>
    </w:p>
    <w:p w:rsidR="008D523E" w:rsidRPr="008D523E" w:rsidRDefault="008D523E" w:rsidP="008D523E">
      <w:pPr>
        <w:pBdr>
          <w:bottom w:val="single" w:sz="18" w:space="1" w:color="auto"/>
        </w:pBdr>
        <w:rPr>
          <w:color w:val="333333"/>
          <w:sz w:val="10"/>
          <w:lang w:val="uk-UA"/>
        </w:rPr>
      </w:pPr>
    </w:p>
    <w:p w:rsidR="008D523E" w:rsidRPr="008D523E" w:rsidRDefault="008D523E" w:rsidP="008D523E">
      <w:pPr>
        <w:pBdr>
          <w:bottom w:val="single" w:sz="18" w:space="1" w:color="auto"/>
        </w:pBdr>
        <w:rPr>
          <w:color w:val="333333"/>
          <w:sz w:val="24"/>
          <w:lang w:val="uk-UA"/>
        </w:rPr>
      </w:pPr>
      <w:proofErr w:type="spellStart"/>
      <w:r w:rsidRPr="008D523E">
        <w:rPr>
          <w:color w:val="333333"/>
          <w:sz w:val="24"/>
          <w:lang w:val="uk-UA"/>
        </w:rPr>
        <w:t>Подопригора</w:t>
      </w:r>
      <w:proofErr w:type="spellEnd"/>
      <w:r w:rsidRPr="008D523E">
        <w:rPr>
          <w:color w:val="333333"/>
          <w:sz w:val="24"/>
          <w:lang w:val="uk-UA"/>
        </w:rPr>
        <w:t xml:space="preserve"> 701-915</w:t>
      </w:r>
    </w:p>
    <w:p w:rsidR="008D523E" w:rsidRPr="008D523E" w:rsidRDefault="008D523E" w:rsidP="008D523E">
      <w:pPr>
        <w:jc w:val="both"/>
        <w:rPr>
          <w:i/>
          <w:color w:val="333333"/>
          <w:sz w:val="36"/>
          <w:szCs w:val="28"/>
          <w:lang w:val="uk-UA"/>
        </w:rPr>
      </w:pPr>
      <w:r w:rsidRPr="008D523E">
        <w:rPr>
          <w:color w:val="333333"/>
          <w:sz w:val="24"/>
          <w:lang w:val="uk-UA"/>
        </w:rPr>
        <w:t xml:space="preserve">Надіслати: </w:t>
      </w:r>
      <w:proofErr w:type="spellStart"/>
      <w:r w:rsidRPr="008D523E">
        <w:rPr>
          <w:color w:val="333333"/>
          <w:sz w:val="24"/>
          <w:lang w:val="uk-UA"/>
        </w:rPr>
        <w:t>Подопригорі</w:t>
      </w:r>
      <w:proofErr w:type="spellEnd"/>
      <w:r w:rsidRPr="008D523E">
        <w:rPr>
          <w:color w:val="333333"/>
          <w:sz w:val="24"/>
          <w:lang w:val="uk-UA"/>
        </w:rPr>
        <w:t xml:space="preserve"> В.В.- 3 </w:t>
      </w:r>
      <w:proofErr w:type="spellStart"/>
      <w:r w:rsidRPr="008D523E">
        <w:rPr>
          <w:color w:val="333333"/>
          <w:sz w:val="24"/>
          <w:lang w:val="uk-UA"/>
        </w:rPr>
        <w:t>екз</w:t>
      </w:r>
      <w:proofErr w:type="spellEnd"/>
      <w:r w:rsidRPr="008D523E">
        <w:rPr>
          <w:color w:val="333333"/>
          <w:sz w:val="24"/>
          <w:lang w:val="uk-UA"/>
        </w:rPr>
        <w:t>.,</w:t>
      </w:r>
      <w:r w:rsidRPr="008D523E">
        <w:rPr>
          <w:sz w:val="24"/>
          <w:lang w:val="uk-UA"/>
        </w:rPr>
        <w:t xml:space="preserve"> </w:t>
      </w:r>
      <w:proofErr w:type="spellStart"/>
      <w:r w:rsidRPr="008D523E">
        <w:rPr>
          <w:sz w:val="24"/>
          <w:lang w:val="uk-UA"/>
        </w:rPr>
        <w:t>Дмітрєвскій</w:t>
      </w:r>
      <w:proofErr w:type="spellEnd"/>
      <w:r w:rsidRPr="008D523E">
        <w:rPr>
          <w:sz w:val="24"/>
          <w:lang w:val="uk-UA"/>
        </w:rPr>
        <w:t xml:space="preserve"> А.І., Бутовій О.В., Латі Н.Г., Власенко Т.В., Шилову В.В., </w:t>
      </w:r>
      <w:proofErr w:type="spellStart"/>
      <w:r w:rsidRPr="008D523E">
        <w:rPr>
          <w:sz w:val="24"/>
          <w:lang w:val="uk-UA"/>
        </w:rPr>
        <w:t>Кривцову</w:t>
      </w:r>
      <w:proofErr w:type="spellEnd"/>
      <w:r w:rsidRPr="008D523E">
        <w:rPr>
          <w:sz w:val="24"/>
          <w:lang w:val="uk-UA"/>
        </w:rPr>
        <w:t xml:space="preserve"> А.В., </w:t>
      </w:r>
      <w:proofErr w:type="spellStart"/>
      <w:r w:rsidRPr="008D523E">
        <w:rPr>
          <w:sz w:val="24"/>
          <w:lang w:val="uk-UA"/>
        </w:rPr>
        <w:t>Жога</w:t>
      </w:r>
      <w:proofErr w:type="spellEnd"/>
      <w:r w:rsidRPr="008D523E">
        <w:rPr>
          <w:sz w:val="24"/>
          <w:lang w:val="uk-UA"/>
        </w:rPr>
        <w:t xml:space="preserve"> В.В., Верьовкіну С.В., </w:t>
      </w:r>
      <w:proofErr w:type="spellStart"/>
      <w:r w:rsidRPr="008D523E">
        <w:rPr>
          <w:sz w:val="24"/>
          <w:lang w:val="uk-UA"/>
        </w:rPr>
        <w:t>Вертель</w:t>
      </w:r>
      <w:proofErr w:type="spellEnd"/>
      <w:r w:rsidRPr="008D523E">
        <w:rPr>
          <w:sz w:val="24"/>
          <w:lang w:val="uk-UA"/>
        </w:rPr>
        <w:t xml:space="preserve"> М.Ю., </w:t>
      </w:r>
      <w:proofErr w:type="spellStart"/>
      <w:r w:rsidRPr="008D523E">
        <w:rPr>
          <w:sz w:val="24"/>
          <w:lang w:val="uk-UA"/>
        </w:rPr>
        <w:t>Дризі</w:t>
      </w:r>
      <w:proofErr w:type="spellEnd"/>
      <w:r w:rsidRPr="008D523E">
        <w:rPr>
          <w:sz w:val="24"/>
          <w:lang w:val="uk-UA"/>
        </w:rPr>
        <w:t xml:space="preserve"> Т.В., </w:t>
      </w:r>
      <w:r w:rsidRPr="008D523E">
        <w:rPr>
          <w:bCs/>
          <w:iCs/>
          <w:sz w:val="24"/>
          <w:lang w:val="uk-UA"/>
        </w:rPr>
        <w:t xml:space="preserve">Єременко К.В., </w:t>
      </w:r>
      <w:proofErr w:type="spellStart"/>
      <w:r w:rsidRPr="008D523E">
        <w:rPr>
          <w:bCs/>
          <w:iCs/>
          <w:sz w:val="24"/>
          <w:lang w:val="uk-UA"/>
        </w:rPr>
        <w:t>Рикун</w:t>
      </w:r>
      <w:proofErr w:type="spellEnd"/>
      <w:r w:rsidRPr="008D523E">
        <w:rPr>
          <w:bCs/>
          <w:iCs/>
          <w:sz w:val="24"/>
          <w:lang w:val="uk-UA"/>
        </w:rPr>
        <w:t xml:space="preserve"> В.М.</w:t>
      </w: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8D523E" w:rsidRPr="008D523E" w:rsidRDefault="008D523E" w:rsidP="008D523E">
      <w:pPr>
        <w:jc w:val="both"/>
        <w:rPr>
          <w:color w:val="333333"/>
          <w:sz w:val="24"/>
          <w:lang w:val="uk-UA"/>
        </w:rPr>
      </w:pPr>
    </w:p>
    <w:p w:rsidR="00F8248B" w:rsidRDefault="00F8248B" w:rsidP="00F8248B">
      <w:pPr>
        <w:widowControl w:val="0"/>
        <w:autoSpaceDE w:val="0"/>
        <w:autoSpaceDN w:val="0"/>
        <w:adjustRightInd w:val="0"/>
        <w:jc w:val="both"/>
        <w:rPr>
          <w:szCs w:val="28"/>
          <w:lang w:val="uk-UA"/>
        </w:rPr>
      </w:pPr>
      <w:r>
        <w:rPr>
          <w:szCs w:val="28"/>
          <w:lang w:val="uk-UA"/>
        </w:rPr>
        <w:lastRenderedPageBreak/>
        <w:t xml:space="preserve">                                                                           Додаток </w:t>
      </w:r>
    </w:p>
    <w:p w:rsidR="00F8248B" w:rsidRDefault="00F8248B" w:rsidP="00F8248B">
      <w:pPr>
        <w:widowControl w:val="0"/>
        <w:autoSpaceDE w:val="0"/>
        <w:autoSpaceDN w:val="0"/>
        <w:adjustRightInd w:val="0"/>
        <w:jc w:val="both"/>
        <w:rPr>
          <w:szCs w:val="28"/>
          <w:lang w:val="uk-UA"/>
        </w:rPr>
      </w:pPr>
      <w:r>
        <w:rPr>
          <w:szCs w:val="28"/>
          <w:lang w:val="uk-UA"/>
        </w:rPr>
        <w:t xml:space="preserve">                                                                                до рішення виконавчого комітету</w:t>
      </w:r>
    </w:p>
    <w:p w:rsidR="00F8248B" w:rsidRDefault="00F8248B" w:rsidP="00F8248B">
      <w:pPr>
        <w:widowControl w:val="0"/>
        <w:autoSpaceDE w:val="0"/>
        <w:autoSpaceDN w:val="0"/>
        <w:adjustRightInd w:val="0"/>
        <w:jc w:val="both"/>
        <w:rPr>
          <w:szCs w:val="28"/>
          <w:lang w:val="uk-UA"/>
        </w:rPr>
      </w:pPr>
      <w:r>
        <w:rPr>
          <w:szCs w:val="28"/>
          <w:lang w:val="uk-UA"/>
        </w:rPr>
        <w:t xml:space="preserve">                                                                           від 21.10.2019 № 591</w:t>
      </w:r>
    </w:p>
    <w:p w:rsidR="00F8248B" w:rsidRDefault="00F8248B" w:rsidP="00F8248B">
      <w:pPr>
        <w:widowControl w:val="0"/>
        <w:autoSpaceDE w:val="0"/>
        <w:autoSpaceDN w:val="0"/>
        <w:adjustRightInd w:val="0"/>
        <w:jc w:val="both"/>
        <w:rPr>
          <w:szCs w:val="28"/>
          <w:lang w:val="uk-UA"/>
        </w:rPr>
      </w:pPr>
      <w:r>
        <w:rPr>
          <w:szCs w:val="28"/>
          <w:lang w:val="uk-UA"/>
        </w:rPr>
        <w:t xml:space="preserve">                                                                                       ЗАТВЕРДЖЕНО </w:t>
      </w:r>
    </w:p>
    <w:p w:rsidR="00F8248B" w:rsidRDefault="00F8248B" w:rsidP="00F8248B">
      <w:pPr>
        <w:widowControl w:val="0"/>
        <w:autoSpaceDE w:val="0"/>
        <w:autoSpaceDN w:val="0"/>
        <w:adjustRightInd w:val="0"/>
        <w:jc w:val="both"/>
        <w:rPr>
          <w:szCs w:val="28"/>
          <w:lang w:val="uk-UA"/>
        </w:rPr>
      </w:pPr>
      <w:r>
        <w:rPr>
          <w:szCs w:val="28"/>
          <w:lang w:val="uk-UA"/>
        </w:rPr>
        <w:t xml:space="preserve">                                                                            рішення виконавчого комітету</w:t>
      </w:r>
    </w:p>
    <w:p w:rsidR="00C222EA" w:rsidRDefault="00F8248B" w:rsidP="007D54E9">
      <w:pPr>
        <w:widowControl w:val="0"/>
        <w:autoSpaceDE w:val="0"/>
        <w:autoSpaceDN w:val="0"/>
        <w:adjustRightInd w:val="0"/>
        <w:jc w:val="both"/>
        <w:rPr>
          <w:iCs/>
          <w:szCs w:val="28"/>
          <w:lang w:val="uk-UA"/>
        </w:rPr>
      </w:pPr>
      <w:r>
        <w:rPr>
          <w:szCs w:val="28"/>
          <w:lang w:val="uk-UA"/>
        </w:rPr>
        <w:t xml:space="preserve">                                                </w:t>
      </w:r>
      <w:r w:rsidR="007D54E9">
        <w:rPr>
          <w:szCs w:val="28"/>
          <w:lang w:val="uk-UA"/>
        </w:rPr>
        <w:t xml:space="preserve">                            від 21.10.2019</w:t>
      </w:r>
      <w:r w:rsidR="000144D3">
        <w:rPr>
          <w:szCs w:val="28"/>
          <w:lang w:val="uk-UA"/>
        </w:rPr>
        <w:t xml:space="preserve"> </w:t>
      </w:r>
      <w:bookmarkStart w:id="0" w:name="_GoBack"/>
      <w:bookmarkEnd w:id="0"/>
      <w:r w:rsidR="007D54E9">
        <w:rPr>
          <w:szCs w:val="28"/>
          <w:lang w:val="uk-UA"/>
        </w:rPr>
        <w:t>№ 591</w:t>
      </w:r>
    </w:p>
    <w:p w:rsidR="00C222EA" w:rsidRPr="008D523E" w:rsidRDefault="00C222EA" w:rsidP="008D523E">
      <w:pPr>
        <w:widowControl w:val="0"/>
        <w:autoSpaceDE w:val="0"/>
        <w:autoSpaceDN w:val="0"/>
        <w:adjustRightInd w:val="0"/>
        <w:jc w:val="both"/>
        <w:rPr>
          <w:szCs w:val="28"/>
          <w:lang w:val="uk-UA"/>
        </w:rPr>
      </w:pP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r>
      <w:r w:rsidRPr="008D523E">
        <w:rPr>
          <w:szCs w:val="28"/>
          <w:lang w:val="uk-UA"/>
        </w:rPr>
        <w:tab/>
      </w:r>
      <w:r w:rsidRPr="008D523E">
        <w:rPr>
          <w:szCs w:val="28"/>
          <w:lang w:val="uk-UA"/>
        </w:rPr>
        <w:tab/>
      </w:r>
      <w:r w:rsidRPr="008D523E">
        <w:rPr>
          <w:szCs w:val="28"/>
          <w:lang w:val="uk-UA"/>
        </w:rPr>
        <w:tab/>
      </w:r>
      <w:r w:rsidRPr="008D523E">
        <w:rPr>
          <w:szCs w:val="28"/>
          <w:lang w:val="uk-UA"/>
        </w:rPr>
        <w:tab/>
        <w:t xml:space="preserve">ПРОТОКОЛ № 2 </w:t>
      </w:r>
    </w:p>
    <w:p w:rsidR="008D523E" w:rsidRPr="008D523E" w:rsidRDefault="008D523E" w:rsidP="008D523E">
      <w:pPr>
        <w:jc w:val="both"/>
        <w:rPr>
          <w:color w:val="333333"/>
          <w:lang w:val="uk-UA"/>
        </w:rPr>
      </w:pPr>
      <w:r w:rsidRPr="008D523E">
        <w:rPr>
          <w:color w:val="333333"/>
          <w:lang w:val="uk-UA"/>
        </w:rPr>
        <w:t xml:space="preserve">засідання комісії з 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p>
    <w:p w:rsidR="008D523E" w:rsidRPr="008D523E" w:rsidRDefault="008D523E" w:rsidP="008D523E">
      <w:pPr>
        <w:widowControl w:val="0"/>
        <w:autoSpaceDE w:val="0"/>
        <w:autoSpaceDN w:val="0"/>
        <w:adjustRightInd w:val="0"/>
        <w:jc w:val="both"/>
        <w:rPr>
          <w:szCs w:val="28"/>
          <w:lang w:val="uk-UA"/>
        </w:rPr>
      </w:pPr>
    </w:p>
    <w:p w:rsidR="008D523E" w:rsidRPr="008D523E" w:rsidRDefault="008D523E" w:rsidP="008D523E">
      <w:pPr>
        <w:widowControl w:val="0"/>
        <w:autoSpaceDE w:val="0"/>
        <w:autoSpaceDN w:val="0"/>
        <w:adjustRightInd w:val="0"/>
        <w:jc w:val="both"/>
        <w:rPr>
          <w:szCs w:val="28"/>
          <w:lang w:val="uk-UA"/>
        </w:rPr>
      </w:pPr>
      <w:r w:rsidRPr="008D523E">
        <w:rPr>
          <w:szCs w:val="28"/>
          <w:lang w:val="uk-UA"/>
        </w:rPr>
        <w:t>10.10.2019 року                                                                                             м. Суми</w:t>
      </w:r>
    </w:p>
    <w:p w:rsidR="008D523E" w:rsidRPr="008D523E" w:rsidRDefault="008D523E" w:rsidP="008D523E">
      <w:pPr>
        <w:jc w:val="both"/>
        <w:rPr>
          <w:bCs/>
          <w:szCs w:val="28"/>
          <w:lang w:val="uk-UA"/>
        </w:rPr>
      </w:pPr>
    </w:p>
    <w:p w:rsidR="008D523E" w:rsidRPr="008D523E" w:rsidRDefault="008D523E" w:rsidP="008D523E">
      <w:pPr>
        <w:ind w:left="4962" w:hanging="4962"/>
        <w:jc w:val="both"/>
        <w:rPr>
          <w:b/>
          <w:bCs/>
          <w:iCs/>
          <w:szCs w:val="28"/>
          <w:lang w:val="uk-UA"/>
        </w:rPr>
      </w:pPr>
      <w:proofErr w:type="spellStart"/>
      <w:r w:rsidRPr="008D523E">
        <w:rPr>
          <w:bCs/>
          <w:szCs w:val="28"/>
          <w:lang w:val="uk-UA"/>
        </w:rPr>
        <w:t>Дмітрєвская</w:t>
      </w:r>
      <w:proofErr w:type="spellEnd"/>
      <w:r w:rsidRPr="008D523E">
        <w:rPr>
          <w:b/>
          <w:bCs/>
          <w:szCs w:val="28"/>
          <w:lang w:val="uk-UA"/>
        </w:rPr>
        <w:t xml:space="preserve"> </w:t>
      </w:r>
      <w:proofErr w:type="spellStart"/>
      <w:r w:rsidRPr="008D523E">
        <w:rPr>
          <w:bCs/>
          <w:szCs w:val="28"/>
          <w:lang w:val="uk-UA"/>
        </w:rPr>
        <w:t>Альона</w:t>
      </w:r>
      <w:proofErr w:type="spellEnd"/>
      <w:r w:rsidRPr="008D523E">
        <w:rPr>
          <w:bCs/>
          <w:szCs w:val="28"/>
          <w:lang w:val="uk-UA"/>
        </w:rPr>
        <w:t xml:space="preserve"> Іванівна            –   </w:t>
      </w:r>
      <w:r w:rsidRPr="008D523E">
        <w:rPr>
          <w:bCs/>
          <w:iCs/>
          <w:szCs w:val="28"/>
          <w:lang w:val="uk-UA"/>
        </w:rPr>
        <w:t>голова комісії</w:t>
      </w:r>
      <w:r w:rsidRPr="008D523E">
        <w:rPr>
          <w:iCs/>
          <w:szCs w:val="28"/>
          <w:lang w:val="uk-UA"/>
        </w:rPr>
        <w:t>, заступник міського голови з питань діяльності виконавчих органів ради;</w:t>
      </w:r>
      <w:r w:rsidRPr="008D523E">
        <w:rPr>
          <w:b/>
          <w:bCs/>
          <w:iCs/>
          <w:szCs w:val="28"/>
          <w:lang w:val="uk-UA"/>
        </w:rPr>
        <w:t xml:space="preserve"> </w:t>
      </w:r>
    </w:p>
    <w:p w:rsidR="008D523E" w:rsidRPr="008D523E" w:rsidRDefault="008D523E" w:rsidP="008D523E">
      <w:pPr>
        <w:ind w:left="3969" w:hanging="3969"/>
        <w:jc w:val="both"/>
        <w:rPr>
          <w:b/>
          <w:bCs/>
          <w:iCs/>
          <w:szCs w:val="28"/>
          <w:lang w:val="uk-UA"/>
        </w:rPr>
      </w:pPr>
    </w:p>
    <w:p w:rsidR="008D523E" w:rsidRPr="008D523E" w:rsidRDefault="008D523E" w:rsidP="008D523E">
      <w:pPr>
        <w:ind w:left="4962" w:hanging="4962"/>
        <w:jc w:val="both"/>
        <w:rPr>
          <w:iCs/>
          <w:szCs w:val="28"/>
          <w:lang w:val="uk-UA"/>
        </w:rPr>
      </w:pPr>
      <w:proofErr w:type="spellStart"/>
      <w:r w:rsidRPr="008D523E">
        <w:rPr>
          <w:bCs/>
          <w:szCs w:val="28"/>
          <w:lang w:val="uk-UA"/>
        </w:rPr>
        <w:t>Подопригора</w:t>
      </w:r>
      <w:proofErr w:type="spellEnd"/>
      <w:r w:rsidRPr="008D523E">
        <w:rPr>
          <w:bCs/>
          <w:szCs w:val="28"/>
          <w:lang w:val="uk-UA"/>
        </w:rPr>
        <w:t xml:space="preserve"> Валерія Володимирівна – заступник </w:t>
      </w:r>
      <w:r w:rsidRPr="008D523E">
        <w:rPr>
          <w:bCs/>
          <w:iCs/>
          <w:szCs w:val="28"/>
          <w:lang w:val="uk-UA"/>
        </w:rPr>
        <w:t>голови комісії</w:t>
      </w:r>
      <w:r w:rsidRPr="008D523E">
        <w:rPr>
          <w:iCs/>
          <w:szCs w:val="28"/>
          <w:lang w:val="uk-UA"/>
        </w:rPr>
        <w:t xml:space="preserve">, начальник служби у справах дітей Сумської міської ради; </w:t>
      </w:r>
    </w:p>
    <w:p w:rsidR="008D523E" w:rsidRPr="008D523E" w:rsidRDefault="008D523E" w:rsidP="008D523E">
      <w:pPr>
        <w:ind w:left="4962" w:hanging="4962"/>
        <w:jc w:val="both"/>
        <w:rPr>
          <w:iCs/>
          <w:szCs w:val="28"/>
          <w:lang w:val="uk-UA"/>
        </w:rPr>
      </w:pPr>
    </w:p>
    <w:p w:rsidR="008D523E" w:rsidRPr="008D523E" w:rsidRDefault="008D523E" w:rsidP="008D523E">
      <w:pPr>
        <w:rPr>
          <w:color w:val="333333"/>
          <w:szCs w:val="28"/>
          <w:shd w:val="clear" w:color="auto" w:fill="FFFFFF"/>
          <w:lang w:val="uk-UA"/>
        </w:rPr>
      </w:pPr>
      <w:r w:rsidRPr="008D523E">
        <w:rPr>
          <w:iCs/>
          <w:szCs w:val="28"/>
          <w:lang w:val="uk-UA"/>
        </w:rPr>
        <w:t xml:space="preserve">Коротких Анна Олександрівна                </w:t>
      </w:r>
      <w:r w:rsidRPr="008D523E">
        <w:rPr>
          <w:bCs/>
          <w:szCs w:val="28"/>
          <w:lang w:val="uk-UA"/>
        </w:rPr>
        <w:t>–</w:t>
      </w:r>
      <w:r w:rsidRPr="008D523E">
        <w:rPr>
          <w:b/>
          <w:bCs/>
          <w:iCs/>
          <w:szCs w:val="28"/>
          <w:lang w:val="uk-UA"/>
        </w:rPr>
        <w:t xml:space="preserve"> </w:t>
      </w:r>
      <w:r w:rsidRPr="008D523E">
        <w:rPr>
          <w:bCs/>
          <w:iCs/>
          <w:szCs w:val="28"/>
          <w:lang w:val="uk-UA"/>
        </w:rPr>
        <w:t xml:space="preserve">секретар комісії, </w:t>
      </w:r>
      <w:r w:rsidRPr="008D523E">
        <w:rPr>
          <w:color w:val="333333"/>
          <w:szCs w:val="28"/>
          <w:shd w:val="clear" w:color="auto" w:fill="FFFFFF"/>
          <w:lang w:val="uk-UA"/>
        </w:rPr>
        <w:t xml:space="preserve">головний спеціаліст-               </w:t>
      </w:r>
    </w:p>
    <w:p w:rsidR="008D523E" w:rsidRPr="008D523E" w:rsidRDefault="008D523E" w:rsidP="008D523E">
      <w:pPr>
        <w:ind w:left="4962" w:hanging="4820"/>
        <w:rPr>
          <w:iCs/>
          <w:szCs w:val="28"/>
          <w:lang w:val="uk-UA"/>
        </w:rPr>
      </w:pPr>
      <w:r w:rsidRPr="008D523E">
        <w:rPr>
          <w:color w:val="333333"/>
          <w:szCs w:val="28"/>
          <w:shd w:val="clear" w:color="auto" w:fill="FFFFFF"/>
          <w:lang w:val="uk-UA"/>
        </w:rPr>
        <w:t xml:space="preserve">                                                                     юрисконсульт </w:t>
      </w:r>
      <w:r w:rsidRPr="008D523E">
        <w:rPr>
          <w:iCs/>
          <w:szCs w:val="28"/>
          <w:lang w:val="uk-UA"/>
        </w:rPr>
        <w:t>служби у справах дітей Сумської міської ради</w:t>
      </w:r>
    </w:p>
    <w:p w:rsidR="008D523E" w:rsidRPr="008D523E" w:rsidRDefault="008D523E" w:rsidP="008D523E">
      <w:pPr>
        <w:ind w:left="4962" w:hanging="4820"/>
        <w:rPr>
          <w:iCs/>
          <w:szCs w:val="28"/>
          <w:lang w:val="uk-UA"/>
        </w:rPr>
      </w:pPr>
    </w:p>
    <w:p w:rsidR="008D523E" w:rsidRPr="008D523E" w:rsidRDefault="008D523E" w:rsidP="008D523E">
      <w:pPr>
        <w:ind w:left="4962" w:hanging="4962"/>
        <w:rPr>
          <w:iCs/>
          <w:szCs w:val="28"/>
          <w:lang w:val="uk-UA"/>
        </w:rPr>
      </w:pPr>
      <w:r w:rsidRPr="008D523E">
        <w:rPr>
          <w:iCs/>
          <w:szCs w:val="28"/>
          <w:lang w:val="uk-UA"/>
        </w:rPr>
        <w:t>Члени комісії:</w:t>
      </w:r>
    </w:p>
    <w:p w:rsidR="008D523E" w:rsidRPr="008D523E" w:rsidRDefault="008D523E" w:rsidP="008D523E">
      <w:pPr>
        <w:ind w:left="4962" w:hanging="4962"/>
        <w:rPr>
          <w:iCs/>
          <w:szCs w:val="28"/>
          <w:lang w:val="uk-UA"/>
        </w:rPr>
      </w:pPr>
    </w:p>
    <w:p w:rsidR="008D523E" w:rsidRPr="008D523E" w:rsidRDefault="008D523E" w:rsidP="008D523E">
      <w:pPr>
        <w:ind w:left="4962" w:hanging="4962"/>
        <w:jc w:val="both"/>
        <w:rPr>
          <w:color w:val="333333"/>
          <w:szCs w:val="28"/>
          <w:shd w:val="clear" w:color="auto" w:fill="FFFFFF"/>
          <w:lang w:val="uk-UA"/>
        </w:rPr>
      </w:pPr>
      <w:r w:rsidRPr="008D523E">
        <w:rPr>
          <w:bCs/>
          <w:iCs/>
          <w:szCs w:val="28"/>
          <w:lang w:val="uk-UA"/>
        </w:rPr>
        <w:t>Бутова</w:t>
      </w:r>
      <w:r w:rsidRPr="008D523E">
        <w:rPr>
          <w:b/>
          <w:bCs/>
          <w:iCs/>
          <w:szCs w:val="28"/>
          <w:lang w:val="uk-UA"/>
        </w:rPr>
        <w:t xml:space="preserve"> </w:t>
      </w:r>
      <w:r w:rsidRPr="008D523E">
        <w:rPr>
          <w:color w:val="333333"/>
          <w:szCs w:val="28"/>
          <w:shd w:val="clear" w:color="auto" w:fill="FFFFFF"/>
          <w:lang w:val="uk-UA"/>
        </w:rPr>
        <w:t xml:space="preserve">Олена Василівна                          </w:t>
      </w:r>
      <w:r w:rsidRPr="008D523E">
        <w:rPr>
          <w:bCs/>
          <w:szCs w:val="28"/>
          <w:lang w:val="uk-UA"/>
        </w:rPr>
        <w:t>–</w:t>
      </w:r>
      <w:r w:rsidRPr="008D523E">
        <w:rPr>
          <w:color w:val="333333"/>
          <w:szCs w:val="28"/>
          <w:shd w:val="clear" w:color="auto" w:fill="FFFFFF"/>
          <w:lang w:val="uk-UA"/>
        </w:rPr>
        <w:t xml:space="preserve"> </w:t>
      </w:r>
      <w:r w:rsidRPr="008D523E">
        <w:rPr>
          <w:color w:val="333333"/>
          <w:szCs w:val="28"/>
          <w:shd w:val="clear" w:color="auto" w:fill="FFFFFF"/>
        </w:rPr>
        <w:t>заступник</w:t>
      </w:r>
      <w:r w:rsidRPr="008D523E">
        <w:rPr>
          <w:color w:val="333333"/>
          <w:szCs w:val="28"/>
          <w:shd w:val="clear" w:color="auto" w:fill="FFFFFF"/>
          <w:lang w:val="uk-UA"/>
        </w:rPr>
        <w:t xml:space="preserve"> </w:t>
      </w:r>
      <w:r w:rsidRPr="008D523E">
        <w:rPr>
          <w:color w:val="333333"/>
          <w:szCs w:val="28"/>
          <w:shd w:val="clear" w:color="auto" w:fill="FFFFFF"/>
        </w:rPr>
        <w:t>директора департаменту</w:t>
      </w:r>
      <w:r w:rsidRPr="008D523E">
        <w:rPr>
          <w:color w:val="333333"/>
          <w:szCs w:val="28"/>
          <w:shd w:val="clear" w:color="auto" w:fill="FFFFFF"/>
          <w:lang w:val="uk-UA"/>
        </w:rPr>
        <w:t xml:space="preserve"> </w:t>
      </w:r>
      <w:r w:rsidRPr="008D523E">
        <w:rPr>
          <w:color w:val="333333"/>
          <w:szCs w:val="28"/>
          <w:shd w:val="clear" w:color="auto" w:fill="FFFFFF"/>
        </w:rPr>
        <w:t>–</w:t>
      </w:r>
      <w:r w:rsidRPr="008D523E">
        <w:rPr>
          <w:color w:val="333333"/>
          <w:szCs w:val="28"/>
          <w:shd w:val="clear" w:color="auto" w:fill="FFFFFF"/>
          <w:lang w:val="uk-UA"/>
        </w:rPr>
        <w:t xml:space="preserve"> </w:t>
      </w:r>
      <w:r w:rsidRPr="008D523E">
        <w:rPr>
          <w:color w:val="333333"/>
          <w:szCs w:val="28"/>
          <w:shd w:val="clear" w:color="auto" w:fill="FFFFFF"/>
        </w:rPr>
        <w:t xml:space="preserve">начальник </w:t>
      </w:r>
      <w:proofErr w:type="spellStart"/>
      <w:r w:rsidRPr="008D523E">
        <w:rPr>
          <w:color w:val="333333"/>
          <w:szCs w:val="28"/>
          <w:shd w:val="clear" w:color="auto" w:fill="FFFFFF"/>
        </w:rPr>
        <w:t>управління</w:t>
      </w:r>
      <w:proofErr w:type="spellEnd"/>
      <w:r w:rsidRPr="008D523E">
        <w:rPr>
          <w:color w:val="333333"/>
          <w:szCs w:val="28"/>
          <w:shd w:val="clear" w:color="auto" w:fill="FFFFFF"/>
        </w:rPr>
        <w:t xml:space="preserve"> </w:t>
      </w:r>
      <w:proofErr w:type="spellStart"/>
      <w:r w:rsidRPr="008D523E">
        <w:rPr>
          <w:color w:val="333333"/>
          <w:szCs w:val="28"/>
          <w:shd w:val="clear" w:color="auto" w:fill="FFFFFF"/>
        </w:rPr>
        <w:t>соціально-трудових</w:t>
      </w:r>
      <w:proofErr w:type="spellEnd"/>
      <w:r w:rsidRPr="008D523E">
        <w:rPr>
          <w:color w:val="333333"/>
          <w:szCs w:val="28"/>
          <w:shd w:val="clear" w:color="auto" w:fill="FFFFFF"/>
          <w:lang w:val="uk-UA"/>
        </w:rPr>
        <w:t xml:space="preserve"> </w:t>
      </w:r>
      <w:proofErr w:type="spellStart"/>
      <w:r w:rsidRPr="008D523E">
        <w:rPr>
          <w:color w:val="333333"/>
          <w:szCs w:val="28"/>
          <w:shd w:val="clear" w:color="auto" w:fill="FFFFFF"/>
        </w:rPr>
        <w:t>відносин</w:t>
      </w:r>
      <w:proofErr w:type="spellEnd"/>
      <w:r w:rsidRPr="008D523E">
        <w:rPr>
          <w:color w:val="333333"/>
          <w:szCs w:val="28"/>
          <w:shd w:val="clear" w:color="auto" w:fill="FFFFFF"/>
          <w:lang w:val="uk-UA"/>
        </w:rPr>
        <w:t xml:space="preserve"> департаменту соціального захисту населення Сумської міської ради;</w:t>
      </w:r>
    </w:p>
    <w:p w:rsidR="008D523E" w:rsidRPr="008D523E" w:rsidRDefault="008D523E" w:rsidP="008D523E">
      <w:pPr>
        <w:ind w:left="4962" w:hanging="4962"/>
        <w:jc w:val="both"/>
        <w:rPr>
          <w:color w:val="333333"/>
          <w:szCs w:val="28"/>
          <w:shd w:val="clear" w:color="auto" w:fill="FFFFFF"/>
          <w:lang w:val="uk-UA"/>
        </w:rPr>
      </w:pPr>
    </w:p>
    <w:p w:rsidR="008D523E" w:rsidRPr="008D523E" w:rsidRDefault="008D523E" w:rsidP="008D523E">
      <w:pPr>
        <w:ind w:left="4962" w:hanging="4962"/>
        <w:jc w:val="both"/>
        <w:rPr>
          <w:bCs/>
          <w:iCs/>
          <w:szCs w:val="28"/>
          <w:lang w:val="uk-UA"/>
        </w:rPr>
      </w:pPr>
      <w:r w:rsidRPr="008D523E">
        <w:rPr>
          <w:bCs/>
          <w:iCs/>
          <w:szCs w:val="28"/>
          <w:lang w:val="uk-UA"/>
        </w:rPr>
        <w:t>Лата</w:t>
      </w:r>
      <w:r w:rsidRPr="008D523E">
        <w:rPr>
          <w:b/>
          <w:bCs/>
          <w:iCs/>
          <w:szCs w:val="28"/>
          <w:lang w:val="uk-UA"/>
        </w:rPr>
        <w:t xml:space="preserve"> </w:t>
      </w:r>
      <w:r w:rsidRPr="008D523E">
        <w:rPr>
          <w:bCs/>
          <w:iCs/>
          <w:szCs w:val="28"/>
          <w:lang w:val="uk-UA"/>
        </w:rPr>
        <w:t>Наталія Григорівна</w:t>
      </w:r>
      <w:r w:rsidRPr="008D523E">
        <w:rPr>
          <w:color w:val="333333"/>
          <w:szCs w:val="28"/>
          <w:shd w:val="clear" w:color="auto" w:fill="FFFFFF"/>
          <w:lang w:val="uk-UA"/>
        </w:rPr>
        <w:t xml:space="preserve">                  </w:t>
      </w:r>
      <w:r w:rsidRPr="008D523E">
        <w:rPr>
          <w:bCs/>
          <w:szCs w:val="28"/>
          <w:lang w:val="uk-UA"/>
        </w:rPr>
        <w:t>–</w:t>
      </w:r>
      <w:r w:rsidRPr="008D523E">
        <w:rPr>
          <w:bCs/>
          <w:iCs/>
          <w:szCs w:val="28"/>
          <w:lang w:val="uk-UA"/>
        </w:rPr>
        <w:t xml:space="preserve"> начальник відділу 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p w:rsidR="008D523E" w:rsidRPr="008D523E" w:rsidRDefault="008D523E" w:rsidP="008D523E">
      <w:pPr>
        <w:ind w:left="4962" w:hanging="4962"/>
        <w:jc w:val="both"/>
        <w:rPr>
          <w:bCs/>
          <w:iCs/>
          <w:szCs w:val="28"/>
          <w:lang w:val="uk-UA"/>
        </w:rPr>
      </w:pPr>
    </w:p>
    <w:p w:rsidR="008D523E" w:rsidRPr="008D523E" w:rsidRDefault="008D523E" w:rsidP="008D523E">
      <w:pPr>
        <w:ind w:left="4962" w:hanging="4962"/>
        <w:jc w:val="both"/>
        <w:rPr>
          <w:color w:val="333333"/>
          <w:szCs w:val="28"/>
          <w:shd w:val="clear" w:color="auto" w:fill="FFFFFF"/>
          <w:lang w:val="uk-UA"/>
        </w:rPr>
      </w:pPr>
      <w:r w:rsidRPr="008D523E">
        <w:rPr>
          <w:color w:val="333333"/>
          <w:szCs w:val="28"/>
          <w:shd w:val="clear" w:color="auto" w:fill="FFFFFF"/>
          <w:lang w:val="uk-UA"/>
        </w:rPr>
        <w:t>Власенко</w:t>
      </w:r>
      <w:r w:rsidRPr="008D523E">
        <w:rPr>
          <w:b/>
          <w:color w:val="333333"/>
          <w:szCs w:val="28"/>
          <w:shd w:val="clear" w:color="auto" w:fill="FFFFFF"/>
          <w:lang w:val="uk-UA"/>
        </w:rPr>
        <w:t xml:space="preserve"> </w:t>
      </w:r>
      <w:r w:rsidRPr="008D523E">
        <w:rPr>
          <w:color w:val="333333"/>
          <w:szCs w:val="28"/>
          <w:shd w:val="clear" w:color="auto" w:fill="FFFFFF"/>
          <w:lang w:val="uk-UA"/>
        </w:rPr>
        <w:t>Тетяна Василівна</w:t>
      </w:r>
      <w:r w:rsidRPr="008D523E">
        <w:rPr>
          <w:bCs/>
          <w:iCs/>
          <w:szCs w:val="28"/>
          <w:lang w:val="uk-UA"/>
        </w:rPr>
        <w:t xml:space="preserve">           </w:t>
      </w:r>
      <w:r w:rsidRPr="008D523E">
        <w:rPr>
          <w:bCs/>
          <w:szCs w:val="28"/>
          <w:lang w:val="uk-UA"/>
        </w:rPr>
        <w:t xml:space="preserve">             – </w:t>
      </w:r>
      <w:r w:rsidR="00A93F98">
        <w:rPr>
          <w:bCs/>
          <w:szCs w:val="28"/>
          <w:lang w:val="uk-UA"/>
        </w:rPr>
        <w:t xml:space="preserve">   </w:t>
      </w:r>
      <w:r w:rsidRPr="008D523E">
        <w:rPr>
          <w:color w:val="333333"/>
          <w:szCs w:val="28"/>
          <w:shd w:val="clear" w:color="auto" w:fill="FFFFFF"/>
          <w:lang w:val="uk-UA"/>
        </w:rPr>
        <w:t xml:space="preserve">начальник </w:t>
      </w:r>
      <w:r w:rsidR="00A93F98">
        <w:rPr>
          <w:color w:val="333333"/>
          <w:szCs w:val="28"/>
          <w:shd w:val="clear" w:color="auto" w:fill="FFFFFF"/>
          <w:lang w:val="uk-UA"/>
        </w:rPr>
        <w:t xml:space="preserve">    </w:t>
      </w:r>
      <w:r w:rsidRPr="008D523E">
        <w:rPr>
          <w:color w:val="333333"/>
          <w:szCs w:val="28"/>
          <w:shd w:val="clear" w:color="auto" w:fill="FFFFFF"/>
          <w:lang w:val="uk-UA"/>
        </w:rPr>
        <w:t xml:space="preserve">відділу </w:t>
      </w:r>
      <w:r w:rsidR="00A93F98">
        <w:rPr>
          <w:color w:val="333333"/>
          <w:szCs w:val="28"/>
          <w:shd w:val="clear" w:color="auto" w:fill="FFFFFF"/>
          <w:lang w:val="uk-UA"/>
        </w:rPr>
        <w:t xml:space="preserve">     </w:t>
      </w:r>
      <w:r w:rsidRPr="008D523E">
        <w:rPr>
          <w:color w:val="333333"/>
          <w:szCs w:val="28"/>
          <w:shd w:val="clear" w:color="auto" w:fill="FFFFFF"/>
          <w:lang w:val="uk-UA"/>
        </w:rPr>
        <w:t xml:space="preserve">житлового </w:t>
      </w:r>
    </w:p>
    <w:p w:rsidR="008D523E" w:rsidRPr="008D523E" w:rsidRDefault="008D523E" w:rsidP="008D523E">
      <w:pPr>
        <w:ind w:left="4962" w:hanging="4962"/>
        <w:jc w:val="both"/>
        <w:rPr>
          <w:bCs/>
          <w:iCs/>
          <w:szCs w:val="28"/>
          <w:lang w:val="uk-UA"/>
        </w:rPr>
      </w:pPr>
      <w:r w:rsidRPr="008D523E">
        <w:rPr>
          <w:color w:val="333333"/>
          <w:szCs w:val="28"/>
          <w:shd w:val="clear" w:color="auto" w:fill="FFFFFF"/>
          <w:lang w:val="uk-UA"/>
        </w:rPr>
        <w:t xml:space="preserve">                                       </w:t>
      </w:r>
      <w:r w:rsidR="00DA42E3">
        <w:rPr>
          <w:color w:val="333333"/>
          <w:szCs w:val="28"/>
          <w:shd w:val="clear" w:color="auto" w:fill="FFFFFF"/>
          <w:lang w:val="uk-UA"/>
        </w:rPr>
        <w:t xml:space="preserve">                            </w:t>
      </w:r>
      <w:r w:rsidRPr="008D523E">
        <w:rPr>
          <w:color w:val="333333"/>
          <w:szCs w:val="28"/>
          <w:shd w:val="clear" w:color="auto" w:fill="FFFFFF"/>
          <w:lang w:val="uk-UA"/>
        </w:rPr>
        <w:t xml:space="preserve">господарства </w:t>
      </w:r>
      <w:proofErr w:type="spellStart"/>
      <w:r w:rsidRPr="00781ECD">
        <w:rPr>
          <w:bCs/>
          <w:color w:val="333333"/>
          <w:szCs w:val="28"/>
          <w:shd w:val="clear" w:color="auto" w:fill="FFFFFF"/>
        </w:rPr>
        <w:t>управління</w:t>
      </w:r>
      <w:proofErr w:type="spellEnd"/>
      <w:r w:rsidRPr="00781ECD">
        <w:rPr>
          <w:rFonts w:ascii="Arial" w:hAnsi="Arial" w:cs="Arial"/>
          <w:bCs/>
          <w:color w:val="333333"/>
          <w:sz w:val="20"/>
          <w:szCs w:val="20"/>
          <w:shd w:val="clear" w:color="auto" w:fill="FFFFFF"/>
        </w:rPr>
        <w:t xml:space="preserve"> </w:t>
      </w:r>
      <w:r w:rsidRPr="00781ECD">
        <w:rPr>
          <w:bCs/>
          <w:color w:val="333333"/>
          <w:szCs w:val="28"/>
          <w:shd w:val="clear" w:color="auto" w:fill="FFFFFF"/>
        </w:rPr>
        <w:t>житлово-</w:t>
      </w:r>
      <w:proofErr w:type="spellStart"/>
      <w:r w:rsidRPr="00781ECD">
        <w:rPr>
          <w:bCs/>
          <w:color w:val="333333"/>
          <w:szCs w:val="28"/>
          <w:shd w:val="clear" w:color="auto" w:fill="FFFFFF"/>
        </w:rPr>
        <w:t>комунального</w:t>
      </w:r>
      <w:proofErr w:type="spellEnd"/>
      <w:r w:rsidRPr="00781ECD">
        <w:rPr>
          <w:bCs/>
          <w:color w:val="333333"/>
          <w:szCs w:val="28"/>
          <w:shd w:val="clear" w:color="auto" w:fill="FFFFFF"/>
          <w:lang w:val="uk-UA"/>
        </w:rPr>
        <w:t xml:space="preserve"> </w:t>
      </w:r>
      <w:proofErr w:type="spellStart"/>
      <w:r w:rsidRPr="00781ECD">
        <w:rPr>
          <w:bCs/>
          <w:color w:val="333333"/>
          <w:szCs w:val="28"/>
          <w:shd w:val="clear" w:color="auto" w:fill="FFFFFF"/>
        </w:rPr>
        <w:t>господарства</w:t>
      </w:r>
      <w:proofErr w:type="spellEnd"/>
      <w:r w:rsidRPr="00781ECD">
        <w:rPr>
          <w:bCs/>
          <w:color w:val="333333"/>
          <w:szCs w:val="28"/>
          <w:shd w:val="clear" w:color="auto" w:fill="FFFFFF"/>
          <w:lang w:val="uk-UA"/>
        </w:rPr>
        <w:t xml:space="preserve"> </w:t>
      </w:r>
      <w:r w:rsidRPr="00781ECD">
        <w:rPr>
          <w:bCs/>
          <w:color w:val="333333"/>
          <w:szCs w:val="28"/>
          <w:shd w:val="clear" w:color="auto" w:fill="FFFFFF"/>
          <w:lang w:val="uk-UA"/>
        </w:rPr>
        <w:lastRenderedPageBreak/>
        <w:t>департаменту інфраструктури міста Сумської міської ради</w:t>
      </w:r>
      <w:r w:rsidRPr="008D523E">
        <w:rPr>
          <w:bCs/>
          <w:iCs/>
          <w:szCs w:val="28"/>
          <w:lang w:val="uk-UA"/>
        </w:rPr>
        <w:t xml:space="preserve"> </w:t>
      </w:r>
    </w:p>
    <w:p w:rsidR="008D523E" w:rsidRPr="008D523E" w:rsidRDefault="008D523E" w:rsidP="008D523E">
      <w:pPr>
        <w:tabs>
          <w:tab w:val="left" w:pos="4962"/>
        </w:tabs>
        <w:ind w:left="4962" w:hanging="4962"/>
        <w:jc w:val="both"/>
        <w:rPr>
          <w:bCs/>
          <w:iCs/>
          <w:szCs w:val="28"/>
          <w:lang w:val="uk-UA"/>
        </w:rPr>
      </w:pPr>
    </w:p>
    <w:p w:rsidR="008D523E" w:rsidRPr="008D523E" w:rsidRDefault="008D523E" w:rsidP="008D523E">
      <w:pPr>
        <w:ind w:left="4962" w:hanging="4962"/>
        <w:jc w:val="both"/>
        <w:rPr>
          <w:bCs/>
          <w:iCs/>
          <w:szCs w:val="28"/>
          <w:lang w:val="uk-UA"/>
        </w:rPr>
      </w:pPr>
      <w:r w:rsidRPr="008D523E">
        <w:rPr>
          <w:bCs/>
          <w:iCs/>
          <w:szCs w:val="28"/>
          <w:lang w:val="uk-UA"/>
        </w:rPr>
        <w:t>Шилов</w:t>
      </w:r>
      <w:r w:rsidRPr="008D523E">
        <w:rPr>
          <w:b/>
          <w:bCs/>
          <w:iCs/>
          <w:szCs w:val="28"/>
          <w:lang w:val="uk-UA"/>
        </w:rPr>
        <w:t xml:space="preserve"> </w:t>
      </w:r>
      <w:r w:rsidRPr="008D523E">
        <w:rPr>
          <w:bCs/>
          <w:iCs/>
          <w:szCs w:val="28"/>
          <w:lang w:val="uk-UA"/>
        </w:rPr>
        <w:t xml:space="preserve">Віталій Володимирович        </w:t>
      </w:r>
      <w:r w:rsidRPr="008D523E">
        <w:rPr>
          <w:bCs/>
          <w:szCs w:val="28"/>
          <w:lang w:val="uk-UA"/>
        </w:rPr>
        <w:t>–</w:t>
      </w:r>
      <w:r w:rsidRPr="008D523E">
        <w:rPr>
          <w:bCs/>
          <w:iCs/>
          <w:szCs w:val="28"/>
          <w:lang w:val="uk-UA"/>
        </w:rPr>
        <w:t xml:space="preserve"> начальник управління капітального будівництва та дорожнього господарства;</w:t>
      </w:r>
    </w:p>
    <w:p w:rsidR="008D523E" w:rsidRPr="008D523E" w:rsidRDefault="008D523E" w:rsidP="008D523E">
      <w:pPr>
        <w:ind w:left="4962" w:hanging="4962"/>
        <w:jc w:val="both"/>
        <w:rPr>
          <w:bCs/>
          <w:iCs/>
          <w:szCs w:val="28"/>
          <w:lang w:val="uk-UA"/>
        </w:rPr>
      </w:pPr>
    </w:p>
    <w:p w:rsidR="008D523E" w:rsidRPr="008D523E" w:rsidRDefault="008D523E" w:rsidP="008D523E">
      <w:pPr>
        <w:ind w:left="4962" w:hanging="4962"/>
        <w:jc w:val="both"/>
        <w:rPr>
          <w:bCs/>
          <w:iCs/>
          <w:szCs w:val="28"/>
          <w:lang w:val="uk-UA"/>
        </w:rPr>
      </w:pPr>
      <w:proofErr w:type="spellStart"/>
      <w:r w:rsidRPr="00781ECD">
        <w:rPr>
          <w:bCs/>
          <w:color w:val="333333"/>
          <w:szCs w:val="28"/>
          <w:shd w:val="clear" w:color="auto" w:fill="FFFFFF"/>
          <w:lang w:val="uk-UA"/>
        </w:rPr>
        <w:t>Кривцов</w:t>
      </w:r>
      <w:proofErr w:type="spellEnd"/>
      <w:r w:rsidRPr="008D523E">
        <w:rPr>
          <w:b/>
          <w:bCs/>
          <w:color w:val="333333"/>
          <w:szCs w:val="28"/>
          <w:shd w:val="clear" w:color="auto" w:fill="FFFFFF"/>
          <w:lang w:val="uk-UA"/>
        </w:rPr>
        <w:t xml:space="preserve"> </w:t>
      </w:r>
      <w:r w:rsidRPr="008D523E">
        <w:rPr>
          <w:color w:val="333333"/>
          <w:szCs w:val="28"/>
          <w:shd w:val="clear" w:color="auto" w:fill="FFFFFF"/>
          <w:lang w:val="uk-UA"/>
        </w:rPr>
        <w:t xml:space="preserve">Андрій Володимирович     </w:t>
      </w:r>
      <w:r w:rsidRPr="008D523E">
        <w:rPr>
          <w:bCs/>
          <w:szCs w:val="28"/>
          <w:lang w:val="uk-UA"/>
        </w:rPr>
        <w:t>–</w:t>
      </w:r>
      <w:r w:rsidRPr="008D523E">
        <w:rPr>
          <w:lang w:val="uk-UA"/>
        </w:rPr>
        <w:t xml:space="preserve"> н</w:t>
      </w:r>
      <w:r w:rsidRPr="008D523E">
        <w:rPr>
          <w:color w:val="333333"/>
          <w:szCs w:val="28"/>
          <w:shd w:val="clear" w:color="auto" w:fill="FFFFFF"/>
          <w:lang w:val="uk-UA"/>
        </w:rPr>
        <w:t xml:space="preserve">ачальник управління – головний архітектор управління архітектури та містобудування </w:t>
      </w:r>
      <w:r w:rsidRPr="008D523E">
        <w:rPr>
          <w:bCs/>
          <w:iCs/>
          <w:szCs w:val="28"/>
          <w:lang w:val="uk-UA"/>
        </w:rPr>
        <w:t>Сумської міської ради;</w:t>
      </w:r>
    </w:p>
    <w:p w:rsidR="008D523E" w:rsidRPr="008D523E" w:rsidRDefault="008D523E" w:rsidP="008D523E">
      <w:pPr>
        <w:ind w:left="4962" w:hanging="4962"/>
        <w:jc w:val="both"/>
        <w:rPr>
          <w:b/>
          <w:bCs/>
          <w:color w:val="333333"/>
          <w:szCs w:val="28"/>
          <w:shd w:val="clear" w:color="auto" w:fill="FFFFFF"/>
          <w:lang w:val="uk-UA"/>
        </w:rPr>
      </w:pPr>
    </w:p>
    <w:p w:rsidR="008D523E" w:rsidRPr="008D523E" w:rsidRDefault="008D523E" w:rsidP="008D523E">
      <w:pPr>
        <w:ind w:left="4962" w:hanging="4962"/>
        <w:jc w:val="both"/>
        <w:rPr>
          <w:bCs/>
          <w:iCs/>
          <w:szCs w:val="28"/>
          <w:lang w:val="uk-UA"/>
        </w:rPr>
      </w:pPr>
      <w:proofErr w:type="spellStart"/>
      <w:r w:rsidRPr="008D523E">
        <w:rPr>
          <w:bCs/>
          <w:iCs/>
          <w:szCs w:val="28"/>
          <w:lang w:val="uk-UA"/>
        </w:rPr>
        <w:t>Жога</w:t>
      </w:r>
      <w:proofErr w:type="spellEnd"/>
      <w:r w:rsidRPr="008D523E">
        <w:rPr>
          <w:b/>
          <w:bCs/>
          <w:iCs/>
          <w:szCs w:val="28"/>
          <w:lang w:val="uk-UA"/>
        </w:rPr>
        <w:t xml:space="preserve"> </w:t>
      </w:r>
      <w:r w:rsidRPr="008D523E">
        <w:rPr>
          <w:bCs/>
          <w:iCs/>
          <w:szCs w:val="28"/>
          <w:lang w:val="uk-UA"/>
        </w:rPr>
        <w:t xml:space="preserve">Володимир Володимирович             </w:t>
      </w:r>
      <w:r w:rsidRPr="008D523E">
        <w:rPr>
          <w:bCs/>
          <w:szCs w:val="28"/>
          <w:lang w:val="uk-UA"/>
        </w:rPr>
        <w:t>–</w:t>
      </w:r>
      <w:r w:rsidRPr="008D523E">
        <w:rPr>
          <w:bCs/>
          <w:iCs/>
          <w:szCs w:val="28"/>
          <w:lang w:val="uk-UA"/>
        </w:rPr>
        <w:t xml:space="preserve"> головний спеціаліст відділу</w:t>
      </w:r>
    </w:p>
    <w:p w:rsidR="008D523E" w:rsidRPr="008D523E" w:rsidRDefault="008D523E" w:rsidP="008D523E">
      <w:pPr>
        <w:ind w:left="4962" w:hanging="4962"/>
        <w:jc w:val="both"/>
        <w:rPr>
          <w:bCs/>
          <w:iCs/>
          <w:szCs w:val="28"/>
          <w:lang w:val="uk-UA"/>
        </w:rPr>
      </w:pPr>
      <w:r w:rsidRPr="008D523E">
        <w:rPr>
          <w:bCs/>
          <w:iCs/>
          <w:szCs w:val="28"/>
          <w:lang w:val="uk-UA"/>
        </w:rPr>
        <w:t xml:space="preserve">                                                                       дозвільних та реєстраційних процедур управління державного архітектурно-будівельного контролю Сумської міської ради;</w:t>
      </w:r>
    </w:p>
    <w:p w:rsidR="008D523E" w:rsidRPr="008D523E" w:rsidRDefault="008D523E" w:rsidP="008D523E">
      <w:pPr>
        <w:ind w:left="4962" w:hanging="4962"/>
        <w:jc w:val="both"/>
        <w:rPr>
          <w:bCs/>
          <w:iCs/>
          <w:szCs w:val="28"/>
          <w:lang w:val="uk-UA"/>
        </w:rPr>
      </w:pPr>
    </w:p>
    <w:p w:rsidR="008D523E" w:rsidRPr="008D523E" w:rsidRDefault="008D523E" w:rsidP="008D523E">
      <w:pPr>
        <w:ind w:left="4962" w:hanging="4962"/>
        <w:jc w:val="both"/>
        <w:rPr>
          <w:bCs/>
          <w:iCs/>
          <w:szCs w:val="28"/>
          <w:lang w:val="uk-UA"/>
        </w:rPr>
      </w:pPr>
      <w:r w:rsidRPr="008D523E">
        <w:rPr>
          <w:bCs/>
          <w:iCs/>
          <w:szCs w:val="28"/>
          <w:lang w:val="uk-UA"/>
        </w:rPr>
        <w:t>Верьовкін</w:t>
      </w:r>
      <w:r w:rsidRPr="008D523E">
        <w:rPr>
          <w:b/>
          <w:bCs/>
          <w:iCs/>
          <w:szCs w:val="28"/>
          <w:lang w:val="uk-UA"/>
        </w:rPr>
        <w:t xml:space="preserve"> </w:t>
      </w:r>
      <w:r w:rsidRPr="008D523E">
        <w:rPr>
          <w:bCs/>
          <w:iCs/>
          <w:szCs w:val="28"/>
          <w:lang w:val="uk-UA"/>
        </w:rPr>
        <w:t xml:space="preserve">Сергій Васильович                 </w:t>
      </w:r>
      <w:r w:rsidRPr="008D523E">
        <w:rPr>
          <w:bCs/>
          <w:szCs w:val="28"/>
          <w:lang w:val="uk-UA"/>
        </w:rPr>
        <w:t>–</w:t>
      </w:r>
      <w:r w:rsidRPr="008D523E">
        <w:rPr>
          <w:bCs/>
          <w:iCs/>
          <w:szCs w:val="28"/>
          <w:lang w:val="uk-UA"/>
        </w:rPr>
        <w:t xml:space="preserve"> головний спеціаліст сектору обліково-  інформаційної роботи правового управління Сумської міської ради;</w:t>
      </w:r>
    </w:p>
    <w:p w:rsidR="008D523E" w:rsidRPr="008D523E" w:rsidRDefault="008D523E" w:rsidP="008D523E">
      <w:pPr>
        <w:rPr>
          <w:bCs/>
          <w:iCs/>
          <w:szCs w:val="28"/>
          <w:lang w:val="uk-UA"/>
        </w:rPr>
      </w:pPr>
    </w:p>
    <w:p w:rsidR="008D523E" w:rsidRPr="008D523E" w:rsidRDefault="008D523E" w:rsidP="008D523E">
      <w:pPr>
        <w:ind w:left="4962" w:hanging="4962"/>
        <w:jc w:val="both"/>
        <w:rPr>
          <w:iCs/>
          <w:szCs w:val="28"/>
          <w:lang w:val="uk-UA"/>
        </w:rPr>
      </w:pPr>
      <w:proofErr w:type="spellStart"/>
      <w:r w:rsidRPr="008D523E">
        <w:rPr>
          <w:bCs/>
          <w:iCs/>
          <w:szCs w:val="28"/>
          <w:lang w:val="uk-UA"/>
        </w:rPr>
        <w:t>Вертель</w:t>
      </w:r>
      <w:proofErr w:type="spellEnd"/>
      <w:r w:rsidRPr="008D523E">
        <w:rPr>
          <w:b/>
          <w:bCs/>
          <w:iCs/>
          <w:szCs w:val="28"/>
          <w:lang w:val="uk-UA"/>
        </w:rPr>
        <w:t xml:space="preserve"> </w:t>
      </w:r>
      <w:r w:rsidRPr="008D523E">
        <w:rPr>
          <w:bCs/>
          <w:iCs/>
          <w:szCs w:val="28"/>
          <w:lang w:val="uk-UA"/>
        </w:rPr>
        <w:t xml:space="preserve">Марія Юріївна                              </w:t>
      </w:r>
      <w:r w:rsidRPr="008D523E">
        <w:rPr>
          <w:bCs/>
          <w:szCs w:val="28"/>
          <w:lang w:val="uk-UA"/>
        </w:rPr>
        <w:t>–</w:t>
      </w:r>
      <w:r w:rsidRPr="008D523E">
        <w:rPr>
          <w:iCs/>
          <w:szCs w:val="28"/>
          <w:lang w:val="uk-UA"/>
        </w:rPr>
        <w:t xml:space="preserve"> директор Сумського міського центру соціальних служб для сім’ї, дітей та молоді</w:t>
      </w:r>
    </w:p>
    <w:p w:rsidR="008D523E" w:rsidRPr="008D523E" w:rsidRDefault="008D523E" w:rsidP="008D523E">
      <w:pPr>
        <w:ind w:left="4962" w:hanging="4962"/>
        <w:jc w:val="both"/>
        <w:rPr>
          <w:iCs/>
          <w:szCs w:val="28"/>
          <w:lang w:val="uk-UA"/>
        </w:rPr>
      </w:pPr>
    </w:p>
    <w:p w:rsidR="008D523E" w:rsidRPr="008D523E" w:rsidRDefault="008D523E" w:rsidP="008D523E">
      <w:pPr>
        <w:ind w:left="4962" w:hanging="4962"/>
        <w:jc w:val="both"/>
        <w:rPr>
          <w:iCs/>
          <w:szCs w:val="28"/>
          <w:lang w:val="uk-UA"/>
        </w:rPr>
      </w:pPr>
      <w:proofErr w:type="spellStart"/>
      <w:r w:rsidRPr="008D523E">
        <w:rPr>
          <w:bCs/>
          <w:iCs/>
          <w:szCs w:val="28"/>
          <w:lang w:val="uk-UA"/>
        </w:rPr>
        <w:t>Дрига</w:t>
      </w:r>
      <w:proofErr w:type="spellEnd"/>
      <w:r w:rsidRPr="008D523E">
        <w:rPr>
          <w:bCs/>
          <w:iCs/>
          <w:szCs w:val="28"/>
          <w:lang w:val="uk-UA"/>
        </w:rPr>
        <w:t xml:space="preserve"> Тетяна Васи</w:t>
      </w:r>
      <w:r w:rsidR="00A93F98">
        <w:rPr>
          <w:bCs/>
          <w:iCs/>
          <w:szCs w:val="28"/>
          <w:lang w:val="uk-UA"/>
        </w:rPr>
        <w:t xml:space="preserve">лівна                        </w:t>
      </w:r>
      <w:r w:rsidRPr="008D523E">
        <w:rPr>
          <w:bCs/>
          <w:szCs w:val="28"/>
          <w:lang w:val="uk-UA"/>
        </w:rPr>
        <w:t>–</w:t>
      </w:r>
      <w:r w:rsidRPr="008D523E">
        <w:rPr>
          <w:iCs/>
          <w:szCs w:val="28"/>
          <w:lang w:val="uk-UA"/>
        </w:rPr>
        <w:t xml:space="preserve"> заступник </w:t>
      </w:r>
      <w:r w:rsidR="00A93F98">
        <w:rPr>
          <w:iCs/>
          <w:szCs w:val="28"/>
          <w:lang w:val="uk-UA"/>
        </w:rPr>
        <w:t xml:space="preserve">начальника </w:t>
      </w:r>
      <w:r w:rsidRPr="008D523E">
        <w:rPr>
          <w:iCs/>
          <w:szCs w:val="28"/>
          <w:lang w:val="uk-UA"/>
        </w:rPr>
        <w:t>управління освіти і науки Сумської міської ради</w:t>
      </w:r>
    </w:p>
    <w:p w:rsidR="008D523E" w:rsidRPr="008D523E" w:rsidRDefault="008D523E" w:rsidP="008D523E">
      <w:pPr>
        <w:ind w:left="4962" w:hanging="4962"/>
        <w:jc w:val="both"/>
        <w:rPr>
          <w:bCs/>
          <w:iCs/>
          <w:szCs w:val="28"/>
          <w:lang w:val="uk-UA"/>
        </w:rPr>
      </w:pPr>
      <w:r w:rsidRPr="008D523E">
        <w:rPr>
          <w:bCs/>
          <w:iCs/>
          <w:szCs w:val="28"/>
          <w:lang w:val="uk-UA"/>
        </w:rPr>
        <w:t xml:space="preserve">                                                                       </w:t>
      </w:r>
    </w:p>
    <w:p w:rsidR="008D523E" w:rsidRPr="008D523E" w:rsidRDefault="008D523E" w:rsidP="008D523E">
      <w:pPr>
        <w:rPr>
          <w:bCs/>
          <w:iCs/>
          <w:szCs w:val="28"/>
          <w:lang w:val="uk-UA"/>
        </w:rPr>
      </w:pPr>
    </w:p>
    <w:p w:rsidR="008D523E" w:rsidRDefault="008D523E" w:rsidP="008D523E">
      <w:pPr>
        <w:ind w:left="5103" w:hanging="5103"/>
        <w:jc w:val="both"/>
        <w:rPr>
          <w:iCs/>
          <w:szCs w:val="28"/>
          <w:lang w:val="uk-UA"/>
        </w:rPr>
      </w:pPr>
      <w:r w:rsidRPr="008D523E">
        <w:rPr>
          <w:bCs/>
          <w:iCs/>
          <w:szCs w:val="28"/>
          <w:lang w:val="uk-UA"/>
        </w:rPr>
        <w:t>Єременко</w:t>
      </w:r>
      <w:r w:rsidRPr="008D523E">
        <w:rPr>
          <w:b/>
          <w:bCs/>
          <w:iCs/>
          <w:szCs w:val="28"/>
          <w:lang w:val="uk-UA"/>
        </w:rPr>
        <w:t xml:space="preserve"> </w:t>
      </w:r>
      <w:r w:rsidRPr="008D523E">
        <w:rPr>
          <w:bCs/>
          <w:iCs/>
          <w:szCs w:val="28"/>
          <w:lang w:val="uk-UA"/>
        </w:rPr>
        <w:t xml:space="preserve">Катерина Володимирівна        </w:t>
      </w:r>
      <w:r w:rsidRPr="008D523E">
        <w:rPr>
          <w:bCs/>
          <w:szCs w:val="28"/>
          <w:lang w:val="uk-UA"/>
        </w:rPr>
        <w:t xml:space="preserve">– </w:t>
      </w:r>
      <w:r w:rsidRPr="008D523E">
        <w:rPr>
          <w:iCs/>
          <w:szCs w:val="28"/>
          <w:lang w:val="uk-UA"/>
        </w:rPr>
        <w:t>заступник начальника відділу з питань прийому документів по державній реєстрації управління «Центр надання адміністративних послуг у місті Суми»</w:t>
      </w:r>
    </w:p>
    <w:p w:rsidR="00781ECD" w:rsidRDefault="00781ECD" w:rsidP="008D523E">
      <w:pPr>
        <w:jc w:val="right"/>
        <w:rPr>
          <w:iCs/>
          <w:szCs w:val="28"/>
          <w:lang w:val="uk-UA"/>
        </w:rPr>
      </w:pPr>
    </w:p>
    <w:p w:rsidR="008D523E" w:rsidRPr="008D523E" w:rsidRDefault="008D523E" w:rsidP="008D523E">
      <w:pPr>
        <w:jc w:val="right"/>
        <w:rPr>
          <w:bCs/>
          <w:szCs w:val="28"/>
          <w:lang w:val="uk-UA"/>
        </w:rPr>
      </w:pPr>
      <w:proofErr w:type="spellStart"/>
      <w:r w:rsidRPr="008D523E">
        <w:rPr>
          <w:bCs/>
          <w:iCs/>
          <w:szCs w:val="28"/>
          <w:lang w:val="uk-UA"/>
        </w:rPr>
        <w:t>Рикун</w:t>
      </w:r>
      <w:proofErr w:type="spellEnd"/>
      <w:r w:rsidRPr="008D523E">
        <w:rPr>
          <w:b/>
          <w:bCs/>
          <w:iCs/>
          <w:szCs w:val="28"/>
          <w:lang w:val="uk-UA"/>
        </w:rPr>
        <w:t xml:space="preserve"> </w:t>
      </w:r>
      <w:r w:rsidRPr="008D523E">
        <w:rPr>
          <w:bCs/>
          <w:iCs/>
          <w:szCs w:val="28"/>
          <w:lang w:val="uk-UA"/>
        </w:rPr>
        <w:t xml:space="preserve">Валерія Миколаївна                           </w:t>
      </w:r>
      <w:r w:rsidRPr="008D523E">
        <w:rPr>
          <w:bCs/>
          <w:szCs w:val="28"/>
          <w:lang w:val="uk-UA"/>
        </w:rPr>
        <w:t xml:space="preserve">– головний спеціаліст відділу обліку  </w:t>
      </w:r>
    </w:p>
    <w:p w:rsidR="008D523E" w:rsidRPr="008D523E" w:rsidRDefault="008D523E" w:rsidP="008D523E">
      <w:pPr>
        <w:jc w:val="both"/>
        <w:rPr>
          <w:bCs/>
          <w:szCs w:val="28"/>
          <w:lang w:val="uk-UA"/>
        </w:rPr>
      </w:pPr>
      <w:r w:rsidRPr="008D523E">
        <w:rPr>
          <w:bCs/>
          <w:szCs w:val="28"/>
          <w:lang w:val="uk-UA"/>
        </w:rPr>
        <w:t xml:space="preserve">                                         </w:t>
      </w:r>
      <w:r w:rsidR="006964C8">
        <w:rPr>
          <w:bCs/>
          <w:szCs w:val="28"/>
          <w:lang w:val="uk-UA"/>
        </w:rPr>
        <w:t xml:space="preserve">                           </w:t>
      </w:r>
      <w:r w:rsidRPr="008D523E">
        <w:rPr>
          <w:bCs/>
          <w:szCs w:val="28"/>
          <w:lang w:val="uk-UA"/>
        </w:rPr>
        <w:t xml:space="preserve">комунального майна управління </w:t>
      </w:r>
    </w:p>
    <w:p w:rsidR="008D523E" w:rsidRPr="008D523E" w:rsidRDefault="008D523E" w:rsidP="008D523E">
      <w:pPr>
        <w:jc w:val="both"/>
        <w:rPr>
          <w:bCs/>
          <w:szCs w:val="28"/>
          <w:lang w:val="uk-UA"/>
        </w:rPr>
      </w:pPr>
      <w:r w:rsidRPr="008D523E">
        <w:rPr>
          <w:bCs/>
          <w:szCs w:val="28"/>
          <w:lang w:val="uk-UA"/>
        </w:rPr>
        <w:t xml:space="preserve">                                         </w:t>
      </w:r>
      <w:r w:rsidR="006964C8">
        <w:rPr>
          <w:bCs/>
          <w:szCs w:val="28"/>
          <w:lang w:val="uk-UA"/>
        </w:rPr>
        <w:t xml:space="preserve">                           </w:t>
      </w:r>
      <w:r w:rsidRPr="008D523E">
        <w:rPr>
          <w:bCs/>
          <w:szCs w:val="28"/>
          <w:lang w:val="uk-UA"/>
        </w:rPr>
        <w:t xml:space="preserve">майна департаменту забезпечення </w:t>
      </w:r>
    </w:p>
    <w:p w:rsidR="008D523E" w:rsidRPr="008D523E" w:rsidRDefault="008D523E" w:rsidP="008D523E">
      <w:pPr>
        <w:jc w:val="both"/>
        <w:rPr>
          <w:bCs/>
          <w:szCs w:val="28"/>
          <w:lang w:val="uk-UA"/>
        </w:rPr>
      </w:pPr>
      <w:r w:rsidRPr="008D523E">
        <w:rPr>
          <w:bCs/>
          <w:szCs w:val="28"/>
          <w:lang w:val="uk-UA"/>
        </w:rPr>
        <w:t xml:space="preserve">                                                                         ресурсних платежів Сумської міської </w:t>
      </w:r>
    </w:p>
    <w:p w:rsidR="00781ECD" w:rsidRDefault="008D523E" w:rsidP="008D523E">
      <w:pPr>
        <w:jc w:val="both"/>
        <w:rPr>
          <w:bCs/>
          <w:iCs/>
          <w:szCs w:val="28"/>
          <w:lang w:val="uk-UA"/>
        </w:rPr>
      </w:pPr>
      <w:r w:rsidRPr="008D523E">
        <w:rPr>
          <w:bCs/>
          <w:szCs w:val="28"/>
          <w:lang w:val="uk-UA"/>
        </w:rPr>
        <w:t xml:space="preserve">                                         </w:t>
      </w:r>
      <w:r w:rsidR="006964C8">
        <w:rPr>
          <w:bCs/>
          <w:szCs w:val="28"/>
          <w:lang w:val="uk-UA"/>
        </w:rPr>
        <w:t xml:space="preserve">                           </w:t>
      </w:r>
      <w:r w:rsidRPr="008D523E">
        <w:rPr>
          <w:bCs/>
          <w:szCs w:val="28"/>
          <w:lang w:val="uk-UA"/>
        </w:rPr>
        <w:t>ради</w:t>
      </w:r>
      <w:r w:rsidRPr="008D523E">
        <w:rPr>
          <w:bCs/>
          <w:iCs/>
          <w:szCs w:val="28"/>
          <w:lang w:val="uk-UA"/>
        </w:rPr>
        <w:t xml:space="preserve">   </w:t>
      </w:r>
    </w:p>
    <w:p w:rsidR="008D523E" w:rsidRPr="008D523E" w:rsidRDefault="008D523E" w:rsidP="008D523E">
      <w:pPr>
        <w:jc w:val="both"/>
        <w:rPr>
          <w:bCs/>
          <w:szCs w:val="28"/>
          <w:lang w:val="uk-UA"/>
        </w:rPr>
      </w:pPr>
      <w:r w:rsidRPr="008D523E">
        <w:rPr>
          <w:bCs/>
          <w:iCs/>
          <w:szCs w:val="28"/>
          <w:lang w:val="uk-UA"/>
        </w:rPr>
        <w:t xml:space="preserve">                                                                      </w:t>
      </w:r>
    </w:p>
    <w:p w:rsidR="008D523E" w:rsidRPr="008D523E" w:rsidRDefault="008D523E" w:rsidP="008D523E">
      <w:pPr>
        <w:widowControl w:val="0"/>
        <w:autoSpaceDE w:val="0"/>
        <w:autoSpaceDN w:val="0"/>
        <w:adjustRightInd w:val="0"/>
        <w:ind w:firstLine="426"/>
        <w:jc w:val="both"/>
        <w:rPr>
          <w:bCs/>
          <w:iCs/>
          <w:szCs w:val="28"/>
          <w:lang w:val="uk-UA"/>
        </w:rPr>
      </w:pPr>
      <w:r w:rsidRPr="008D523E">
        <w:rPr>
          <w:b/>
          <w:szCs w:val="28"/>
          <w:lang w:val="uk-UA"/>
        </w:rPr>
        <w:t>Присутні:</w:t>
      </w:r>
      <w:r w:rsidRPr="008D523E">
        <w:rPr>
          <w:szCs w:val="28"/>
          <w:lang w:val="uk-UA"/>
        </w:rPr>
        <w:t xml:space="preserve"> </w:t>
      </w:r>
      <w:proofErr w:type="spellStart"/>
      <w:r w:rsidRPr="008D523E">
        <w:rPr>
          <w:bCs/>
          <w:szCs w:val="28"/>
          <w:lang w:val="uk-UA"/>
        </w:rPr>
        <w:t>Дмітрєвская</w:t>
      </w:r>
      <w:proofErr w:type="spellEnd"/>
      <w:r w:rsidRPr="008D523E">
        <w:rPr>
          <w:bCs/>
          <w:szCs w:val="28"/>
          <w:lang w:val="uk-UA"/>
        </w:rPr>
        <w:t xml:space="preserve"> А.І., </w:t>
      </w:r>
      <w:proofErr w:type="spellStart"/>
      <w:r w:rsidRPr="008D523E">
        <w:rPr>
          <w:bCs/>
          <w:szCs w:val="28"/>
          <w:lang w:val="uk-UA"/>
        </w:rPr>
        <w:t>Подопригора</w:t>
      </w:r>
      <w:proofErr w:type="spellEnd"/>
      <w:r w:rsidRPr="008D523E">
        <w:rPr>
          <w:bCs/>
          <w:szCs w:val="28"/>
          <w:lang w:val="uk-UA"/>
        </w:rPr>
        <w:t xml:space="preserve"> В.В., </w:t>
      </w:r>
      <w:r w:rsidRPr="008D523E">
        <w:rPr>
          <w:bCs/>
          <w:iCs/>
          <w:szCs w:val="28"/>
          <w:lang w:val="uk-UA"/>
        </w:rPr>
        <w:t xml:space="preserve">Бутова О.В., Лата Н.Г., </w:t>
      </w:r>
      <w:proofErr w:type="spellStart"/>
      <w:r w:rsidRPr="008D523E">
        <w:rPr>
          <w:bCs/>
          <w:iCs/>
          <w:szCs w:val="28"/>
          <w:lang w:val="uk-UA"/>
        </w:rPr>
        <w:t>Власенко</w:t>
      </w:r>
      <w:proofErr w:type="spellEnd"/>
      <w:r w:rsidRPr="008D523E">
        <w:rPr>
          <w:bCs/>
          <w:iCs/>
          <w:szCs w:val="28"/>
          <w:lang w:val="uk-UA"/>
        </w:rPr>
        <w:t xml:space="preserve"> Т.В., </w:t>
      </w:r>
      <w:proofErr w:type="spellStart"/>
      <w:r w:rsidRPr="008D523E">
        <w:rPr>
          <w:bCs/>
          <w:iCs/>
          <w:szCs w:val="28"/>
          <w:lang w:val="uk-UA"/>
        </w:rPr>
        <w:t>Жога</w:t>
      </w:r>
      <w:proofErr w:type="spellEnd"/>
      <w:r w:rsidRPr="008D523E">
        <w:rPr>
          <w:bCs/>
          <w:iCs/>
          <w:szCs w:val="28"/>
          <w:lang w:val="uk-UA"/>
        </w:rPr>
        <w:t xml:space="preserve"> В.В., Верьовкін С.В., </w:t>
      </w:r>
      <w:proofErr w:type="spellStart"/>
      <w:r w:rsidRPr="008D523E">
        <w:rPr>
          <w:bCs/>
          <w:iCs/>
          <w:szCs w:val="28"/>
          <w:lang w:val="uk-UA"/>
        </w:rPr>
        <w:t>Вертель</w:t>
      </w:r>
      <w:proofErr w:type="spellEnd"/>
      <w:r w:rsidRPr="008D523E">
        <w:rPr>
          <w:bCs/>
          <w:iCs/>
          <w:szCs w:val="28"/>
          <w:lang w:val="uk-UA"/>
        </w:rPr>
        <w:t xml:space="preserve"> М.Ю., </w:t>
      </w:r>
      <w:proofErr w:type="spellStart"/>
      <w:r w:rsidRPr="008D523E">
        <w:rPr>
          <w:bCs/>
          <w:iCs/>
          <w:szCs w:val="28"/>
          <w:lang w:val="uk-UA"/>
        </w:rPr>
        <w:t>Дрига</w:t>
      </w:r>
      <w:proofErr w:type="spellEnd"/>
      <w:r w:rsidRPr="008D523E">
        <w:rPr>
          <w:bCs/>
          <w:iCs/>
          <w:szCs w:val="28"/>
          <w:lang w:val="uk-UA"/>
        </w:rPr>
        <w:t xml:space="preserve"> Т.В.,        Лобода Ю.О. </w:t>
      </w:r>
    </w:p>
    <w:p w:rsidR="00781ECD" w:rsidRDefault="008D523E" w:rsidP="008D523E">
      <w:pPr>
        <w:widowControl w:val="0"/>
        <w:autoSpaceDE w:val="0"/>
        <w:autoSpaceDN w:val="0"/>
        <w:adjustRightInd w:val="0"/>
        <w:jc w:val="both"/>
        <w:rPr>
          <w:szCs w:val="28"/>
          <w:lang w:val="uk-UA"/>
        </w:rPr>
      </w:pPr>
      <w:r w:rsidRPr="008D523E">
        <w:rPr>
          <w:szCs w:val="28"/>
          <w:lang w:val="uk-UA"/>
        </w:rPr>
        <w:tab/>
      </w:r>
      <w:r w:rsidRPr="008D523E">
        <w:rPr>
          <w:szCs w:val="28"/>
          <w:lang w:val="uk-UA"/>
        </w:rPr>
        <w:tab/>
      </w:r>
      <w:r w:rsidRPr="008D523E">
        <w:rPr>
          <w:szCs w:val="28"/>
          <w:lang w:val="uk-UA"/>
        </w:rPr>
        <w:tab/>
      </w:r>
      <w:r w:rsidRPr="008D523E">
        <w:rPr>
          <w:szCs w:val="28"/>
          <w:lang w:val="uk-UA"/>
        </w:rPr>
        <w:tab/>
      </w:r>
    </w:p>
    <w:p w:rsidR="008D523E" w:rsidRPr="008D523E" w:rsidRDefault="008D523E" w:rsidP="00781ECD">
      <w:pPr>
        <w:widowControl w:val="0"/>
        <w:autoSpaceDE w:val="0"/>
        <w:autoSpaceDN w:val="0"/>
        <w:adjustRightInd w:val="0"/>
        <w:ind w:left="2832" w:firstLine="708"/>
        <w:jc w:val="both"/>
        <w:rPr>
          <w:szCs w:val="28"/>
          <w:lang w:val="uk-UA"/>
        </w:rPr>
      </w:pPr>
      <w:r w:rsidRPr="008D523E">
        <w:rPr>
          <w:szCs w:val="28"/>
          <w:lang w:val="uk-UA"/>
        </w:rPr>
        <w:lastRenderedPageBreak/>
        <w:t xml:space="preserve"> ПОРЯДОК ДЕННИЙ: </w:t>
      </w:r>
    </w:p>
    <w:p w:rsidR="008D523E" w:rsidRPr="008D523E" w:rsidRDefault="008D523E" w:rsidP="008D523E">
      <w:pPr>
        <w:widowControl w:val="0"/>
        <w:autoSpaceDE w:val="0"/>
        <w:autoSpaceDN w:val="0"/>
        <w:adjustRightInd w:val="0"/>
        <w:jc w:val="both"/>
        <w:rPr>
          <w:szCs w:val="28"/>
          <w:lang w:val="uk-UA"/>
        </w:rPr>
      </w:pPr>
    </w:p>
    <w:p w:rsidR="008D523E" w:rsidRPr="008D523E" w:rsidRDefault="008D523E" w:rsidP="008D523E">
      <w:pPr>
        <w:spacing w:line="276" w:lineRule="auto"/>
        <w:ind w:firstLine="708"/>
        <w:jc w:val="both"/>
        <w:rPr>
          <w:color w:val="333333"/>
          <w:spacing w:val="-6"/>
          <w:szCs w:val="28"/>
          <w:lang w:val="uk-UA"/>
        </w:rPr>
      </w:pPr>
      <w:r w:rsidRPr="008D523E">
        <w:rPr>
          <w:color w:val="333333"/>
          <w:spacing w:val="-6"/>
          <w:szCs w:val="28"/>
          <w:lang w:val="uk-UA"/>
        </w:rPr>
        <w:t xml:space="preserve">І. Надання начальником служби у справах дітей </w:t>
      </w:r>
      <w:r w:rsidRPr="008D523E">
        <w:rPr>
          <w:color w:val="333333"/>
          <w:szCs w:val="28"/>
          <w:shd w:val="clear" w:color="auto" w:fill="FFFFFF"/>
          <w:lang w:val="uk-UA"/>
        </w:rPr>
        <w:t>Сумської міської ради</w:t>
      </w:r>
      <w:r w:rsidRPr="008D523E">
        <w:rPr>
          <w:color w:val="333333"/>
          <w:spacing w:val="-6"/>
          <w:szCs w:val="28"/>
          <w:lang w:val="uk-UA"/>
        </w:rPr>
        <w:t xml:space="preserve"> </w:t>
      </w:r>
      <w:proofErr w:type="spellStart"/>
      <w:r w:rsidRPr="008D523E">
        <w:rPr>
          <w:color w:val="333333"/>
          <w:spacing w:val="-6"/>
          <w:szCs w:val="28"/>
          <w:lang w:val="uk-UA"/>
        </w:rPr>
        <w:t>Подопригорою</w:t>
      </w:r>
      <w:proofErr w:type="spellEnd"/>
      <w:r w:rsidRPr="008D523E">
        <w:rPr>
          <w:color w:val="333333"/>
          <w:spacing w:val="-6"/>
          <w:szCs w:val="28"/>
          <w:lang w:val="uk-UA"/>
        </w:rPr>
        <w:t xml:space="preserve"> В.В. інформації про проведені службою відповідні дії щодо пошуку житлових об’єктів для дитячого будинку сімейного типу.</w:t>
      </w:r>
    </w:p>
    <w:p w:rsidR="008D523E" w:rsidRPr="008D523E" w:rsidRDefault="008D523E" w:rsidP="008D523E">
      <w:pPr>
        <w:spacing w:line="276" w:lineRule="auto"/>
        <w:ind w:firstLine="708"/>
        <w:jc w:val="both"/>
        <w:rPr>
          <w:color w:val="333333"/>
          <w:spacing w:val="-6"/>
          <w:szCs w:val="28"/>
          <w:lang w:val="uk-UA"/>
        </w:rPr>
      </w:pPr>
      <w:r w:rsidRPr="008D523E">
        <w:rPr>
          <w:color w:val="333333"/>
          <w:spacing w:val="-6"/>
          <w:szCs w:val="28"/>
          <w:lang w:val="uk-UA"/>
        </w:rPr>
        <w:t>ІІ. Розгляд та уточнення пропозицій стосовно напрямів та об’єктів, на які може бути спрямовано субвенцію, а саме:</w:t>
      </w:r>
    </w:p>
    <w:p w:rsidR="008D523E" w:rsidRPr="008D523E" w:rsidRDefault="008D523E" w:rsidP="008D523E">
      <w:pPr>
        <w:spacing w:line="276" w:lineRule="auto"/>
        <w:jc w:val="both"/>
        <w:rPr>
          <w:color w:val="333333"/>
          <w:spacing w:val="-6"/>
          <w:szCs w:val="28"/>
          <w:lang w:val="uk-UA"/>
        </w:rPr>
      </w:pPr>
      <w:r w:rsidRPr="008D523E">
        <w:rPr>
          <w:color w:val="333333"/>
          <w:spacing w:val="-6"/>
          <w:szCs w:val="28"/>
          <w:lang w:val="uk-UA"/>
        </w:rPr>
        <w:tab/>
        <w:t xml:space="preserve">1) житловий будинок № 62 по вулиці </w:t>
      </w:r>
      <w:proofErr w:type="spellStart"/>
      <w:r w:rsidRPr="008D523E">
        <w:rPr>
          <w:color w:val="333333"/>
          <w:spacing w:val="-6"/>
          <w:szCs w:val="28"/>
          <w:lang w:val="uk-UA"/>
        </w:rPr>
        <w:t>Вавілова</w:t>
      </w:r>
      <w:proofErr w:type="spellEnd"/>
      <w:r w:rsidRPr="008D523E">
        <w:rPr>
          <w:color w:val="333333"/>
          <w:spacing w:val="-6"/>
          <w:szCs w:val="28"/>
          <w:lang w:val="uk-UA"/>
        </w:rPr>
        <w:t xml:space="preserve"> у місті Суми, загальною площею 422,5 </w:t>
      </w:r>
      <w:proofErr w:type="spellStart"/>
      <w:r w:rsidRPr="008D523E">
        <w:rPr>
          <w:color w:val="333333"/>
          <w:spacing w:val="-6"/>
          <w:szCs w:val="28"/>
          <w:lang w:val="uk-UA"/>
        </w:rPr>
        <w:t>кв.м</w:t>
      </w:r>
      <w:proofErr w:type="spellEnd"/>
      <w:r w:rsidRPr="008D523E">
        <w:rPr>
          <w:color w:val="333333"/>
          <w:spacing w:val="-6"/>
          <w:szCs w:val="28"/>
          <w:lang w:val="uk-UA"/>
        </w:rPr>
        <w:t>.;</w:t>
      </w:r>
    </w:p>
    <w:p w:rsidR="008D523E" w:rsidRPr="008D523E" w:rsidRDefault="008D523E" w:rsidP="008D523E">
      <w:pPr>
        <w:spacing w:line="276" w:lineRule="auto"/>
        <w:jc w:val="both"/>
        <w:rPr>
          <w:color w:val="333333"/>
          <w:spacing w:val="-6"/>
          <w:szCs w:val="28"/>
          <w:lang w:val="uk-UA"/>
        </w:rPr>
      </w:pPr>
      <w:r w:rsidRPr="008D523E">
        <w:rPr>
          <w:color w:val="333333"/>
          <w:spacing w:val="-6"/>
          <w:szCs w:val="28"/>
          <w:lang w:val="uk-UA"/>
        </w:rPr>
        <w:tab/>
        <w:t xml:space="preserve">2) житловий будинок № 83 по вулиці Поліська у місті Суми, загальною площею 364, 2 </w:t>
      </w:r>
      <w:proofErr w:type="spellStart"/>
      <w:r w:rsidRPr="008D523E">
        <w:rPr>
          <w:color w:val="333333"/>
          <w:spacing w:val="-6"/>
          <w:szCs w:val="28"/>
          <w:lang w:val="uk-UA"/>
        </w:rPr>
        <w:t>кв.м</w:t>
      </w:r>
      <w:proofErr w:type="spellEnd"/>
      <w:r w:rsidRPr="008D523E">
        <w:rPr>
          <w:color w:val="333333"/>
          <w:spacing w:val="-6"/>
          <w:szCs w:val="28"/>
          <w:lang w:val="uk-UA"/>
        </w:rPr>
        <w:t>.</w:t>
      </w:r>
    </w:p>
    <w:p w:rsidR="008D523E" w:rsidRPr="008D523E" w:rsidRDefault="008D523E" w:rsidP="008D523E">
      <w:pPr>
        <w:ind w:firstLine="708"/>
        <w:jc w:val="both"/>
        <w:rPr>
          <w:color w:val="333333"/>
          <w:spacing w:val="-6"/>
          <w:szCs w:val="28"/>
          <w:lang w:val="uk-UA"/>
        </w:rPr>
      </w:pPr>
      <w:r w:rsidRPr="008D523E">
        <w:rPr>
          <w:color w:val="333333"/>
          <w:spacing w:val="-6"/>
          <w:szCs w:val="28"/>
          <w:lang w:val="uk-UA"/>
        </w:rPr>
        <w:t>ІІІ. Інші питання.</w:t>
      </w:r>
    </w:p>
    <w:p w:rsidR="008D523E" w:rsidRPr="008D523E" w:rsidRDefault="008D523E" w:rsidP="008D523E">
      <w:pPr>
        <w:widowControl w:val="0"/>
        <w:autoSpaceDE w:val="0"/>
        <w:autoSpaceDN w:val="0"/>
        <w:adjustRightInd w:val="0"/>
        <w:jc w:val="both"/>
        <w:rPr>
          <w:color w:val="333333"/>
          <w:spacing w:val="-6"/>
          <w:szCs w:val="28"/>
          <w:lang w:val="uk-UA"/>
        </w:rPr>
      </w:pPr>
    </w:p>
    <w:p w:rsidR="008D523E" w:rsidRPr="008D523E" w:rsidRDefault="008D523E" w:rsidP="008D523E">
      <w:pPr>
        <w:ind w:firstLine="426"/>
        <w:jc w:val="both"/>
        <w:rPr>
          <w:color w:val="333333"/>
          <w:szCs w:val="28"/>
          <w:lang w:val="uk-UA"/>
        </w:rPr>
      </w:pPr>
      <w:r w:rsidRPr="008D523E">
        <w:rPr>
          <w:szCs w:val="28"/>
          <w:lang w:val="uk-UA"/>
        </w:rPr>
        <w:tab/>
      </w:r>
      <w:r w:rsidRPr="008D523E">
        <w:rPr>
          <w:b/>
          <w:szCs w:val="28"/>
          <w:lang w:val="uk-UA"/>
        </w:rPr>
        <w:t>По першому питанню слухали</w:t>
      </w:r>
      <w:r w:rsidRPr="008D523E">
        <w:rPr>
          <w:szCs w:val="28"/>
          <w:lang w:val="uk-UA"/>
        </w:rPr>
        <w:t>:</w:t>
      </w:r>
      <w:r w:rsidRPr="008D523E">
        <w:rPr>
          <w:iCs/>
          <w:color w:val="333333"/>
          <w:szCs w:val="28"/>
          <w:lang w:val="uk-UA"/>
        </w:rPr>
        <w:t xml:space="preserve"> начальника служби у справах дітей Сумської міської ради </w:t>
      </w:r>
      <w:proofErr w:type="spellStart"/>
      <w:r w:rsidRPr="008D523E">
        <w:rPr>
          <w:iCs/>
          <w:color w:val="333333"/>
          <w:szCs w:val="28"/>
          <w:lang w:val="uk-UA"/>
        </w:rPr>
        <w:t>Подопригору</w:t>
      </w:r>
      <w:proofErr w:type="spellEnd"/>
      <w:r w:rsidRPr="008D523E">
        <w:rPr>
          <w:iCs/>
          <w:color w:val="333333"/>
          <w:szCs w:val="28"/>
          <w:lang w:val="uk-UA"/>
        </w:rPr>
        <w:t xml:space="preserve"> В.В.</w:t>
      </w:r>
      <w:r w:rsidRPr="008D523E">
        <w:rPr>
          <w:color w:val="333333"/>
          <w:szCs w:val="28"/>
          <w:lang w:val="uk-UA"/>
        </w:rPr>
        <w:t>, яка наголосила на тому, що метою першого засідання комісії було визначення напрямків спрямування коштів субвенції на придбання</w:t>
      </w:r>
      <w:r w:rsidRPr="008D523E">
        <w:rPr>
          <w:szCs w:val="28"/>
          <w:lang w:val="uk-UA"/>
        </w:rPr>
        <w:t xml:space="preserve"> двох </w:t>
      </w:r>
      <w:r w:rsidRPr="008D523E">
        <w:rPr>
          <w:color w:val="333333"/>
          <w:spacing w:val="-6"/>
          <w:szCs w:val="28"/>
          <w:lang w:val="uk-UA"/>
        </w:rPr>
        <w:t xml:space="preserve">приміщень для розміщення дитячих будинків сімейного типу </w:t>
      </w:r>
      <w:r w:rsidRPr="008D523E">
        <w:rPr>
          <w:color w:val="333333"/>
          <w:szCs w:val="28"/>
          <w:lang w:val="uk-UA"/>
        </w:rPr>
        <w:t>та виплату грошової компенсації за належні для отримання житлові приміщення для дітей з метою придбання житла.</w:t>
      </w:r>
    </w:p>
    <w:p w:rsidR="008D523E" w:rsidRPr="008D523E" w:rsidRDefault="008D523E" w:rsidP="008D523E">
      <w:pPr>
        <w:widowControl w:val="0"/>
        <w:autoSpaceDE w:val="0"/>
        <w:autoSpaceDN w:val="0"/>
        <w:adjustRightInd w:val="0"/>
        <w:ind w:firstLine="426"/>
        <w:jc w:val="both"/>
        <w:rPr>
          <w:szCs w:val="28"/>
          <w:lang w:val="uk-UA"/>
        </w:rPr>
      </w:pPr>
      <w:r w:rsidRPr="008D523E">
        <w:rPr>
          <w:color w:val="333333"/>
          <w:szCs w:val="28"/>
          <w:lang w:val="uk-UA"/>
        </w:rPr>
        <w:t xml:space="preserve">Вказані пропозиції були затверджені рішенням виконавчого комітету Сумської міської ради </w:t>
      </w:r>
      <w:r w:rsidRPr="008D523E">
        <w:rPr>
          <w:szCs w:val="28"/>
          <w:lang w:val="uk-UA"/>
        </w:rPr>
        <w:t xml:space="preserve">від 15.08.2019 № 479 та були подані до обласної комісії.  Відповідно до протоколу Сумської обласної комісії було вирішено розподілити кошти субвенції Сумській міській ОТГ для придбання одного житлового приміщення для дитячого будинку сімейного типу  у сумі 3 609 965 грн. </w:t>
      </w:r>
    </w:p>
    <w:p w:rsidR="008D523E" w:rsidRPr="008D523E" w:rsidRDefault="008D523E" w:rsidP="008D523E">
      <w:pPr>
        <w:ind w:firstLine="426"/>
        <w:jc w:val="both"/>
        <w:rPr>
          <w:color w:val="333333"/>
          <w:szCs w:val="28"/>
          <w:lang w:val="uk-UA"/>
        </w:rPr>
      </w:pPr>
      <w:r w:rsidRPr="008D523E">
        <w:rPr>
          <w:color w:val="333333"/>
          <w:szCs w:val="28"/>
          <w:lang w:val="uk-UA"/>
        </w:rPr>
        <w:t xml:space="preserve">У протоколі обласної комісії було зазначено про необхідність визначитись із об’єктом для розміщення дитячого будинку сімейного типу та до 15.10.2019 року надати пропозицію щодо конкретного об’єкта. Незважаючи на відсутність пропозиції, кошти в сумі </w:t>
      </w:r>
      <w:r w:rsidRPr="008D523E">
        <w:rPr>
          <w:szCs w:val="28"/>
          <w:lang w:val="uk-UA"/>
        </w:rPr>
        <w:t xml:space="preserve">3 609 965 грн. </w:t>
      </w:r>
      <w:r w:rsidR="00781ECD" w:rsidRPr="00781ECD">
        <w:rPr>
          <w:szCs w:val="28"/>
          <w:lang w:val="uk-UA"/>
        </w:rPr>
        <w:t>04.10.2019 року були</w:t>
      </w:r>
      <w:r w:rsidR="00781ECD">
        <w:rPr>
          <w:b/>
          <w:szCs w:val="28"/>
          <w:lang w:val="uk-UA"/>
        </w:rPr>
        <w:t xml:space="preserve"> </w:t>
      </w:r>
      <w:r w:rsidRPr="008D523E">
        <w:rPr>
          <w:szCs w:val="28"/>
          <w:lang w:val="uk-UA"/>
        </w:rPr>
        <w:t xml:space="preserve">перераховані на рахунок служби у справах дітей Сумської міської ради. </w:t>
      </w:r>
    </w:p>
    <w:p w:rsidR="008D523E" w:rsidRPr="008D523E" w:rsidRDefault="008D523E" w:rsidP="008D523E">
      <w:pPr>
        <w:ind w:firstLine="426"/>
        <w:jc w:val="both"/>
        <w:rPr>
          <w:szCs w:val="28"/>
          <w:lang w:val="uk-UA"/>
        </w:rPr>
      </w:pPr>
      <w:r w:rsidRPr="008D523E">
        <w:rPr>
          <w:color w:val="333333"/>
          <w:szCs w:val="28"/>
          <w:lang w:val="uk-UA"/>
        </w:rPr>
        <w:t xml:space="preserve">Також, </w:t>
      </w:r>
      <w:proofErr w:type="spellStart"/>
      <w:r w:rsidRPr="008D523E">
        <w:rPr>
          <w:color w:val="333333"/>
          <w:szCs w:val="28"/>
          <w:lang w:val="uk-UA"/>
        </w:rPr>
        <w:t>Подопригора</w:t>
      </w:r>
      <w:proofErr w:type="spellEnd"/>
      <w:r w:rsidRPr="008D523E">
        <w:rPr>
          <w:color w:val="333333"/>
          <w:szCs w:val="28"/>
          <w:lang w:val="uk-UA"/>
        </w:rPr>
        <w:t xml:space="preserve"> В.В. ознайомила комісію із діями служби щодо пошуку об’єкта для придбання житла для дитячого будинку сімейного типу. </w:t>
      </w:r>
      <w:proofErr w:type="spellStart"/>
      <w:r w:rsidRPr="008D523E">
        <w:rPr>
          <w:color w:val="333333"/>
          <w:szCs w:val="28"/>
          <w:lang w:val="uk-UA"/>
        </w:rPr>
        <w:t>Подопригорою</w:t>
      </w:r>
      <w:proofErr w:type="spellEnd"/>
      <w:r w:rsidRPr="008D523E">
        <w:rPr>
          <w:color w:val="333333"/>
          <w:szCs w:val="28"/>
          <w:lang w:val="uk-UA"/>
        </w:rPr>
        <w:t xml:space="preserve"> В.В. було зазначено, що </w:t>
      </w:r>
      <w:r w:rsidRPr="008D523E">
        <w:rPr>
          <w:szCs w:val="28"/>
          <w:lang w:val="uk-UA"/>
        </w:rPr>
        <w:t xml:space="preserve">13 вересня 2019 року розміщено оголошення на Інформаційному порталі Сумської міської ради про пошук будинку для розміщення дитячого будинку сімейного типу. 10 вересня 2019 року було подано оголошення в газету «Ваш Шанс», яке було опубліковане в номері № 38/18 вересня – 25 вересня 2019 року. Опрацьовані оголошення в газетах щодо продажу відповідних будинків, які б відповідали  для розміщення  дитячого будинку сімейного типу. </w:t>
      </w:r>
    </w:p>
    <w:p w:rsidR="008D523E" w:rsidRPr="008D523E" w:rsidRDefault="008D523E" w:rsidP="008D523E">
      <w:pPr>
        <w:widowControl w:val="0"/>
        <w:autoSpaceDE w:val="0"/>
        <w:autoSpaceDN w:val="0"/>
        <w:adjustRightInd w:val="0"/>
        <w:jc w:val="both"/>
        <w:rPr>
          <w:color w:val="333333"/>
          <w:szCs w:val="28"/>
          <w:lang w:val="uk-UA"/>
        </w:rPr>
      </w:pPr>
    </w:p>
    <w:p w:rsidR="008D523E" w:rsidRPr="008D523E" w:rsidRDefault="008D523E" w:rsidP="008D523E">
      <w:pPr>
        <w:widowControl w:val="0"/>
        <w:autoSpaceDE w:val="0"/>
        <w:autoSpaceDN w:val="0"/>
        <w:adjustRightInd w:val="0"/>
        <w:ind w:firstLine="708"/>
        <w:jc w:val="both"/>
        <w:rPr>
          <w:szCs w:val="28"/>
          <w:lang w:val="uk-UA"/>
        </w:rPr>
      </w:pPr>
      <w:r w:rsidRPr="008D523E">
        <w:rPr>
          <w:b/>
          <w:szCs w:val="28"/>
          <w:lang w:val="uk-UA"/>
        </w:rPr>
        <w:t>По другому питанню</w:t>
      </w:r>
      <w:r w:rsidRPr="008D523E">
        <w:rPr>
          <w:szCs w:val="28"/>
          <w:lang w:val="uk-UA"/>
        </w:rPr>
        <w:t xml:space="preserve"> </w:t>
      </w:r>
      <w:r w:rsidRPr="008D523E">
        <w:rPr>
          <w:b/>
          <w:szCs w:val="28"/>
          <w:lang w:val="uk-UA"/>
        </w:rPr>
        <w:t>слухали</w:t>
      </w:r>
      <w:r w:rsidRPr="008D523E">
        <w:rPr>
          <w:szCs w:val="28"/>
          <w:lang w:val="uk-UA"/>
        </w:rPr>
        <w:t xml:space="preserve">: начальника служби у справах дітей </w:t>
      </w:r>
      <w:proofErr w:type="spellStart"/>
      <w:r w:rsidRPr="008D523E">
        <w:rPr>
          <w:szCs w:val="28"/>
          <w:lang w:val="uk-UA"/>
        </w:rPr>
        <w:t>Подопригору</w:t>
      </w:r>
      <w:proofErr w:type="spellEnd"/>
      <w:r w:rsidRPr="008D523E">
        <w:rPr>
          <w:szCs w:val="28"/>
          <w:lang w:val="uk-UA"/>
        </w:rPr>
        <w:t xml:space="preserve"> В.В., яка зазначила, що до служби у справах дітей надійшло 2 пропозиції щодо купівлі житлових будинків для розміщення дитячого будинку сімейного типу, також було надано документи відповідно до визначеного переліку. </w:t>
      </w:r>
    </w:p>
    <w:p w:rsidR="008D523E" w:rsidRPr="008D523E" w:rsidRDefault="008D523E" w:rsidP="008D523E">
      <w:pPr>
        <w:numPr>
          <w:ilvl w:val="0"/>
          <w:numId w:val="5"/>
        </w:numPr>
        <w:spacing w:line="276" w:lineRule="auto"/>
        <w:contextualSpacing/>
        <w:jc w:val="both"/>
        <w:rPr>
          <w:szCs w:val="28"/>
          <w:lang w:val="uk-UA"/>
        </w:rPr>
      </w:pPr>
      <w:r w:rsidRPr="008D523E">
        <w:rPr>
          <w:szCs w:val="28"/>
          <w:lang w:val="uk-UA"/>
        </w:rPr>
        <w:t xml:space="preserve"> Будинок № 62 по вулиці </w:t>
      </w:r>
      <w:proofErr w:type="spellStart"/>
      <w:r w:rsidRPr="008D523E">
        <w:rPr>
          <w:szCs w:val="28"/>
          <w:lang w:val="uk-UA"/>
        </w:rPr>
        <w:t>Вавілова</w:t>
      </w:r>
      <w:proofErr w:type="spellEnd"/>
      <w:r w:rsidRPr="008D523E">
        <w:rPr>
          <w:szCs w:val="28"/>
          <w:lang w:val="uk-UA"/>
        </w:rPr>
        <w:t xml:space="preserve"> у місті Суми (2015 рік побудови)</w:t>
      </w:r>
    </w:p>
    <w:p w:rsidR="008D523E" w:rsidRPr="008D523E" w:rsidRDefault="008D523E" w:rsidP="008D523E">
      <w:pPr>
        <w:jc w:val="both"/>
        <w:rPr>
          <w:szCs w:val="28"/>
          <w:lang w:val="uk-UA"/>
        </w:rPr>
      </w:pPr>
      <w:r w:rsidRPr="008D523E">
        <w:rPr>
          <w:szCs w:val="28"/>
          <w:lang w:val="uk-UA"/>
        </w:rPr>
        <w:lastRenderedPageBreak/>
        <w:t>Двоповерховий будинок.</w:t>
      </w:r>
    </w:p>
    <w:p w:rsidR="008D523E" w:rsidRPr="008D523E" w:rsidRDefault="008D523E" w:rsidP="008D523E">
      <w:pPr>
        <w:jc w:val="both"/>
        <w:rPr>
          <w:szCs w:val="28"/>
          <w:lang w:val="uk-UA"/>
        </w:rPr>
      </w:pPr>
      <w:r w:rsidRPr="008D523E">
        <w:rPr>
          <w:szCs w:val="28"/>
          <w:lang w:val="uk-UA"/>
        </w:rPr>
        <w:t xml:space="preserve">Загальна площа – 422,5 </w:t>
      </w:r>
      <w:proofErr w:type="spellStart"/>
      <w:r w:rsidRPr="008D523E">
        <w:rPr>
          <w:szCs w:val="28"/>
          <w:lang w:val="uk-UA"/>
        </w:rPr>
        <w:t>кв.м</w:t>
      </w:r>
      <w:proofErr w:type="spellEnd"/>
      <w:r w:rsidRPr="008D523E">
        <w:rPr>
          <w:szCs w:val="28"/>
          <w:lang w:val="uk-UA"/>
        </w:rPr>
        <w:t>.;</w:t>
      </w:r>
    </w:p>
    <w:p w:rsidR="008D523E" w:rsidRPr="008D523E" w:rsidRDefault="008D523E" w:rsidP="008D523E">
      <w:pPr>
        <w:jc w:val="both"/>
        <w:rPr>
          <w:szCs w:val="28"/>
          <w:lang w:val="uk-UA"/>
        </w:rPr>
      </w:pPr>
      <w:r w:rsidRPr="008D523E">
        <w:rPr>
          <w:szCs w:val="28"/>
          <w:lang w:val="uk-UA"/>
        </w:rPr>
        <w:t xml:space="preserve">Житлова площа – 154,6 </w:t>
      </w:r>
      <w:proofErr w:type="spellStart"/>
      <w:r w:rsidRPr="008D523E">
        <w:rPr>
          <w:szCs w:val="28"/>
          <w:lang w:val="uk-UA"/>
        </w:rPr>
        <w:t>кв.м</w:t>
      </w:r>
      <w:proofErr w:type="spellEnd"/>
      <w:r w:rsidRPr="008D523E">
        <w:rPr>
          <w:szCs w:val="28"/>
          <w:lang w:val="uk-UA"/>
        </w:rPr>
        <w:t>.;</w:t>
      </w:r>
    </w:p>
    <w:p w:rsidR="008D523E" w:rsidRPr="008D523E" w:rsidRDefault="008D523E" w:rsidP="008D523E">
      <w:pPr>
        <w:jc w:val="both"/>
        <w:rPr>
          <w:szCs w:val="28"/>
          <w:lang w:val="uk-UA"/>
        </w:rPr>
      </w:pPr>
      <w:r w:rsidRPr="008D523E">
        <w:rPr>
          <w:szCs w:val="28"/>
          <w:lang w:val="uk-UA"/>
        </w:rPr>
        <w:t>Ринкова вартість об’єкта – 3 219 700 грн.</w:t>
      </w: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t>Зазначено, що площа будинку, як загальна так і житлова значно перевищує норму, крім того у будинку відсутні умови для проживання сім</w:t>
      </w:r>
      <w:r w:rsidRPr="008D523E">
        <w:rPr>
          <w:szCs w:val="28"/>
        </w:rPr>
        <w:t>’</w:t>
      </w:r>
      <w:r w:rsidRPr="008D523E">
        <w:rPr>
          <w:szCs w:val="28"/>
          <w:lang w:val="uk-UA"/>
        </w:rPr>
        <w:t xml:space="preserve">ї з дітьми, а саме ремонтні роботи. </w:t>
      </w: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t xml:space="preserve">Члени комісії ознайомились з документами і фотографіями зазначеного об’єкта. </w:t>
      </w:r>
    </w:p>
    <w:p w:rsidR="008D523E" w:rsidRPr="008D523E" w:rsidRDefault="008D523E" w:rsidP="008D523E">
      <w:pPr>
        <w:ind w:firstLine="426"/>
        <w:jc w:val="both"/>
        <w:rPr>
          <w:szCs w:val="28"/>
          <w:lang w:val="uk-UA"/>
        </w:rPr>
      </w:pPr>
      <w:r w:rsidRPr="008D523E">
        <w:rPr>
          <w:szCs w:val="28"/>
          <w:lang w:val="uk-UA"/>
        </w:rPr>
        <w:tab/>
        <w:t xml:space="preserve">На голосування поставлено питання: підтримати пропозицію на придбання будинку № 62 по вулиці </w:t>
      </w:r>
      <w:proofErr w:type="spellStart"/>
      <w:r w:rsidRPr="008D523E">
        <w:rPr>
          <w:szCs w:val="28"/>
          <w:lang w:val="uk-UA"/>
        </w:rPr>
        <w:t>Вавілова</w:t>
      </w:r>
      <w:proofErr w:type="spellEnd"/>
      <w:r w:rsidRPr="008D523E">
        <w:rPr>
          <w:szCs w:val="28"/>
          <w:lang w:val="uk-UA"/>
        </w:rPr>
        <w:t xml:space="preserve"> у місті Суми для дитячого будинку сімейного тиру.</w:t>
      </w:r>
    </w:p>
    <w:p w:rsidR="008D523E" w:rsidRPr="008D523E" w:rsidRDefault="008D523E" w:rsidP="008D523E">
      <w:pPr>
        <w:widowControl w:val="0"/>
        <w:autoSpaceDE w:val="0"/>
        <w:autoSpaceDN w:val="0"/>
        <w:adjustRightInd w:val="0"/>
        <w:ind w:firstLine="708"/>
        <w:jc w:val="both"/>
        <w:rPr>
          <w:szCs w:val="28"/>
          <w:lang w:val="uk-UA"/>
        </w:rPr>
      </w:pPr>
      <w:r w:rsidRPr="008D523E">
        <w:rPr>
          <w:szCs w:val="28"/>
          <w:lang w:val="uk-UA"/>
        </w:rPr>
        <w:t>«За» – 0, «проти» – одноголосно, утримались – 0.</w:t>
      </w:r>
    </w:p>
    <w:p w:rsidR="008D523E" w:rsidRPr="008D523E" w:rsidRDefault="008D523E" w:rsidP="008D523E">
      <w:pPr>
        <w:widowControl w:val="0"/>
        <w:autoSpaceDE w:val="0"/>
        <w:autoSpaceDN w:val="0"/>
        <w:adjustRightInd w:val="0"/>
        <w:ind w:firstLine="708"/>
        <w:jc w:val="both"/>
        <w:rPr>
          <w:szCs w:val="28"/>
          <w:lang w:val="uk-UA"/>
        </w:rPr>
      </w:pPr>
    </w:p>
    <w:p w:rsidR="008D523E" w:rsidRPr="008D523E" w:rsidRDefault="008D523E" w:rsidP="008D523E">
      <w:pPr>
        <w:numPr>
          <w:ilvl w:val="0"/>
          <w:numId w:val="5"/>
        </w:numPr>
        <w:spacing w:after="200" w:line="276" w:lineRule="auto"/>
        <w:contextualSpacing/>
        <w:rPr>
          <w:szCs w:val="28"/>
          <w:lang w:val="uk-UA"/>
        </w:rPr>
      </w:pPr>
      <w:r w:rsidRPr="008D523E">
        <w:rPr>
          <w:szCs w:val="28"/>
          <w:lang w:val="uk-UA"/>
        </w:rPr>
        <w:t>Будинок № 83 по вулиці Поліська у місті Суми (1998 рік побудови)</w:t>
      </w:r>
    </w:p>
    <w:p w:rsidR="008D523E" w:rsidRPr="008D523E" w:rsidRDefault="008D523E" w:rsidP="008D523E">
      <w:pPr>
        <w:contextualSpacing/>
        <w:jc w:val="both"/>
        <w:rPr>
          <w:szCs w:val="28"/>
          <w:lang w:val="uk-UA"/>
        </w:rPr>
      </w:pPr>
      <w:r w:rsidRPr="008D523E">
        <w:rPr>
          <w:szCs w:val="28"/>
          <w:lang w:val="uk-UA"/>
        </w:rPr>
        <w:t>Двоповерховий будинок.</w:t>
      </w:r>
    </w:p>
    <w:p w:rsidR="008D523E" w:rsidRPr="008D523E" w:rsidRDefault="008D523E" w:rsidP="008D523E">
      <w:pPr>
        <w:contextualSpacing/>
        <w:jc w:val="both"/>
        <w:rPr>
          <w:szCs w:val="28"/>
          <w:lang w:val="uk-UA"/>
        </w:rPr>
      </w:pPr>
      <w:r w:rsidRPr="008D523E">
        <w:rPr>
          <w:szCs w:val="28"/>
          <w:lang w:val="uk-UA"/>
        </w:rPr>
        <w:t xml:space="preserve">Загальна площа – 364,2 </w:t>
      </w:r>
      <w:proofErr w:type="spellStart"/>
      <w:r w:rsidRPr="008D523E">
        <w:rPr>
          <w:szCs w:val="28"/>
          <w:lang w:val="uk-UA"/>
        </w:rPr>
        <w:t>кв.м</w:t>
      </w:r>
      <w:proofErr w:type="spellEnd"/>
      <w:r w:rsidRPr="008D523E">
        <w:rPr>
          <w:szCs w:val="28"/>
          <w:lang w:val="uk-UA"/>
        </w:rPr>
        <w:t>.;</w:t>
      </w:r>
    </w:p>
    <w:p w:rsidR="008D523E" w:rsidRPr="008D523E" w:rsidRDefault="008D523E" w:rsidP="008D523E">
      <w:pPr>
        <w:contextualSpacing/>
        <w:jc w:val="both"/>
        <w:rPr>
          <w:szCs w:val="28"/>
          <w:lang w:val="uk-UA"/>
        </w:rPr>
      </w:pPr>
      <w:r w:rsidRPr="008D523E">
        <w:rPr>
          <w:szCs w:val="28"/>
          <w:lang w:val="uk-UA"/>
        </w:rPr>
        <w:t xml:space="preserve">Житлова площа – 90,1 </w:t>
      </w:r>
      <w:proofErr w:type="spellStart"/>
      <w:r w:rsidRPr="008D523E">
        <w:rPr>
          <w:szCs w:val="28"/>
          <w:lang w:val="uk-UA"/>
        </w:rPr>
        <w:t>кв.м</w:t>
      </w:r>
      <w:proofErr w:type="spellEnd"/>
      <w:r w:rsidRPr="008D523E">
        <w:rPr>
          <w:szCs w:val="28"/>
          <w:lang w:val="uk-UA"/>
        </w:rPr>
        <w:t>.;</w:t>
      </w:r>
    </w:p>
    <w:p w:rsidR="008D523E" w:rsidRPr="008D523E" w:rsidRDefault="008D523E" w:rsidP="008D523E">
      <w:pPr>
        <w:contextualSpacing/>
        <w:jc w:val="both"/>
        <w:rPr>
          <w:szCs w:val="28"/>
          <w:lang w:val="uk-UA"/>
        </w:rPr>
      </w:pPr>
      <w:r w:rsidRPr="008D523E">
        <w:rPr>
          <w:szCs w:val="28"/>
          <w:lang w:val="uk-UA"/>
        </w:rPr>
        <w:t>Ринкова вартість об’єкта – 2 807 777 грн.</w:t>
      </w: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t>Зазначено, що у будинку зроблено сучасний ремонт, об’єкт продається з 80% меблів, однак загальна площа будинку значно перевищує норму, а житлова площа менша від необхідної.</w:t>
      </w: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t xml:space="preserve">Члени комісії ознайомились з документами і фотографіями зазначеного об’єкта. </w:t>
      </w:r>
    </w:p>
    <w:p w:rsidR="008D523E" w:rsidRPr="008D523E" w:rsidRDefault="008D523E" w:rsidP="008D523E">
      <w:pPr>
        <w:ind w:firstLine="426"/>
        <w:jc w:val="both"/>
        <w:rPr>
          <w:szCs w:val="28"/>
          <w:lang w:val="uk-UA"/>
        </w:rPr>
      </w:pPr>
      <w:r w:rsidRPr="008D523E">
        <w:rPr>
          <w:szCs w:val="28"/>
          <w:lang w:val="uk-UA"/>
        </w:rPr>
        <w:tab/>
        <w:t>На голосування поставлено питання: підтримати пропозицію на придбання будинку № 83 по вулиці Поліська у місті Суми для дитячого будинку сімейного тиру.</w:t>
      </w:r>
    </w:p>
    <w:p w:rsidR="008D523E" w:rsidRPr="008D523E" w:rsidRDefault="008D523E" w:rsidP="008D523E">
      <w:pPr>
        <w:widowControl w:val="0"/>
        <w:autoSpaceDE w:val="0"/>
        <w:autoSpaceDN w:val="0"/>
        <w:adjustRightInd w:val="0"/>
        <w:ind w:firstLine="708"/>
        <w:jc w:val="both"/>
        <w:rPr>
          <w:szCs w:val="28"/>
          <w:lang w:val="uk-UA"/>
        </w:rPr>
      </w:pPr>
      <w:r w:rsidRPr="008D523E">
        <w:rPr>
          <w:szCs w:val="28"/>
          <w:lang w:val="uk-UA"/>
        </w:rPr>
        <w:t>«За» – 0, «проти» – одноголосно, утримались – 0.</w:t>
      </w:r>
    </w:p>
    <w:p w:rsidR="008D523E" w:rsidRPr="008D523E" w:rsidRDefault="008D523E" w:rsidP="008D523E">
      <w:pPr>
        <w:widowControl w:val="0"/>
        <w:autoSpaceDE w:val="0"/>
        <w:autoSpaceDN w:val="0"/>
        <w:adjustRightInd w:val="0"/>
        <w:jc w:val="both"/>
        <w:rPr>
          <w:szCs w:val="28"/>
          <w:lang w:val="uk-UA"/>
        </w:rPr>
      </w:pPr>
      <w:r w:rsidRPr="008D523E">
        <w:rPr>
          <w:szCs w:val="28"/>
          <w:lang w:val="uk-UA"/>
        </w:rPr>
        <w:tab/>
      </w:r>
    </w:p>
    <w:p w:rsidR="008D523E" w:rsidRPr="008D523E" w:rsidRDefault="008D523E" w:rsidP="008D523E">
      <w:pPr>
        <w:widowControl w:val="0"/>
        <w:autoSpaceDE w:val="0"/>
        <w:autoSpaceDN w:val="0"/>
        <w:adjustRightInd w:val="0"/>
        <w:ind w:firstLine="708"/>
        <w:jc w:val="both"/>
        <w:rPr>
          <w:szCs w:val="28"/>
          <w:lang w:val="uk-UA"/>
        </w:rPr>
      </w:pPr>
      <w:r w:rsidRPr="008D523E">
        <w:rPr>
          <w:szCs w:val="28"/>
          <w:lang w:val="uk-UA"/>
        </w:rPr>
        <w:t>Комісія дійшла висновку про доцільність повернення коштів в сумі 3 609 965 грн., до обласного бюджету, які були призначені для придбання одного житлового приміщення для дитячого будинку сімейного типу.</w:t>
      </w:r>
    </w:p>
    <w:p w:rsidR="008D523E" w:rsidRPr="008D523E" w:rsidRDefault="008D523E" w:rsidP="008D523E">
      <w:pPr>
        <w:widowControl w:val="0"/>
        <w:autoSpaceDE w:val="0"/>
        <w:autoSpaceDN w:val="0"/>
        <w:adjustRightInd w:val="0"/>
        <w:ind w:firstLine="708"/>
        <w:jc w:val="both"/>
        <w:rPr>
          <w:szCs w:val="28"/>
          <w:lang w:val="uk-UA"/>
        </w:rPr>
      </w:pPr>
      <w:r w:rsidRPr="008D523E">
        <w:rPr>
          <w:szCs w:val="28"/>
          <w:lang w:val="uk-UA"/>
        </w:rPr>
        <w:t>Також, комісією було вирішено надати пропозицію обласній комісії щодо спрямування коштів в сумі 3 609 965 грн. на виплату грошової компенсації за належні для отримання житлові приміщення для дітей – сиріт, дітей, позбавлених батьківського піклування, осіб з їх числа.</w:t>
      </w:r>
    </w:p>
    <w:p w:rsidR="008D523E" w:rsidRPr="008D523E" w:rsidRDefault="008D523E" w:rsidP="008D523E">
      <w:pPr>
        <w:widowControl w:val="0"/>
        <w:autoSpaceDE w:val="0"/>
        <w:autoSpaceDN w:val="0"/>
        <w:adjustRightInd w:val="0"/>
        <w:ind w:firstLine="708"/>
        <w:jc w:val="both"/>
        <w:rPr>
          <w:szCs w:val="28"/>
          <w:lang w:val="uk-UA"/>
        </w:rPr>
      </w:pPr>
    </w:p>
    <w:p w:rsidR="008D523E" w:rsidRPr="008D523E" w:rsidRDefault="008D523E" w:rsidP="008D523E">
      <w:pPr>
        <w:widowControl w:val="0"/>
        <w:autoSpaceDE w:val="0"/>
        <w:autoSpaceDN w:val="0"/>
        <w:adjustRightInd w:val="0"/>
        <w:ind w:firstLine="708"/>
        <w:jc w:val="both"/>
        <w:rPr>
          <w:iCs/>
          <w:color w:val="333333"/>
          <w:szCs w:val="28"/>
          <w:lang w:val="uk-UA"/>
        </w:rPr>
      </w:pPr>
      <w:r w:rsidRPr="008D523E">
        <w:rPr>
          <w:b/>
          <w:szCs w:val="28"/>
          <w:lang w:val="uk-UA"/>
        </w:rPr>
        <w:t xml:space="preserve">По третьому питанню слухали: </w:t>
      </w:r>
      <w:r w:rsidRPr="008D523E">
        <w:rPr>
          <w:iCs/>
          <w:szCs w:val="28"/>
          <w:lang w:val="uk-UA"/>
        </w:rPr>
        <w:t>директора Сумського міського центру соціальних служб для сім’ї, дітей та молоді</w:t>
      </w:r>
      <w:r w:rsidRPr="008D523E">
        <w:rPr>
          <w:iCs/>
          <w:color w:val="333333"/>
          <w:szCs w:val="28"/>
          <w:lang w:val="uk-UA"/>
        </w:rPr>
        <w:t xml:space="preserve"> </w:t>
      </w:r>
      <w:proofErr w:type="spellStart"/>
      <w:r w:rsidRPr="008D523E">
        <w:rPr>
          <w:iCs/>
          <w:color w:val="333333"/>
          <w:szCs w:val="28"/>
          <w:lang w:val="uk-UA"/>
        </w:rPr>
        <w:t>Вертель</w:t>
      </w:r>
      <w:proofErr w:type="spellEnd"/>
      <w:r w:rsidRPr="008D523E">
        <w:rPr>
          <w:iCs/>
          <w:color w:val="333333"/>
          <w:szCs w:val="28"/>
          <w:lang w:val="uk-UA"/>
        </w:rPr>
        <w:t xml:space="preserve"> М.Ю., яка проінформувала членів комісії про те, що до </w:t>
      </w:r>
      <w:r w:rsidRPr="008D523E">
        <w:rPr>
          <w:iCs/>
          <w:szCs w:val="28"/>
          <w:lang w:val="uk-UA"/>
        </w:rPr>
        <w:t xml:space="preserve">Сумського міського центру соціальних служб для сім’ї, дітей та молоді листом звернулась </w:t>
      </w:r>
      <w:proofErr w:type="spellStart"/>
      <w:r w:rsidRPr="008D523E">
        <w:rPr>
          <w:iCs/>
          <w:szCs w:val="28"/>
          <w:lang w:val="uk-UA"/>
        </w:rPr>
        <w:t>Бочечківська</w:t>
      </w:r>
      <w:proofErr w:type="spellEnd"/>
      <w:r w:rsidRPr="008D523E">
        <w:rPr>
          <w:iCs/>
          <w:szCs w:val="28"/>
          <w:lang w:val="uk-UA"/>
        </w:rPr>
        <w:t xml:space="preserve"> сільська рада Конотопського району Сумської області в якому повідомила, що особа, якій було нараховано компенсацію </w:t>
      </w:r>
      <w:r w:rsidRPr="008D523E">
        <w:rPr>
          <w:szCs w:val="28"/>
          <w:lang w:val="uk-UA"/>
        </w:rPr>
        <w:t>за належні для отримання житлові приміщення для дітей – сиріт, дітей, позбавлених батьківського піклування, осіб з їх числа, вирішила придбати квартиру на території міста Суми. Для придбання квартири було зібрано всі документи,</w:t>
      </w:r>
      <w:r w:rsidR="004016E8">
        <w:rPr>
          <w:szCs w:val="28"/>
          <w:lang w:val="uk-UA"/>
        </w:rPr>
        <w:t xml:space="preserve"> які мають бути подані до заяви</w:t>
      </w:r>
      <w:r w:rsidRPr="008D523E">
        <w:rPr>
          <w:szCs w:val="28"/>
          <w:lang w:val="uk-UA"/>
        </w:rPr>
        <w:t xml:space="preserve"> про придбання </w:t>
      </w:r>
      <w:r w:rsidRPr="008D523E">
        <w:rPr>
          <w:szCs w:val="28"/>
          <w:lang w:val="uk-UA"/>
        </w:rPr>
        <w:lastRenderedPageBreak/>
        <w:t>житла або виплату грошової компенсації за рахунок субвенції окрім акту обстеження технічного стану житлового приміщення (квартири), що придбається, складений комісією, утвореною рішенням місцевого органу виконавчої влади, органу місцевого самоврядування, в якому зазначається інформація про технічний стан, наявність комунікацій, придатність дл</w:t>
      </w:r>
      <w:r w:rsidR="004016E8">
        <w:rPr>
          <w:szCs w:val="28"/>
          <w:lang w:val="uk-UA"/>
        </w:rPr>
        <w:t xml:space="preserve">я проживання у ньому дітей, за </w:t>
      </w:r>
      <w:r w:rsidRPr="008D523E">
        <w:rPr>
          <w:szCs w:val="28"/>
          <w:lang w:val="uk-UA"/>
        </w:rPr>
        <w:t>формою згідно з додатком 1 Порядку.</w:t>
      </w:r>
    </w:p>
    <w:p w:rsidR="008D523E" w:rsidRPr="008D523E" w:rsidRDefault="008D523E" w:rsidP="008D523E">
      <w:pPr>
        <w:widowControl w:val="0"/>
        <w:autoSpaceDE w:val="0"/>
        <w:autoSpaceDN w:val="0"/>
        <w:adjustRightInd w:val="0"/>
        <w:ind w:firstLine="708"/>
        <w:jc w:val="both"/>
        <w:rPr>
          <w:iCs/>
          <w:color w:val="333333"/>
          <w:szCs w:val="28"/>
          <w:lang w:val="uk-UA"/>
        </w:rPr>
      </w:pPr>
      <w:r w:rsidRPr="008D523E">
        <w:rPr>
          <w:iCs/>
          <w:color w:val="333333"/>
          <w:szCs w:val="28"/>
          <w:lang w:val="uk-UA"/>
        </w:rPr>
        <w:t xml:space="preserve">Членами комісії було обговорено порушене питання, яка саме комісія має обстежувати технічний стан житлового приміщення. </w:t>
      </w:r>
    </w:p>
    <w:p w:rsidR="008D523E" w:rsidRPr="008D523E" w:rsidRDefault="008D523E" w:rsidP="008D523E">
      <w:pPr>
        <w:widowControl w:val="0"/>
        <w:autoSpaceDE w:val="0"/>
        <w:autoSpaceDN w:val="0"/>
        <w:adjustRightInd w:val="0"/>
        <w:ind w:firstLine="708"/>
        <w:jc w:val="both"/>
        <w:rPr>
          <w:iCs/>
          <w:color w:val="333333"/>
          <w:szCs w:val="28"/>
          <w:lang w:val="uk-UA"/>
        </w:rPr>
      </w:pPr>
      <w:proofErr w:type="spellStart"/>
      <w:r w:rsidRPr="008D523E">
        <w:rPr>
          <w:iCs/>
          <w:color w:val="333333"/>
          <w:szCs w:val="28"/>
          <w:lang w:val="uk-UA"/>
        </w:rPr>
        <w:t>Вертель</w:t>
      </w:r>
      <w:proofErr w:type="spellEnd"/>
      <w:r w:rsidRPr="008D523E">
        <w:rPr>
          <w:iCs/>
          <w:color w:val="333333"/>
          <w:szCs w:val="28"/>
          <w:lang w:val="uk-UA"/>
        </w:rPr>
        <w:t xml:space="preserve"> М.Ю було рекомендовано опрацювати з правовим управлінням Сумської міської ради питання щодо складу комісії.</w:t>
      </w:r>
    </w:p>
    <w:p w:rsidR="008D523E" w:rsidRPr="008D523E" w:rsidRDefault="008D523E" w:rsidP="008D523E">
      <w:pPr>
        <w:ind w:firstLine="708"/>
        <w:jc w:val="both"/>
        <w:rPr>
          <w:color w:val="333333"/>
          <w:spacing w:val="-6"/>
          <w:szCs w:val="28"/>
          <w:lang w:val="uk-UA"/>
        </w:rPr>
      </w:pPr>
      <w:r w:rsidRPr="008D523E">
        <w:rPr>
          <w:color w:val="333333"/>
          <w:spacing w:val="-6"/>
          <w:szCs w:val="28"/>
          <w:lang w:val="uk-UA"/>
        </w:rPr>
        <w:t>Враховуючи вищевикладене, керуючись</w:t>
      </w:r>
      <w:r w:rsidRPr="008D523E">
        <w:rPr>
          <w:szCs w:val="28"/>
          <w:lang w:val="uk-UA"/>
        </w:rPr>
        <w:t xml:space="preserve"> постановою Кабінету Міністрів  України від 15 листопада 2017 року № 877  (в редакції постанови Кабінету Міністрів  України від 26 червня 2019 року № 616)</w:t>
      </w:r>
      <w:r w:rsidRPr="008D523E">
        <w:rPr>
          <w:color w:val="333333"/>
          <w:spacing w:val="-6"/>
          <w:szCs w:val="28"/>
          <w:lang w:val="uk-UA"/>
        </w:rPr>
        <w:t xml:space="preserve"> та з метою забезпечення житлом дітей – сиріт, дітей, позбавлених батьківського піклування, осіб з їх </w:t>
      </w:r>
      <w:r w:rsidR="004016E8">
        <w:rPr>
          <w:color w:val="333333"/>
          <w:spacing w:val="-6"/>
          <w:szCs w:val="28"/>
          <w:lang w:val="uk-UA"/>
        </w:rPr>
        <w:t xml:space="preserve">числа, </w:t>
      </w:r>
      <w:r w:rsidRPr="008D523E">
        <w:rPr>
          <w:color w:val="333333"/>
          <w:spacing w:val="-6"/>
          <w:szCs w:val="28"/>
          <w:lang w:val="uk-UA"/>
        </w:rPr>
        <w:t xml:space="preserve">розвитку мережі дитячих будинків сімейного типу комісія </w:t>
      </w:r>
      <w:r w:rsidRPr="008D523E">
        <w:rPr>
          <w:b/>
          <w:color w:val="333333"/>
          <w:spacing w:val="-6"/>
          <w:szCs w:val="28"/>
          <w:lang w:val="uk-UA"/>
        </w:rPr>
        <w:t>вирішила:</w:t>
      </w:r>
    </w:p>
    <w:p w:rsidR="008D523E" w:rsidRDefault="008D523E" w:rsidP="008D523E">
      <w:pPr>
        <w:widowControl w:val="0"/>
        <w:numPr>
          <w:ilvl w:val="0"/>
          <w:numId w:val="6"/>
        </w:numPr>
        <w:autoSpaceDE w:val="0"/>
        <w:autoSpaceDN w:val="0"/>
        <w:adjustRightInd w:val="0"/>
        <w:ind w:left="0" w:firstLine="426"/>
        <w:contextualSpacing/>
        <w:jc w:val="both"/>
        <w:rPr>
          <w:szCs w:val="28"/>
          <w:lang w:val="uk-UA"/>
        </w:rPr>
      </w:pPr>
      <w:r w:rsidRPr="008D523E">
        <w:rPr>
          <w:szCs w:val="28"/>
          <w:lang w:val="uk-UA"/>
        </w:rPr>
        <w:t>Повернути кошти державної субвенції в сумі 3 609 965 грн., які були призначені для придбання одного житлового приміщення для дитячого будинку сімейного типу, до обласного бюджету.</w:t>
      </w:r>
    </w:p>
    <w:p w:rsidR="00815432" w:rsidRDefault="00815432" w:rsidP="00E83F9A">
      <w:pPr>
        <w:widowControl w:val="0"/>
        <w:autoSpaceDE w:val="0"/>
        <w:autoSpaceDN w:val="0"/>
        <w:adjustRightInd w:val="0"/>
        <w:ind w:firstLine="426"/>
        <w:contextualSpacing/>
        <w:jc w:val="both"/>
        <w:rPr>
          <w:szCs w:val="28"/>
          <w:lang w:val="uk-UA"/>
        </w:rPr>
      </w:pPr>
      <w:r>
        <w:rPr>
          <w:szCs w:val="28"/>
          <w:lang w:val="uk-UA"/>
        </w:rPr>
        <w:t xml:space="preserve">Рішення комісії обґрунтоване тим, що </w:t>
      </w:r>
      <w:r w:rsidR="00E83F9A">
        <w:rPr>
          <w:szCs w:val="28"/>
          <w:lang w:val="uk-UA"/>
        </w:rPr>
        <w:t xml:space="preserve"> пунктом 6 </w:t>
      </w:r>
      <w:r w:rsidR="00E83F9A" w:rsidRPr="008D523E">
        <w:rPr>
          <w:color w:val="333333"/>
          <w:szCs w:val="28"/>
          <w:lang w:val="uk-UA"/>
        </w:rPr>
        <w:t xml:space="preserve">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w:t>
      </w:r>
      <w:r w:rsidR="00E83F9A">
        <w:rPr>
          <w:color w:val="333333"/>
          <w:szCs w:val="28"/>
          <w:lang w:val="uk-UA"/>
        </w:rPr>
        <w:t xml:space="preserve">осіб з їх числа (далі Порядок), </w:t>
      </w:r>
      <w:r w:rsidR="00E83F9A" w:rsidRPr="008D523E">
        <w:rPr>
          <w:color w:val="333333"/>
          <w:szCs w:val="28"/>
          <w:lang w:val="uk-UA"/>
        </w:rPr>
        <w:t>затверджених поста</w:t>
      </w:r>
      <w:r w:rsidR="00E83F9A">
        <w:rPr>
          <w:color w:val="333333"/>
          <w:szCs w:val="28"/>
          <w:lang w:val="uk-UA"/>
        </w:rPr>
        <w:t>новою Кабінету Міністрів України від</w:t>
      </w:r>
      <w:r w:rsidR="00E83F9A" w:rsidRPr="008D523E">
        <w:rPr>
          <w:color w:val="333333"/>
          <w:szCs w:val="28"/>
          <w:lang w:val="uk-UA"/>
        </w:rPr>
        <w:t xml:space="preserve"> </w:t>
      </w:r>
      <w:r w:rsidR="00E83F9A">
        <w:rPr>
          <w:color w:val="333333"/>
          <w:szCs w:val="28"/>
          <w:lang w:val="uk-UA"/>
        </w:rPr>
        <w:t xml:space="preserve">      15 листопада 2017 року № 877 (в редакції постанови </w:t>
      </w:r>
      <w:r w:rsidR="00E83F9A" w:rsidRPr="008D523E">
        <w:rPr>
          <w:color w:val="333333"/>
          <w:szCs w:val="28"/>
          <w:lang w:val="uk-UA"/>
        </w:rPr>
        <w:t>Кабінету Міністрів  України</w:t>
      </w:r>
      <w:r w:rsidR="00E83F9A">
        <w:rPr>
          <w:color w:val="333333"/>
          <w:szCs w:val="28"/>
          <w:lang w:val="uk-UA"/>
        </w:rPr>
        <w:t xml:space="preserve"> від 26.06.2019 року № 616) передбачено, що у разі коли загальна площа житла для будинків сімейного типу, придбаного або збудованого за рахунок субвенції - 262 </w:t>
      </w:r>
      <w:proofErr w:type="spellStart"/>
      <w:r w:rsidR="00E83F9A">
        <w:rPr>
          <w:color w:val="333333"/>
          <w:szCs w:val="28"/>
          <w:lang w:val="uk-UA"/>
        </w:rPr>
        <w:t>кв.м</w:t>
      </w:r>
      <w:proofErr w:type="spellEnd"/>
      <w:r w:rsidR="00E83F9A">
        <w:rPr>
          <w:color w:val="333333"/>
          <w:szCs w:val="28"/>
          <w:lang w:val="uk-UA"/>
        </w:rPr>
        <w:t>. (без урахування додаткових 10 кв. метрів на кожну дитину з інвалідністю), витрати за перевищення зазначених норм площ з</w:t>
      </w:r>
      <w:r w:rsidR="00087C80">
        <w:rPr>
          <w:color w:val="333333"/>
          <w:szCs w:val="28"/>
          <w:lang w:val="uk-UA"/>
        </w:rPr>
        <w:t>дійснюються за рахунок місцевих</w:t>
      </w:r>
      <w:r w:rsidR="00E83F9A">
        <w:rPr>
          <w:color w:val="333333"/>
          <w:szCs w:val="28"/>
          <w:lang w:val="uk-UA"/>
        </w:rPr>
        <w:t xml:space="preserve"> бюджетів та/або інших джерел, не заборонених законодавством. </w:t>
      </w:r>
      <w:r w:rsidR="00E46140">
        <w:rPr>
          <w:color w:val="333333"/>
          <w:szCs w:val="28"/>
          <w:lang w:val="uk-UA"/>
        </w:rPr>
        <w:t xml:space="preserve">Виходячи з того, що у </w:t>
      </w:r>
      <w:r w:rsidR="00E46140">
        <w:rPr>
          <w:szCs w:val="28"/>
          <w:lang w:val="uk-UA"/>
        </w:rPr>
        <w:t>будинку</w:t>
      </w:r>
      <w:r w:rsidR="00E46140" w:rsidRPr="008D523E">
        <w:rPr>
          <w:szCs w:val="28"/>
          <w:lang w:val="uk-UA"/>
        </w:rPr>
        <w:t xml:space="preserve"> № 62 по вулиці </w:t>
      </w:r>
      <w:proofErr w:type="spellStart"/>
      <w:r w:rsidR="00E46140" w:rsidRPr="008D523E">
        <w:rPr>
          <w:szCs w:val="28"/>
          <w:lang w:val="uk-UA"/>
        </w:rPr>
        <w:t>Вавілова</w:t>
      </w:r>
      <w:proofErr w:type="spellEnd"/>
      <w:r w:rsidR="00E46140" w:rsidRPr="008D523E">
        <w:rPr>
          <w:szCs w:val="28"/>
          <w:lang w:val="uk-UA"/>
        </w:rPr>
        <w:t xml:space="preserve"> у місті Суми</w:t>
      </w:r>
      <w:r w:rsidR="00E46140">
        <w:rPr>
          <w:szCs w:val="28"/>
          <w:lang w:val="uk-UA"/>
        </w:rPr>
        <w:t xml:space="preserve"> загальна площа перевищує на 160, 5 </w:t>
      </w:r>
      <w:proofErr w:type="spellStart"/>
      <w:r w:rsidR="00E46140">
        <w:rPr>
          <w:szCs w:val="28"/>
          <w:lang w:val="uk-UA"/>
        </w:rPr>
        <w:t>кв.м</w:t>
      </w:r>
      <w:proofErr w:type="spellEnd"/>
      <w:r w:rsidR="00E46140">
        <w:rPr>
          <w:szCs w:val="28"/>
          <w:lang w:val="uk-UA"/>
        </w:rPr>
        <w:t>. від норми, а у б</w:t>
      </w:r>
      <w:r w:rsidR="0089112C">
        <w:rPr>
          <w:szCs w:val="28"/>
          <w:lang w:val="uk-UA"/>
        </w:rPr>
        <w:t>удинку</w:t>
      </w:r>
      <w:r w:rsidR="00E46140" w:rsidRPr="008D523E">
        <w:rPr>
          <w:szCs w:val="28"/>
          <w:lang w:val="uk-UA"/>
        </w:rPr>
        <w:t xml:space="preserve"> </w:t>
      </w:r>
      <w:r w:rsidR="00305BEF">
        <w:rPr>
          <w:szCs w:val="28"/>
          <w:lang w:val="uk-UA"/>
        </w:rPr>
        <w:t xml:space="preserve">   </w:t>
      </w:r>
      <w:r w:rsidR="00E46140" w:rsidRPr="008D523E">
        <w:rPr>
          <w:szCs w:val="28"/>
          <w:lang w:val="uk-UA"/>
        </w:rPr>
        <w:t>№ 83 по вулиці Поліська у місті Суми</w:t>
      </w:r>
      <w:r w:rsidR="00E46140" w:rsidRPr="00E46140">
        <w:rPr>
          <w:szCs w:val="28"/>
          <w:lang w:val="uk-UA"/>
        </w:rPr>
        <w:t xml:space="preserve"> </w:t>
      </w:r>
      <w:r w:rsidR="00E46140">
        <w:rPr>
          <w:szCs w:val="28"/>
          <w:lang w:val="uk-UA"/>
        </w:rPr>
        <w:t xml:space="preserve">загальна площа перевищує на 102,2 </w:t>
      </w:r>
      <w:proofErr w:type="spellStart"/>
      <w:r w:rsidR="00E46140">
        <w:rPr>
          <w:szCs w:val="28"/>
          <w:lang w:val="uk-UA"/>
        </w:rPr>
        <w:t>кв.м</w:t>
      </w:r>
      <w:proofErr w:type="spellEnd"/>
      <w:r w:rsidR="00E46140">
        <w:rPr>
          <w:szCs w:val="28"/>
          <w:lang w:val="uk-UA"/>
        </w:rPr>
        <w:t>. від норми</w:t>
      </w:r>
      <w:r w:rsidR="006F3EC9">
        <w:rPr>
          <w:szCs w:val="28"/>
          <w:lang w:val="uk-UA"/>
        </w:rPr>
        <w:t xml:space="preserve"> і витрати за вказані площі, що перевищують норму, мають здійснюватись за рахунок місцевого бюджету та/або інших джерел, не заборонених законодавством, комісія не вбачає можливості </w:t>
      </w:r>
      <w:r w:rsidR="006F3EC9" w:rsidRPr="008D523E">
        <w:rPr>
          <w:szCs w:val="28"/>
          <w:lang w:val="uk-UA"/>
        </w:rPr>
        <w:t xml:space="preserve">підтримати пропозицію на придбання </w:t>
      </w:r>
      <w:r w:rsidR="006F3EC9">
        <w:rPr>
          <w:szCs w:val="28"/>
          <w:lang w:val="uk-UA"/>
        </w:rPr>
        <w:t>вказаних будин</w:t>
      </w:r>
      <w:r w:rsidR="00F6613C">
        <w:rPr>
          <w:szCs w:val="28"/>
          <w:lang w:val="uk-UA"/>
        </w:rPr>
        <w:t>к</w:t>
      </w:r>
      <w:r w:rsidR="006F3EC9">
        <w:rPr>
          <w:szCs w:val="28"/>
          <w:lang w:val="uk-UA"/>
        </w:rPr>
        <w:t>ів</w:t>
      </w:r>
      <w:r w:rsidR="00087C80">
        <w:rPr>
          <w:szCs w:val="28"/>
          <w:lang w:val="uk-UA"/>
        </w:rPr>
        <w:t xml:space="preserve"> для розміщення дитячого будинку сімейного типу.</w:t>
      </w:r>
    </w:p>
    <w:p w:rsidR="0041568D" w:rsidRDefault="0041568D" w:rsidP="00E83F9A">
      <w:pPr>
        <w:widowControl w:val="0"/>
        <w:autoSpaceDE w:val="0"/>
        <w:autoSpaceDN w:val="0"/>
        <w:adjustRightInd w:val="0"/>
        <w:ind w:firstLine="426"/>
        <w:contextualSpacing/>
        <w:jc w:val="both"/>
        <w:rPr>
          <w:szCs w:val="28"/>
          <w:lang w:val="uk-UA"/>
        </w:rPr>
      </w:pPr>
      <w:r>
        <w:rPr>
          <w:szCs w:val="28"/>
          <w:lang w:val="uk-UA"/>
        </w:rPr>
        <w:t>Крім того, відповідно до п. 3.2 Постанови виконавчого комітету Сумської обласної Ради народних депутатів і обласної ради профспілок від 26.12.1984 року № 383 «Про правила обліку громадян, які потребують поліпшення житлових умов, і надання їм жилих приміщень в Сумській області», згідно з п. 53 Правил обліку громадян, які потребують поліпшення житлових умо</w:t>
      </w:r>
      <w:r w:rsidR="00305BEF">
        <w:rPr>
          <w:szCs w:val="28"/>
          <w:lang w:val="uk-UA"/>
        </w:rPr>
        <w:t>в, і надання їм жилих приміщень</w:t>
      </w:r>
      <w:r>
        <w:rPr>
          <w:szCs w:val="28"/>
          <w:lang w:val="uk-UA"/>
        </w:rPr>
        <w:t xml:space="preserve"> в УРСР, затверджених постановою Ради Міністрів УРСР та </w:t>
      </w:r>
      <w:proofErr w:type="spellStart"/>
      <w:r>
        <w:rPr>
          <w:szCs w:val="28"/>
          <w:lang w:val="uk-UA"/>
        </w:rPr>
        <w:t>Укрпрофради</w:t>
      </w:r>
      <w:proofErr w:type="spellEnd"/>
      <w:r>
        <w:rPr>
          <w:szCs w:val="28"/>
          <w:lang w:val="uk-UA"/>
        </w:rPr>
        <w:t xml:space="preserve"> від 11.12.1984 року № 470, жиле приміщення надається громадянам у межах 13,65 </w:t>
      </w:r>
      <w:proofErr w:type="spellStart"/>
      <w:r>
        <w:rPr>
          <w:szCs w:val="28"/>
          <w:lang w:val="uk-UA"/>
        </w:rPr>
        <w:t>кв.м</w:t>
      </w:r>
      <w:proofErr w:type="spellEnd"/>
      <w:r>
        <w:rPr>
          <w:szCs w:val="28"/>
          <w:lang w:val="uk-UA"/>
        </w:rPr>
        <w:t xml:space="preserve">. жилої площі на одну особу, але не </w:t>
      </w:r>
      <w:r>
        <w:rPr>
          <w:szCs w:val="28"/>
          <w:lang w:val="uk-UA"/>
        </w:rPr>
        <w:lastRenderedPageBreak/>
        <w:t>менше рівня середньої забезпеченості громадян жилою площею в даному населеному пункті</w:t>
      </w:r>
      <w:r w:rsidR="008B3863">
        <w:rPr>
          <w:szCs w:val="28"/>
          <w:lang w:val="uk-UA"/>
        </w:rPr>
        <w:t xml:space="preserve">. При цьому враховується жила площа у жилому будинку  (квартирі), що перебуває у приватній власності громадян, якщо ними не використані житлові чеки. Норма середньої забезпеченості в населених пунктах області становить 8 </w:t>
      </w:r>
      <w:proofErr w:type="spellStart"/>
      <w:r w:rsidR="008B3863">
        <w:rPr>
          <w:szCs w:val="28"/>
          <w:lang w:val="uk-UA"/>
        </w:rPr>
        <w:t>кв.м</w:t>
      </w:r>
      <w:proofErr w:type="spellEnd"/>
      <w:r w:rsidR="008B3863">
        <w:rPr>
          <w:szCs w:val="28"/>
          <w:lang w:val="uk-UA"/>
        </w:rPr>
        <w:t>. на особу.</w:t>
      </w:r>
      <w:r>
        <w:rPr>
          <w:szCs w:val="28"/>
          <w:lang w:val="uk-UA"/>
        </w:rPr>
        <w:t xml:space="preserve"> </w:t>
      </w:r>
    </w:p>
    <w:p w:rsidR="008B3863" w:rsidRPr="008D523E" w:rsidRDefault="008B3863" w:rsidP="00E83F9A">
      <w:pPr>
        <w:widowControl w:val="0"/>
        <w:autoSpaceDE w:val="0"/>
        <w:autoSpaceDN w:val="0"/>
        <w:adjustRightInd w:val="0"/>
        <w:ind w:firstLine="426"/>
        <w:contextualSpacing/>
        <w:jc w:val="both"/>
        <w:rPr>
          <w:szCs w:val="28"/>
          <w:lang w:val="uk-UA"/>
        </w:rPr>
      </w:pPr>
      <w:r>
        <w:rPr>
          <w:szCs w:val="28"/>
          <w:lang w:val="uk-UA"/>
        </w:rPr>
        <w:t xml:space="preserve">Таким чином, ураховуючи, що у дитячому будинку сімейного типу має проживати 12 осіб, норма жилої площі для вказаного будинку становить 96 </w:t>
      </w:r>
      <w:proofErr w:type="spellStart"/>
      <w:r>
        <w:rPr>
          <w:szCs w:val="28"/>
          <w:lang w:val="uk-UA"/>
        </w:rPr>
        <w:t>кв.м</w:t>
      </w:r>
      <w:proofErr w:type="spellEnd"/>
      <w:r>
        <w:rPr>
          <w:szCs w:val="28"/>
          <w:lang w:val="uk-UA"/>
        </w:rPr>
        <w:t>.</w:t>
      </w:r>
    </w:p>
    <w:p w:rsidR="00CF30C4" w:rsidRPr="008D523E" w:rsidRDefault="008D523E" w:rsidP="0008479F">
      <w:pPr>
        <w:ind w:firstLine="426"/>
        <w:jc w:val="both"/>
        <w:rPr>
          <w:szCs w:val="28"/>
          <w:lang w:val="uk-UA"/>
        </w:rPr>
      </w:pPr>
      <w:r w:rsidRPr="008D523E">
        <w:rPr>
          <w:szCs w:val="28"/>
          <w:lang w:val="uk-UA"/>
        </w:rPr>
        <w:t>2. Порушити кло</w:t>
      </w:r>
      <w:r w:rsidR="00087C80">
        <w:rPr>
          <w:szCs w:val="28"/>
          <w:lang w:val="uk-UA"/>
        </w:rPr>
        <w:t>потання перед обласною комісією</w:t>
      </w:r>
      <w:r w:rsidRPr="008D523E">
        <w:rPr>
          <w:szCs w:val="28"/>
          <w:lang w:val="uk-UA"/>
        </w:rPr>
        <w:t xml:space="preserve"> про</w:t>
      </w:r>
      <w:r w:rsidR="003D6DF8" w:rsidRPr="003D6DF8">
        <w:rPr>
          <w:szCs w:val="28"/>
          <w:lang w:val="uk-UA"/>
        </w:rPr>
        <w:t xml:space="preserve"> </w:t>
      </w:r>
      <w:r w:rsidR="003D6DF8">
        <w:rPr>
          <w:szCs w:val="28"/>
          <w:lang w:val="uk-UA"/>
        </w:rPr>
        <w:t xml:space="preserve">визначення напрямку на спрямування субвенції з державного бюджету у 2019 року на  </w:t>
      </w:r>
      <w:r w:rsidRPr="008D523E">
        <w:rPr>
          <w:szCs w:val="28"/>
          <w:lang w:val="uk-UA"/>
        </w:rPr>
        <w:t xml:space="preserve">виплату грошової компенсації </w:t>
      </w:r>
      <w:r w:rsidR="003D6DF8">
        <w:rPr>
          <w:szCs w:val="28"/>
          <w:lang w:val="uk-UA"/>
        </w:rPr>
        <w:t>за належні для отр</w:t>
      </w:r>
      <w:r w:rsidR="00523D7A">
        <w:rPr>
          <w:szCs w:val="28"/>
          <w:lang w:val="uk-UA"/>
        </w:rPr>
        <w:t>имання житлові приміщення</w:t>
      </w:r>
      <w:r w:rsidR="00BC4CA8">
        <w:rPr>
          <w:szCs w:val="28"/>
          <w:lang w:val="uk-UA"/>
        </w:rPr>
        <w:t xml:space="preserve"> для дітей – сиріт та дітей, позбавлених батьківського піклування, осіб з їх числа. Станом на 10.10.2019 року 2</w:t>
      </w:r>
      <w:r w:rsidR="00523D7A">
        <w:rPr>
          <w:szCs w:val="28"/>
          <w:lang w:val="uk-UA"/>
        </w:rPr>
        <w:t>7</w:t>
      </w:r>
      <w:r w:rsidR="003D6DF8">
        <w:rPr>
          <w:szCs w:val="28"/>
          <w:lang w:val="uk-UA"/>
        </w:rPr>
        <w:t xml:space="preserve"> дітей – сиріт та дітей, позбавлених батьківського піклування,</w:t>
      </w:r>
      <w:r w:rsidR="0008479F">
        <w:rPr>
          <w:szCs w:val="28"/>
          <w:lang w:val="uk-UA"/>
        </w:rPr>
        <w:t xml:space="preserve"> осіб з їх числа, у тому числі 5</w:t>
      </w:r>
      <w:r w:rsidR="003D6DF8">
        <w:rPr>
          <w:szCs w:val="28"/>
          <w:lang w:val="uk-UA"/>
        </w:rPr>
        <w:t xml:space="preserve"> д</w:t>
      </w:r>
      <w:r w:rsidR="0008479F">
        <w:rPr>
          <w:szCs w:val="28"/>
          <w:lang w:val="uk-UA"/>
        </w:rPr>
        <w:t>ітей</w:t>
      </w:r>
      <w:r w:rsidR="003D6DF8">
        <w:rPr>
          <w:szCs w:val="28"/>
          <w:lang w:val="uk-UA"/>
        </w:rPr>
        <w:t xml:space="preserve"> з інвалідністю, </w:t>
      </w:r>
      <w:r w:rsidR="00BC4CA8">
        <w:rPr>
          <w:szCs w:val="28"/>
          <w:lang w:val="uk-UA"/>
        </w:rPr>
        <w:t xml:space="preserve">потребують виплати </w:t>
      </w:r>
      <w:r w:rsidR="00BC4CA8" w:rsidRPr="008D523E">
        <w:rPr>
          <w:szCs w:val="28"/>
          <w:lang w:val="uk-UA"/>
        </w:rPr>
        <w:t xml:space="preserve">грошової компенсації </w:t>
      </w:r>
      <w:r w:rsidR="00BC4CA8">
        <w:rPr>
          <w:szCs w:val="28"/>
          <w:lang w:val="uk-UA"/>
        </w:rPr>
        <w:t xml:space="preserve">за належні для отримання житлові приміщення, орієнтовною вартістю </w:t>
      </w:r>
      <w:r w:rsidR="0008479F">
        <w:rPr>
          <w:color w:val="333333"/>
          <w:spacing w:val="-6"/>
          <w:szCs w:val="28"/>
          <w:lang w:val="uk-UA"/>
        </w:rPr>
        <w:t>12 324 865</w:t>
      </w:r>
      <w:r w:rsidR="003D6DF8">
        <w:rPr>
          <w:color w:val="333333"/>
          <w:spacing w:val="-6"/>
          <w:szCs w:val="28"/>
          <w:lang w:val="uk-UA"/>
        </w:rPr>
        <w:t xml:space="preserve"> грн</w:t>
      </w:r>
      <w:r w:rsidR="00E755CB">
        <w:rPr>
          <w:color w:val="333333"/>
          <w:spacing w:val="-6"/>
          <w:szCs w:val="28"/>
          <w:lang w:val="uk-UA"/>
        </w:rPr>
        <w:t>.</w:t>
      </w:r>
      <w:r w:rsidR="00B047C4">
        <w:rPr>
          <w:color w:val="333333"/>
          <w:spacing w:val="-6"/>
          <w:szCs w:val="28"/>
          <w:lang w:val="uk-UA"/>
        </w:rPr>
        <w:t xml:space="preserve"> (22 дитини без інвалідності</w:t>
      </w:r>
      <w:r w:rsidR="00BF355D">
        <w:rPr>
          <w:color w:val="333333"/>
          <w:spacing w:val="-6"/>
          <w:szCs w:val="28"/>
          <w:lang w:val="uk-UA"/>
        </w:rPr>
        <w:t xml:space="preserve">    </w:t>
      </w:r>
      <w:r w:rsidR="00B047C4">
        <w:rPr>
          <w:color w:val="333333"/>
          <w:spacing w:val="-6"/>
          <w:szCs w:val="28"/>
          <w:lang w:val="uk-UA"/>
        </w:rPr>
        <w:t xml:space="preserve"> х 430 745 = 9 476 390 грн.; 5 дітей з інвалідністю х 569 695 = 2 848 475 грн.).</w:t>
      </w:r>
      <w:r w:rsidR="00F72161">
        <w:rPr>
          <w:color w:val="333333"/>
          <w:spacing w:val="-6"/>
          <w:szCs w:val="28"/>
          <w:lang w:val="uk-UA"/>
        </w:rPr>
        <w:t xml:space="preserve"> Серед перших п’яти осіб на квартирному обліку</w:t>
      </w:r>
      <w:r w:rsidR="00D71333" w:rsidRPr="00D71333">
        <w:rPr>
          <w:szCs w:val="28"/>
          <w:lang w:val="uk-UA"/>
        </w:rPr>
        <w:t xml:space="preserve"> </w:t>
      </w:r>
      <w:r w:rsidR="00D71333">
        <w:rPr>
          <w:szCs w:val="28"/>
          <w:lang w:val="uk-UA"/>
        </w:rPr>
        <w:t>дітей – сиріт та дітей, позбавлених батьківського піклування, осіб з їх числа,</w:t>
      </w:r>
      <w:r w:rsidR="00F72161">
        <w:rPr>
          <w:color w:val="333333"/>
          <w:spacing w:val="-6"/>
          <w:szCs w:val="28"/>
          <w:lang w:val="uk-UA"/>
        </w:rPr>
        <w:t xml:space="preserve"> четверта і п’ята особи є особами з інвалідністю.</w:t>
      </w:r>
    </w:p>
    <w:p w:rsidR="008D523E" w:rsidRPr="008D523E" w:rsidRDefault="00F6613C" w:rsidP="008D523E">
      <w:pPr>
        <w:ind w:firstLine="426"/>
        <w:jc w:val="both"/>
        <w:rPr>
          <w:szCs w:val="28"/>
          <w:lang w:val="uk-UA"/>
        </w:rPr>
      </w:pPr>
      <w:r>
        <w:rPr>
          <w:szCs w:val="28"/>
          <w:lang w:val="uk-UA"/>
        </w:rPr>
        <w:t xml:space="preserve">3. </w:t>
      </w:r>
      <w:r w:rsidR="008D523E" w:rsidRPr="008D523E">
        <w:rPr>
          <w:szCs w:val="28"/>
          <w:lang w:val="uk-UA"/>
        </w:rPr>
        <w:t>Доручити начальнику управління капітального будівництва та дорожнього господарства Шилову В.В. надати комісії висновки щодо опрацювання проектно – кошторисної документації для будівництва малого групового будинку .</w:t>
      </w:r>
    </w:p>
    <w:p w:rsidR="008D523E" w:rsidRPr="008D523E" w:rsidRDefault="008D523E" w:rsidP="008D523E">
      <w:pPr>
        <w:ind w:firstLine="426"/>
        <w:jc w:val="both"/>
        <w:rPr>
          <w:color w:val="333333"/>
          <w:spacing w:val="-6"/>
          <w:szCs w:val="28"/>
          <w:lang w:val="uk-UA"/>
        </w:rPr>
      </w:pPr>
      <w:r w:rsidRPr="008D523E">
        <w:rPr>
          <w:color w:val="333333"/>
          <w:spacing w:val="-6"/>
          <w:szCs w:val="28"/>
          <w:lang w:val="uk-UA"/>
        </w:rPr>
        <w:t xml:space="preserve"> </w:t>
      </w:r>
    </w:p>
    <w:p w:rsidR="008D523E" w:rsidRPr="008D523E" w:rsidRDefault="008D523E" w:rsidP="00BD7EB4">
      <w:pPr>
        <w:jc w:val="both"/>
        <w:rPr>
          <w:color w:val="333333"/>
          <w:spacing w:val="-6"/>
          <w:szCs w:val="28"/>
          <w:lang w:val="uk-UA"/>
        </w:rPr>
      </w:pPr>
    </w:p>
    <w:p w:rsidR="008D523E" w:rsidRPr="008D523E" w:rsidRDefault="008D523E" w:rsidP="00BD7EB4">
      <w:pPr>
        <w:jc w:val="both"/>
        <w:rPr>
          <w:szCs w:val="28"/>
          <w:lang w:val="uk-UA"/>
        </w:rPr>
      </w:pPr>
      <w:r w:rsidRPr="008D523E">
        <w:rPr>
          <w:color w:val="333333"/>
          <w:spacing w:val="-6"/>
          <w:szCs w:val="28"/>
          <w:lang w:val="uk-UA"/>
        </w:rPr>
        <w:t xml:space="preserve">Голова комісії                                                  </w:t>
      </w:r>
      <w:r w:rsidR="00523D7A">
        <w:rPr>
          <w:color w:val="333333"/>
          <w:spacing w:val="-6"/>
          <w:szCs w:val="28"/>
          <w:lang w:val="uk-UA"/>
        </w:rPr>
        <w:t xml:space="preserve">             </w:t>
      </w:r>
      <w:proofErr w:type="spellStart"/>
      <w:r w:rsidRPr="008D523E">
        <w:rPr>
          <w:szCs w:val="28"/>
        </w:rPr>
        <w:t>Дмітрєвская</w:t>
      </w:r>
      <w:proofErr w:type="spellEnd"/>
      <w:r w:rsidRPr="008D523E">
        <w:rPr>
          <w:szCs w:val="28"/>
          <w:lang w:val="uk-UA"/>
        </w:rPr>
        <w:t xml:space="preserve"> А.І.</w:t>
      </w:r>
    </w:p>
    <w:p w:rsidR="008D523E" w:rsidRPr="008D523E" w:rsidRDefault="008D523E" w:rsidP="00455425">
      <w:pPr>
        <w:spacing w:before="240" w:after="240"/>
        <w:jc w:val="both"/>
        <w:rPr>
          <w:szCs w:val="28"/>
          <w:lang w:val="uk-UA"/>
        </w:rPr>
      </w:pPr>
      <w:r w:rsidRPr="008D523E">
        <w:rPr>
          <w:szCs w:val="28"/>
          <w:lang w:val="uk-UA"/>
        </w:rPr>
        <w:t xml:space="preserve">Заступник голови комісії               </w:t>
      </w:r>
      <w:r w:rsidR="00586628">
        <w:rPr>
          <w:szCs w:val="28"/>
          <w:lang w:val="uk-UA"/>
        </w:rPr>
        <w:t xml:space="preserve">                               </w:t>
      </w:r>
      <w:proofErr w:type="spellStart"/>
      <w:r w:rsidRPr="008D523E">
        <w:rPr>
          <w:szCs w:val="28"/>
          <w:lang w:val="uk-UA"/>
        </w:rPr>
        <w:t>Подопригора</w:t>
      </w:r>
      <w:proofErr w:type="spellEnd"/>
      <w:r w:rsidRPr="008D523E">
        <w:rPr>
          <w:szCs w:val="28"/>
          <w:lang w:val="uk-UA"/>
        </w:rPr>
        <w:t xml:space="preserve"> В.В.</w:t>
      </w:r>
    </w:p>
    <w:p w:rsidR="008D523E" w:rsidRPr="008D523E" w:rsidRDefault="008D523E" w:rsidP="00455425">
      <w:pPr>
        <w:spacing w:before="240" w:after="240"/>
        <w:jc w:val="both"/>
        <w:rPr>
          <w:szCs w:val="28"/>
          <w:lang w:val="uk-UA"/>
        </w:rPr>
      </w:pPr>
      <w:r w:rsidRPr="008D523E">
        <w:rPr>
          <w:szCs w:val="28"/>
          <w:lang w:val="uk-UA"/>
        </w:rPr>
        <w:t>Секретар комісії                                                            Коротких А.О.</w:t>
      </w:r>
    </w:p>
    <w:p w:rsidR="008D523E" w:rsidRPr="008D523E" w:rsidRDefault="008D523E" w:rsidP="00455425">
      <w:pPr>
        <w:widowControl w:val="0"/>
        <w:autoSpaceDE w:val="0"/>
        <w:autoSpaceDN w:val="0"/>
        <w:adjustRightInd w:val="0"/>
        <w:spacing w:before="240" w:after="240"/>
        <w:jc w:val="both"/>
        <w:rPr>
          <w:bCs/>
          <w:iCs/>
          <w:szCs w:val="28"/>
          <w:lang w:val="uk-UA"/>
        </w:rPr>
      </w:pPr>
      <w:r w:rsidRPr="008D523E">
        <w:rPr>
          <w:szCs w:val="28"/>
          <w:lang w:val="uk-UA"/>
        </w:rPr>
        <w:t xml:space="preserve">Члени комісії:                                                                </w:t>
      </w:r>
      <w:r w:rsidRPr="008D523E">
        <w:rPr>
          <w:bCs/>
          <w:iCs/>
          <w:szCs w:val="28"/>
          <w:lang w:val="uk-UA"/>
        </w:rPr>
        <w:t xml:space="preserve">Бутова О.В., </w:t>
      </w:r>
    </w:p>
    <w:p w:rsidR="008D523E" w:rsidRPr="008D523E" w:rsidRDefault="00455416" w:rsidP="00455425">
      <w:pPr>
        <w:widowControl w:val="0"/>
        <w:autoSpaceDE w:val="0"/>
        <w:autoSpaceDN w:val="0"/>
        <w:adjustRightInd w:val="0"/>
        <w:spacing w:before="240" w:after="240"/>
        <w:ind w:left="6372"/>
        <w:jc w:val="both"/>
        <w:rPr>
          <w:bCs/>
          <w:iCs/>
          <w:szCs w:val="28"/>
          <w:lang w:val="uk-UA"/>
        </w:rPr>
      </w:pPr>
      <w:r>
        <w:rPr>
          <w:bCs/>
          <w:iCs/>
          <w:szCs w:val="28"/>
          <w:lang w:val="uk-UA"/>
        </w:rPr>
        <w:t xml:space="preserve">  </w:t>
      </w:r>
      <w:r w:rsidR="008D523E" w:rsidRPr="008D523E">
        <w:rPr>
          <w:bCs/>
          <w:iCs/>
          <w:szCs w:val="28"/>
          <w:lang w:val="uk-UA"/>
        </w:rPr>
        <w:t xml:space="preserve">Лата Н.Г., </w:t>
      </w:r>
    </w:p>
    <w:p w:rsidR="008D523E" w:rsidRPr="008D523E" w:rsidRDefault="008D523E" w:rsidP="00455425">
      <w:pPr>
        <w:widowControl w:val="0"/>
        <w:autoSpaceDE w:val="0"/>
        <w:autoSpaceDN w:val="0"/>
        <w:adjustRightInd w:val="0"/>
        <w:spacing w:before="240" w:after="240"/>
        <w:ind w:left="6372"/>
        <w:jc w:val="both"/>
        <w:rPr>
          <w:bCs/>
          <w:iCs/>
          <w:szCs w:val="28"/>
          <w:lang w:val="uk-UA"/>
        </w:rPr>
      </w:pPr>
      <w:r w:rsidRPr="008D523E">
        <w:rPr>
          <w:bCs/>
          <w:iCs/>
          <w:szCs w:val="28"/>
          <w:lang w:val="uk-UA"/>
        </w:rPr>
        <w:t xml:space="preserve">  Власенко Т.В., </w:t>
      </w:r>
    </w:p>
    <w:p w:rsidR="008D523E" w:rsidRPr="008D523E" w:rsidRDefault="00455416" w:rsidP="00455425">
      <w:pPr>
        <w:widowControl w:val="0"/>
        <w:autoSpaceDE w:val="0"/>
        <w:autoSpaceDN w:val="0"/>
        <w:adjustRightInd w:val="0"/>
        <w:spacing w:before="240" w:after="240"/>
        <w:ind w:left="6372"/>
        <w:jc w:val="both"/>
        <w:rPr>
          <w:bCs/>
          <w:iCs/>
          <w:szCs w:val="28"/>
          <w:lang w:val="uk-UA"/>
        </w:rPr>
      </w:pPr>
      <w:r>
        <w:rPr>
          <w:bCs/>
          <w:iCs/>
          <w:szCs w:val="28"/>
          <w:lang w:val="uk-UA"/>
        </w:rPr>
        <w:t xml:space="preserve">  </w:t>
      </w:r>
      <w:proofErr w:type="spellStart"/>
      <w:r w:rsidR="008D523E" w:rsidRPr="008D523E">
        <w:rPr>
          <w:bCs/>
          <w:iCs/>
          <w:szCs w:val="28"/>
          <w:lang w:val="uk-UA"/>
        </w:rPr>
        <w:t>Жога</w:t>
      </w:r>
      <w:proofErr w:type="spellEnd"/>
      <w:r w:rsidR="008D523E" w:rsidRPr="008D523E">
        <w:rPr>
          <w:bCs/>
          <w:iCs/>
          <w:szCs w:val="28"/>
          <w:lang w:val="uk-UA"/>
        </w:rPr>
        <w:t xml:space="preserve"> В.В., </w:t>
      </w:r>
    </w:p>
    <w:p w:rsidR="008D523E" w:rsidRPr="008D523E" w:rsidRDefault="008D523E" w:rsidP="00455425">
      <w:pPr>
        <w:widowControl w:val="0"/>
        <w:autoSpaceDE w:val="0"/>
        <w:autoSpaceDN w:val="0"/>
        <w:adjustRightInd w:val="0"/>
        <w:spacing w:before="240" w:after="240"/>
        <w:ind w:left="6372"/>
        <w:jc w:val="both"/>
        <w:rPr>
          <w:bCs/>
          <w:iCs/>
          <w:szCs w:val="28"/>
          <w:lang w:val="uk-UA"/>
        </w:rPr>
      </w:pPr>
      <w:r w:rsidRPr="008D523E">
        <w:rPr>
          <w:bCs/>
          <w:iCs/>
          <w:szCs w:val="28"/>
          <w:lang w:val="uk-UA"/>
        </w:rPr>
        <w:t xml:space="preserve">  Верьовкін С.В.,   </w:t>
      </w:r>
    </w:p>
    <w:p w:rsidR="008D523E" w:rsidRPr="008D523E" w:rsidRDefault="008D523E" w:rsidP="00455425">
      <w:pPr>
        <w:widowControl w:val="0"/>
        <w:autoSpaceDE w:val="0"/>
        <w:autoSpaceDN w:val="0"/>
        <w:adjustRightInd w:val="0"/>
        <w:spacing w:before="240" w:after="240"/>
        <w:ind w:left="6372"/>
        <w:jc w:val="both"/>
        <w:rPr>
          <w:bCs/>
          <w:iCs/>
          <w:szCs w:val="28"/>
          <w:lang w:val="uk-UA"/>
        </w:rPr>
      </w:pPr>
      <w:r w:rsidRPr="008D523E">
        <w:rPr>
          <w:bCs/>
          <w:iCs/>
          <w:szCs w:val="28"/>
          <w:lang w:val="uk-UA"/>
        </w:rPr>
        <w:t xml:space="preserve">  </w:t>
      </w:r>
      <w:proofErr w:type="spellStart"/>
      <w:r w:rsidRPr="008D523E">
        <w:rPr>
          <w:bCs/>
          <w:iCs/>
          <w:szCs w:val="28"/>
          <w:lang w:val="uk-UA"/>
        </w:rPr>
        <w:t>Вертель</w:t>
      </w:r>
      <w:proofErr w:type="spellEnd"/>
      <w:r w:rsidRPr="008D523E">
        <w:rPr>
          <w:bCs/>
          <w:iCs/>
          <w:szCs w:val="28"/>
          <w:lang w:val="uk-UA"/>
        </w:rPr>
        <w:t xml:space="preserve"> М.Ю., </w:t>
      </w:r>
    </w:p>
    <w:p w:rsidR="008D523E" w:rsidRPr="008D523E" w:rsidRDefault="008D523E" w:rsidP="00455425">
      <w:pPr>
        <w:widowControl w:val="0"/>
        <w:autoSpaceDE w:val="0"/>
        <w:autoSpaceDN w:val="0"/>
        <w:adjustRightInd w:val="0"/>
        <w:spacing w:before="240" w:after="240"/>
        <w:ind w:left="6372"/>
        <w:jc w:val="both"/>
        <w:rPr>
          <w:bCs/>
          <w:iCs/>
          <w:szCs w:val="28"/>
          <w:lang w:val="uk-UA"/>
        </w:rPr>
      </w:pPr>
      <w:r w:rsidRPr="008D523E">
        <w:rPr>
          <w:bCs/>
          <w:iCs/>
          <w:szCs w:val="28"/>
          <w:lang w:val="uk-UA"/>
        </w:rPr>
        <w:t xml:space="preserve">  </w:t>
      </w:r>
      <w:proofErr w:type="spellStart"/>
      <w:r w:rsidRPr="008D523E">
        <w:rPr>
          <w:bCs/>
          <w:iCs/>
          <w:szCs w:val="28"/>
          <w:lang w:val="uk-UA"/>
        </w:rPr>
        <w:t>Дрига</w:t>
      </w:r>
      <w:proofErr w:type="spellEnd"/>
      <w:r w:rsidRPr="008D523E">
        <w:rPr>
          <w:bCs/>
          <w:iCs/>
          <w:szCs w:val="28"/>
          <w:lang w:val="uk-UA"/>
        </w:rPr>
        <w:t xml:space="preserve"> Т.В., </w:t>
      </w:r>
    </w:p>
    <w:p w:rsidR="00F6019E" w:rsidRPr="008D523E" w:rsidRDefault="008D523E" w:rsidP="00455425">
      <w:pPr>
        <w:widowControl w:val="0"/>
        <w:autoSpaceDE w:val="0"/>
        <w:autoSpaceDN w:val="0"/>
        <w:adjustRightInd w:val="0"/>
        <w:spacing w:before="240" w:after="240"/>
        <w:ind w:left="6372"/>
        <w:jc w:val="both"/>
        <w:rPr>
          <w:lang w:val="uk-UA"/>
        </w:rPr>
      </w:pPr>
      <w:r w:rsidRPr="008D523E">
        <w:rPr>
          <w:bCs/>
          <w:iCs/>
          <w:szCs w:val="28"/>
          <w:lang w:val="uk-UA"/>
        </w:rPr>
        <w:t xml:space="preserve">  Лобода Ю.О. </w:t>
      </w:r>
    </w:p>
    <w:sectPr w:rsidR="00F6019E" w:rsidRPr="008D523E" w:rsidSect="0087229A">
      <w:headerReference w:type="default" r:id="rId10"/>
      <w:pgSz w:w="11906" w:h="16838"/>
      <w:pgMar w:top="567" w:right="567"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81" w:rsidRDefault="00790B81">
      <w:r>
        <w:separator/>
      </w:r>
    </w:p>
  </w:endnote>
  <w:endnote w:type="continuationSeparator" w:id="0">
    <w:p w:rsidR="00790B81" w:rsidRDefault="007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81" w:rsidRDefault="00790B81">
      <w:r>
        <w:separator/>
      </w:r>
    </w:p>
  </w:footnote>
  <w:footnote w:type="continuationSeparator" w:id="0">
    <w:p w:rsidR="00790B81" w:rsidRDefault="0079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022"/>
      <w:docPartObj>
        <w:docPartGallery w:val="Page Numbers (Top of Page)"/>
        <w:docPartUnique/>
      </w:docPartObj>
    </w:sdtPr>
    <w:sdtEndPr/>
    <w:sdtContent>
      <w:p w:rsidR="0087229A" w:rsidRDefault="00FF5C8C">
        <w:pPr>
          <w:pStyle w:val="a3"/>
          <w:jc w:val="center"/>
        </w:pPr>
        <w:r>
          <w:fldChar w:fldCharType="begin"/>
        </w:r>
        <w:r w:rsidR="00C102AE">
          <w:instrText xml:space="preserve"> PAGE   \* MERGEFORMAT </w:instrText>
        </w:r>
        <w:r>
          <w:fldChar w:fldCharType="separate"/>
        </w:r>
        <w:r w:rsidR="000144D3">
          <w:rPr>
            <w:noProof/>
          </w:rPr>
          <w:t>3</w:t>
        </w:r>
        <w:r>
          <w:rPr>
            <w:noProof/>
          </w:rPr>
          <w:fldChar w:fldCharType="end"/>
        </w:r>
      </w:p>
    </w:sdtContent>
  </w:sdt>
  <w:p w:rsidR="0087229A" w:rsidRPr="00A12502" w:rsidRDefault="0087229A">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41705"/>
    <w:multiLevelType w:val="hybridMultilevel"/>
    <w:tmpl w:val="31DAEE50"/>
    <w:lvl w:ilvl="0" w:tplc="CD8CE8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6FC0F23"/>
    <w:multiLevelType w:val="hybridMultilevel"/>
    <w:tmpl w:val="5CEC3D1E"/>
    <w:lvl w:ilvl="0" w:tplc="67FE0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6D6C2A"/>
    <w:multiLevelType w:val="hybridMultilevel"/>
    <w:tmpl w:val="D2C2EC9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DC5ADC"/>
    <w:multiLevelType w:val="hybridMultilevel"/>
    <w:tmpl w:val="F3A0F614"/>
    <w:lvl w:ilvl="0" w:tplc="DDC0BB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28A"/>
    <w:rsid w:val="000144D3"/>
    <w:rsid w:val="000205BA"/>
    <w:rsid w:val="00043BF3"/>
    <w:rsid w:val="00052AF9"/>
    <w:rsid w:val="00070422"/>
    <w:rsid w:val="000769D5"/>
    <w:rsid w:val="0008479F"/>
    <w:rsid w:val="00087C80"/>
    <w:rsid w:val="000A0A10"/>
    <w:rsid w:val="000C141E"/>
    <w:rsid w:val="000C4474"/>
    <w:rsid w:val="000E2FE5"/>
    <w:rsid w:val="00112A00"/>
    <w:rsid w:val="00181896"/>
    <w:rsid w:val="00181FBA"/>
    <w:rsid w:val="00190AF4"/>
    <w:rsid w:val="00193B27"/>
    <w:rsid w:val="0019480D"/>
    <w:rsid w:val="001A4C97"/>
    <w:rsid w:val="001E74CB"/>
    <w:rsid w:val="001F69CC"/>
    <w:rsid w:val="00200E9D"/>
    <w:rsid w:val="00237CA2"/>
    <w:rsid w:val="00263F34"/>
    <w:rsid w:val="0029023D"/>
    <w:rsid w:val="002C61CF"/>
    <w:rsid w:val="00305BEF"/>
    <w:rsid w:val="0035198F"/>
    <w:rsid w:val="0035562F"/>
    <w:rsid w:val="003C2E53"/>
    <w:rsid w:val="003D3597"/>
    <w:rsid w:val="003D6DF8"/>
    <w:rsid w:val="003E4756"/>
    <w:rsid w:val="003E6145"/>
    <w:rsid w:val="004016E8"/>
    <w:rsid w:val="004022F7"/>
    <w:rsid w:val="0041568D"/>
    <w:rsid w:val="00430A4A"/>
    <w:rsid w:val="00451D02"/>
    <w:rsid w:val="00455416"/>
    <w:rsid w:val="00455425"/>
    <w:rsid w:val="00466C20"/>
    <w:rsid w:val="00471538"/>
    <w:rsid w:val="004771AB"/>
    <w:rsid w:val="00490201"/>
    <w:rsid w:val="004A27E4"/>
    <w:rsid w:val="004A52D1"/>
    <w:rsid w:val="004E4A84"/>
    <w:rsid w:val="004E5C14"/>
    <w:rsid w:val="00506A93"/>
    <w:rsid w:val="0052332F"/>
    <w:rsid w:val="00523D7A"/>
    <w:rsid w:val="00566993"/>
    <w:rsid w:val="00571468"/>
    <w:rsid w:val="00586628"/>
    <w:rsid w:val="005A3BE1"/>
    <w:rsid w:val="005D7C99"/>
    <w:rsid w:val="005E60C0"/>
    <w:rsid w:val="00600943"/>
    <w:rsid w:val="006107DB"/>
    <w:rsid w:val="006425BA"/>
    <w:rsid w:val="00665A63"/>
    <w:rsid w:val="00681A1E"/>
    <w:rsid w:val="0068767D"/>
    <w:rsid w:val="00687C19"/>
    <w:rsid w:val="006964C8"/>
    <w:rsid w:val="006A2FCE"/>
    <w:rsid w:val="006C06DA"/>
    <w:rsid w:val="006D5567"/>
    <w:rsid w:val="006E7924"/>
    <w:rsid w:val="006F0ED1"/>
    <w:rsid w:val="006F3EC9"/>
    <w:rsid w:val="006F3F02"/>
    <w:rsid w:val="00732A8E"/>
    <w:rsid w:val="0074397B"/>
    <w:rsid w:val="00781ECD"/>
    <w:rsid w:val="00790B81"/>
    <w:rsid w:val="007A7F12"/>
    <w:rsid w:val="007B1578"/>
    <w:rsid w:val="007B482F"/>
    <w:rsid w:val="007D54E9"/>
    <w:rsid w:val="007E6D34"/>
    <w:rsid w:val="00812756"/>
    <w:rsid w:val="00813C86"/>
    <w:rsid w:val="00815299"/>
    <w:rsid w:val="00815432"/>
    <w:rsid w:val="00834962"/>
    <w:rsid w:val="00854A0A"/>
    <w:rsid w:val="0087229A"/>
    <w:rsid w:val="00875E1F"/>
    <w:rsid w:val="00886684"/>
    <w:rsid w:val="0089112C"/>
    <w:rsid w:val="008B3863"/>
    <w:rsid w:val="008D4EFC"/>
    <w:rsid w:val="008D523E"/>
    <w:rsid w:val="00901AA5"/>
    <w:rsid w:val="00901C97"/>
    <w:rsid w:val="00901EBE"/>
    <w:rsid w:val="009302E2"/>
    <w:rsid w:val="00957172"/>
    <w:rsid w:val="00963A48"/>
    <w:rsid w:val="009C6047"/>
    <w:rsid w:val="009D085B"/>
    <w:rsid w:val="00A40139"/>
    <w:rsid w:val="00A93F98"/>
    <w:rsid w:val="00A945F1"/>
    <w:rsid w:val="00A95662"/>
    <w:rsid w:val="00AA352F"/>
    <w:rsid w:val="00AB0894"/>
    <w:rsid w:val="00AB5601"/>
    <w:rsid w:val="00AB6CAE"/>
    <w:rsid w:val="00B047C4"/>
    <w:rsid w:val="00B0694E"/>
    <w:rsid w:val="00B22B8E"/>
    <w:rsid w:val="00BA6E94"/>
    <w:rsid w:val="00BC4CA8"/>
    <w:rsid w:val="00BD6059"/>
    <w:rsid w:val="00BD7EB4"/>
    <w:rsid w:val="00BE163B"/>
    <w:rsid w:val="00BF355D"/>
    <w:rsid w:val="00C102AE"/>
    <w:rsid w:val="00C222EA"/>
    <w:rsid w:val="00C415A8"/>
    <w:rsid w:val="00C53CA3"/>
    <w:rsid w:val="00C7049B"/>
    <w:rsid w:val="00C83CB6"/>
    <w:rsid w:val="00CA0D07"/>
    <w:rsid w:val="00CC21F5"/>
    <w:rsid w:val="00CC58EB"/>
    <w:rsid w:val="00CF30C4"/>
    <w:rsid w:val="00D63700"/>
    <w:rsid w:val="00D71333"/>
    <w:rsid w:val="00D830E2"/>
    <w:rsid w:val="00D913EC"/>
    <w:rsid w:val="00DA42E3"/>
    <w:rsid w:val="00DA5C5E"/>
    <w:rsid w:val="00DC35D0"/>
    <w:rsid w:val="00DE156A"/>
    <w:rsid w:val="00DE6E6D"/>
    <w:rsid w:val="00E32A8C"/>
    <w:rsid w:val="00E46140"/>
    <w:rsid w:val="00E4770D"/>
    <w:rsid w:val="00E755CB"/>
    <w:rsid w:val="00E83F9A"/>
    <w:rsid w:val="00E9028A"/>
    <w:rsid w:val="00E93580"/>
    <w:rsid w:val="00E974AE"/>
    <w:rsid w:val="00EA0E85"/>
    <w:rsid w:val="00EA5639"/>
    <w:rsid w:val="00EC4B64"/>
    <w:rsid w:val="00EE3443"/>
    <w:rsid w:val="00F230C6"/>
    <w:rsid w:val="00F26293"/>
    <w:rsid w:val="00F32698"/>
    <w:rsid w:val="00F4284B"/>
    <w:rsid w:val="00F47771"/>
    <w:rsid w:val="00F6019E"/>
    <w:rsid w:val="00F61410"/>
    <w:rsid w:val="00F63FA2"/>
    <w:rsid w:val="00F6613C"/>
    <w:rsid w:val="00F72161"/>
    <w:rsid w:val="00F7598F"/>
    <w:rsid w:val="00F7678F"/>
    <w:rsid w:val="00F77392"/>
    <w:rsid w:val="00F80276"/>
    <w:rsid w:val="00F8248B"/>
    <w:rsid w:val="00FA3215"/>
    <w:rsid w:val="00FB2C31"/>
    <w:rsid w:val="00FC50F0"/>
    <w:rsid w:val="00FF5C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9028A"/>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28A"/>
    <w:rPr>
      <w:rFonts w:ascii="Times New Roman" w:eastAsia="Times New Roman" w:hAnsi="Times New Roman" w:cs="Times New Roman"/>
      <w:b/>
      <w:sz w:val="36"/>
      <w:szCs w:val="32"/>
      <w:lang w:val="uk-UA" w:eastAsia="ru-RU"/>
    </w:rPr>
  </w:style>
  <w:style w:type="paragraph" w:styleId="a3">
    <w:name w:val="header"/>
    <w:basedOn w:val="a"/>
    <w:link w:val="a4"/>
    <w:uiPriority w:val="99"/>
    <w:rsid w:val="00E9028A"/>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E9028A"/>
    <w:rPr>
      <w:rFonts w:ascii="Times New Roman" w:eastAsia="Times New Roman" w:hAnsi="Times New Roman" w:cs="Times New Roman"/>
      <w:sz w:val="24"/>
      <w:szCs w:val="20"/>
      <w:lang w:eastAsia="ru-RU"/>
    </w:rPr>
  </w:style>
  <w:style w:type="paragraph" w:styleId="a5">
    <w:name w:val="Body Text"/>
    <w:basedOn w:val="a"/>
    <w:link w:val="a6"/>
    <w:semiHidden/>
    <w:rsid w:val="00E9028A"/>
    <w:pPr>
      <w:ind w:right="6093"/>
    </w:pPr>
    <w:rPr>
      <w:sz w:val="26"/>
      <w:szCs w:val="20"/>
      <w:lang w:val="uk-UA"/>
    </w:rPr>
  </w:style>
  <w:style w:type="character" w:customStyle="1" w:styleId="a6">
    <w:name w:val="Основной текст Знак"/>
    <w:basedOn w:val="a0"/>
    <w:link w:val="a5"/>
    <w:semiHidden/>
    <w:rsid w:val="00E9028A"/>
    <w:rPr>
      <w:rFonts w:ascii="Times New Roman" w:eastAsia="Times New Roman" w:hAnsi="Times New Roman" w:cs="Times New Roman"/>
      <w:sz w:val="26"/>
      <w:szCs w:val="20"/>
      <w:lang w:val="uk-UA" w:eastAsia="ru-RU"/>
    </w:rPr>
  </w:style>
  <w:style w:type="paragraph" w:styleId="2">
    <w:name w:val="Body Text 2"/>
    <w:basedOn w:val="a"/>
    <w:link w:val="20"/>
    <w:semiHidden/>
    <w:rsid w:val="00E9028A"/>
    <w:pPr>
      <w:framePr w:hSpace="180" w:wrap="around" w:vAnchor="text" w:hAnchor="text" w:y="1"/>
      <w:suppressOverlap/>
      <w:jc w:val="both"/>
    </w:pPr>
    <w:rPr>
      <w:b/>
      <w:color w:val="333333"/>
      <w:lang w:val="uk-UA"/>
    </w:rPr>
  </w:style>
  <w:style w:type="character" w:customStyle="1" w:styleId="20">
    <w:name w:val="Основной текст 2 Знак"/>
    <w:basedOn w:val="a0"/>
    <w:link w:val="2"/>
    <w:semiHidden/>
    <w:rsid w:val="00E9028A"/>
    <w:rPr>
      <w:rFonts w:ascii="Times New Roman" w:eastAsia="Times New Roman" w:hAnsi="Times New Roman" w:cs="Times New Roman"/>
      <w:b/>
      <w:color w:val="333333"/>
      <w:sz w:val="28"/>
      <w:szCs w:val="24"/>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E9028A"/>
    <w:rPr>
      <w:rFonts w:ascii="Times New Roman" w:hAnsi="Times New Roman" w:cs="Times New Roman"/>
    </w:rPr>
  </w:style>
  <w:style w:type="character" w:styleId="a7">
    <w:name w:val="Hyperlink"/>
    <w:uiPriority w:val="99"/>
    <w:semiHidden/>
    <w:unhideWhenUsed/>
    <w:rsid w:val="00E9028A"/>
    <w:rPr>
      <w:color w:val="0000FF"/>
      <w:u w:val="single"/>
    </w:rPr>
  </w:style>
  <w:style w:type="paragraph" w:customStyle="1" w:styleId="a8">
    <w:name w:val="Нормальний текст"/>
    <w:basedOn w:val="a"/>
    <w:rsid w:val="00E9028A"/>
    <w:pPr>
      <w:spacing w:before="120"/>
      <w:ind w:firstLine="567"/>
    </w:pPr>
    <w:rPr>
      <w:rFonts w:ascii="Antiqua" w:hAnsi="Antiqua"/>
      <w:sz w:val="26"/>
      <w:szCs w:val="20"/>
      <w:lang w:val="uk-UA"/>
    </w:rPr>
  </w:style>
  <w:style w:type="character" w:styleId="a9">
    <w:name w:val="Strong"/>
    <w:basedOn w:val="a0"/>
    <w:uiPriority w:val="22"/>
    <w:qFormat/>
    <w:rsid w:val="00E9028A"/>
    <w:rPr>
      <w:b/>
      <w:bCs/>
    </w:rPr>
  </w:style>
  <w:style w:type="table" w:styleId="aa">
    <w:name w:val="Table Grid"/>
    <w:basedOn w:val="a1"/>
    <w:uiPriority w:val="39"/>
    <w:rsid w:val="00E9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C2E53"/>
    <w:pPr>
      <w:ind w:left="720"/>
      <w:contextualSpacing/>
    </w:pPr>
  </w:style>
  <w:style w:type="paragraph" w:styleId="ac">
    <w:name w:val="Balloon Text"/>
    <w:basedOn w:val="a"/>
    <w:link w:val="ad"/>
    <w:uiPriority w:val="99"/>
    <w:semiHidden/>
    <w:unhideWhenUsed/>
    <w:rsid w:val="00F61410"/>
    <w:rPr>
      <w:rFonts w:ascii="Tahoma" w:hAnsi="Tahoma" w:cs="Tahoma"/>
      <w:sz w:val="16"/>
      <w:szCs w:val="16"/>
    </w:rPr>
  </w:style>
  <w:style w:type="character" w:customStyle="1" w:styleId="ad">
    <w:name w:val="Текст выноски Знак"/>
    <w:basedOn w:val="a0"/>
    <w:link w:val="ac"/>
    <w:uiPriority w:val="99"/>
    <w:semiHidden/>
    <w:rsid w:val="00F61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491F-538A-4954-A2F0-C4B8B8DC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212</cp:revision>
  <cp:lastPrinted>2019-10-22T06:19:00Z</cp:lastPrinted>
  <dcterms:created xsi:type="dcterms:W3CDTF">2019-08-13T10:15:00Z</dcterms:created>
  <dcterms:modified xsi:type="dcterms:W3CDTF">2019-10-28T12:47:00Z</dcterms:modified>
</cp:coreProperties>
</file>