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C6C73" w:rsidRPr="004C6C73" w:rsidTr="00240E7E">
        <w:trPr>
          <w:jc w:val="center"/>
        </w:trPr>
        <w:tc>
          <w:tcPr>
            <w:tcW w:w="4252" w:type="dxa"/>
          </w:tcPr>
          <w:p w:rsidR="004C6C73" w:rsidRPr="004C6C73" w:rsidRDefault="004C6C73" w:rsidP="004C6C73">
            <w:pPr>
              <w:tabs>
                <w:tab w:val="left" w:pos="8447"/>
              </w:tabs>
              <w:spacing w:before="56" w:after="200" w:line="276" w:lineRule="auto"/>
              <w:rPr>
                <w:szCs w:val="28"/>
              </w:rPr>
            </w:pPr>
            <w:r w:rsidRPr="004C6C73"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4C6C73" w:rsidRPr="004C6C73" w:rsidRDefault="004C6C73" w:rsidP="004C6C73">
            <w:pPr>
              <w:tabs>
                <w:tab w:val="left" w:pos="8447"/>
              </w:tabs>
              <w:spacing w:after="200" w:line="276" w:lineRule="auto"/>
              <w:jc w:val="center"/>
              <w:rPr>
                <w:szCs w:val="28"/>
                <w:lang w:val="uk-UA"/>
              </w:rPr>
            </w:pPr>
            <w:r w:rsidRPr="004C6C73">
              <w:rPr>
                <w:noProof/>
                <w:szCs w:val="28"/>
                <w:lang w:eastAsia="ru-RU"/>
              </w:rPr>
              <w:drawing>
                <wp:inline distT="0" distB="0" distL="0" distR="0" wp14:anchorId="35E327CB" wp14:editId="667A5649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4C6C73" w:rsidRPr="004C6C73" w:rsidTr="00240E7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4253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4C6C73" w:rsidRPr="004C6C73" w:rsidTr="00240E7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4C6C73" w:rsidRPr="004C6C73" w:rsidTr="00240E7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4C6C73" w:rsidRPr="004C6C73" w:rsidTr="00240E7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4C6C73" w:rsidRPr="004C6C73" w:rsidTr="00240E7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4C6C73" w:rsidRPr="004C6C73" w:rsidRDefault="004C6C73" w:rsidP="004C6C73">
                                          <w:pPr>
                                            <w:tabs>
                                              <w:tab w:val="center" w:pos="2018"/>
                                              <w:tab w:val="center" w:pos="4677"/>
                                              <w:tab w:val="right" w:pos="935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uk-UA" w:eastAsia="ru-RU"/>
                                            </w:rPr>
                                          </w:pPr>
                                          <w:r w:rsidRPr="004C6C7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4"/>
                                              <w:lang w:val="uk-UA" w:eastAsia="ru-RU"/>
                                            </w:rPr>
                                            <w:t xml:space="preserve">                                </w:t>
                                          </w:r>
                                        </w:p>
                                        <w:p w:rsidR="004C6C73" w:rsidRPr="004C6C73" w:rsidRDefault="004C6C73" w:rsidP="004C6C73">
                                          <w:pPr>
                                            <w:tabs>
                                              <w:tab w:val="center" w:pos="2018"/>
                                              <w:tab w:val="center" w:pos="4677"/>
                                              <w:tab w:val="right" w:pos="935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val="uk-UA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C6C73" w:rsidRPr="004C6C73" w:rsidTr="00240E7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4C6C73" w:rsidRPr="004C6C73" w:rsidRDefault="004C6C73" w:rsidP="004C6C73">
                                          <w:pPr>
                                            <w:tabs>
                                              <w:tab w:val="center" w:pos="2018"/>
                                              <w:tab w:val="center" w:pos="4677"/>
                                              <w:tab w:val="right" w:pos="935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4"/>
                                              <w:lang w:val="uk-UA"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C6C73" w:rsidRPr="004C6C73" w:rsidRDefault="004C6C73" w:rsidP="004C6C73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C6C73" w:rsidRPr="004C6C73" w:rsidRDefault="004C6C73" w:rsidP="004C6C73">
                              <w:pPr>
                                <w:tabs>
                                  <w:tab w:val="left" w:pos="8447"/>
                                </w:tabs>
                                <w:spacing w:before="56" w:after="200" w:line="276" w:lineRule="auto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4C6C73" w:rsidRPr="004C6C73" w:rsidRDefault="004C6C73" w:rsidP="004C6C73">
                        <w:pPr>
                          <w:tabs>
                            <w:tab w:val="left" w:pos="8447"/>
                          </w:tabs>
                          <w:spacing w:before="56" w:after="200" w:line="276" w:lineRule="auto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4C6C73" w:rsidRPr="004C6C73" w:rsidRDefault="004C6C73" w:rsidP="004C6C73">
                  <w:pPr>
                    <w:tabs>
                      <w:tab w:val="left" w:pos="8447"/>
                    </w:tabs>
                    <w:spacing w:before="56" w:after="200" w:line="276" w:lineRule="auto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4C6C73" w:rsidRPr="004C6C73" w:rsidRDefault="004C6C73" w:rsidP="004C6C73">
            <w:pPr>
              <w:tabs>
                <w:tab w:val="left" w:pos="8447"/>
              </w:tabs>
              <w:spacing w:before="56" w:after="200" w:line="276" w:lineRule="auto"/>
              <w:jc w:val="right"/>
              <w:rPr>
                <w:szCs w:val="28"/>
                <w:lang w:val="uk-UA"/>
              </w:rPr>
            </w:pPr>
          </w:p>
        </w:tc>
      </w:tr>
    </w:tbl>
    <w:p w:rsidR="004C6C73" w:rsidRPr="004C6C73" w:rsidRDefault="004C6C73" w:rsidP="004C6C73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4C6C7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4C6C7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4C6C7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4C6C7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4C6C73" w:rsidRPr="004C6C73" w:rsidRDefault="004C6C73" w:rsidP="004C6C73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4C6C7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4C6C7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4C6C7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4C6C7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4C6C73" w:rsidRPr="004C6C73" w:rsidRDefault="004C6C73" w:rsidP="004C6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</w:pPr>
      <w:r w:rsidRPr="004C6C73">
        <w:rPr>
          <w:rFonts w:ascii="Times New Roman" w:eastAsia="Times New Roman" w:hAnsi="Times New Roman" w:cs="Times New Roman"/>
          <w:b/>
          <w:color w:val="333333"/>
          <w:sz w:val="36"/>
          <w:szCs w:val="32"/>
          <w:lang w:val="uk-UA" w:eastAsia="ru-RU"/>
        </w:rPr>
        <w:t>РІШЕННЯ</w:t>
      </w:r>
    </w:p>
    <w:p w:rsidR="004C6C73" w:rsidRPr="004C6C73" w:rsidRDefault="004C6C73" w:rsidP="004C6C73">
      <w:pPr>
        <w:spacing w:after="200" w:line="276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4C6C73" w:rsidRPr="004C6C73" w:rsidTr="00240E7E">
        <w:trPr>
          <w:trHeight w:val="182"/>
        </w:trPr>
        <w:tc>
          <w:tcPr>
            <w:tcW w:w="4503" w:type="dxa"/>
          </w:tcPr>
          <w:p w:rsidR="004C6C73" w:rsidRPr="004C6C73" w:rsidRDefault="004C6C73" w:rsidP="004C6C73">
            <w:pPr>
              <w:spacing w:after="200" w:line="276" w:lineRule="auto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4C6C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4C6C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7971C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17.10.2019  </w:t>
            </w:r>
            <w:r w:rsidRPr="004C6C7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4C6C73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7971CA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589</w:t>
            </w:r>
          </w:p>
        </w:tc>
      </w:tr>
      <w:tr w:rsidR="004C6C73" w:rsidRPr="004C6C73" w:rsidTr="00240E7E">
        <w:trPr>
          <w:trHeight w:val="1137"/>
        </w:trPr>
        <w:tc>
          <w:tcPr>
            <w:tcW w:w="4503" w:type="dxa"/>
          </w:tcPr>
          <w:p w:rsidR="004C6C73" w:rsidRPr="004C6C73" w:rsidRDefault="004C6C73" w:rsidP="004C6C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6C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08.10.2019 № 562 «Про початок та закінчення опалювального сезону 2019-2020 років в місті Суми»</w:t>
            </w:r>
          </w:p>
        </w:tc>
      </w:tr>
    </w:tbl>
    <w:p w:rsidR="004C6C73" w:rsidRPr="004C6C73" w:rsidRDefault="004C6C73" w:rsidP="004C6C73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333333"/>
          <w:sz w:val="28"/>
          <w:szCs w:val="28"/>
          <w:lang w:val="uk-UA"/>
        </w:rPr>
      </w:pPr>
    </w:p>
    <w:p w:rsidR="004C6C73" w:rsidRPr="004C6C73" w:rsidRDefault="004C6C73" w:rsidP="00DD4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C6C73">
        <w:rPr>
          <w:color w:val="333333"/>
          <w:sz w:val="28"/>
          <w:szCs w:val="28"/>
          <w:lang w:val="uk-UA"/>
        </w:rPr>
        <w:br w:type="textWrapping" w:clear="all"/>
      </w:r>
    </w:p>
    <w:p w:rsidR="004C6C73" w:rsidRPr="004C6C73" w:rsidRDefault="004C6C73" w:rsidP="00DD4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C73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погодні умови, фактичний температурний режим, а також прогнозовану температуру повітря та очікуваний температурний режим з 17 по 24 жовтня 2019 року по місту Суми, враховуючи пропозиції міської комісії з питань техногенно-екологічної безпеки і надзвичайних ситуацій (протокол засідання комісії  від 16.10.2019 № 5), керуючись статтею 40 Закону України «Про місцеве самоврядування в Україні» </w:t>
      </w:r>
      <w:r w:rsidRPr="004C6C7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4C6C73" w:rsidRPr="004C6C73" w:rsidRDefault="004C6C73" w:rsidP="00DD45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C6C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ВИРІШИВ:</w:t>
      </w:r>
    </w:p>
    <w:p w:rsidR="004C6C73" w:rsidRPr="004C6C73" w:rsidRDefault="004C6C73" w:rsidP="00DD45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DD455C" w:rsidRDefault="004C6C73" w:rsidP="00A5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 Внести </w:t>
      </w:r>
      <w:r w:rsidR="007A38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</w:t>
      </w:r>
      <w:r w:rsidR="00A5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пункту </w:t>
      </w:r>
      <w:r w:rsidR="00A5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5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A5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</w:t>
      </w:r>
      <w:r w:rsidR="00A54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 w:rsidR="00DD45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</w:t>
      </w:r>
    </w:p>
    <w:p w:rsidR="00DD455C" w:rsidRDefault="004C6C73" w:rsidP="00A544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від 08.10.2019 № 562 «Про початок та закінчення опалювального сезону 2019-2020 років в місті Суми», а саме: пункт 1.2. викласти в новій редакції: </w:t>
      </w:r>
    </w:p>
    <w:p w:rsidR="004C6C73" w:rsidRPr="004C6C73" w:rsidRDefault="007971CA" w:rsidP="00A5449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«1.2. </w:t>
      </w:r>
      <w:r w:rsidR="004C6C73"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житловому фонді міста з 15.10.2019 року, відповідно до уточнених до фактичних температурних режимів графіків включення центрального опалення.»</w:t>
      </w:r>
    </w:p>
    <w:p w:rsidR="00DD455C" w:rsidRDefault="00DD455C" w:rsidP="00A5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6C73" w:rsidRPr="004C6C73" w:rsidRDefault="004C6C73" w:rsidP="00A5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2. </w:t>
      </w:r>
      <w:r w:rsidRPr="004C6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набуває чинності з моменту його прийняття. </w:t>
      </w:r>
    </w:p>
    <w:p w:rsidR="00DD455C" w:rsidRDefault="00DD455C" w:rsidP="00A54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455C" w:rsidRDefault="00DD455C" w:rsidP="004C6C7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5449B" w:rsidRPr="004C6C73" w:rsidRDefault="00A5449B" w:rsidP="004C6C7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6C73" w:rsidRPr="004C6C73" w:rsidRDefault="004C6C73" w:rsidP="004C6C73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C6C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О.М. Лисенко</w:t>
      </w:r>
    </w:p>
    <w:p w:rsidR="004C6C73" w:rsidRPr="004C6C73" w:rsidRDefault="004C6C73" w:rsidP="004C6C73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12"/>
          <w:szCs w:val="12"/>
          <w:lang w:val="uk-UA" w:eastAsia="ru-RU"/>
        </w:rPr>
      </w:pPr>
    </w:p>
    <w:p w:rsidR="004C6C73" w:rsidRPr="004C6C73" w:rsidRDefault="004C6C73" w:rsidP="004C6C73">
      <w:pPr>
        <w:pBdr>
          <w:bottom w:val="single" w:sz="18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C6C7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Павленко 700-590</w:t>
      </w:r>
    </w:p>
    <w:p w:rsidR="004C6C73" w:rsidRPr="004C6C73" w:rsidRDefault="004C6C73" w:rsidP="004C6C73">
      <w:pPr>
        <w:spacing w:after="200" w:line="276" w:lineRule="auto"/>
        <w:jc w:val="both"/>
        <w:rPr>
          <w:rFonts w:ascii="Times New Roman" w:hAnsi="Times New Roman" w:cs="Times New Roman"/>
          <w:color w:val="333333"/>
          <w:sz w:val="24"/>
          <w:lang w:val="uk-UA"/>
        </w:rPr>
      </w:pPr>
      <w:r w:rsidRPr="004C6C73">
        <w:rPr>
          <w:rFonts w:ascii="Times New Roman" w:hAnsi="Times New Roman" w:cs="Times New Roman"/>
          <w:color w:val="333333"/>
          <w:sz w:val="24"/>
          <w:lang w:val="uk-UA"/>
        </w:rPr>
        <w:t>Розіслати:  згідно зі списком розсилки</w:t>
      </w:r>
    </w:p>
    <w:p w:rsidR="00DD455C" w:rsidRDefault="00DD455C" w:rsidP="004C6C73">
      <w:pPr>
        <w:tabs>
          <w:tab w:val="left" w:pos="9910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433C49" w:rsidRDefault="00433C49" w:rsidP="004C6C73">
      <w:pPr>
        <w:tabs>
          <w:tab w:val="left" w:pos="9910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</w:p>
    <w:p w:rsidR="00433C49" w:rsidRDefault="00433C49" w:rsidP="004C6C73">
      <w:pPr>
        <w:tabs>
          <w:tab w:val="left" w:pos="9910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val="uk-UA"/>
        </w:rPr>
      </w:pPr>
      <w:bookmarkStart w:id="0" w:name="_GoBack"/>
      <w:bookmarkEnd w:id="0"/>
    </w:p>
    <w:sectPr w:rsidR="00433C49" w:rsidSect="004C6C7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3"/>
    <w:rsid w:val="00433C49"/>
    <w:rsid w:val="004C6C73"/>
    <w:rsid w:val="004F5A41"/>
    <w:rsid w:val="007971CA"/>
    <w:rsid w:val="007A383A"/>
    <w:rsid w:val="00945CA0"/>
    <w:rsid w:val="00A5449B"/>
    <w:rsid w:val="00CD45B1"/>
    <w:rsid w:val="00DD455C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515"/>
  <w15:chartTrackingRefBased/>
  <w15:docId w15:val="{FAD00F12-BB4B-42C7-A18A-9D349C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C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D455C"/>
    <w:pPr>
      <w:ind w:left="720"/>
      <w:contextualSpacing/>
    </w:pPr>
  </w:style>
  <w:style w:type="table" w:styleId="a6">
    <w:name w:val="Table Grid"/>
    <w:basedOn w:val="a1"/>
    <w:rsid w:val="0079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Тетяна Олегівна</dc:creator>
  <cp:keywords/>
  <dc:description/>
  <cp:lastModifiedBy>Шуліпа Ольга Василівна</cp:lastModifiedBy>
  <cp:revision>5</cp:revision>
  <cp:lastPrinted>2019-10-18T12:10:00Z</cp:lastPrinted>
  <dcterms:created xsi:type="dcterms:W3CDTF">2019-10-18T12:02:00Z</dcterms:created>
  <dcterms:modified xsi:type="dcterms:W3CDTF">2019-10-18T12:10:00Z</dcterms:modified>
</cp:coreProperties>
</file>