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07" w:rsidRDefault="00823907">
      <w:pPr>
        <w:rPr>
          <w:sz w:val="10"/>
          <w:szCs w:val="10"/>
        </w:rPr>
      </w:pPr>
    </w:p>
    <w:p w:rsidR="00823907" w:rsidRPr="00823907" w:rsidRDefault="00823907">
      <w:pPr>
        <w:rPr>
          <w:sz w:val="10"/>
          <w:szCs w:val="10"/>
        </w:rPr>
      </w:pPr>
    </w:p>
    <w:tbl>
      <w:tblPr>
        <w:tblpPr w:leftFromText="180" w:rightFromText="180" w:vertAnchor="page" w:tblpY="511"/>
        <w:tblW w:w="4878" w:type="pct"/>
        <w:tblLook w:val="01E0" w:firstRow="1" w:lastRow="1" w:firstColumn="1" w:lastColumn="1" w:noHBand="0" w:noVBand="0"/>
      </w:tblPr>
      <w:tblGrid>
        <w:gridCol w:w="4025"/>
        <w:gridCol w:w="1046"/>
        <w:gridCol w:w="4056"/>
      </w:tblGrid>
      <w:tr w:rsidR="002862C1" w:rsidRPr="002862C1" w:rsidTr="009F0DA0">
        <w:trPr>
          <w:trHeight w:val="288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2862C1" w:rsidRPr="002862C1" w:rsidRDefault="002862C1" w:rsidP="009F0DA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2D1D" w:rsidRDefault="001C2D1D" w:rsidP="001C2D1D">
      <w:pPr>
        <w:pStyle w:val="1"/>
        <w:jc w:val="center"/>
        <w:rPr>
          <w:sz w:val="36"/>
        </w:rPr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4611BEC9" wp14:editId="31D10903">
            <wp:extent cx="419100" cy="600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4C1A" w:rsidRPr="007B4C1A" w:rsidRDefault="007B4C1A" w:rsidP="007B4C1A"/>
    <w:p w:rsidR="00823907" w:rsidRPr="00823907" w:rsidRDefault="00823907" w:rsidP="00823907">
      <w:pPr>
        <w:rPr>
          <w:sz w:val="28"/>
          <w:szCs w:val="28"/>
        </w:rPr>
      </w:pPr>
    </w:p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84687C" w:rsidRPr="007E65FF" w:rsidRDefault="009B7579" w:rsidP="0084687C">
      <w:pPr>
        <w:rPr>
          <w:b/>
          <w:bCs/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7E65FF">
        <w:rPr>
          <w:sz w:val="28"/>
          <w:szCs w:val="28"/>
        </w:rPr>
        <w:t xml:space="preserve">   08.10.2019     № 561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3470E5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574F4C">
              <w:rPr>
                <w:rFonts w:eastAsiaTheme="minorEastAsia"/>
                <w:szCs w:val="28"/>
              </w:rPr>
              <w:t xml:space="preserve"> затвердження Проектів організації дорожнього руху </w:t>
            </w:r>
            <w:r w:rsidR="00574F4C">
              <w:rPr>
                <w:rFonts w:eastAsiaTheme="minorEastAsia"/>
                <w:szCs w:val="28"/>
              </w:rPr>
              <w:br/>
              <w:t>м. Суми</w:t>
            </w:r>
          </w:p>
        </w:tc>
      </w:tr>
    </w:tbl>
    <w:p w:rsidR="009141AE" w:rsidRDefault="009141AE" w:rsidP="00823907">
      <w:pPr>
        <w:jc w:val="both"/>
        <w:rPr>
          <w:sz w:val="28"/>
          <w:szCs w:val="28"/>
        </w:rPr>
      </w:pPr>
    </w:p>
    <w:p w:rsidR="00753778" w:rsidRPr="00FF696E" w:rsidRDefault="00574F4C" w:rsidP="00574F4C">
      <w:pPr>
        <w:ind w:firstLine="708"/>
        <w:jc w:val="both"/>
        <w:rPr>
          <w:rFonts w:eastAsia="Calibri"/>
          <w:b/>
          <w:bCs/>
          <w:sz w:val="28"/>
          <w:szCs w:val="28"/>
        </w:rPr>
      </w:pPr>
      <w:r w:rsidRPr="00FF696E">
        <w:rPr>
          <w:sz w:val="28"/>
          <w:szCs w:val="28"/>
        </w:rPr>
        <w:t xml:space="preserve">З метою забезпечення </w:t>
      </w:r>
      <w:r w:rsidR="00FF696E" w:rsidRPr="00FF696E">
        <w:rPr>
          <w:color w:val="000000"/>
          <w:sz w:val="28"/>
          <w:szCs w:val="28"/>
          <w:shd w:val="clear" w:color="auto" w:fill="FFFFFF"/>
        </w:rPr>
        <w:t xml:space="preserve">безпечних і комфортних умов для учасників </w:t>
      </w:r>
      <w:r w:rsidR="00FF696E" w:rsidRPr="00FF696E">
        <w:rPr>
          <w:sz w:val="28"/>
          <w:szCs w:val="28"/>
        </w:rPr>
        <w:t>дорожнього</w:t>
      </w:r>
      <w:r w:rsidR="00FF696E" w:rsidRPr="00FF696E">
        <w:rPr>
          <w:color w:val="000000"/>
          <w:sz w:val="28"/>
          <w:szCs w:val="28"/>
          <w:shd w:val="clear" w:color="auto" w:fill="FFFFFF"/>
        </w:rPr>
        <w:t xml:space="preserve"> руху</w:t>
      </w:r>
      <w:r w:rsidRPr="00FF696E">
        <w:rPr>
          <w:sz w:val="28"/>
          <w:szCs w:val="28"/>
        </w:rPr>
        <w:t>,</w:t>
      </w:r>
      <w:r w:rsidR="009141AE" w:rsidRPr="00FF696E">
        <w:rPr>
          <w:sz w:val="28"/>
          <w:szCs w:val="28"/>
        </w:rPr>
        <w:t xml:space="preserve"> а також з метою захисту життя та здоров’я громадян,</w:t>
      </w:r>
      <w:r w:rsidRPr="00FF696E">
        <w:rPr>
          <w:sz w:val="28"/>
          <w:szCs w:val="28"/>
        </w:rPr>
        <w:t xml:space="preserve"> </w:t>
      </w:r>
      <w:r w:rsidR="0022763D" w:rsidRPr="00FF696E">
        <w:rPr>
          <w:color w:val="000000"/>
          <w:sz w:val="28"/>
          <w:szCs w:val="28"/>
        </w:rPr>
        <w:t>відповідно до статті 27 Закону України «Про дорожній рух»</w:t>
      </w:r>
      <w:r w:rsidR="00FF696E">
        <w:rPr>
          <w:color w:val="000000"/>
          <w:sz w:val="28"/>
          <w:szCs w:val="28"/>
        </w:rPr>
        <w:t xml:space="preserve">, </w:t>
      </w:r>
      <w:r w:rsidR="00D06B63" w:rsidRPr="00FF696E">
        <w:rPr>
          <w:sz w:val="28"/>
          <w:szCs w:val="28"/>
        </w:rPr>
        <w:t>керуючись частиною першою</w:t>
      </w:r>
      <w:r w:rsidR="00753778" w:rsidRPr="00FF696E">
        <w:rPr>
          <w:sz w:val="28"/>
          <w:szCs w:val="28"/>
        </w:rPr>
        <w:t xml:space="preserve"> статті 52 Закону України «Про місцеве самоврядування в Україні», виконавчий комітет Сумської міської ради, </w:t>
      </w:r>
      <w:r w:rsidR="00753778" w:rsidRPr="00FF696E">
        <w:rPr>
          <w:b/>
          <w:sz w:val="28"/>
          <w:szCs w:val="28"/>
        </w:rPr>
        <w:t>виконавчий комітет Сумської міської ради</w:t>
      </w:r>
    </w:p>
    <w:p w:rsidR="009B7579" w:rsidRPr="00FF696E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530F7F" w:rsidRDefault="009B7579" w:rsidP="009B7579">
      <w:pPr>
        <w:jc w:val="both"/>
        <w:rPr>
          <w:sz w:val="28"/>
          <w:szCs w:val="28"/>
        </w:rPr>
      </w:pPr>
    </w:p>
    <w:p w:rsidR="001C2D1D" w:rsidRPr="001C2D1D" w:rsidRDefault="000D69E1" w:rsidP="009141A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Затвердити Проекти організації дорожнього руху </w:t>
      </w:r>
      <w:r w:rsidR="00FF696E" w:rsidRPr="001C2D1D">
        <w:rPr>
          <w:color w:val="000000"/>
          <w:sz w:val="28"/>
          <w:szCs w:val="28"/>
        </w:rPr>
        <w:t xml:space="preserve">в </w:t>
      </w:r>
      <w:r w:rsidRPr="001C2D1D">
        <w:rPr>
          <w:color w:val="000000"/>
          <w:sz w:val="28"/>
          <w:szCs w:val="28"/>
        </w:rPr>
        <w:t>м. Суми</w:t>
      </w:r>
      <w:r w:rsidR="00530F7F">
        <w:rPr>
          <w:color w:val="000000"/>
          <w:sz w:val="28"/>
          <w:szCs w:val="28"/>
        </w:rPr>
        <w:t xml:space="preserve"> згідно додатків до даного рішення</w:t>
      </w:r>
      <w:r w:rsidR="001C2D1D" w:rsidRPr="001C2D1D">
        <w:rPr>
          <w:color w:val="000000"/>
          <w:sz w:val="28"/>
          <w:szCs w:val="28"/>
        </w:rPr>
        <w:t>, а саме:</w:t>
      </w:r>
    </w:p>
    <w:p w:rsidR="001C2D1D" w:rsidRPr="001C2D1D" w:rsidRDefault="001C2D1D" w:rsidP="00530F7F">
      <w:pPr>
        <w:pStyle w:val="a8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1.1. </w:t>
      </w:r>
      <w:r w:rsidRPr="001C2D1D">
        <w:rPr>
          <w:sz w:val="28"/>
          <w:szCs w:val="28"/>
        </w:rPr>
        <w:t xml:space="preserve">Організація одностороннього дорожнього руху по вулиці Олександра </w:t>
      </w:r>
      <w:proofErr w:type="spellStart"/>
      <w:r w:rsidRPr="001C2D1D">
        <w:rPr>
          <w:sz w:val="28"/>
          <w:szCs w:val="28"/>
        </w:rPr>
        <w:t>Аніщенка</w:t>
      </w:r>
      <w:proofErr w:type="spellEnd"/>
      <w:r w:rsidRPr="001C2D1D">
        <w:rPr>
          <w:sz w:val="28"/>
          <w:szCs w:val="28"/>
        </w:rPr>
        <w:t xml:space="preserve"> та провулку Олексія Береста в м. Суми</w:t>
      </w:r>
      <w:r w:rsidR="00817D83">
        <w:rPr>
          <w:sz w:val="28"/>
          <w:szCs w:val="28"/>
        </w:rPr>
        <w:t xml:space="preserve"> (додається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1.2. </w:t>
      </w:r>
      <w:r w:rsidRPr="001C2D1D">
        <w:rPr>
          <w:sz w:val="28"/>
          <w:szCs w:val="28"/>
        </w:rPr>
        <w:t xml:space="preserve">Організація дорожнього руху в місцях улаштування пристроїв зниження швидкості по вул. </w:t>
      </w:r>
      <w:proofErr w:type="spellStart"/>
      <w:r w:rsidRPr="001C2D1D">
        <w:rPr>
          <w:sz w:val="28"/>
          <w:szCs w:val="28"/>
        </w:rPr>
        <w:t>Л.Українки</w:t>
      </w:r>
      <w:proofErr w:type="spellEnd"/>
      <w:r w:rsidRPr="001C2D1D">
        <w:rPr>
          <w:sz w:val="28"/>
          <w:szCs w:val="28"/>
        </w:rPr>
        <w:t>, район школи №7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 xml:space="preserve">3. Організація дорожнього руху в місцях улаштування пристроїв зниження швидкості по вул. </w:t>
      </w:r>
      <w:proofErr w:type="spellStart"/>
      <w:r w:rsidRPr="001C2D1D">
        <w:rPr>
          <w:sz w:val="28"/>
          <w:szCs w:val="28"/>
        </w:rPr>
        <w:t>Доватора</w:t>
      </w:r>
      <w:proofErr w:type="spellEnd"/>
      <w:r w:rsidRPr="001C2D1D">
        <w:rPr>
          <w:sz w:val="28"/>
          <w:szCs w:val="28"/>
        </w:rPr>
        <w:t>, район школи №5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>4. Організація дорожнього руху в місцях улаштування пристроїв зниження швидкості по вул. Декабристів, район школи №25 в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>1.</w:t>
      </w:r>
      <w:r w:rsidRPr="001C2D1D">
        <w:rPr>
          <w:sz w:val="28"/>
          <w:szCs w:val="28"/>
        </w:rPr>
        <w:t>5. Обмеження стоянки автотранспорту в районі заїзду до будинку №10 по вул. Набережна р. Стрілки у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sz w:val="28"/>
          <w:szCs w:val="28"/>
        </w:rPr>
        <w:t>).</w:t>
      </w:r>
    </w:p>
    <w:p w:rsidR="001C2D1D" w:rsidRPr="001C2D1D" w:rsidRDefault="001C2D1D" w:rsidP="001C2D1D">
      <w:pPr>
        <w:pStyle w:val="a8"/>
        <w:tabs>
          <w:tab w:val="left" w:pos="180"/>
        </w:tabs>
        <w:ind w:left="0" w:firstLine="709"/>
        <w:jc w:val="both"/>
        <w:rPr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1.6. </w:t>
      </w:r>
      <w:r w:rsidRPr="001C2D1D">
        <w:rPr>
          <w:sz w:val="28"/>
          <w:szCs w:val="28"/>
        </w:rPr>
        <w:t>Поліпшення організації дорожнього руху на перехресті вул. Горького – вул. Леваневського – вул. Металургів у м. Суми</w:t>
      </w:r>
      <w:r w:rsidR="00B373F5">
        <w:rPr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7D6538">
        <w:rPr>
          <w:sz w:val="28"/>
          <w:szCs w:val="28"/>
        </w:rPr>
        <w:t>).</w:t>
      </w:r>
    </w:p>
    <w:p w:rsidR="009F0DA0" w:rsidRDefault="001C2D1D" w:rsidP="009F0DA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C2D1D">
        <w:rPr>
          <w:color w:val="000000"/>
          <w:sz w:val="28"/>
          <w:szCs w:val="28"/>
        </w:rPr>
        <w:t xml:space="preserve">1.7. </w:t>
      </w:r>
      <w:r w:rsidRPr="001C2D1D">
        <w:rPr>
          <w:sz w:val="28"/>
          <w:szCs w:val="28"/>
        </w:rPr>
        <w:t xml:space="preserve">Схема дислокації дорожніх знаків та організація безпеки руху на вулицях мікрорайону </w:t>
      </w:r>
      <w:proofErr w:type="spellStart"/>
      <w:r w:rsidRPr="001C2D1D">
        <w:rPr>
          <w:sz w:val="28"/>
          <w:szCs w:val="28"/>
        </w:rPr>
        <w:t>Ганнівка</w:t>
      </w:r>
      <w:proofErr w:type="spellEnd"/>
      <w:r w:rsidRPr="001C2D1D">
        <w:rPr>
          <w:sz w:val="28"/>
          <w:szCs w:val="28"/>
        </w:rPr>
        <w:t xml:space="preserve"> в м. Суми</w:t>
      </w:r>
      <w:r w:rsidR="00B373F5">
        <w:rPr>
          <w:color w:val="000000"/>
          <w:sz w:val="28"/>
          <w:szCs w:val="28"/>
        </w:rPr>
        <w:t xml:space="preserve"> (</w:t>
      </w:r>
      <w:r w:rsidR="00817D83">
        <w:rPr>
          <w:sz w:val="28"/>
          <w:szCs w:val="28"/>
        </w:rPr>
        <w:t>додається</w:t>
      </w:r>
      <w:r w:rsidR="00B373F5">
        <w:rPr>
          <w:color w:val="000000"/>
          <w:sz w:val="28"/>
          <w:szCs w:val="28"/>
        </w:rPr>
        <w:t>).</w:t>
      </w:r>
    </w:p>
    <w:p w:rsidR="00823907" w:rsidRPr="009F0DA0" w:rsidRDefault="00823907" w:rsidP="009F0DA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9F0DA0" w:rsidRPr="00823907" w:rsidRDefault="00823907" w:rsidP="0082390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23907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9F0DA0" w:rsidRPr="00823907">
        <w:rPr>
          <w:color w:val="000000"/>
          <w:sz w:val="28"/>
          <w:szCs w:val="28"/>
        </w:rPr>
        <w:t>Департаменту інфраструктури міста Сумської міської ради (Павленко В.І.) здійснити комплекс заходів по запровадженню проектів орга</w:t>
      </w:r>
      <w:r w:rsidR="005D3A9F" w:rsidRPr="00823907">
        <w:rPr>
          <w:color w:val="000000"/>
          <w:sz w:val="28"/>
          <w:szCs w:val="28"/>
        </w:rPr>
        <w:t xml:space="preserve">нізації дорожнього руху до 01 грудня </w:t>
      </w:r>
      <w:r w:rsidR="009F0DA0" w:rsidRPr="00823907">
        <w:rPr>
          <w:color w:val="000000"/>
          <w:sz w:val="28"/>
          <w:szCs w:val="28"/>
        </w:rPr>
        <w:t>2019 року.</w:t>
      </w:r>
    </w:p>
    <w:p w:rsidR="00823907" w:rsidRPr="00823907" w:rsidRDefault="00823907" w:rsidP="00823907">
      <w:pPr>
        <w:ind w:firstLine="709"/>
      </w:pPr>
    </w:p>
    <w:p w:rsidR="009F0DA0" w:rsidRPr="009F0DA0" w:rsidRDefault="009F0DA0" w:rsidP="001C2D1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9F0DA0">
        <w:rPr>
          <w:b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Pr="00807167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D757CC" w:rsidRDefault="00D757CC" w:rsidP="00D053E7">
      <w:pPr>
        <w:rPr>
          <w:sz w:val="28"/>
          <w:szCs w:val="28"/>
        </w:rPr>
      </w:pPr>
    </w:p>
    <w:p w:rsidR="00397B95" w:rsidRDefault="00397B95" w:rsidP="00D053E7">
      <w:pPr>
        <w:rPr>
          <w:sz w:val="28"/>
          <w:szCs w:val="28"/>
        </w:rPr>
      </w:pPr>
    </w:p>
    <w:p w:rsidR="00397B95" w:rsidRDefault="00397B95" w:rsidP="00D053E7">
      <w:pPr>
        <w:rPr>
          <w:sz w:val="28"/>
          <w:szCs w:val="28"/>
        </w:rPr>
      </w:pPr>
    </w:p>
    <w:p w:rsidR="00397B95" w:rsidRDefault="00397B95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397B95">
        <w:rPr>
          <w:b/>
          <w:sz w:val="28"/>
          <w:szCs w:val="28"/>
        </w:rPr>
        <w:tab/>
      </w:r>
      <w:r w:rsidR="00397B95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>О.М. Лисенко</w:t>
      </w:r>
    </w:p>
    <w:p w:rsidR="002862C1" w:rsidRPr="00B373F5" w:rsidRDefault="002862C1" w:rsidP="00D053E7">
      <w:pPr>
        <w:rPr>
          <w:szCs w:val="28"/>
        </w:rPr>
      </w:pPr>
    </w:p>
    <w:p w:rsidR="00963C1C" w:rsidRPr="00F22B56" w:rsidRDefault="009141AE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Павленко В.І</w:t>
      </w:r>
      <w:r w:rsidR="00F450E0">
        <w:rPr>
          <w:sz w:val="26"/>
          <w:szCs w:val="26"/>
        </w:rPr>
        <w:t xml:space="preserve">.,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817D83">
        <w:rPr>
          <w:sz w:val="26"/>
          <w:szCs w:val="26"/>
        </w:rPr>
        <w:t xml:space="preserve">Павленко В.І. </w:t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9F0DA0" w:rsidRDefault="009F0DA0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</w:p>
    <w:p w:rsidR="00397B95" w:rsidRDefault="00397B95" w:rsidP="00B17D46">
      <w:pPr>
        <w:tabs>
          <w:tab w:val="left" w:pos="9910"/>
        </w:tabs>
        <w:suppressAutoHyphens/>
        <w:ind w:right="-40"/>
        <w:rPr>
          <w:sz w:val="28"/>
          <w:szCs w:val="28"/>
        </w:rPr>
      </w:pPr>
      <w:bookmarkStart w:id="0" w:name="_GoBack"/>
      <w:bookmarkEnd w:id="0"/>
    </w:p>
    <w:sectPr w:rsidR="00397B95" w:rsidSect="00397B95">
      <w:pgSz w:w="11906" w:h="16838"/>
      <w:pgMar w:top="709" w:right="991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8A8"/>
    <w:multiLevelType w:val="hybridMultilevel"/>
    <w:tmpl w:val="AA60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6308"/>
    <w:multiLevelType w:val="hybridMultilevel"/>
    <w:tmpl w:val="0D8E4B04"/>
    <w:lvl w:ilvl="0" w:tplc="6DB0769C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0D69E1"/>
    <w:rsid w:val="00140333"/>
    <w:rsid w:val="00146DE5"/>
    <w:rsid w:val="00185E86"/>
    <w:rsid w:val="0019474D"/>
    <w:rsid w:val="001948AF"/>
    <w:rsid w:val="001A37DC"/>
    <w:rsid w:val="001C2D1D"/>
    <w:rsid w:val="001F4FDB"/>
    <w:rsid w:val="0022763D"/>
    <w:rsid w:val="00254D82"/>
    <w:rsid w:val="002862C1"/>
    <w:rsid w:val="00287F7B"/>
    <w:rsid w:val="002D5A5F"/>
    <w:rsid w:val="002F00DA"/>
    <w:rsid w:val="002F5070"/>
    <w:rsid w:val="003470E5"/>
    <w:rsid w:val="00366A1D"/>
    <w:rsid w:val="00397B95"/>
    <w:rsid w:val="003A17D0"/>
    <w:rsid w:val="003B6D26"/>
    <w:rsid w:val="003F67AF"/>
    <w:rsid w:val="00471385"/>
    <w:rsid w:val="00476404"/>
    <w:rsid w:val="004963D4"/>
    <w:rsid w:val="004B3136"/>
    <w:rsid w:val="004C7319"/>
    <w:rsid w:val="00512E9E"/>
    <w:rsid w:val="00530F7F"/>
    <w:rsid w:val="005360FC"/>
    <w:rsid w:val="00574F4C"/>
    <w:rsid w:val="005C70BB"/>
    <w:rsid w:val="005D3A9F"/>
    <w:rsid w:val="005F626A"/>
    <w:rsid w:val="00635515"/>
    <w:rsid w:val="00653400"/>
    <w:rsid w:val="00674F19"/>
    <w:rsid w:val="006A629C"/>
    <w:rsid w:val="006D6309"/>
    <w:rsid w:val="006E5DF7"/>
    <w:rsid w:val="00715DD5"/>
    <w:rsid w:val="00735BC9"/>
    <w:rsid w:val="007416FD"/>
    <w:rsid w:val="00753778"/>
    <w:rsid w:val="00756EA5"/>
    <w:rsid w:val="00784708"/>
    <w:rsid w:val="007B4C1A"/>
    <w:rsid w:val="007C4B66"/>
    <w:rsid w:val="007D6538"/>
    <w:rsid w:val="007E02E3"/>
    <w:rsid w:val="007E65FF"/>
    <w:rsid w:val="00817D83"/>
    <w:rsid w:val="00823907"/>
    <w:rsid w:val="00835D04"/>
    <w:rsid w:val="008431D2"/>
    <w:rsid w:val="0084687C"/>
    <w:rsid w:val="008630E5"/>
    <w:rsid w:val="00866227"/>
    <w:rsid w:val="00897379"/>
    <w:rsid w:val="00906FB9"/>
    <w:rsid w:val="00907FD5"/>
    <w:rsid w:val="009141AE"/>
    <w:rsid w:val="00917316"/>
    <w:rsid w:val="0093550A"/>
    <w:rsid w:val="00947C77"/>
    <w:rsid w:val="00962710"/>
    <w:rsid w:val="00963C1C"/>
    <w:rsid w:val="00975258"/>
    <w:rsid w:val="009B7579"/>
    <w:rsid w:val="009D2ABC"/>
    <w:rsid w:val="009F0DA0"/>
    <w:rsid w:val="00A01630"/>
    <w:rsid w:val="00A01D6E"/>
    <w:rsid w:val="00A37CE9"/>
    <w:rsid w:val="00B17D46"/>
    <w:rsid w:val="00B373F5"/>
    <w:rsid w:val="00B50444"/>
    <w:rsid w:val="00B5652D"/>
    <w:rsid w:val="00B800D7"/>
    <w:rsid w:val="00B9130C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757CC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EBA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574F4C"/>
    <w:rPr>
      <w:b/>
      <w:bCs/>
    </w:rPr>
  </w:style>
  <w:style w:type="paragraph" w:styleId="a8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A56C-39A9-4199-84A4-63FC9C56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Андрущенко Наталія Володимирівна</cp:lastModifiedBy>
  <cp:revision>13</cp:revision>
  <cp:lastPrinted>2019-10-10T05:05:00Z</cp:lastPrinted>
  <dcterms:created xsi:type="dcterms:W3CDTF">2019-10-08T08:28:00Z</dcterms:created>
  <dcterms:modified xsi:type="dcterms:W3CDTF">2019-10-21T08:45:00Z</dcterms:modified>
</cp:coreProperties>
</file>