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5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Додаток</w:t>
      </w:r>
      <w:r w:rsidR="00D70F3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E859DA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рішення виконавчого комітету</w:t>
      </w:r>
    </w:p>
    <w:p w:rsidR="00E859DA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</w:t>
      </w:r>
      <w:r w:rsidR="001618F5">
        <w:rPr>
          <w:rFonts w:ascii="Times New Roman" w:hAnsi="Times New Roman" w:cs="Times New Roman"/>
          <w:sz w:val="28"/>
          <w:szCs w:val="28"/>
          <w:lang w:val="uk-UA"/>
        </w:rPr>
        <w:t xml:space="preserve"> 28.08.2019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618F5">
        <w:rPr>
          <w:rFonts w:ascii="Times New Roman" w:hAnsi="Times New Roman" w:cs="Times New Roman"/>
          <w:sz w:val="28"/>
          <w:szCs w:val="28"/>
          <w:lang w:val="uk-UA"/>
        </w:rPr>
        <w:t>494</w:t>
      </w:r>
    </w:p>
    <w:p w:rsidR="00E859DA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«Затверджено» рішенням</w:t>
      </w:r>
    </w:p>
    <w:p w:rsidR="00E859DA" w:rsidRDefault="00E859DA" w:rsidP="00E859D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виконавчого комітету Сумської   </w:t>
      </w:r>
    </w:p>
    <w:p w:rsidR="00E859DA" w:rsidRDefault="00E859DA" w:rsidP="00E859D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міської ради від </w:t>
      </w:r>
      <w:r w:rsidR="001618F5">
        <w:rPr>
          <w:rFonts w:ascii="Times New Roman" w:hAnsi="Times New Roman" w:cs="Times New Roman"/>
          <w:sz w:val="28"/>
          <w:szCs w:val="28"/>
          <w:lang w:val="uk-UA"/>
        </w:rPr>
        <w:t>28.08.2019 № 494</w:t>
      </w:r>
      <w:bookmarkStart w:id="0" w:name="_GoBack"/>
      <w:bookmarkEnd w:id="0"/>
    </w:p>
    <w:p w:rsidR="00E859DA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859DA" w:rsidRDefault="00E859DA" w:rsidP="00E85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6659" w:rsidRDefault="00E859DA" w:rsidP="00FB6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Черговість </w:t>
      </w:r>
      <w:r w:rsidR="002C72E3" w:rsidRPr="00FB6659">
        <w:rPr>
          <w:rFonts w:ascii="Times New Roman" w:hAnsi="Times New Roman" w:cs="Times New Roman"/>
          <w:b/>
          <w:sz w:val="28"/>
          <w:szCs w:val="28"/>
          <w:lang w:val="uk-UA"/>
        </w:rPr>
        <w:t>забудови території</w:t>
      </w:r>
      <w:r w:rsidR="00FB6659" w:rsidRPr="00FB6659">
        <w:rPr>
          <w:rFonts w:ascii="Times New Roman" w:hAnsi="Times New Roman" w:cs="Times New Roman"/>
          <w:b/>
          <w:sz w:val="28"/>
          <w:szCs w:val="28"/>
          <w:lang w:val="uk-UA"/>
        </w:rPr>
        <w:t>, охопленій</w:t>
      </w:r>
      <w:r w:rsidR="002C72E3" w:rsidRPr="00FB6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659" w:rsidRPr="00FB6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містобудівною документацією «Детальний план території між вулицею Харківською, </w:t>
      </w:r>
    </w:p>
    <w:p w:rsidR="00FB6659" w:rsidRDefault="00FB6659" w:rsidP="00FB6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проспектом Михайла Лушпи і вулицею Івана Сірка у м. Суми», </w:t>
      </w:r>
    </w:p>
    <w:p w:rsidR="007C1577" w:rsidRDefault="007C1577" w:rsidP="007C1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77" w:rsidRPr="007C1577" w:rsidRDefault="007C1577" w:rsidP="007C15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(перша) черга </w:t>
      </w:r>
      <w:r w:rsidR="000F7BB2">
        <w:rPr>
          <w:rFonts w:ascii="Times New Roman" w:hAnsi="Times New Roman" w:cs="Times New Roman"/>
          <w:b/>
          <w:sz w:val="28"/>
          <w:szCs w:val="28"/>
          <w:lang w:val="uk-UA"/>
        </w:rPr>
        <w:t>забудови території на площі 6,90</w:t>
      </w:r>
      <w:r w:rsidRPr="007C1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 </w:t>
      </w:r>
    </w:p>
    <w:p w:rsidR="007C1577" w:rsidRDefault="007C1577" w:rsidP="007C15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доданим планом включає наступні об’єкти будівництва:</w:t>
      </w:r>
    </w:p>
    <w:p w:rsidR="007C1577" w:rsidRDefault="007C1577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поверхова 50 квартирна житлова блок-секція – 2 шт. (№ 27 на плані);</w:t>
      </w:r>
    </w:p>
    <w:p w:rsidR="007C1577" w:rsidRDefault="007C1577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10-ти поверхова 57 квартирна житлова блок-секція з наскрізним проїздом – </w:t>
      </w:r>
      <w:r w:rsidR="00CA045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шт. (№ 28</w:t>
      </w:r>
      <w:r w:rsidR="00CA0451">
        <w:rPr>
          <w:rFonts w:ascii="Times New Roman" w:hAnsi="Times New Roman" w:cs="Times New Roman"/>
          <w:sz w:val="28"/>
          <w:szCs w:val="28"/>
          <w:lang w:val="uk-UA"/>
        </w:rPr>
        <w:t xml:space="preserve"> на плані);</w:t>
      </w:r>
    </w:p>
    <w:p w:rsidR="00CA0451" w:rsidRDefault="00CA0451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поверхова 70 квартирна житлова блок-секція повторного застосування –  3 шт. (№ 29 на плані);</w:t>
      </w:r>
    </w:p>
    <w:p w:rsidR="003D50DD" w:rsidRDefault="003D50DD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</w:t>
      </w:r>
      <w:r w:rsidRPr="003D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поверхова 60 квартирна кутова житлова блок-секція – 1 шт. (№ 30 на плані);</w:t>
      </w:r>
    </w:p>
    <w:p w:rsidR="003D50DD" w:rsidRDefault="003D50DD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поверхова 50 квартирна житлова блок-секція – 2 шт. (№ 31 на плані);</w:t>
      </w:r>
    </w:p>
    <w:p w:rsidR="003D50DD" w:rsidRDefault="003D50DD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</w:t>
      </w:r>
      <w:r w:rsidRPr="003D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поверхова 60 квартирна кутова житлова блок-секція – 2 шт. (№ 32 на плані);</w:t>
      </w:r>
    </w:p>
    <w:p w:rsidR="003D50DD" w:rsidRDefault="003D50DD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</w:t>
      </w:r>
      <w:r w:rsidRPr="003D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поверхова 60 квартирна житлова блок-секція –</w:t>
      </w:r>
      <w:r w:rsidR="006E717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 (№ 33 на плані);</w:t>
      </w:r>
    </w:p>
    <w:p w:rsidR="006E717A" w:rsidRDefault="006E717A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</w:t>
      </w:r>
      <w:r w:rsidRPr="003D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поверхова 50 квартирна житлова блок-секція – 2 шт. (№ 34 на плані);</w:t>
      </w:r>
    </w:p>
    <w:p w:rsidR="006E717A" w:rsidRDefault="006E717A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</w:t>
      </w:r>
      <w:r w:rsidRPr="003D5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поверхова 70 квартирна каскадна житлова блок-секція – 1 шт. (№ 35 на плані);</w:t>
      </w:r>
    </w:p>
    <w:p w:rsidR="006E717A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717A">
        <w:rPr>
          <w:rFonts w:ascii="Times New Roman" w:hAnsi="Times New Roman" w:cs="Times New Roman"/>
          <w:sz w:val="28"/>
          <w:szCs w:val="28"/>
          <w:lang w:val="uk-UA"/>
        </w:rPr>
        <w:t>ове будівництво дитячого садка на 80 місць (№ 37 на плані);</w:t>
      </w:r>
    </w:p>
    <w:p w:rsidR="006E717A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E717A">
        <w:rPr>
          <w:rFonts w:ascii="Times New Roman" w:hAnsi="Times New Roman" w:cs="Times New Roman"/>
          <w:sz w:val="28"/>
          <w:szCs w:val="28"/>
          <w:lang w:val="uk-UA"/>
        </w:rPr>
        <w:t>інімаркети</w:t>
      </w:r>
      <w:proofErr w:type="spellEnd"/>
      <w:r w:rsidR="006E717A">
        <w:rPr>
          <w:rFonts w:ascii="Times New Roman" w:hAnsi="Times New Roman" w:cs="Times New Roman"/>
          <w:sz w:val="28"/>
          <w:szCs w:val="28"/>
          <w:lang w:val="uk-UA"/>
        </w:rPr>
        <w:t xml:space="preserve"> з офісами – 8 шт. (№ 43 на плані).</w:t>
      </w:r>
    </w:p>
    <w:p w:rsid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956" w:rsidRP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(друга) черга </w:t>
      </w:r>
      <w:r w:rsidR="000F7BB2">
        <w:rPr>
          <w:rFonts w:ascii="Times New Roman" w:hAnsi="Times New Roman" w:cs="Times New Roman"/>
          <w:b/>
          <w:sz w:val="28"/>
          <w:szCs w:val="28"/>
          <w:lang w:val="uk-UA"/>
        </w:rPr>
        <w:t>забудови території на площі 4,00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</w:t>
      </w:r>
    </w:p>
    <w:p w:rsid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 доданим планом включає наступні об’єкти будівництва:</w:t>
      </w:r>
    </w:p>
    <w:p w:rsid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99 квартирний будинок з вбудовано-прибудованими приміщеннями дитячої художньої школи  – 1 шт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(№ 9 на плані);</w:t>
      </w:r>
    </w:p>
    <w:p w:rsid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99 квартирний будинок з вбудовано-прибудованими приміщеннями продовольчого магазину та комплексу</w:t>
      </w:r>
      <w:r w:rsidR="002B7629">
        <w:rPr>
          <w:rFonts w:ascii="Times New Roman" w:hAnsi="Times New Roman" w:cs="Times New Roman"/>
          <w:sz w:val="28"/>
          <w:szCs w:val="28"/>
          <w:lang w:val="uk-UA"/>
        </w:rPr>
        <w:t xml:space="preserve"> для занять фітнесом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2B76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1 шт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(№ 10 на плані);</w:t>
      </w:r>
    </w:p>
    <w:p w:rsidR="00CA5956" w:rsidRDefault="00CA5956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14-ти поверховий 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квартирний будинок з вбудовано-прибудованими 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 xml:space="preserve">офісними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приміщеннями 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>та виставковими залами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1 шт</w:t>
      </w:r>
      <w:r w:rsidR="00A057B7">
        <w:rPr>
          <w:rFonts w:ascii="Times New Roman" w:hAnsi="Times New Roman" w:cs="Times New Roman"/>
          <w:sz w:val="28"/>
          <w:szCs w:val="28"/>
          <w:lang w:val="uk-UA"/>
        </w:rPr>
        <w:t>. (№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плані);</w:t>
      </w:r>
    </w:p>
    <w:p w:rsidR="00A057B7" w:rsidRDefault="00A057B7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14-ти поверховий 48 квартирний будинок з вбудовано-прибудованими приміщеннями центру сімейної медицини – 1 шт. (№ 12 на плані);</w:t>
      </w:r>
    </w:p>
    <w:p w:rsidR="00A057B7" w:rsidRDefault="00A057B7" w:rsidP="00A0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32 квартирний будинок з вбудовано-прибудованими приміщеннями центру сімейної медицини – 1 шт. (№ 13 на плані);</w:t>
      </w:r>
    </w:p>
    <w:p w:rsidR="00757830" w:rsidRDefault="00A057B7" w:rsidP="00A05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057B7" w:rsidRDefault="00A057B7" w:rsidP="0075783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додатку</w:t>
      </w:r>
    </w:p>
    <w:p w:rsidR="00A057B7" w:rsidRDefault="00A057B7" w:rsidP="00A05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7B7" w:rsidRDefault="00A057B7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14-ти поверховий 64 квартирний будинок з вбудовано-прибудованими приміщеннями приймального пункту хімчистки  – 1 шт. (№ 14 на плані);</w:t>
      </w:r>
    </w:p>
    <w:p w:rsidR="00A057B7" w:rsidRDefault="00A057B7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48 квартирний будинок з вбудовано-прибудованими клубними приміщеннями обслуговування населення та опорним пунктом охорони громадського порядку  – 1 шт. (№ 15 на плані);</w:t>
      </w:r>
    </w:p>
    <w:p w:rsidR="00A057B7" w:rsidRDefault="00A057B7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14-ти поверхова 84 квартирна житлова блок-секція – 2 шт. (</w:t>
      </w:r>
      <w:r w:rsidR="00BD4005">
        <w:rPr>
          <w:rFonts w:ascii="Times New Roman" w:hAnsi="Times New Roman" w:cs="Times New Roman"/>
          <w:sz w:val="28"/>
          <w:szCs w:val="28"/>
          <w:lang w:val="uk-UA"/>
        </w:rPr>
        <w:t>№ 26 на плані);</w:t>
      </w:r>
    </w:p>
    <w:p w:rsidR="00BD4005" w:rsidRDefault="00BD4005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художньо-мон</w:t>
      </w:r>
      <w:r w:rsidR="00C9512A">
        <w:rPr>
          <w:rFonts w:ascii="Times New Roman" w:hAnsi="Times New Roman" w:cs="Times New Roman"/>
          <w:sz w:val="28"/>
          <w:szCs w:val="28"/>
          <w:lang w:val="uk-UA"/>
        </w:rPr>
        <w:t>ументальна арка (№ 45 на плані);</w:t>
      </w:r>
    </w:p>
    <w:p w:rsidR="00C9512A" w:rsidRDefault="00C9512A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нове будівництво комплексу з двох зблокованих дитячих садків по 200 місць на ділянці площею 1,6 га (№ 36 на плані).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12A" w:rsidRPr="00CA5956" w:rsidRDefault="00C9512A" w:rsidP="00C95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>) чер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 забудови території на площі </w:t>
      </w:r>
      <w:r w:rsidR="000F7BB2">
        <w:rPr>
          <w:rFonts w:ascii="Times New Roman" w:hAnsi="Times New Roman" w:cs="Times New Roman"/>
          <w:b/>
          <w:sz w:val="28"/>
          <w:szCs w:val="28"/>
          <w:lang w:val="uk-UA"/>
        </w:rPr>
        <w:t>4,0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 доданим планом включає наступні об’єкти будівництва: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40 квартирний будинок з вбудованим кафе з літнім майданчиком – 1 шт. (№ 21 на плані);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40 квартирний будинок з вбудованим кафе з літнім майданчиком – 1 шт. (№ 22 на плані);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70 квартирний будинок з вбудовано-прибудованими приміщеннями продовольчого супермаркету  – 1 шт. (№ 23 на плані);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70</w:t>
      </w:r>
      <w:r w:rsidR="00DF45EF">
        <w:rPr>
          <w:rFonts w:ascii="Times New Roman" w:hAnsi="Times New Roman" w:cs="Times New Roman"/>
          <w:sz w:val="28"/>
          <w:szCs w:val="28"/>
          <w:lang w:val="uk-UA"/>
        </w:rPr>
        <w:t xml:space="preserve"> квартирний будинок з вбудовано-прибудованим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 з літнім майданчиком – 1 шт. (№ 24 на плані);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70</w:t>
      </w:r>
      <w:r w:rsidR="00DF45EF">
        <w:rPr>
          <w:rFonts w:ascii="Times New Roman" w:hAnsi="Times New Roman" w:cs="Times New Roman"/>
          <w:sz w:val="28"/>
          <w:szCs w:val="28"/>
          <w:lang w:val="uk-UA"/>
        </w:rPr>
        <w:t xml:space="preserve"> квартирний будинок з вбудовано-прибудованими приміщеннями промислового супермаркету – 1 шт. (№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плані);</w:t>
      </w:r>
    </w:p>
    <w:p w:rsidR="00DF45EF" w:rsidRDefault="00535F4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45EF">
        <w:rPr>
          <w:rFonts w:ascii="Times New Roman" w:hAnsi="Times New Roman" w:cs="Times New Roman"/>
          <w:sz w:val="28"/>
          <w:szCs w:val="28"/>
          <w:lang w:val="uk-UA"/>
        </w:rPr>
        <w:t>ове будівництво закладу середньої освіти І-ІІІ ступенів на 36 класів (1-12 класи) на 1080 учнів з реконструкцією існуючої школи «Унікум» І ступені на 12 класів (1-4 класи) на ділянці площею 2,0 га (№ 39 на плані).</w:t>
      </w:r>
    </w:p>
    <w:p w:rsidR="00C9512A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E75" w:rsidRPr="00CA5956" w:rsidRDefault="00275E75" w:rsidP="00275E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>) чер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 </w:t>
      </w:r>
      <w:r w:rsidR="000F7BB2">
        <w:rPr>
          <w:rFonts w:ascii="Times New Roman" w:hAnsi="Times New Roman" w:cs="Times New Roman"/>
          <w:b/>
          <w:sz w:val="28"/>
          <w:szCs w:val="28"/>
          <w:lang w:val="uk-UA"/>
        </w:rPr>
        <w:t>забудови території на площі 1,5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</w:t>
      </w:r>
    </w:p>
    <w:p w:rsidR="00275E75" w:rsidRDefault="00275E75" w:rsidP="0027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 доданим планом включає наступні об’єкти будівництва:</w:t>
      </w:r>
    </w:p>
    <w:p w:rsidR="00275E75" w:rsidRDefault="00275E75" w:rsidP="0027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48 квартирний будинок з вбудовано-прибудованими приміщеннями побутового призначення та юридичною консультацією – 1 шт. (№ 16 на плані);</w:t>
      </w:r>
    </w:p>
    <w:p w:rsidR="00275E75" w:rsidRDefault="00275E75" w:rsidP="0027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14-ти поверховий 60 квартирний будинок з вбудовано-прибудованими приміщеннями дитячої бібліотеки – 1 шт. (№ 17 на плані);</w:t>
      </w:r>
    </w:p>
    <w:p w:rsidR="00275E75" w:rsidRDefault="00535F4A" w:rsidP="0027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75E75">
        <w:rPr>
          <w:rFonts w:ascii="Times New Roman" w:hAnsi="Times New Roman" w:cs="Times New Roman"/>
          <w:sz w:val="28"/>
          <w:szCs w:val="28"/>
          <w:lang w:val="uk-UA"/>
        </w:rPr>
        <w:t>-ти поверховий 32 квартирний будинок з вбудовано-прибудованими приміщеннями відділення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«Нова</w:t>
      </w:r>
      <w:r w:rsidR="00275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пошта» </w:t>
      </w:r>
      <w:r w:rsidR="00275E75">
        <w:rPr>
          <w:rFonts w:ascii="Times New Roman" w:hAnsi="Times New Roman" w:cs="Times New Roman"/>
          <w:sz w:val="28"/>
          <w:szCs w:val="28"/>
          <w:lang w:val="uk-UA"/>
        </w:rPr>
        <w:t xml:space="preserve">– 1 </w:t>
      </w:r>
      <w:r>
        <w:rPr>
          <w:rFonts w:ascii="Times New Roman" w:hAnsi="Times New Roman" w:cs="Times New Roman"/>
          <w:sz w:val="28"/>
          <w:szCs w:val="28"/>
          <w:lang w:val="uk-UA"/>
        </w:rPr>
        <w:t>шт. (№ 18</w:t>
      </w:r>
      <w:r w:rsidR="00275E75">
        <w:rPr>
          <w:rFonts w:ascii="Times New Roman" w:hAnsi="Times New Roman" w:cs="Times New Roman"/>
          <w:sz w:val="28"/>
          <w:szCs w:val="28"/>
          <w:lang w:val="uk-UA"/>
        </w:rPr>
        <w:t xml:space="preserve"> на плані);</w:t>
      </w:r>
    </w:p>
    <w:p w:rsidR="00535F4A" w:rsidRDefault="00535F4A" w:rsidP="0053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32 квартирний будинок з вбудовано-прибудованими приміщеннями страхових організацій – 1 шт. (№ 19 на плані);</w:t>
      </w:r>
    </w:p>
    <w:p w:rsidR="00535F4A" w:rsidRDefault="00535F4A" w:rsidP="0053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14-ти поверховий 64 квартирний будинок з вбудовано-прибудованими клубними приміщеннями: школи танців, гуртків народної творчості – 1 шт.    (№ 20 на плані);</w:t>
      </w:r>
    </w:p>
    <w:p w:rsidR="00535F4A" w:rsidRDefault="00535F4A" w:rsidP="0053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амбулаторно-поліклінічний комплекс на 150 відвідувачів в зміну з оздоровчим центром (№ 41 на плані).</w:t>
      </w:r>
    </w:p>
    <w:p w:rsidR="00535F4A" w:rsidRDefault="00535F4A" w:rsidP="0053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629" w:rsidRDefault="002B7629" w:rsidP="0053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Продовження додатку</w:t>
      </w:r>
    </w:p>
    <w:p w:rsidR="00535F4A" w:rsidRDefault="00535F4A" w:rsidP="0027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629" w:rsidRPr="00CA5956" w:rsidRDefault="002B7629" w:rsidP="002B7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>) чер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 </w:t>
      </w:r>
      <w:r w:rsidR="000F7BB2">
        <w:rPr>
          <w:rFonts w:ascii="Times New Roman" w:hAnsi="Times New Roman" w:cs="Times New Roman"/>
          <w:b/>
          <w:sz w:val="28"/>
          <w:szCs w:val="28"/>
          <w:lang w:val="uk-UA"/>
        </w:rPr>
        <w:t>забудови території на площі 2,8</w:t>
      </w:r>
      <w:r w:rsidRPr="00CA5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</w:t>
      </w:r>
    </w:p>
    <w:p w:rsidR="002B7629" w:rsidRDefault="002B7629" w:rsidP="002B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 доданим планом включає наступні об’єкти будівництва:</w:t>
      </w:r>
    </w:p>
    <w:p w:rsidR="00C9512A" w:rsidRDefault="00757830" w:rsidP="00BD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багатофункціональний житловий комплекс «Брама»</w:t>
      </w:r>
      <w:r w:rsidR="00BD12BE">
        <w:rPr>
          <w:rFonts w:ascii="Times New Roman" w:hAnsi="Times New Roman" w:cs="Times New Roman"/>
          <w:sz w:val="28"/>
          <w:szCs w:val="28"/>
          <w:lang w:val="uk-UA"/>
        </w:rPr>
        <w:t>, до якого входять:</w:t>
      </w:r>
    </w:p>
    <w:p w:rsidR="00732124" w:rsidRDefault="00732124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18-ти поверховий 105 квартирний будинок з вбудованими приміщеннями харчоблоку для ресторану та офісами – 1 шт. (№ 1 на плані);</w:t>
      </w:r>
    </w:p>
    <w:p w:rsidR="00732124" w:rsidRDefault="00732124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16-ти поверховий 90 квартирний будинок з вбудованими приміщеннями магазинів з продажу сувенірної продукції та квітів – 1 шт. (№ 2 на плані);</w:t>
      </w:r>
    </w:p>
    <w:p w:rsidR="00732124" w:rsidRDefault="00AC7098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32124">
        <w:rPr>
          <w:rFonts w:ascii="Times New Roman" w:hAnsi="Times New Roman" w:cs="Times New Roman"/>
          <w:sz w:val="28"/>
          <w:szCs w:val="28"/>
          <w:lang w:val="uk-UA"/>
        </w:rPr>
        <w:t xml:space="preserve">есторан </w:t>
      </w:r>
      <w:r>
        <w:rPr>
          <w:rFonts w:ascii="Times New Roman" w:hAnsi="Times New Roman" w:cs="Times New Roman"/>
          <w:sz w:val="28"/>
          <w:szCs w:val="28"/>
          <w:lang w:val="uk-UA"/>
        </w:rPr>
        <w:t>на 15 поверсі з літніми майданчиками на терасах, з офісними  приміщеннями в пілонах будинку - 1 шт. (№ 3</w:t>
      </w:r>
      <w:r w:rsidR="00BD12BE">
        <w:rPr>
          <w:rFonts w:ascii="Times New Roman" w:hAnsi="Times New Roman" w:cs="Times New Roman"/>
          <w:sz w:val="28"/>
          <w:szCs w:val="28"/>
          <w:lang w:val="uk-UA"/>
        </w:rPr>
        <w:t xml:space="preserve"> на плані);</w:t>
      </w:r>
    </w:p>
    <w:p w:rsidR="00AC7098" w:rsidRDefault="00BD12BE" w:rsidP="00BD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також, </w:t>
      </w:r>
      <w:r w:rsidR="00AC7098">
        <w:rPr>
          <w:rFonts w:ascii="Times New Roman" w:hAnsi="Times New Roman" w:cs="Times New Roman"/>
          <w:sz w:val="28"/>
          <w:szCs w:val="28"/>
          <w:lang w:val="uk-UA"/>
        </w:rPr>
        <w:t>10-ти поверховий 50 квартирний будинок з вбудованими приміщеннями спортивного комплексу – 1 шт. (№ 4 на плані);</w:t>
      </w:r>
    </w:p>
    <w:p w:rsidR="00AC7098" w:rsidRDefault="00AC7098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поверховий 40 квартирний будинок з вбудованими приміщеннями для занять фітнесом – 1 шт. (№ 5 на плані);</w:t>
      </w:r>
    </w:p>
    <w:p w:rsidR="00BD12BE" w:rsidRDefault="00BD12BE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поверхова 40 квартирна житлова блок-секція – 2 шт. (№ 6 на плані);</w:t>
      </w:r>
    </w:p>
    <w:p w:rsidR="00BD12BE" w:rsidRDefault="00BD12BE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10-ти поверхова 37 квартирна житлова блок-секція з наскрізним проїздом –       1 шт. (№ 7 на плані);</w:t>
      </w:r>
    </w:p>
    <w:p w:rsidR="00BD12BE" w:rsidRDefault="00BD12BE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дитячий розважальний центр з басейном (№ 8 на плані);</w:t>
      </w:r>
    </w:p>
    <w:p w:rsidR="00BD12BE" w:rsidRDefault="00BD12BE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пішохідні мости – 2 шт. (№ 44 на плані).</w:t>
      </w:r>
    </w:p>
    <w:p w:rsidR="00732124" w:rsidRDefault="00732124" w:rsidP="00C9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2BE" w:rsidRDefault="00BD12BE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2BE" w:rsidRDefault="00BD12BE" w:rsidP="00BD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12A" w:rsidRPr="00BD12BE" w:rsidRDefault="00BD12BE" w:rsidP="00B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BE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архітектури</w:t>
      </w:r>
    </w:p>
    <w:p w:rsidR="00BD12BE" w:rsidRPr="00BD12BE" w:rsidRDefault="00BD12BE" w:rsidP="00B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BE">
        <w:rPr>
          <w:rFonts w:ascii="Times New Roman" w:hAnsi="Times New Roman" w:cs="Times New Roman"/>
          <w:b/>
          <w:sz w:val="28"/>
          <w:szCs w:val="28"/>
          <w:lang w:val="uk-UA"/>
        </w:rPr>
        <w:t>та містобудування Сумської міської</w:t>
      </w:r>
    </w:p>
    <w:p w:rsidR="00BD12BE" w:rsidRPr="00BD12BE" w:rsidRDefault="00BD12BE" w:rsidP="00BD4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– головний архітектор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BD12BE">
        <w:rPr>
          <w:rFonts w:ascii="Times New Roman" w:hAnsi="Times New Roman" w:cs="Times New Roman"/>
          <w:b/>
          <w:sz w:val="28"/>
          <w:szCs w:val="28"/>
          <w:lang w:val="uk-UA"/>
        </w:rPr>
        <w:t>А.В. Кривцов</w:t>
      </w:r>
    </w:p>
    <w:p w:rsidR="00A057B7" w:rsidRDefault="00A057B7" w:rsidP="00A05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7B7" w:rsidRDefault="00A057B7" w:rsidP="00A05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7B7" w:rsidRDefault="00A057B7" w:rsidP="00A05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7B7" w:rsidRDefault="00A057B7" w:rsidP="006E7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5956" w:rsidRDefault="00CA5956" w:rsidP="006E71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0DD" w:rsidRDefault="003D50DD" w:rsidP="003D50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0DD" w:rsidRDefault="003D50DD" w:rsidP="007C1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0451" w:rsidRPr="007C1577" w:rsidRDefault="00CA0451" w:rsidP="007C1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0451" w:rsidRPr="007C1577" w:rsidSect="00811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717"/>
    <w:rsid w:val="000F0717"/>
    <w:rsid w:val="000F7BB2"/>
    <w:rsid w:val="001618F5"/>
    <w:rsid w:val="00275E75"/>
    <w:rsid w:val="002B7629"/>
    <w:rsid w:val="002C72E3"/>
    <w:rsid w:val="003D50DD"/>
    <w:rsid w:val="00535F4A"/>
    <w:rsid w:val="005D2AC8"/>
    <w:rsid w:val="006E717A"/>
    <w:rsid w:val="00732124"/>
    <w:rsid w:val="00757830"/>
    <w:rsid w:val="007C1577"/>
    <w:rsid w:val="00811351"/>
    <w:rsid w:val="00A057B7"/>
    <w:rsid w:val="00AC7098"/>
    <w:rsid w:val="00BD12BE"/>
    <w:rsid w:val="00BD4005"/>
    <w:rsid w:val="00C9512A"/>
    <w:rsid w:val="00CA0451"/>
    <w:rsid w:val="00CA5956"/>
    <w:rsid w:val="00D70F3C"/>
    <w:rsid w:val="00DA4A35"/>
    <w:rsid w:val="00DF45EF"/>
    <w:rsid w:val="00E859DA"/>
    <w:rsid w:val="00F06FED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27</cp:revision>
  <dcterms:created xsi:type="dcterms:W3CDTF">2019-08-20T08:19:00Z</dcterms:created>
  <dcterms:modified xsi:type="dcterms:W3CDTF">2019-09-03T05:19:00Z</dcterms:modified>
</cp:coreProperties>
</file>