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jc w:val="center"/>
        <w:tblLayout w:type="fixed"/>
        <w:tblLook w:val="01E0" w:firstRow="1" w:lastRow="1" w:firstColumn="1" w:lastColumn="1" w:noHBand="0" w:noVBand="0"/>
      </w:tblPr>
      <w:tblGrid>
        <w:gridCol w:w="4271"/>
        <w:gridCol w:w="1139"/>
        <w:gridCol w:w="4272"/>
      </w:tblGrid>
      <w:tr w:rsidR="00C558DA" w:rsidRPr="005F1829" w:rsidTr="00D60259">
        <w:trPr>
          <w:trHeight w:val="1134"/>
          <w:jc w:val="center"/>
        </w:trPr>
        <w:tc>
          <w:tcPr>
            <w:tcW w:w="4271" w:type="dxa"/>
          </w:tcPr>
          <w:p w:rsidR="00C558DA" w:rsidRPr="005F1829" w:rsidRDefault="00C558DA" w:rsidP="00D60259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9" w:type="dxa"/>
          </w:tcPr>
          <w:p w:rsidR="00C558DA" w:rsidRPr="00047506" w:rsidRDefault="00C558DA" w:rsidP="00D60259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D7458B" wp14:editId="4793E0E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C558DA" w:rsidRPr="00CC3035" w:rsidRDefault="00C558DA" w:rsidP="00D60259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</w:p>
          <w:p w:rsidR="00C558DA" w:rsidRPr="00CC3035" w:rsidRDefault="00C558DA" w:rsidP="00D60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558DA" w:rsidRPr="00CC3035" w:rsidRDefault="00C558DA" w:rsidP="00D60259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CC3035">
              <w:rPr>
                <w:szCs w:val="28"/>
                <w:lang w:val="uk-UA"/>
              </w:rPr>
              <w:t xml:space="preserve">          </w:t>
            </w:r>
            <w:r>
              <w:rPr>
                <w:szCs w:val="28"/>
                <w:lang w:val="uk-UA"/>
              </w:rPr>
              <w:t xml:space="preserve"> </w:t>
            </w:r>
          </w:p>
          <w:p w:rsidR="00C558DA" w:rsidRPr="00971706" w:rsidRDefault="00C558DA" w:rsidP="00D60259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C558DA" w:rsidRPr="00C418D3" w:rsidTr="00D60259">
        <w:trPr>
          <w:trHeight w:val="73"/>
          <w:jc w:val="center"/>
        </w:trPr>
        <w:tc>
          <w:tcPr>
            <w:tcW w:w="4271" w:type="dxa"/>
          </w:tcPr>
          <w:p w:rsidR="00C558DA" w:rsidRPr="00B90ED3" w:rsidRDefault="00C558DA" w:rsidP="00D60259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C558DA" w:rsidRPr="00B90ED3" w:rsidRDefault="00C558DA" w:rsidP="00D60259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C558DA" w:rsidRPr="00B90ED3" w:rsidRDefault="00C558DA" w:rsidP="00D60259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C558DA" w:rsidRPr="00C418D3" w:rsidRDefault="00C558DA" w:rsidP="00C558D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C558DA" w:rsidRPr="00C418D3" w:rsidRDefault="00C558DA" w:rsidP="00C558D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C558DA" w:rsidRPr="00C418D3" w:rsidRDefault="00C558DA" w:rsidP="00C558DA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C558DA" w:rsidRPr="005F1829" w:rsidRDefault="00C558DA" w:rsidP="00C558DA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C558DA" w:rsidRPr="00FA586C" w:rsidTr="00D60259">
        <w:trPr>
          <w:trHeight w:val="266"/>
        </w:trPr>
        <w:tc>
          <w:tcPr>
            <w:tcW w:w="4395" w:type="dxa"/>
          </w:tcPr>
          <w:p w:rsidR="00C558DA" w:rsidRPr="006C5089" w:rsidRDefault="00C558DA" w:rsidP="00D60259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558D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12.07.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2019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369</w:t>
            </w:r>
            <w:bookmarkStart w:id="0" w:name="_GoBack"/>
            <w:bookmarkEnd w:id="0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</w:t>
            </w:r>
          </w:p>
        </w:tc>
      </w:tr>
      <w:tr w:rsidR="00C558DA" w:rsidRPr="005F1829" w:rsidTr="00D60259">
        <w:trPr>
          <w:trHeight w:val="2611"/>
        </w:trPr>
        <w:tc>
          <w:tcPr>
            <w:tcW w:w="4395" w:type="dxa"/>
          </w:tcPr>
          <w:p w:rsidR="00C558DA" w:rsidRPr="00FA586C" w:rsidRDefault="00C558DA" w:rsidP="00D602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затвердження висновку      служби у справах дітей Сумської міської ради про підтв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ердження місця проживання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дітей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1, ОСОБА 2, ОСОБА 3, для їх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C558DA" w:rsidRPr="00FA586C" w:rsidRDefault="00C558DA" w:rsidP="00D60259">
            <w:pPr>
              <w:spacing w:after="0"/>
              <w:jc w:val="both"/>
              <w:rPr>
                <w:rFonts w:ascii="Times New Roman" w:hAnsi="Times New Roman" w:cs="Times New Roman"/>
                <w:i/>
                <w:szCs w:val="18"/>
                <w:lang w:val="uk-UA"/>
              </w:rPr>
            </w:pPr>
          </w:p>
          <w:p w:rsidR="00C558DA" w:rsidRPr="00047506" w:rsidRDefault="00C558DA" w:rsidP="00D60259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C558DA" w:rsidRDefault="00C558DA" w:rsidP="00C5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26 червня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</w:t>
      </w:r>
      <w:r>
        <w:rPr>
          <w:rStyle w:val="1840"/>
          <w:sz w:val="28"/>
          <w:szCs w:val="28"/>
          <w:lang w:val="uk-UA"/>
        </w:rPr>
        <w:t>ердження місця проживання дітей</w:t>
      </w:r>
      <w:r w:rsidRPr="00DA7E32">
        <w:rPr>
          <w:rStyle w:val="1840"/>
          <w:sz w:val="28"/>
          <w:szCs w:val="28"/>
          <w:lang w:val="uk-UA"/>
        </w:rPr>
        <w:t>,</w:t>
      </w:r>
      <w:r w:rsidRPr="006C5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6C57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6C57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3</w:t>
      </w:r>
      <w:r w:rsidRPr="006C579C">
        <w:rPr>
          <w:rFonts w:ascii="Times New Roman" w:hAnsi="Times New Roman" w:cs="Times New Roman"/>
          <w:sz w:val="28"/>
          <w:szCs w:val="28"/>
          <w:lang w:val="uk-UA"/>
        </w:rPr>
        <w:t>, для її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 4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 24.09.2008 № 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спілкування з неповнолітнім 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>
        <w:rPr>
          <w:rStyle w:val="1840"/>
          <w:sz w:val="28"/>
          <w:szCs w:val="28"/>
          <w:lang w:val="uk-UA"/>
        </w:rPr>
        <w:t>діти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зареєстровані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1, проживають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2.</w:t>
      </w:r>
    </w:p>
    <w:p w:rsidR="00C558DA" w:rsidRPr="00534B57" w:rsidRDefault="00C558DA" w:rsidP="00C558D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ні», відповідно до протоколу № 9 від 27.06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.2019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C558DA" w:rsidRPr="00DA7E32" w:rsidRDefault="00C558DA" w:rsidP="00C5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C558DA" w:rsidRPr="00FA586C" w:rsidRDefault="00C558DA" w:rsidP="00C558DA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C558DA" w:rsidRDefault="00C558DA" w:rsidP="00C558DA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C558DA" w:rsidRPr="00FA586C" w:rsidRDefault="00C558DA" w:rsidP="00C558DA">
      <w:pPr>
        <w:pStyle w:val="a3"/>
        <w:ind w:right="-28"/>
        <w:jc w:val="center"/>
        <w:outlineLvl w:val="0"/>
        <w:rPr>
          <w:b/>
          <w:color w:val="333333"/>
          <w:sz w:val="24"/>
          <w:szCs w:val="28"/>
        </w:rPr>
      </w:pPr>
    </w:p>
    <w:p w:rsidR="00C558DA" w:rsidRPr="00DA7E32" w:rsidRDefault="00C558DA" w:rsidP="00C558DA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1. </w:t>
      </w:r>
      <w:r w:rsidRPr="00DA7E32">
        <w:rPr>
          <w:color w:val="333333"/>
          <w:sz w:val="28"/>
          <w:szCs w:val="28"/>
        </w:rPr>
        <w:t>Затвердити висновок служби у спра</w:t>
      </w:r>
      <w:r>
        <w:rPr>
          <w:color w:val="333333"/>
          <w:sz w:val="28"/>
          <w:szCs w:val="28"/>
        </w:rPr>
        <w:t xml:space="preserve">вах дітей Сумської міської ради                     </w:t>
      </w:r>
      <w:r w:rsidRPr="00DA7E32">
        <w:rPr>
          <w:color w:val="333333"/>
          <w:sz w:val="28"/>
          <w:szCs w:val="28"/>
        </w:rPr>
        <w:t xml:space="preserve">від </w:t>
      </w:r>
      <w:r>
        <w:rPr>
          <w:sz w:val="28"/>
          <w:szCs w:val="28"/>
        </w:rPr>
        <w:t>26 червня</w:t>
      </w:r>
      <w:r w:rsidRPr="000A354F">
        <w:rPr>
          <w:sz w:val="28"/>
          <w:szCs w:val="28"/>
        </w:rPr>
        <w:t xml:space="preserve"> 2019 </w:t>
      </w:r>
      <w:r w:rsidRPr="00DA7E32">
        <w:rPr>
          <w:color w:val="333333"/>
          <w:sz w:val="28"/>
          <w:szCs w:val="28"/>
        </w:rPr>
        <w:t xml:space="preserve">року про </w:t>
      </w:r>
      <w:r w:rsidRPr="00DA7E32">
        <w:rPr>
          <w:rStyle w:val="1840"/>
          <w:sz w:val="28"/>
          <w:szCs w:val="28"/>
        </w:rPr>
        <w:t>підтв</w:t>
      </w:r>
      <w:r>
        <w:rPr>
          <w:rStyle w:val="1840"/>
          <w:sz w:val="28"/>
          <w:szCs w:val="28"/>
        </w:rPr>
        <w:t>ердження місця проживання дітей</w:t>
      </w:r>
      <w:r w:rsidRPr="00DA7E32">
        <w:rPr>
          <w:rStyle w:val="1840"/>
          <w:sz w:val="28"/>
          <w:szCs w:val="28"/>
        </w:rPr>
        <w:t>,</w:t>
      </w:r>
      <w:r w:rsidRPr="003C7299">
        <w:rPr>
          <w:sz w:val="28"/>
          <w:szCs w:val="28"/>
        </w:rPr>
        <w:t xml:space="preserve"> </w:t>
      </w:r>
      <w:r>
        <w:rPr>
          <w:sz w:val="28"/>
          <w:szCs w:val="28"/>
        </w:rPr>
        <w:t>ОСОБА 1</w:t>
      </w:r>
      <w:r w:rsidRPr="006C579C"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2</w:t>
      </w:r>
      <w:r w:rsidRPr="006C579C"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3,</w:t>
      </w:r>
      <w:r w:rsidRPr="00783D82">
        <w:rPr>
          <w:rStyle w:val="1840"/>
          <w:sz w:val="28"/>
          <w:szCs w:val="28"/>
        </w:rPr>
        <w:t xml:space="preserve"> </w:t>
      </w:r>
      <w:r w:rsidRPr="00DA7E32">
        <w:rPr>
          <w:rStyle w:val="1840"/>
          <w:sz w:val="28"/>
          <w:szCs w:val="28"/>
        </w:rPr>
        <w:t>разом з матір’ю,</w:t>
      </w:r>
      <w:r>
        <w:rPr>
          <w:color w:val="333333"/>
          <w:sz w:val="28"/>
          <w:szCs w:val="28"/>
        </w:rPr>
        <w:t xml:space="preserve"> ОСОБА 4</w:t>
      </w:r>
      <w:r>
        <w:rPr>
          <w:rStyle w:val="1840"/>
          <w:sz w:val="28"/>
          <w:szCs w:val="28"/>
        </w:rPr>
        <w:t>, для їх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C558DA" w:rsidRPr="00DA7E32" w:rsidRDefault="00C558DA" w:rsidP="00C558DA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C558DA" w:rsidRPr="00DA7E32" w:rsidRDefault="00C558DA" w:rsidP="00C558D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</w:t>
      </w:r>
      <w:r>
        <w:rPr>
          <w:sz w:val="28"/>
          <w:szCs w:val="28"/>
        </w:rPr>
        <w:t xml:space="preserve"> </w:t>
      </w:r>
      <w:r w:rsidRPr="00DA7E32">
        <w:rPr>
          <w:sz w:val="28"/>
          <w:szCs w:val="28"/>
        </w:rPr>
        <w:t xml:space="preserve">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C558DA" w:rsidRDefault="00C558DA" w:rsidP="00C558D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C558DA" w:rsidRPr="00DA7E32" w:rsidRDefault="00C558DA" w:rsidP="00C558DA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C558DA" w:rsidRPr="00DA7E32" w:rsidRDefault="00C558DA" w:rsidP="00C558D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C558DA" w:rsidRPr="00C95961" w:rsidRDefault="00C558DA" w:rsidP="00C558DA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4.</w:t>
      </w:r>
      <w:r w:rsidRPr="0059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набирає законної сили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липня 2019 року</w:t>
      </w:r>
      <w:r w:rsidRPr="00DA7E32">
        <w:rPr>
          <w:sz w:val="28"/>
          <w:szCs w:val="28"/>
        </w:rPr>
        <w:t>.</w:t>
      </w:r>
    </w:p>
    <w:p w:rsidR="00C558DA" w:rsidRDefault="00C558DA" w:rsidP="00C558DA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C558DA" w:rsidRPr="006F4274" w:rsidRDefault="00C558DA" w:rsidP="00C558DA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C558DA" w:rsidRPr="00DA7E32" w:rsidRDefault="00C558DA" w:rsidP="00C558DA">
      <w:pPr>
        <w:pStyle w:val="a3"/>
        <w:ind w:right="-28"/>
        <w:jc w:val="both"/>
        <w:rPr>
          <w:sz w:val="28"/>
          <w:szCs w:val="28"/>
        </w:rPr>
      </w:pPr>
    </w:p>
    <w:p w:rsidR="00C558DA" w:rsidRPr="00DA7E32" w:rsidRDefault="00C558DA" w:rsidP="00C558DA">
      <w:pPr>
        <w:pStyle w:val="a3"/>
        <w:ind w:right="-28"/>
        <w:jc w:val="both"/>
        <w:rPr>
          <w:sz w:val="28"/>
          <w:szCs w:val="28"/>
        </w:rPr>
      </w:pPr>
    </w:p>
    <w:p w:rsidR="00C558DA" w:rsidRPr="00DA7E32" w:rsidRDefault="00C558DA" w:rsidP="00C558DA">
      <w:pPr>
        <w:pStyle w:val="a3"/>
        <w:ind w:right="-28"/>
        <w:jc w:val="both"/>
        <w:rPr>
          <w:sz w:val="28"/>
          <w:szCs w:val="28"/>
        </w:rPr>
      </w:pPr>
    </w:p>
    <w:p w:rsidR="00C558DA" w:rsidRPr="00DA7E32" w:rsidRDefault="00C558DA" w:rsidP="00C558DA">
      <w:pPr>
        <w:pStyle w:val="a3"/>
        <w:ind w:right="-28"/>
        <w:rPr>
          <w:b/>
          <w:sz w:val="28"/>
          <w:szCs w:val="28"/>
        </w:rPr>
      </w:pPr>
    </w:p>
    <w:p w:rsidR="00C558DA" w:rsidRPr="00DA7E32" w:rsidRDefault="00C558DA" w:rsidP="00C558DA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</w:t>
      </w:r>
      <w:r>
        <w:rPr>
          <w:b/>
          <w:sz w:val="28"/>
          <w:szCs w:val="28"/>
        </w:rPr>
        <w:t xml:space="preserve"> </w:t>
      </w:r>
      <w:r w:rsidRPr="00DA7E32">
        <w:rPr>
          <w:b/>
          <w:sz w:val="28"/>
          <w:szCs w:val="28"/>
        </w:rPr>
        <w:t>М. Лисенко</w:t>
      </w:r>
    </w:p>
    <w:p w:rsidR="00C558DA" w:rsidRPr="00DA7E32" w:rsidRDefault="00C558DA" w:rsidP="00C558D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C558DA" w:rsidRPr="003E5F80" w:rsidRDefault="00C558DA" w:rsidP="00C558D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C558DA" w:rsidRPr="003E5F80" w:rsidRDefault="00C558DA" w:rsidP="00C558D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3E5F80">
        <w:rPr>
          <w:color w:val="333333"/>
          <w:sz w:val="24"/>
          <w:szCs w:val="24"/>
        </w:rPr>
        <w:t>Подопригора</w:t>
      </w:r>
      <w:proofErr w:type="spellEnd"/>
      <w:r w:rsidRPr="003E5F80">
        <w:rPr>
          <w:color w:val="333333"/>
          <w:sz w:val="24"/>
          <w:szCs w:val="24"/>
        </w:rPr>
        <w:t xml:space="preserve"> 701-915</w:t>
      </w:r>
    </w:p>
    <w:p w:rsidR="00C558DA" w:rsidRPr="00477E8B" w:rsidRDefault="00C558DA" w:rsidP="00C558DA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E5F8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558DA" w:rsidRPr="00A12030" w:rsidRDefault="00C558DA" w:rsidP="00C558DA">
      <w:pPr>
        <w:rPr>
          <w:lang w:val="uk-UA"/>
        </w:rPr>
      </w:pPr>
    </w:p>
    <w:p w:rsidR="00945D4F" w:rsidRPr="00C558DA" w:rsidRDefault="00C558DA">
      <w:pPr>
        <w:rPr>
          <w:lang w:val="uk-UA"/>
        </w:rPr>
      </w:pPr>
    </w:p>
    <w:sectPr w:rsidR="00945D4F" w:rsidRPr="00C558DA" w:rsidSect="00C55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7"/>
    <w:rsid w:val="00762DCD"/>
    <w:rsid w:val="008700D7"/>
    <w:rsid w:val="00C558DA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DE0E"/>
  <w15:chartTrackingRefBased/>
  <w15:docId w15:val="{B8786677-7781-424D-82CD-BCBA549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DA"/>
  </w:style>
  <w:style w:type="paragraph" w:styleId="1">
    <w:name w:val="heading 1"/>
    <w:basedOn w:val="a"/>
    <w:next w:val="a"/>
    <w:link w:val="10"/>
    <w:qFormat/>
    <w:rsid w:val="00C558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8D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C558DA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558D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C55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58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558DA"/>
    <w:rPr>
      <w:rFonts w:ascii="Times New Roman" w:hAnsi="Times New Roman" w:cs="Times New Roman" w:hint="default"/>
    </w:rPr>
  </w:style>
  <w:style w:type="character" w:customStyle="1" w:styleId="rvts0">
    <w:name w:val="rvts0"/>
    <w:rsid w:val="00C558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2019-07-17T10:44:00Z</dcterms:created>
  <dcterms:modified xsi:type="dcterms:W3CDTF">2019-07-17T10:52:00Z</dcterms:modified>
</cp:coreProperties>
</file>