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8E3915">
        <w:rPr>
          <w:sz w:val="28"/>
          <w:lang w:val="uk-UA"/>
        </w:rPr>
        <w:t xml:space="preserve">29.12.2018 </w:t>
      </w:r>
      <w:r w:rsidR="002A0780" w:rsidRPr="00FD6148">
        <w:rPr>
          <w:sz w:val="28"/>
          <w:lang w:val="uk-UA"/>
        </w:rPr>
        <w:t>№</w:t>
      </w:r>
      <w:r w:rsidR="008E3915">
        <w:rPr>
          <w:sz w:val="28"/>
          <w:lang w:val="uk-UA"/>
        </w:rPr>
        <w:t xml:space="preserve"> 735</w:t>
      </w:r>
    </w:p>
    <w:p w:rsidR="002A0780" w:rsidRPr="00FD6148" w:rsidRDefault="002A0780">
      <w:pPr>
        <w:pStyle w:val="2"/>
      </w:pPr>
    </w:p>
    <w:tbl>
      <w:tblPr>
        <w:tblW w:w="0" w:type="auto"/>
        <w:tblLayout w:type="fixed"/>
        <w:tblLook w:val="0000"/>
      </w:tblPr>
      <w:tblGrid>
        <w:gridCol w:w="5148"/>
      </w:tblGrid>
      <w:tr w:rsidR="00AF1D7B" w:rsidTr="004F27A8">
        <w:trPr>
          <w:trHeight w:val="1875"/>
        </w:trPr>
        <w:tc>
          <w:tcPr>
            <w:tcW w:w="5148" w:type="dxa"/>
            <w:shd w:val="clear" w:color="auto" w:fill="auto"/>
          </w:tcPr>
          <w:p w:rsidR="00AF1D7B" w:rsidRDefault="00AF1D7B" w:rsidP="00CB0D8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  організацію  заходів  щодо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визначення   місць  для  розміщення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матеріалів   передвиборної    агітації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  час проведення 31 березня  2019</w:t>
            </w:r>
          </w:p>
          <w:p w:rsidR="00AF1D7B" w:rsidRDefault="00AF1D7B" w:rsidP="00564DC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року виборів  Президента України</w:t>
            </w:r>
          </w:p>
          <w:p w:rsidR="00564DC2" w:rsidRPr="00564DC2" w:rsidRDefault="00564DC2" w:rsidP="00564DC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метою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прияння матеріально-технічному забезпеченню підготовки і проведення 31 березня 2019 року виборів Президента України, відповідно до частини </w:t>
      </w:r>
      <w:r w:rsidR="00564DC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59 </w:t>
      </w:r>
      <w:r>
        <w:rPr>
          <w:color w:val="000000"/>
          <w:sz w:val="28"/>
          <w:szCs w:val="28"/>
          <w:lang w:val="uk-UA"/>
        </w:rPr>
        <w:t>Закону України «Про вибори Президента України»,</w:t>
      </w:r>
      <w:r>
        <w:rPr>
          <w:color w:val="000000"/>
          <w:sz w:val="28"/>
          <w:lang w:val="uk-UA"/>
        </w:rPr>
        <w:t xml:space="preserve"> керуючись </w:t>
      </w:r>
      <w:r w:rsidR="00564DC2">
        <w:rPr>
          <w:sz w:val="28"/>
          <w:lang w:val="uk-UA"/>
        </w:rPr>
        <w:t>статтею40</w:t>
      </w:r>
      <w:r>
        <w:rPr>
          <w:color w:val="000000"/>
          <w:sz w:val="28"/>
          <w:lang w:val="uk-UA"/>
        </w:rPr>
        <w:t>Закону України «Про місцеве самоврядування в Україні»,</w:t>
      </w:r>
      <w:r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4F27A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Затвердити перелік місць для розміщення матеріалів  передвиборної агітації під час проведення виборів Президента України 2019 року згідно з додатком 1 до цього рішення.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 w:rsidRPr="0089776B">
        <w:rPr>
          <w:b/>
          <w:sz w:val="28"/>
          <w:szCs w:val="28"/>
          <w:lang w:val="uk-UA"/>
        </w:rPr>
        <w:t>2.</w:t>
      </w:r>
      <w:r w:rsidRPr="0089776B">
        <w:rPr>
          <w:sz w:val="28"/>
          <w:szCs w:val="28"/>
          <w:lang w:val="uk-UA"/>
        </w:rPr>
        <w:t xml:space="preserve">   Департаменту  інфраструктури   міста   Сумської   міської   ради   (Яременко Г.І.) та управлінню господарських та загальних питань Сумської міської  ради (Коцур М.В.):</w:t>
      </w: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. Провести інвентаризацію спеціальних стендів і дошок оголошень для розміщення матеріалів передвиборної агітації, що будуть розташовані на території м. Суми.  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За результатами інвентаризації привести у належний стан спеціальні стенди та дошки, а за їх відсутністю на місцях, визначених в додатку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 до цього рішення, виготовити  та встановити  стенди та дошки затвердженого зразка (додаток 2),виходячи з кошторисних витрат у межах затвердженого бюджету.</w:t>
      </w:r>
    </w:p>
    <w:p w:rsidR="004C3BCC" w:rsidRDefault="004C3BCC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4F27A8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З метою розміщення матеріалів передвиборної агітації під час проведення виборів Президента України 2019 року використовувати дошки для розміщення інформації, що належать суб’єктам господарювання та </w:t>
      </w:r>
      <w:r w:rsidR="004F27A8">
        <w:rPr>
          <w:sz w:val="28"/>
          <w:szCs w:val="28"/>
          <w:lang w:val="uk-UA"/>
        </w:rPr>
        <w:t xml:space="preserve">використовується для </w:t>
      </w:r>
      <w:r w:rsidR="00564DC2">
        <w:rPr>
          <w:sz w:val="28"/>
          <w:szCs w:val="28"/>
          <w:lang w:val="uk-UA"/>
        </w:rPr>
        <w:t>розміщення комерційної реклами та інформації на території міста (за згодою з їх власниками).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>. Керівникам підприємств, організацій, закладів та установ, партій та громадських організацій м. Суми не допускати розміщення матеріалів передвиборної агітації під час проведення повторних виборів</w:t>
      </w:r>
      <w:r w:rsidR="004F27A8">
        <w:rPr>
          <w:sz w:val="28"/>
          <w:szCs w:val="28"/>
          <w:lang w:val="uk-UA"/>
        </w:rPr>
        <w:t xml:space="preserve"> Президента України</w:t>
      </w:r>
      <w:r>
        <w:rPr>
          <w:sz w:val="28"/>
          <w:szCs w:val="28"/>
          <w:lang w:val="uk-UA"/>
        </w:rPr>
        <w:t xml:space="preserve"> в інших місцях, окрім спеціально обладнаних стендів та дошок оголошень.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заступників міського голови відповідно до розподілу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язків.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Pr="00564DC2" w:rsidRDefault="00AF1D7B" w:rsidP="00AF1D7B">
      <w:pPr>
        <w:jc w:val="both"/>
        <w:rPr>
          <w:b/>
          <w:sz w:val="28"/>
          <w:szCs w:val="28"/>
          <w:lang w:val="uk-UA"/>
        </w:rPr>
      </w:pPr>
      <w:r w:rsidRPr="00564DC2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3A0E02" w:rsidRPr="00564DC2">
        <w:rPr>
          <w:b/>
          <w:sz w:val="28"/>
          <w:szCs w:val="28"/>
          <w:lang w:val="uk-UA"/>
        </w:rPr>
        <w:tab/>
      </w:r>
      <w:r w:rsidR="003A0E02" w:rsidRPr="00564DC2">
        <w:rPr>
          <w:b/>
          <w:sz w:val="28"/>
          <w:szCs w:val="28"/>
          <w:lang w:val="uk-UA"/>
        </w:rPr>
        <w:tab/>
      </w:r>
      <w:r w:rsidRPr="00564DC2">
        <w:rPr>
          <w:b/>
          <w:sz w:val="28"/>
          <w:szCs w:val="28"/>
          <w:lang w:val="uk-UA"/>
        </w:rPr>
        <w:t xml:space="preserve"> О.М. Лисенко                                                                             </w:t>
      </w:r>
    </w:p>
    <w:p w:rsidR="00ED0EA8" w:rsidRPr="00564DC2" w:rsidRDefault="00ED0EA8" w:rsidP="00AF1D7B">
      <w:pPr>
        <w:jc w:val="both"/>
        <w:rPr>
          <w:sz w:val="28"/>
          <w:szCs w:val="28"/>
          <w:lang w:val="uk-UA"/>
        </w:rPr>
      </w:pPr>
    </w:p>
    <w:p w:rsidR="009D4ECC" w:rsidRPr="00564DC2" w:rsidRDefault="009D4ECC" w:rsidP="00AF1D7B">
      <w:pPr>
        <w:jc w:val="both"/>
        <w:rPr>
          <w:sz w:val="28"/>
          <w:szCs w:val="28"/>
          <w:lang w:val="uk-UA"/>
        </w:rPr>
      </w:pPr>
    </w:p>
    <w:p w:rsidR="00564DC2" w:rsidRDefault="00ED0EA8" w:rsidP="00AF1D7B">
      <w:pPr>
        <w:jc w:val="both"/>
        <w:rPr>
          <w:sz w:val="28"/>
          <w:szCs w:val="28"/>
          <w:lang w:val="uk-UA"/>
        </w:rPr>
      </w:pPr>
      <w:r w:rsidRPr="00ED0EA8">
        <w:rPr>
          <w:sz w:val="28"/>
          <w:szCs w:val="28"/>
          <w:lang w:val="uk-UA"/>
        </w:rPr>
        <w:t>Кривцов А.В.</w:t>
      </w:r>
    </w:p>
    <w:p w:rsidR="00AF1D7B" w:rsidRPr="00564DC2" w:rsidRDefault="00AF1D7B" w:rsidP="00AF1D7B">
      <w:pPr>
        <w:jc w:val="both"/>
        <w:rPr>
          <w:sz w:val="28"/>
          <w:szCs w:val="28"/>
          <w:lang w:val="uk-UA"/>
        </w:rPr>
      </w:pPr>
      <w:r w:rsidRPr="00564DC2">
        <w:rPr>
          <w:sz w:val="16"/>
          <w:szCs w:val="16"/>
          <w:lang w:val="uk-UA"/>
        </w:rPr>
        <w:t>_____________________________________________________________________</w:t>
      </w:r>
      <w:r w:rsidRPr="00564DC2">
        <w:rPr>
          <w:sz w:val="16"/>
          <w:szCs w:val="16"/>
          <w:lang w:val="uk-UA"/>
        </w:rPr>
        <w:br/>
      </w:r>
      <w:r w:rsidRPr="00151367">
        <w:rPr>
          <w:sz w:val="28"/>
          <w:szCs w:val="28"/>
          <w:lang w:val="uk-UA"/>
        </w:rPr>
        <w:t xml:space="preserve">Розіслати: </w:t>
      </w:r>
      <w:r w:rsidR="00ED0EA8">
        <w:rPr>
          <w:sz w:val="28"/>
          <w:szCs w:val="28"/>
          <w:lang w:val="uk-UA"/>
        </w:rPr>
        <w:t>Яременк</w:t>
      </w:r>
      <w:r w:rsidR="004F27A8">
        <w:rPr>
          <w:sz w:val="28"/>
          <w:szCs w:val="28"/>
          <w:lang w:val="uk-UA"/>
        </w:rPr>
        <w:t>у</w:t>
      </w:r>
      <w:r w:rsidR="00ED0EA8">
        <w:rPr>
          <w:sz w:val="28"/>
          <w:szCs w:val="28"/>
          <w:lang w:val="uk-UA"/>
        </w:rPr>
        <w:t xml:space="preserve"> Г.І., </w:t>
      </w:r>
      <w:r w:rsidR="004F27A8">
        <w:rPr>
          <w:sz w:val="28"/>
          <w:szCs w:val="28"/>
          <w:lang w:val="uk-UA"/>
        </w:rPr>
        <w:t xml:space="preserve">Коцуру М.В., </w:t>
      </w:r>
      <w:r w:rsidR="00ED0EA8">
        <w:rPr>
          <w:sz w:val="28"/>
          <w:szCs w:val="28"/>
          <w:lang w:val="uk-UA"/>
        </w:rPr>
        <w:t>Пак</w:t>
      </w:r>
      <w:r w:rsidR="004F27A8">
        <w:rPr>
          <w:sz w:val="28"/>
          <w:szCs w:val="28"/>
          <w:lang w:val="uk-UA"/>
        </w:rPr>
        <w:t>у</w:t>
      </w:r>
      <w:r w:rsidR="00ED0EA8">
        <w:rPr>
          <w:sz w:val="28"/>
          <w:szCs w:val="28"/>
          <w:lang w:val="uk-UA"/>
        </w:rPr>
        <w:t xml:space="preserve"> С.Я.</w:t>
      </w: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4F27A8" w:rsidRDefault="004F27A8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E05B1" w:rsidP="00AF1D7B">
      <w:pPr>
        <w:tabs>
          <w:tab w:val="left" w:pos="4965"/>
        </w:tabs>
        <w:ind w:hanging="4248"/>
        <w:jc w:val="both"/>
        <w:rPr>
          <w:sz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 w:rsidR="00137E5F">
        <w:rPr>
          <w:lang w:val="uk-UA"/>
        </w:rPr>
        <w:tab/>
      </w:r>
      <w:r w:rsidR="00AF1D7B">
        <w:rPr>
          <w:sz w:val="28"/>
          <w:szCs w:val="28"/>
          <w:lang w:val="uk-UA"/>
        </w:rPr>
        <w:t>Додаток 1</w:t>
      </w:r>
    </w:p>
    <w:p w:rsidR="00AF1D7B" w:rsidRDefault="00137E5F" w:rsidP="00137E5F">
      <w:pPr>
        <w:ind w:left="4956"/>
        <w:jc w:val="center"/>
        <w:rPr>
          <w:lang w:val="uk-UA"/>
        </w:rPr>
      </w:pPr>
      <w:r>
        <w:rPr>
          <w:sz w:val="28"/>
          <w:lang w:val="uk-UA"/>
        </w:rPr>
        <w:t xml:space="preserve">         </w:t>
      </w:r>
      <w:r w:rsidR="00AF1D7B">
        <w:rPr>
          <w:sz w:val="28"/>
          <w:lang w:val="uk-UA"/>
        </w:rPr>
        <w:t>до рішення виконавчого комітету</w:t>
      </w:r>
    </w:p>
    <w:p w:rsidR="00AF1D7B" w:rsidRDefault="00AF1D7B" w:rsidP="00137E5F">
      <w:pPr>
        <w:ind w:left="495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41967">
        <w:rPr>
          <w:sz w:val="28"/>
          <w:szCs w:val="28"/>
          <w:lang w:val="uk-UA"/>
        </w:rPr>
        <w:t xml:space="preserve">29.12.2018 </w:t>
      </w:r>
      <w:r>
        <w:rPr>
          <w:sz w:val="28"/>
          <w:szCs w:val="28"/>
          <w:lang w:val="uk-UA"/>
        </w:rPr>
        <w:t xml:space="preserve">№ </w:t>
      </w:r>
      <w:r w:rsidR="00241967">
        <w:rPr>
          <w:sz w:val="28"/>
          <w:szCs w:val="28"/>
          <w:lang w:val="uk-UA"/>
        </w:rPr>
        <w:t>735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розміщення матеріалів передвиборної агітації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виборам Президента України 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9року</w:t>
      </w:r>
    </w:p>
    <w:p w:rsidR="00AF1D7B" w:rsidRDefault="00AF1D7B" w:rsidP="00DD14F7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8"/>
        <w:gridCol w:w="6454"/>
      </w:tblGrid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</w:p>
          <w:p w:rsidR="00AF1D7B" w:rsidRDefault="00AF1D7B" w:rsidP="00CB0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  <w:p w:rsidR="00AF1D7B" w:rsidRDefault="00AF1D7B" w:rsidP="00CB0D88">
            <w:pPr>
              <w:jc w:val="center"/>
              <w:rPr>
                <w:lang w:val="uk-U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та місце розташування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пл. Привокзальна, 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Троїцька,37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Родини Линтварьових, 89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31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Т. Шевченка, 20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Горького, 21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Металургів,13</w:t>
            </w:r>
          </w:p>
        </w:tc>
      </w:tr>
      <w:tr w:rsidR="00AF1D7B" w:rsidRPr="00EC0ADC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EC0ADC" w:rsidRDefault="00AF1D7B" w:rsidP="00CB0D88">
            <w:pPr>
              <w:snapToGrid w:val="0"/>
              <w:jc w:val="center"/>
            </w:pPr>
            <w:r w:rsidRPr="00EC0ADC">
              <w:rPr>
                <w:lang w:val="uk-UA"/>
              </w:rPr>
              <w:t>вул. Реміснича,12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Білопільський шлях, 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Мудрого, 61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39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Нахімова, 38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53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Лисенка, 10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Перемоги, 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Роменська, 81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пр-т Курський, 105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пр-т. Курський, 135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Гуртожиток технікуму СНАУ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77-а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Романа Атаманюка, 27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площа, 8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68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Герасима Кондратьєва, 35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Герасима Кондратьєва, 167/1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106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вул.Герасима Кондратьєва,122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вул. Герасима Кондратьєва,181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ім. М. Лушпи, 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ім. М. Лушпи,</w:t>
            </w:r>
            <w:r>
              <w:t xml:space="preserve"> 47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вул.Харківська, 32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4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46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вул.СергіяТабали (Сєвєра), 23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ім. М. Лушпи, 12</w:t>
            </w:r>
          </w:p>
        </w:tc>
      </w:tr>
      <w:tr w:rsidR="00AF1D7B" w:rsidRPr="00760E23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760E23" w:rsidRDefault="00AF1D7B" w:rsidP="00CB0D88">
            <w:pPr>
              <w:snapToGrid w:val="0"/>
              <w:jc w:val="center"/>
            </w:pPr>
            <w:r>
              <w:rPr>
                <w:lang w:val="uk-UA"/>
              </w:rPr>
              <w:t>пр-т ім. М. Лушпи, 47</w:t>
            </w:r>
          </w:p>
        </w:tc>
      </w:tr>
      <w:tr w:rsidR="00AF1D7B" w:rsidRPr="00277CDC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38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277CDC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Івана Сірка</w:t>
            </w:r>
            <w:r w:rsidRPr="00F15A92">
              <w:rPr>
                <w:lang w:val="uk-UA"/>
              </w:rPr>
              <w:t>, 33/1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277CDC">
              <w:rPr>
                <w:lang w:val="uk-UA"/>
              </w:rPr>
              <w:t>39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 Інтернаціоналістів,21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вул.Героїв Крут, 36 -в</w:t>
            </w:r>
          </w:p>
        </w:tc>
      </w:tr>
    </w:tbl>
    <w:p w:rsidR="000B1B95" w:rsidRDefault="000B1B95"/>
    <w:p w:rsidR="000B1B95" w:rsidRDefault="000B1B95"/>
    <w:p w:rsidR="000B1B95" w:rsidRDefault="000B1B95"/>
    <w:tbl>
      <w:tblPr>
        <w:tblW w:w="0" w:type="auto"/>
        <w:tblInd w:w="108" w:type="dxa"/>
        <w:tblLayout w:type="fixed"/>
        <w:tblLook w:val="0000"/>
      </w:tblPr>
      <w:tblGrid>
        <w:gridCol w:w="938"/>
        <w:gridCol w:w="6454"/>
      </w:tblGrid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Pr="00277CD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Санаторна, 31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Петропавлівська, 49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3-й Парковий проїзд, 3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М. Вовчок, 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вул. Охтирська, 26</w:t>
            </w:r>
          </w:p>
        </w:tc>
      </w:tr>
    </w:tbl>
    <w:p w:rsidR="00AF1D7B" w:rsidRDefault="00AF1D7B" w:rsidP="00AF1D7B">
      <w:pPr>
        <w:jc w:val="center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Default="000B1B95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Начальник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–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головний архітектор</w:t>
      </w:r>
      <w:r w:rsidRPr="00992012">
        <w:rPr>
          <w:b/>
          <w:sz w:val="28"/>
          <w:szCs w:val="28"/>
          <w:lang w:val="uk-UA"/>
        </w:rPr>
        <w:tab/>
        <w:t xml:space="preserve">                                                                А.В. Кривцов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Pr="000B1B95" w:rsidRDefault="00AF1D7B" w:rsidP="00AF1D7B">
      <w:pPr>
        <w:jc w:val="both"/>
        <w:rPr>
          <w:szCs w:val="28"/>
          <w:lang w:val="uk-UA"/>
        </w:rPr>
      </w:pPr>
    </w:p>
    <w:p w:rsidR="00AF1D7B" w:rsidRDefault="00AF1D7B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AF1D7B" w:rsidRDefault="00137E5F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</w:pPr>
      <w:r>
        <w:rPr>
          <w:rFonts w:ascii="Times New Roman" w:hAnsi="Times New Roman" w:cs="Times New Roman"/>
          <w:b w:val="0"/>
          <w:bCs w:val="0"/>
        </w:rPr>
        <w:lastRenderedPageBreak/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="00AF1D7B">
        <w:rPr>
          <w:rFonts w:ascii="Times New Roman" w:hAnsi="Times New Roman" w:cs="Times New Roman"/>
          <w:b w:val="0"/>
          <w:bCs w:val="0"/>
        </w:rPr>
        <w:t>Додаток 2</w:t>
      </w:r>
    </w:p>
    <w:p w:rsidR="00AF1D7B" w:rsidRDefault="00AF1D7B" w:rsidP="00AF1D7B">
      <w:pPr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до рішення виконавчого комітету</w:t>
      </w:r>
    </w:p>
    <w:p w:rsidR="00AF1D7B" w:rsidRDefault="00AF1D7B" w:rsidP="00AF1D7B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від </w:t>
      </w:r>
      <w:r w:rsidR="002A7A78">
        <w:rPr>
          <w:sz w:val="28"/>
          <w:szCs w:val="28"/>
          <w:lang w:val="uk-UA"/>
        </w:rPr>
        <w:t xml:space="preserve">29.12.2018 </w:t>
      </w:r>
      <w:r>
        <w:rPr>
          <w:sz w:val="28"/>
          <w:szCs w:val="28"/>
          <w:lang w:val="uk-UA"/>
        </w:rPr>
        <w:t>№</w:t>
      </w:r>
      <w:r w:rsidR="002A7A78">
        <w:rPr>
          <w:sz w:val="28"/>
          <w:szCs w:val="28"/>
          <w:lang w:val="uk-UA"/>
        </w:rPr>
        <w:t xml:space="preserve"> 735</w:t>
      </w:r>
    </w:p>
    <w:p w:rsidR="00AF1D7B" w:rsidRDefault="00AF1D7B" w:rsidP="00AF1D7B">
      <w:pPr>
        <w:jc w:val="center"/>
        <w:rPr>
          <w:b/>
          <w:lang w:val="uk-UA"/>
        </w:rPr>
      </w:pPr>
    </w:p>
    <w:p w:rsidR="00AF1D7B" w:rsidRDefault="00AF1D7B" w:rsidP="00AF1D7B">
      <w:pPr>
        <w:jc w:val="center"/>
        <w:rPr>
          <w:b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Ескізи </w:t>
      </w:r>
    </w:p>
    <w:p w:rsidR="00AF1D7B" w:rsidRDefault="00AF1D7B" w:rsidP="00AF1D7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інформаційних стендів для розміщення матеріалів передвиборної агітації під час проведення  виборів Президента України 2019 року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95681A" w:rsidP="00AF1D7B">
      <w:pPr>
        <w:jc w:val="both"/>
      </w:pPr>
      <w:bookmarkStart w:id="0" w:name="_GoBack"/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164939</wp:posOffset>
            </wp:positionV>
            <wp:extent cx="3507740" cy="48793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F1D7B">
        <w:rPr>
          <w:sz w:val="28"/>
          <w:szCs w:val="28"/>
          <w:lang w:val="uk-UA"/>
        </w:rPr>
        <w:t>А- дошка</w:t>
      </w:r>
    </w:p>
    <w:p w:rsidR="00AF1D7B" w:rsidRDefault="00AF1D7B" w:rsidP="00AF1D7B">
      <w:pPr>
        <w:rPr>
          <w:b/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b/>
          <w:sz w:val="36"/>
          <w:szCs w:val="36"/>
          <w:lang w:val="uk-UA"/>
        </w:rPr>
      </w:pPr>
    </w:p>
    <w:p w:rsidR="00AF1D7B" w:rsidRDefault="00AF1D7B" w:rsidP="00AF1D7B">
      <w:pPr>
        <w:jc w:val="both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Б- стенд</w:t>
      </w:r>
    </w:p>
    <w:p w:rsidR="00AF1D7B" w:rsidRDefault="00AF1D7B" w:rsidP="00AF1D7B">
      <w:pPr>
        <w:rPr>
          <w:b/>
          <w:lang w:val="uk-UA"/>
        </w:rPr>
      </w:pPr>
      <w:r>
        <w:rPr>
          <w:b/>
          <w:sz w:val="36"/>
          <w:szCs w:val="36"/>
          <w:lang w:val="uk-UA"/>
        </w:rPr>
        <w:br/>
      </w: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</w:p>
    <w:p w:rsidR="000B1B95" w:rsidRDefault="000B1B95" w:rsidP="00AF1D7B">
      <w:pPr>
        <w:rPr>
          <w:b/>
          <w:lang w:val="uk-UA"/>
        </w:rPr>
      </w:pPr>
    </w:p>
    <w:p w:rsidR="000B1B95" w:rsidRDefault="000B1B95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  <w:r>
        <w:rPr>
          <w:b/>
          <w:lang w:val="uk-UA"/>
        </w:rPr>
        <w:t>Пояснення:</w:t>
      </w:r>
    </w:p>
    <w:p w:rsidR="00AF1D7B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b/>
          <w:lang w:val="uk-UA"/>
        </w:rPr>
      </w:pPr>
      <w:r>
        <w:rPr>
          <w:b/>
          <w:lang w:val="uk-UA"/>
        </w:rPr>
        <w:t xml:space="preserve">Написи виконати жовтим кольором. </w:t>
      </w:r>
    </w:p>
    <w:p w:rsidR="00AF1D7B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lang w:val="uk-UA"/>
        </w:rPr>
      </w:pPr>
      <w:r>
        <w:rPr>
          <w:b/>
          <w:lang w:val="uk-UA"/>
        </w:rPr>
        <w:t xml:space="preserve">Фон – синім кольором. </w:t>
      </w:r>
    </w:p>
    <w:p w:rsidR="00AF1D7B" w:rsidRDefault="00AF1D7B" w:rsidP="00AF1D7B">
      <w:pPr>
        <w:ind w:right="-540"/>
        <w:jc w:val="both"/>
        <w:rPr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0B1B95" w:rsidRDefault="000B1B95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Начальник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–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головний архітектор</w:t>
      </w:r>
      <w:r w:rsidRPr="00992012">
        <w:rPr>
          <w:b/>
          <w:sz w:val="28"/>
          <w:szCs w:val="28"/>
          <w:lang w:val="uk-UA"/>
        </w:rPr>
        <w:tab/>
        <w:t xml:space="preserve">                                                                А.В. Кривцов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sectPr w:rsidR="00AF1D7B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29" w:rsidRDefault="009C2029">
      <w:r>
        <w:separator/>
      </w:r>
    </w:p>
  </w:endnote>
  <w:endnote w:type="continuationSeparator" w:id="1">
    <w:p w:rsidR="009C2029" w:rsidRDefault="009C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29" w:rsidRDefault="009C2029">
      <w:r>
        <w:separator/>
      </w:r>
    </w:p>
  </w:footnote>
  <w:footnote w:type="continuationSeparator" w:id="1">
    <w:p w:rsidR="009C2029" w:rsidRDefault="009C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CF60C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8" w:rsidRDefault="00745838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Pr="003B60C3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561F1"/>
    <w:rsid w:val="000006B3"/>
    <w:rsid w:val="00001B2B"/>
    <w:rsid w:val="00021650"/>
    <w:rsid w:val="00025C9C"/>
    <w:rsid w:val="0003205F"/>
    <w:rsid w:val="00040651"/>
    <w:rsid w:val="00053F7D"/>
    <w:rsid w:val="00056987"/>
    <w:rsid w:val="000575A9"/>
    <w:rsid w:val="00066841"/>
    <w:rsid w:val="00070038"/>
    <w:rsid w:val="00087E69"/>
    <w:rsid w:val="000B1B95"/>
    <w:rsid w:val="000B5186"/>
    <w:rsid w:val="000D3020"/>
    <w:rsid w:val="000D41A7"/>
    <w:rsid w:val="000D49DB"/>
    <w:rsid w:val="000F0BBC"/>
    <w:rsid w:val="00117CAE"/>
    <w:rsid w:val="001225F3"/>
    <w:rsid w:val="0012729A"/>
    <w:rsid w:val="00127C37"/>
    <w:rsid w:val="00137E5F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F5B0D"/>
    <w:rsid w:val="00203BFB"/>
    <w:rsid w:val="002126A1"/>
    <w:rsid w:val="00225FE5"/>
    <w:rsid w:val="00241967"/>
    <w:rsid w:val="00242322"/>
    <w:rsid w:val="002529A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A7A78"/>
    <w:rsid w:val="002B7122"/>
    <w:rsid w:val="002C5E7E"/>
    <w:rsid w:val="002D18F4"/>
    <w:rsid w:val="002E4C08"/>
    <w:rsid w:val="002F6FA9"/>
    <w:rsid w:val="00307A8D"/>
    <w:rsid w:val="00333153"/>
    <w:rsid w:val="00334E7D"/>
    <w:rsid w:val="00337E10"/>
    <w:rsid w:val="00351DE9"/>
    <w:rsid w:val="0036204D"/>
    <w:rsid w:val="0037037A"/>
    <w:rsid w:val="00392FA0"/>
    <w:rsid w:val="003A0E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3BCC"/>
    <w:rsid w:val="004D3F70"/>
    <w:rsid w:val="004E685C"/>
    <w:rsid w:val="004F27A8"/>
    <w:rsid w:val="004F57A1"/>
    <w:rsid w:val="0050197E"/>
    <w:rsid w:val="005201E1"/>
    <w:rsid w:val="005236D4"/>
    <w:rsid w:val="00547D65"/>
    <w:rsid w:val="00547FD1"/>
    <w:rsid w:val="00551938"/>
    <w:rsid w:val="00564DC2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223A2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525B"/>
    <w:rsid w:val="0082753D"/>
    <w:rsid w:val="008278E7"/>
    <w:rsid w:val="0084052A"/>
    <w:rsid w:val="00886391"/>
    <w:rsid w:val="00895742"/>
    <w:rsid w:val="008B0B47"/>
    <w:rsid w:val="008B6A9F"/>
    <w:rsid w:val="008C40B0"/>
    <w:rsid w:val="008D1BD7"/>
    <w:rsid w:val="008E10A8"/>
    <w:rsid w:val="008E14B5"/>
    <w:rsid w:val="008E3915"/>
    <w:rsid w:val="008F0A95"/>
    <w:rsid w:val="008F2971"/>
    <w:rsid w:val="008F514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5681A"/>
    <w:rsid w:val="009644AD"/>
    <w:rsid w:val="00966844"/>
    <w:rsid w:val="0098763E"/>
    <w:rsid w:val="009950DC"/>
    <w:rsid w:val="00996C0E"/>
    <w:rsid w:val="009A5192"/>
    <w:rsid w:val="009B0D70"/>
    <w:rsid w:val="009C2029"/>
    <w:rsid w:val="009C225D"/>
    <w:rsid w:val="009D4ECC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27DC"/>
    <w:rsid w:val="00A86361"/>
    <w:rsid w:val="00A90177"/>
    <w:rsid w:val="00AB5F28"/>
    <w:rsid w:val="00AC0320"/>
    <w:rsid w:val="00AC0C5E"/>
    <w:rsid w:val="00AC5F22"/>
    <w:rsid w:val="00AE05B1"/>
    <w:rsid w:val="00AF04E5"/>
    <w:rsid w:val="00AF1D7B"/>
    <w:rsid w:val="00B0361E"/>
    <w:rsid w:val="00B23E55"/>
    <w:rsid w:val="00B41964"/>
    <w:rsid w:val="00B41FD3"/>
    <w:rsid w:val="00B46F4E"/>
    <w:rsid w:val="00B4762B"/>
    <w:rsid w:val="00B6249E"/>
    <w:rsid w:val="00B661F1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17303"/>
    <w:rsid w:val="00C45AA6"/>
    <w:rsid w:val="00C66963"/>
    <w:rsid w:val="00C74AA8"/>
    <w:rsid w:val="00C76BAA"/>
    <w:rsid w:val="00C81BBF"/>
    <w:rsid w:val="00C877A8"/>
    <w:rsid w:val="00C87D5F"/>
    <w:rsid w:val="00C942B1"/>
    <w:rsid w:val="00C97C6A"/>
    <w:rsid w:val="00C97DAE"/>
    <w:rsid w:val="00CF60C2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D14F7"/>
    <w:rsid w:val="00DE109E"/>
    <w:rsid w:val="00DF0438"/>
    <w:rsid w:val="00DF0DB3"/>
    <w:rsid w:val="00DF255E"/>
    <w:rsid w:val="00DF6CC9"/>
    <w:rsid w:val="00E01086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021B"/>
    <w:rsid w:val="00E74B89"/>
    <w:rsid w:val="00E758F4"/>
    <w:rsid w:val="00E76B94"/>
    <w:rsid w:val="00E80669"/>
    <w:rsid w:val="00E915ED"/>
    <w:rsid w:val="00E93020"/>
    <w:rsid w:val="00E93C44"/>
    <w:rsid w:val="00EA3BBC"/>
    <w:rsid w:val="00EB2047"/>
    <w:rsid w:val="00EB7CAD"/>
    <w:rsid w:val="00EC310B"/>
    <w:rsid w:val="00ED0EA8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50AE0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0EE5-72E0-4E4D-974C-5ADA0669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2968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4652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2019-01-14T12:13:00Z</cp:lastPrinted>
  <dcterms:created xsi:type="dcterms:W3CDTF">2019-01-14T11:30:00Z</dcterms:created>
  <dcterms:modified xsi:type="dcterms:W3CDTF">2019-01-21T13:19:00Z</dcterms:modified>
</cp:coreProperties>
</file>