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72" w:rsidRPr="001A3372" w:rsidRDefault="001A3372" w:rsidP="001A3372">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p>
    <w:p w:rsidR="001A3372" w:rsidRPr="001A3372" w:rsidRDefault="001A3372" w:rsidP="000D6DBE">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sz w:val="28"/>
          <w:szCs w:val="28"/>
          <w:lang w:val="uk-UA" w:eastAsia="ru-RU"/>
        </w:rPr>
        <w:t xml:space="preserve">до рішення </w:t>
      </w:r>
      <w:r w:rsidR="000D6DBE">
        <w:rPr>
          <w:rFonts w:ascii="Times New Roman" w:eastAsia="Times New Roman" w:hAnsi="Times New Roman" w:cs="Times New Roman"/>
          <w:sz w:val="28"/>
          <w:szCs w:val="28"/>
          <w:lang w:val="uk-UA" w:eastAsia="ru-RU"/>
        </w:rPr>
        <w:t xml:space="preserve">виконавчого комітету </w:t>
      </w:r>
      <w:r w:rsidRPr="001A3372">
        <w:rPr>
          <w:rFonts w:ascii="Times New Roman" w:eastAsia="Times New Roman" w:hAnsi="Times New Roman" w:cs="Times New Roman"/>
          <w:sz w:val="28"/>
          <w:szCs w:val="28"/>
          <w:lang w:val="uk-UA" w:eastAsia="ru-RU"/>
        </w:rPr>
        <w:t xml:space="preserve">від </w:t>
      </w:r>
      <w:r w:rsidR="00954FBC">
        <w:rPr>
          <w:rFonts w:ascii="Times New Roman" w:eastAsia="Times New Roman" w:hAnsi="Times New Roman" w:cs="Times New Roman"/>
          <w:sz w:val="28"/>
          <w:szCs w:val="28"/>
          <w:lang w:val="uk-UA" w:eastAsia="ru-RU"/>
        </w:rPr>
        <w:t>13.11.2018</w:t>
      </w:r>
      <w:r w:rsidRPr="001A3372">
        <w:rPr>
          <w:rFonts w:ascii="Times New Roman" w:eastAsia="Times New Roman" w:hAnsi="Times New Roman" w:cs="Times New Roman"/>
          <w:sz w:val="28"/>
          <w:szCs w:val="28"/>
          <w:lang w:val="uk-UA" w:eastAsia="ru-RU"/>
        </w:rPr>
        <w:t xml:space="preserve"> №</w:t>
      </w:r>
      <w:r w:rsidR="00954FBC">
        <w:rPr>
          <w:rFonts w:ascii="Times New Roman" w:eastAsia="Times New Roman" w:hAnsi="Times New Roman" w:cs="Times New Roman"/>
          <w:sz w:val="28"/>
          <w:szCs w:val="28"/>
          <w:lang w:val="uk-UA" w:eastAsia="ru-RU"/>
        </w:rPr>
        <w:t xml:space="preserve"> 612</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2"/>
        <w:gridCol w:w="6426"/>
        <w:gridCol w:w="2347"/>
      </w:tblGrid>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426"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347"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426"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426"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426"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47"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F62FEE">
        <w:trPr>
          <w:trHeight w:val="2149"/>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426"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426"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6</w:t>
            </w:r>
          </w:p>
        </w:tc>
        <w:tc>
          <w:tcPr>
            <w:tcW w:w="6426"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lastRenderedPageBreak/>
              <w:t>7</w:t>
            </w:r>
          </w:p>
        </w:tc>
        <w:tc>
          <w:tcPr>
            <w:tcW w:w="6426"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F62FEE">
        <w:trPr>
          <w:jc w:val="center"/>
        </w:trPr>
        <w:tc>
          <w:tcPr>
            <w:tcW w:w="672" w:type="dxa"/>
          </w:tcPr>
          <w:p w:rsidR="0028779B" w:rsidRPr="001A3372" w:rsidRDefault="0028779B" w:rsidP="00334D27">
            <w:pPr>
              <w:pStyle w:val="a5"/>
              <w:jc w:val="center"/>
              <w:rPr>
                <w:sz w:val="28"/>
                <w:szCs w:val="28"/>
                <w:lang w:val="uk-UA"/>
              </w:rPr>
            </w:pPr>
            <w:r>
              <w:rPr>
                <w:sz w:val="28"/>
                <w:szCs w:val="28"/>
                <w:lang w:val="uk-UA"/>
              </w:rPr>
              <w:t>8</w:t>
            </w:r>
          </w:p>
        </w:tc>
        <w:tc>
          <w:tcPr>
            <w:tcW w:w="6426"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47" w:type="dxa"/>
          </w:tcPr>
          <w:p w:rsidR="0028779B" w:rsidRPr="0028779B" w:rsidRDefault="0028779B" w:rsidP="00334D27">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9</w:t>
            </w:r>
          </w:p>
        </w:tc>
        <w:tc>
          <w:tcPr>
            <w:tcW w:w="6426"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47" w:type="dxa"/>
          </w:tcPr>
          <w:p w:rsidR="00AD4CF6" w:rsidRPr="0028779B" w:rsidRDefault="00AD4CF6" w:rsidP="006671BB">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10</w:t>
            </w:r>
          </w:p>
        </w:tc>
        <w:tc>
          <w:tcPr>
            <w:tcW w:w="6426"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47" w:type="dxa"/>
          </w:tcPr>
          <w:p w:rsidR="00AD4CF6" w:rsidRPr="0028779B" w:rsidRDefault="00AD4CF6" w:rsidP="006671BB">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11</w:t>
            </w:r>
          </w:p>
        </w:tc>
        <w:tc>
          <w:tcPr>
            <w:tcW w:w="6426"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47" w:type="dxa"/>
          </w:tcPr>
          <w:p w:rsidR="00AD4CF6" w:rsidRPr="0028779B" w:rsidRDefault="00AD4CF6" w:rsidP="00334D27">
            <w:pPr>
              <w:pStyle w:val="a5"/>
              <w:ind w:left="159" w:right="141"/>
              <w:jc w:val="both"/>
              <w:rPr>
                <w:color w:val="000000"/>
                <w:sz w:val="28"/>
                <w:szCs w:val="28"/>
                <w:shd w:val="clear" w:color="auto" w:fill="FFFFFF"/>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t>12</w:t>
            </w:r>
          </w:p>
        </w:tc>
        <w:tc>
          <w:tcPr>
            <w:tcW w:w="6426"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47" w:type="dxa"/>
          </w:tcPr>
          <w:p w:rsidR="00F11597" w:rsidRPr="0028779B" w:rsidRDefault="00F11597" w:rsidP="006671BB">
            <w:pPr>
              <w:pStyle w:val="a5"/>
              <w:ind w:left="159" w:right="141"/>
              <w:jc w:val="both"/>
              <w:rPr>
                <w:color w:val="000000"/>
                <w:sz w:val="28"/>
                <w:szCs w:val="28"/>
                <w:shd w:val="clear" w:color="auto" w:fill="FFFFFF"/>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F11597" w:rsidTr="00F62FEE">
        <w:trPr>
          <w:jc w:val="center"/>
        </w:trPr>
        <w:tc>
          <w:tcPr>
            <w:tcW w:w="672" w:type="dxa"/>
          </w:tcPr>
          <w:p w:rsidR="00F11597" w:rsidRDefault="00F11597" w:rsidP="00334D27">
            <w:pPr>
              <w:pStyle w:val="a5"/>
              <w:jc w:val="center"/>
              <w:rPr>
                <w:sz w:val="28"/>
                <w:szCs w:val="28"/>
                <w:lang w:val="uk-UA"/>
              </w:rPr>
            </w:pPr>
            <w:r>
              <w:rPr>
                <w:sz w:val="28"/>
                <w:szCs w:val="28"/>
                <w:lang w:val="uk-UA"/>
              </w:rPr>
              <w:t>13</w:t>
            </w:r>
          </w:p>
        </w:tc>
        <w:tc>
          <w:tcPr>
            <w:tcW w:w="6426"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47" w:type="dxa"/>
          </w:tcPr>
          <w:p w:rsidR="00F11597" w:rsidRPr="00F11597" w:rsidRDefault="00F11597" w:rsidP="00334D27">
            <w:pPr>
              <w:pStyle w:val="a5"/>
              <w:ind w:left="159" w:right="141"/>
              <w:jc w:val="both"/>
              <w:rPr>
                <w:color w:val="000000"/>
                <w:sz w:val="28"/>
                <w:szCs w:val="28"/>
                <w:shd w:val="clear" w:color="auto" w:fill="FFFFFF"/>
                <w:lang w:val="uk-UA"/>
              </w:rPr>
            </w:pPr>
            <w:r w:rsidRPr="0028779B">
              <w:rPr>
                <w:color w:val="000000"/>
                <w:sz w:val="28"/>
                <w:szCs w:val="28"/>
                <w:shd w:val="clear" w:color="auto" w:fill="FFFFFF"/>
              </w:rPr>
              <w:lastRenderedPageBreak/>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lastRenderedPageBreak/>
              <w:t>14</w:t>
            </w:r>
          </w:p>
        </w:tc>
        <w:tc>
          <w:tcPr>
            <w:tcW w:w="6426"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F11597" w:rsidRDefault="00F11597" w:rsidP="006671BB">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t>15</w:t>
            </w:r>
          </w:p>
        </w:tc>
        <w:tc>
          <w:tcPr>
            <w:tcW w:w="6426"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F11597" w:rsidRDefault="00F11597" w:rsidP="006671BB">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16</w:t>
            </w:r>
          </w:p>
        </w:tc>
        <w:tc>
          <w:tcPr>
            <w:tcW w:w="6426"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19</w:t>
            </w:r>
          </w:p>
        </w:tc>
        <w:tc>
          <w:tcPr>
            <w:tcW w:w="6426"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F11597" w:rsidRPr="001A3372" w:rsidTr="00F62FEE">
        <w:trPr>
          <w:trHeight w:val="756"/>
          <w:jc w:val="center"/>
        </w:trPr>
        <w:tc>
          <w:tcPr>
            <w:tcW w:w="672" w:type="dxa"/>
          </w:tcPr>
          <w:p w:rsidR="00F11597" w:rsidRPr="001A3372" w:rsidRDefault="00F11597" w:rsidP="00946FF9">
            <w:pPr>
              <w:pStyle w:val="a5"/>
              <w:jc w:val="center"/>
              <w:rPr>
                <w:sz w:val="28"/>
                <w:szCs w:val="28"/>
                <w:lang w:val="uk-UA"/>
              </w:rPr>
            </w:pPr>
            <w:r>
              <w:rPr>
                <w:sz w:val="28"/>
                <w:szCs w:val="28"/>
                <w:lang w:val="uk-UA"/>
              </w:rPr>
              <w:t>20</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954FBC" w:rsidTr="00A444B4">
              <w:trPr>
                <w:gridAfter w:val="1"/>
                <w:wAfter w:w="50" w:type="dxa"/>
                <w:tblCellSpacing w:w="15" w:type="dxa"/>
              </w:trPr>
              <w:tc>
                <w:tcPr>
                  <w:tcW w:w="5908" w:type="dxa"/>
                  <w:vAlign w:val="center"/>
                  <w:hideMark/>
                </w:tcPr>
                <w:p w:rsidR="00F11597" w:rsidRPr="001A3372" w:rsidRDefault="0094123F" w:rsidP="00334D27">
                  <w:pPr>
                    <w:pStyle w:val="a5"/>
                    <w:ind w:left="38" w:right="125"/>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954FBC"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21</w:t>
            </w:r>
          </w:p>
        </w:tc>
        <w:tc>
          <w:tcPr>
            <w:tcW w:w="6426" w:type="dxa"/>
          </w:tcPr>
          <w:p w:rsidR="00F11597" w:rsidRPr="001A3372" w:rsidRDefault="0094123F" w:rsidP="00334D27">
            <w:pPr>
              <w:pStyle w:val="a5"/>
              <w:ind w:left="38" w:right="125"/>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22</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w:t>
            </w:r>
            <w:r w:rsidRPr="001A3372">
              <w:rPr>
                <w:sz w:val="28"/>
                <w:szCs w:val="28"/>
                <w:lang w:val="uk-UA"/>
              </w:rPr>
              <w:lastRenderedPageBreak/>
              <w:t>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23</w:t>
            </w:r>
          </w:p>
        </w:tc>
        <w:tc>
          <w:tcPr>
            <w:tcW w:w="6426" w:type="dxa"/>
          </w:tcPr>
          <w:p w:rsidR="00F11597" w:rsidRPr="001A3372" w:rsidRDefault="0094123F" w:rsidP="00334D27">
            <w:pPr>
              <w:pStyle w:val="a5"/>
              <w:ind w:left="38" w:right="125"/>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24</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4123F"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4123F" w:rsidP="00334D27">
                  <w:pPr>
                    <w:ind w:left="38" w:right="125"/>
                    <w:jc w:val="both"/>
                    <w:rPr>
                      <w:rFonts w:ascii="Times New Roman" w:hAnsi="Times New Roman" w:cs="Times New Roman"/>
                      <w:sz w:val="28"/>
                      <w:szCs w:val="28"/>
                      <w:lang w:val="uk-UA"/>
                    </w:rPr>
                  </w:pPr>
                  <w:hyperlink r:id="rId14"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26</w:t>
            </w:r>
          </w:p>
        </w:tc>
        <w:tc>
          <w:tcPr>
            <w:tcW w:w="6426" w:type="dxa"/>
          </w:tcPr>
          <w:p w:rsidR="00F11597" w:rsidRPr="001A3372" w:rsidRDefault="0094123F" w:rsidP="00334D27">
            <w:pPr>
              <w:pStyle w:val="a5"/>
              <w:ind w:left="38" w:right="125"/>
              <w:jc w:val="both"/>
              <w:rPr>
                <w:b/>
                <w:sz w:val="28"/>
                <w:szCs w:val="28"/>
                <w:lang w:val="uk-UA"/>
              </w:rPr>
            </w:pPr>
            <w:hyperlink r:id="rId15" w:history="1">
              <w:r w:rsidR="00F11597" w:rsidRPr="001A3372">
                <w:rPr>
                  <w:rStyle w:val="af"/>
                  <w:color w:val="auto"/>
                  <w:sz w:val="28"/>
                  <w:szCs w:val="28"/>
                  <w:lang w:val="uk-UA"/>
                </w:rPr>
                <w:t>Внесення змін до повідомлення про початок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426"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426" w:type="dxa"/>
          </w:tcPr>
          <w:p w:rsidR="00F11597" w:rsidRPr="001A3372" w:rsidRDefault="0094123F"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9</w:t>
            </w:r>
          </w:p>
        </w:tc>
        <w:tc>
          <w:tcPr>
            <w:tcW w:w="6426" w:type="dxa"/>
          </w:tcPr>
          <w:p w:rsidR="00F11597" w:rsidRPr="001A3372" w:rsidRDefault="0094123F" w:rsidP="00334D27">
            <w:pPr>
              <w:pStyle w:val="a5"/>
              <w:ind w:left="38" w:right="125"/>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592DFD" w:rsidRDefault="00F11597" w:rsidP="00946FF9">
            <w:pPr>
              <w:pStyle w:val="a5"/>
              <w:jc w:val="center"/>
              <w:rPr>
                <w:sz w:val="28"/>
                <w:szCs w:val="28"/>
                <w:lang w:val="uk-UA"/>
              </w:rPr>
            </w:pPr>
            <w:r>
              <w:rPr>
                <w:sz w:val="28"/>
                <w:szCs w:val="28"/>
                <w:lang w:val="uk-UA"/>
              </w:rPr>
              <w:t>30</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31</w:t>
            </w:r>
          </w:p>
        </w:tc>
        <w:tc>
          <w:tcPr>
            <w:tcW w:w="6426"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 xml:space="preserve">об'єктів будівництва, що за </w:t>
            </w:r>
            <w:r w:rsidRPr="00592DFD">
              <w:rPr>
                <w:sz w:val="28"/>
                <w:szCs w:val="28"/>
                <w:shd w:val="clear" w:color="auto" w:fill="FFFFFF"/>
                <w:lang w:val="uk-UA"/>
              </w:rPr>
              <w:lastRenderedPageBreak/>
              <w:t>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w:t>
            </w:r>
            <w:r w:rsidRPr="001A3372">
              <w:rPr>
                <w:sz w:val="28"/>
                <w:szCs w:val="28"/>
                <w:lang w:val="uk-UA"/>
              </w:rPr>
              <w:lastRenderedPageBreak/>
              <w:t>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32</w:t>
            </w:r>
          </w:p>
        </w:tc>
        <w:tc>
          <w:tcPr>
            <w:tcW w:w="6426" w:type="dxa"/>
          </w:tcPr>
          <w:p w:rsidR="00F11597" w:rsidRPr="001A3372" w:rsidRDefault="0094123F" w:rsidP="00334D27">
            <w:pPr>
              <w:pStyle w:val="a5"/>
              <w:ind w:left="38" w:right="125"/>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33</w:t>
            </w:r>
          </w:p>
        </w:tc>
        <w:tc>
          <w:tcPr>
            <w:tcW w:w="6426" w:type="dxa"/>
          </w:tcPr>
          <w:p w:rsidR="00F11597" w:rsidRPr="001A3372" w:rsidRDefault="0094123F" w:rsidP="00334D27">
            <w:pPr>
              <w:pStyle w:val="a5"/>
              <w:ind w:left="38" w:right="125"/>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34</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3"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 xml:space="preserve">(послуга надається управлінням державного архітектурно-будівельного контролю Сумської </w:t>
                  </w:r>
                  <w:r w:rsidRPr="001A3372">
                    <w:rPr>
                      <w:rFonts w:ascii="Times New Roman" w:hAnsi="Times New Roman" w:cs="Times New Roman"/>
                      <w:sz w:val="28"/>
                      <w:szCs w:val="28"/>
                      <w:lang w:val="uk-UA"/>
                    </w:rPr>
                    <w:lastRenderedPageBreak/>
                    <w:t>міської ради)</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36</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4"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7</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5" w:history="1">
              <w:r w:rsidRPr="001A3372">
                <w:rPr>
                  <w:sz w:val="28"/>
                  <w:szCs w:val="28"/>
                  <w:lang w:val="uk-UA"/>
                </w:rPr>
                <w:t>п</w:t>
              </w:r>
              <w:r w:rsidRPr="001A3372">
                <w:rPr>
                  <w:rStyle w:val="af"/>
                  <w:color w:val="auto"/>
                  <w:sz w:val="28"/>
                  <w:szCs w:val="28"/>
                  <w:u w:val="none"/>
                  <w:lang w:val="uk-UA"/>
                </w:rPr>
                <w:t>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8</w:t>
            </w:r>
          </w:p>
        </w:tc>
        <w:tc>
          <w:tcPr>
            <w:tcW w:w="6426" w:type="dxa"/>
          </w:tcPr>
          <w:p w:rsidR="00F11597" w:rsidRPr="001A3372" w:rsidRDefault="00F11597" w:rsidP="00334D27">
            <w:pPr>
              <w:ind w:left="38" w:right="125"/>
              <w:jc w:val="both"/>
              <w:rPr>
                <w:rFonts w:ascii="Times New Roman" w:hAnsi="Times New Roman" w:cs="Times New Roman"/>
                <w:b/>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6" w:history="1">
              <w:r w:rsidRPr="001A3372">
                <w:rPr>
                  <w:rStyle w:val="af"/>
                  <w:rFonts w:ascii="Times New Roman" w:hAnsi="Times New Roman" w:cs="Times New Roman"/>
                  <w:color w:val="auto"/>
                  <w:sz w:val="28"/>
                  <w:szCs w:val="28"/>
                  <w:u w:val="none"/>
                  <w:lang w:val="uk-UA"/>
                </w:rPr>
                <w:t>п</w:t>
              </w:r>
              <w:r w:rsidRPr="001A3372">
                <w:rPr>
                  <w:rStyle w:val="af"/>
                  <w:rFonts w:ascii="Times New Roman" w:hAnsi="Times New Roman" w:cs="Times New Roman"/>
                  <w:color w:val="auto"/>
                  <w:sz w:val="28"/>
                  <w:szCs w:val="28"/>
                  <w:u w:val="none"/>
                </w:rPr>
                <w:t>овідомлення про початок виконання підготовчих робіт</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9</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7" w:history="1">
              <w:r w:rsidRPr="001A3372">
                <w:rPr>
                  <w:rStyle w:val="af"/>
                  <w:color w:val="auto"/>
                  <w:sz w:val="28"/>
                  <w:szCs w:val="28"/>
                  <w:u w:val="none"/>
                  <w:lang w:val="uk-UA"/>
                </w:rPr>
                <w:t>повідомлення про початок виконання будівельних робіт щодо об'єктів, будівництво яких здійснюється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40</w:t>
            </w:r>
          </w:p>
        </w:tc>
        <w:tc>
          <w:tcPr>
            <w:tcW w:w="6426" w:type="dxa"/>
          </w:tcPr>
          <w:p w:rsidR="00F11597" w:rsidRPr="001A3372" w:rsidRDefault="0094123F" w:rsidP="00334D27">
            <w:pPr>
              <w:pStyle w:val="a5"/>
              <w:ind w:left="38" w:right="125"/>
              <w:jc w:val="both"/>
              <w:rPr>
                <w:b/>
                <w:sz w:val="28"/>
                <w:szCs w:val="28"/>
                <w:lang w:val="uk-UA"/>
              </w:rPr>
            </w:pPr>
            <w:hyperlink r:id="rId28" w:history="1">
              <w:r w:rsidR="00F11597" w:rsidRPr="001A3372">
                <w:rPr>
                  <w:rStyle w:val="af"/>
                  <w:color w:val="auto"/>
                  <w:sz w:val="28"/>
                  <w:szCs w:val="28"/>
                  <w:u w:val="none"/>
                  <w:lang w:val="uk-UA"/>
                </w:rPr>
                <w:t>Зміна даних у повідомленні про початок виконання підготовчих / будівельних робіт щодо об'єктів, будівництво яких здійснюється на підставі будівельного паспорта, та об'єктів, що за класом наслідків належать до об'єктів з незначними наслідками</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41</w:t>
            </w:r>
          </w:p>
        </w:tc>
        <w:tc>
          <w:tcPr>
            <w:tcW w:w="6426" w:type="dxa"/>
          </w:tcPr>
          <w:p w:rsidR="00F11597" w:rsidRPr="001A3372" w:rsidRDefault="0094123F" w:rsidP="00334D27">
            <w:pPr>
              <w:pStyle w:val="a5"/>
              <w:ind w:left="38" w:right="125"/>
              <w:jc w:val="both"/>
              <w:rPr>
                <w:b/>
                <w:sz w:val="28"/>
                <w:szCs w:val="28"/>
                <w:lang w:val="uk-UA"/>
              </w:rPr>
            </w:pPr>
            <w:hyperlink r:id="rId29"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42</w:t>
            </w:r>
          </w:p>
        </w:tc>
        <w:tc>
          <w:tcPr>
            <w:tcW w:w="6426" w:type="dxa"/>
          </w:tcPr>
          <w:p w:rsidR="00F11597" w:rsidRPr="001A3372" w:rsidRDefault="0094123F" w:rsidP="00334D27">
            <w:pPr>
              <w:pStyle w:val="a5"/>
              <w:ind w:left="38" w:right="125"/>
              <w:jc w:val="both"/>
              <w:rPr>
                <w:b/>
                <w:sz w:val="28"/>
                <w:szCs w:val="28"/>
                <w:lang w:val="uk-UA"/>
              </w:rPr>
            </w:pPr>
            <w:hyperlink r:id="rId30"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43</w:t>
            </w:r>
          </w:p>
        </w:tc>
        <w:tc>
          <w:tcPr>
            <w:tcW w:w="6426" w:type="dxa"/>
          </w:tcPr>
          <w:p w:rsidR="00F11597" w:rsidRPr="001A3372" w:rsidRDefault="0094123F" w:rsidP="00334D27">
            <w:pPr>
              <w:pStyle w:val="a5"/>
              <w:ind w:left="38" w:right="125"/>
              <w:jc w:val="both"/>
              <w:rPr>
                <w:b/>
                <w:sz w:val="28"/>
                <w:szCs w:val="28"/>
                <w:lang w:val="uk-UA"/>
              </w:rPr>
            </w:pPr>
            <w:hyperlink r:id="rId3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початок виконання підготовчих / будівельних робіт </w:t>
              </w:r>
            </w:hyperlink>
            <w:r w:rsidR="00F11597"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w:t>
            </w:r>
            <w:r w:rsidRPr="001A3372">
              <w:rPr>
                <w:sz w:val="28"/>
                <w:szCs w:val="28"/>
                <w:lang w:val="uk-UA"/>
              </w:rPr>
              <w:lastRenderedPageBreak/>
              <w:t>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44</w:t>
            </w:r>
          </w:p>
        </w:tc>
        <w:tc>
          <w:tcPr>
            <w:tcW w:w="6426"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trHeight w:val="1209"/>
          <w:jc w:val="center"/>
        </w:trPr>
        <w:tc>
          <w:tcPr>
            <w:tcW w:w="672" w:type="dxa"/>
          </w:tcPr>
          <w:p w:rsidR="00F11597" w:rsidRPr="001A3372" w:rsidRDefault="00F11597" w:rsidP="00946FF9">
            <w:pPr>
              <w:pStyle w:val="a5"/>
              <w:jc w:val="center"/>
              <w:rPr>
                <w:sz w:val="28"/>
                <w:szCs w:val="28"/>
                <w:lang w:val="uk-UA"/>
              </w:rPr>
            </w:pPr>
            <w:r>
              <w:rPr>
                <w:sz w:val="28"/>
                <w:szCs w:val="28"/>
                <w:lang w:val="uk-UA"/>
              </w:rPr>
              <w:t>45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954FBC" w:rsidTr="00A444B4">
              <w:trPr>
                <w:gridAfter w:val="1"/>
                <w:wAfter w:w="50" w:type="dxa"/>
                <w:trHeight w:val="1149"/>
                <w:tblCellSpacing w:w="15" w:type="dxa"/>
              </w:trPr>
              <w:tc>
                <w:tcPr>
                  <w:tcW w:w="5908" w:type="dxa"/>
                  <w:vAlign w:val="center"/>
                  <w:hideMark/>
                </w:tcPr>
                <w:p w:rsidR="00F11597" w:rsidRPr="001A3372" w:rsidRDefault="0094123F" w:rsidP="00334D27">
                  <w:pPr>
                    <w:ind w:left="38" w:right="125"/>
                    <w:jc w:val="both"/>
                    <w:rPr>
                      <w:rFonts w:ascii="Times New Roman" w:hAnsi="Times New Roman" w:cs="Times New Roman"/>
                      <w:sz w:val="28"/>
                      <w:szCs w:val="28"/>
                      <w:lang w:val="uk-UA"/>
                    </w:rPr>
                  </w:pPr>
                  <w:hyperlink r:id="rId32"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954FBC"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54FBC"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54FBC"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46</w:t>
            </w:r>
          </w:p>
        </w:tc>
        <w:tc>
          <w:tcPr>
            <w:tcW w:w="6426" w:type="dxa"/>
          </w:tcPr>
          <w:p w:rsidR="00F11597" w:rsidRPr="001A3372" w:rsidRDefault="0094123F" w:rsidP="00334D27">
            <w:pPr>
              <w:pStyle w:val="a5"/>
              <w:ind w:left="38" w:right="125"/>
              <w:jc w:val="both"/>
              <w:rPr>
                <w:b/>
                <w:sz w:val="28"/>
                <w:szCs w:val="28"/>
                <w:lang w:val="uk-UA"/>
              </w:rPr>
            </w:pPr>
            <w:hyperlink r:id="rId33"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7</w:t>
            </w:r>
          </w:p>
        </w:tc>
        <w:tc>
          <w:tcPr>
            <w:tcW w:w="6426" w:type="dxa"/>
          </w:tcPr>
          <w:p w:rsidR="00F11597" w:rsidRPr="001A3372" w:rsidRDefault="0094123F" w:rsidP="00334D27">
            <w:pPr>
              <w:ind w:left="38" w:right="125"/>
              <w:jc w:val="both"/>
              <w:rPr>
                <w:rFonts w:ascii="Times New Roman" w:hAnsi="Times New Roman" w:cs="Times New Roman"/>
                <w:b/>
                <w:sz w:val="28"/>
                <w:szCs w:val="28"/>
                <w:lang w:val="uk-UA"/>
              </w:rPr>
            </w:pPr>
            <w:hyperlink r:id="rId34" w:history="1">
              <w:r w:rsidR="00F11597" w:rsidRPr="001A3372">
                <w:rPr>
                  <w:rStyle w:val="af"/>
                  <w:rFonts w:ascii="Times New Roman" w:hAnsi="Times New Roman" w:cs="Times New Roman"/>
                  <w:color w:val="auto"/>
                  <w:sz w:val="28"/>
                  <w:szCs w:val="28"/>
                  <w:u w:val="none"/>
                </w:rPr>
                <w:t>Надання містобудівних умов і обмежень</w:t>
              </w:r>
            </w:hyperlink>
            <w:r w:rsidR="00F11597" w:rsidRPr="001A3372">
              <w:rPr>
                <w:rFonts w:ascii="Times New Roman" w:hAnsi="Times New Roman" w:cs="Times New Roman"/>
                <w:sz w:val="28"/>
                <w:szCs w:val="28"/>
              </w:rPr>
              <w:t xml:space="preserve">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8</w:t>
            </w:r>
          </w:p>
        </w:tc>
        <w:tc>
          <w:tcPr>
            <w:tcW w:w="6426" w:type="dxa"/>
          </w:tcPr>
          <w:p w:rsidR="00F11597" w:rsidRPr="001A3372" w:rsidRDefault="0094123F" w:rsidP="00334D27">
            <w:pPr>
              <w:pStyle w:val="a5"/>
              <w:ind w:left="38" w:right="125"/>
              <w:jc w:val="both"/>
              <w:rPr>
                <w:b/>
                <w:sz w:val="28"/>
                <w:szCs w:val="28"/>
                <w:lang w:val="uk-UA"/>
              </w:rPr>
            </w:pPr>
            <w:hyperlink r:id="rId35"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w:t>
              </w:r>
              <w:r w:rsidR="00F11597" w:rsidRPr="001A3372">
                <w:rPr>
                  <w:rStyle w:val="af"/>
                  <w:color w:val="auto"/>
                  <w:sz w:val="28"/>
                  <w:szCs w:val="28"/>
                  <w:u w:val="none"/>
                </w:rPr>
                <w:lastRenderedPageBreak/>
                <w:t>подовження терміну дії дозволу</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 xml:space="preserve">Про </w:t>
            </w:r>
            <w:r>
              <w:rPr>
                <w:sz w:val="28"/>
                <w:szCs w:val="28"/>
                <w:lang w:val="uk-UA"/>
              </w:rPr>
              <w:t>Рекламу»</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lastRenderedPageBreak/>
              <w:t>4</w:t>
            </w:r>
            <w:r>
              <w:rPr>
                <w:sz w:val="28"/>
                <w:szCs w:val="28"/>
                <w:lang w:val="uk-UA"/>
              </w:rPr>
              <w:t>9</w:t>
            </w:r>
          </w:p>
        </w:tc>
        <w:tc>
          <w:tcPr>
            <w:tcW w:w="6426" w:type="dxa"/>
          </w:tcPr>
          <w:p w:rsidR="00F11597" w:rsidRPr="001A3372" w:rsidRDefault="0094123F" w:rsidP="00334D27">
            <w:pPr>
              <w:pStyle w:val="a5"/>
              <w:ind w:left="38" w:right="125"/>
              <w:jc w:val="both"/>
              <w:rPr>
                <w:b/>
                <w:sz w:val="28"/>
                <w:szCs w:val="28"/>
                <w:lang w:val="uk-UA"/>
              </w:rPr>
            </w:pPr>
            <w:hyperlink r:id="rId36"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47"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50</w:t>
            </w:r>
          </w:p>
        </w:tc>
        <w:tc>
          <w:tcPr>
            <w:tcW w:w="6426" w:type="dxa"/>
          </w:tcPr>
          <w:p w:rsidR="00F11597" w:rsidRPr="001A3372" w:rsidRDefault="0094123F" w:rsidP="00334D27">
            <w:pPr>
              <w:pStyle w:val="a5"/>
              <w:ind w:left="38" w:right="125"/>
              <w:jc w:val="both"/>
              <w:rPr>
                <w:sz w:val="28"/>
                <w:szCs w:val="28"/>
              </w:rPr>
            </w:pPr>
            <w:hyperlink r:id="rId37" w:history="1">
              <w:r w:rsidR="00F11597" w:rsidRPr="001A3372">
                <w:rPr>
                  <w:rStyle w:val="af"/>
                  <w:color w:val="auto"/>
                  <w:sz w:val="28"/>
                  <w:szCs w:val="28"/>
                  <w:u w:val="none"/>
                </w:rPr>
                <w:t>Надання будівельного паспорту забудови земельної ділянки</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регулювання містобудівної діяльності"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51</w:t>
            </w:r>
          </w:p>
        </w:tc>
        <w:tc>
          <w:tcPr>
            <w:tcW w:w="6426" w:type="dxa"/>
          </w:tcPr>
          <w:p w:rsidR="00F11597" w:rsidRPr="001A3372" w:rsidRDefault="0094123F" w:rsidP="00334D27">
            <w:pPr>
              <w:ind w:left="38" w:right="125"/>
              <w:jc w:val="both"/>
              <w:rPr>
                <w:rFonts w:ascii="Times New Roman" w:hAnsi="Times New Roman" w:cs="Times New Roman"/>
                <w:sz w:val="28"/>
                <w:szCs w:val="28"/>
              </w:rPr>
            </w:pPr>
            <w:hyperlink r:id="rId38" w:history="1">
              <w:r w:rsidR="00F11597" w:rsidRPr="001A3372">
                <w:rPr>
                  <w:rStyle w:val="af"/>
                  <w:rFonts w:ascii="Times New Roman" w:hAnsi="Times New Roman" w:cs="Times New Roman"/>
                  <w:color w:val="auto"/>
                  <w:sz w:val="28"/>
                  <w:szCs w:val="28"/>
                  <w:u w:val="none"/>
                  <w:lang w:val="uk-UA"/>
                </w:rPr>
                <w:t>Р</w:t>
              </w:r>
              <w:r w:rsidR="00F11597" w:rsidRPr="001A3372">
                <w:rPr>
                  <w:rStyle w:val="af"/>
                  <w:rFonts w:ascii="Times New Roman" w:hAnsi="Times New Roman" w:cs="Times New Roman"/>
                  <w:color w:val="auto"/>
                  <w:sz w:val="28"/>
                  <w:szCs w:val="28"/>
                  <w:u w:val="none"/>
                </w:rPr>
                <w:t>ішен</w:t>
              </w:r>
              <w:r w:rsidR="00F11597" w:rsidRPr="001A3372">
                <w:rPr>
                  <w:rStyle w:val="af"/>
                  <w:rFonts w:ascii="Times New Roman" w:hAnsi="Times New Roman" w:cs="Times New Roman"/>
                  <w:color w:val="auto"/>
                  <w:sz w:val="28"/>
                  <w:szCs w:val="28"/>
                  <w:u w:val="none"/>
                  <w:lang w:val="uk-UA"/>
                </w:rPr>
                <w:t>ня</w:t>
              </w:r>
              <w:r w:rsidR="00F11597" w:rsidRPr="001A3372">
                <w:rPr>
                  <w:rStyle w:val="af"/>
                  <w:rFonts w:ascii="Times New Roman" w:hAnsi="Times New Roman" w:cs="Times New Roman"/>
                  <w:color w:val="auto"/>
                  <w:sz w:val="28"/>
                  <w:szCs w:val="28"/>
                  <w:u w:val="none"/>
                </w:rPr>
                <w:t xml:space="preserve"> про присвоєння, зміну поштової адреси</w:t>
              </w:r>
            </w:hyperlink>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рішення </w:t>
            </w:r>
            <w:r w:rsidRPr="00A444B4">
              <w:rPr>
                <w:bCs/>
                <w:sz w:val="28"/>
                <w:szCs w:val="28"/>
              </w:rPr>
              <w:t>Сумської міської ради від 24.09.2014 №3554-МР «Про затвердження Порядку присвоєння та зміни поштових адрес об’єктам нерухомого майна в                      м. Суми»</w:t>
            </w:r>
          </w:p>
        </w:tc>
      </w:tr>
      <w:tr w:rsidR="00F11597" w:rsidRPr="00954FBC"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52</w:t>
            </w:r>
          </w:p>
        </w:tc>
        <w:tc>
          <w:tcPr>
            <w:tcW w:w="6426" w:type="dxa"/>
          </w:tcPr>
          <w:p w:rsidR="00F11597" w:rsidRPr="001A3372" w:rsidRDefault="0094123F" w:rsidP="00334D27">
            <w:pPr>
              <w:pStyle w:val="a5"/>
              <w:ind w:left="38" w:right="125"/>
              <w:jc w:val="both"/>
              <w:rPr>
                <w:b/>
                <w:sz w:val="28"/>
                <w:szCs w:val="28"/>
                <w:lang w:val="uk-UA"/>
              </w:rPr>
            </w:pPr>
            <w:hyperlink r:id="rId39" w:history="1">
              <w:r w:rsidR="00F11597" w:rsidRPr="001A3372">
                <w:rPr>
                  <w:rStyle w:val="af"/>
                  <w:color w:val="auto"/>
                  <w:sz w:val="28"/>
                  <w:szCs w:val="28"/>
                  <w:u w:val="none"/>
                  <w:lang w:val="uk-UA"/>
                </w:rPr>
                <w:t xml:space="preserve">Витяг з рішення ВК СМР з питань перепланування та/або переобладнання житлових та нежитлових приміщень </w:t>
              </w:r>
            </w:hyperlink>
            <w:r w:rsidR="00F11597" w:rsidRPr="001A3372">
              <w:rPr>
                <w:b/>
                <w:sz w:val="28"/>
                <w:szCs w:val="28"/>
                <w:lang w:val="uk-UA"/>
              </w:rPr>
              <w:t xml:space="preserve"> </w:t>
            </w:r>
          </w:p>
        </w:tc>
        <w:tc>
          <w:tcPr>
            <w:tcW w:w="2347" w:type="dxa"/>
          </w:tcPr>
          <w:p w:rsidR="00F11597" w:rsidRPr="00660798" w:rsidRDefault="00F11597" w:rsidP="00334D27">
            <w:pPr>
              <w:pStyle w:val="a5"/>
              <w:ind w:left="159" w:right="141"/>
              <w:jc w:val="both"/>
              <w:rPr>
                <w:sz w:val="28"/>
                <w:szCs w:val="28"/>
                <w:lang w:val="uk-UA" w:eastAsia="uk-UA"/>
              </w:rPr>
            </w:pPr>
            <w:r w:rsidRPr="00660798">
              <w:rPr>
                <w:sz w:val="28"/>
                <w:szCs w:val="28"/>
                <w:lang w:val="uk-UA" w:eastAsia="uk-UA"/>
              </w:rPr>
              <w:t xml:space="preserve">Закон України «Про адміністративні послуги»,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w:t>
            </w:r>
            <w:r w:rsidRPr="00660798">
              <w:rPr>
                <w:sz w:val="28"/>
                <w:szCs w:val="28"/>
                <w:lang w:val="uk-UA"/>
              </w:rPr>
              <w:lastRenderedPageBreak/>
              <w:t>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954FBC"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53</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w:t>
            </w:r>
            <w:r w:rsidRPr="00660798">
              <w:rPr>
                <w:sz w:val="28"/>
                <w:szCs w:val="28"/>
                <w:lang w:val="uk-UA"/>
              </w:rPr>
              <w:lastRenderedPageBreak/>
              <w:t>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954FBC"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54</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w:t>
            </w:r>
            <w:r w:rsidRPr="00660798">
              <w:rPr>
                <w:sz w:val="28"/>
                <w:szCs w:val="28"/>
                <w:lang w:val="uk-UA"/>
              </w:rPr>
              <w:lastRenderedPageBreak/>
              <w:t>типу у будинки садибного типу, а також переведення житлових будинків і житлових приміщень у нежитлові»</w:t>
            </w:r>
          </w:p>
        </w:tc>
      </w:tr>
      <w:tr w:rsidR="00F11597" w:rsidRPr="00954FBC"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55</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w:t>
            </w:r>
            <w:r w:rsidRPr="00660798">
              <w:rPr>
                <w:sz w:val="28"/>
                <w:szCs w:val="28"/>
                <w:lang w:val="uk-UA"/>
              </w:rPr>
              <w:lastRenderedPageBreak/>
              <w:t>житлових приміщень у нежитлові»</w:t>
            </w:r>
          </w:p>
        </w:tc>
      </w:tr>
      <w:tr w:rsidR="00F11597" w:rsidRPr="00954FBC"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56</w:t>
            </w:r>
          </w:p>
        </w:tc>
        <w:tc>
          <w:tcPr>
            <w:tcW w:w="6426" w:type="dxa"/>
          </w:tcPr>
          <w:p w:rsidR="00F11597" w:rsidRPr="001A3372" w:rsidRDefault="0094123F" w:rsidP="00334D27">
            <w:pPr>
              <w:pStyle w:val="a5"/>
              <w:ind w:left="38" w:right="125"/>
              <w:jc w:val="both"/>
              <w:rPr>
                <w:b/>
                <w:sz w:val="28"/>
                <w:szCs w:val="28"/>
                <w:lang w:val="uk-UA"/>
              </w:rPr>
            </w:pPr>
            <w:hyperlink r:id="rId40"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F62FEE">
        <w:trPr>
          <w:trHeight w:val="1569"/>
          <w:jc w:val="center"/>
        </w:trPr>
        <w:tc>
          <w:tcPr>
            <w:tcW w:w="672" w:type="dxa"/>
          </w:tcPr>
          <w:p w:rsidR="00F11597" w:rsidRPr="001A3372" w:rsidRDefault="00F11597" w:rsidP="00F11597">
            <w:pPr>
              <w:pStyle w:val="a5"/>
              <w:jc w:val="center"/>
              <w:rPr>
                <w:sz w:val="28"/>
                <w:szCs w:val="28"/>
                <w:lang w:val="uk-UA"/>
              </w:rPr>
            </w:pPr>
            <w:r>
              <w:rPr>
                <w:sz w:val="28"/>
                <w:szCs w:val="28"/>
                <w:lang w:val="uk-UA"/>
              </w:rPr>
              <w:t>57</w:t>
            </w:r>
          </w:p>
        </w:tc>
        <w:tc>
          <w:tcPr>
            <w:tcW w:w="6426"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954FBC" w:rsidTr="00A444B4">
              <w:trPr>
                <w:gridAfter w:val="1"/>
                <w:wAfter w:w="50" w:type="dxa"/>
                <w:trHeight w:val="1415"/>
                <w:tblCellSpacing w:w="15" w:type="dxa"/>
              </w:trPr>
              <w:tc>
                <w:tcPr>
                  <w:tcW w:w="5867" w:type="dxa"/>
                  <w:vAlign w:val="center"/>
                  <w:hideMark/>
                </w:tcPr>
                <w:p w:rsidR="00F11597" w:rsidRPr="001A3372" w:rsidRDefault="0094123F" w:rsidP="00334D27">
                  <w:pPr>
                    <w:ind w:left="38" w:right="125"/>
                    <w:jc w:val="both"/>
                    <w:rPr>
                      <w:rFonts w:ascii="Times New Roman" w:hAnsi="Times New Roman" w:cs="Times New Roman"/>
                      <w:sz w:val="28"/>
                      <w:szCs w:val="28"/>
                      <w:lang w:val="uk-UA"/>
                    </w:rPr>
                  </w:pPr>
                  <w:hyperlink r:id="rId41"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954FBC"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54FBC"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54FBC"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54FBC"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47"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Pr>
                <w:sz w:val="28"/>
                <w:szCs w:val="28"/>
                <w:lang w:val="uk-UA"/>
              </w:rPr>
              <w:t>58</w:t>
            </w:r>
          </w:p>
        </w:tc>
        <w:tc>
          <w:tcPr>
            <w:tcW w:w="6426" w:type="dxa"/>
          </w:tcPr>
          <w:p w:rsidR="00F11597" w:rsidRPr="001A3372" w:rsidRDefault="0094123F" w:rsidP="00334D27">
            <w:pPr>
              <w:pStyle w:val="a5"/>
              <w:ind w:left="38" w:right="125"/>
              <w:jc w:val="both"/>
              <w:rPr>
                <w:sz w:val="28"/>
                <w:szCs w:val="28"/>
                <w:lang w:val="uk-UA"/>
              </w:rPr>
            </w:pPr>
            <w:hyperlink r:id="rId42"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5</w:t>
            </w:r>
            <w:r>
              <w:rPr>
                <w:sz w:val="28"/>
                <w:szCs w:val="28"/>
                <w:lang w:val="uk-UA"/>
              </w:rPr>
              <w:t>9</w:t>
            </w:r>
          </w:p>
        </w:tc>
        <w:tc>
          <w:tcPr>
            <w:tcW w:w="6426" w:type="dxa"/>
          </w:tcPr>
          <w:p w:rsidR="00F11597" w:rsidRPr="001A3372" w:rsidRDefault="0094123F" w:rsidP="00334D27">
            <w:pPr>
              <w:pStyle w:val="a5"/>
              <w:ind w:left="38" w:right="125"/>
              <w:jc w:val="both"/>
              <w:rPr>
                <w:sz w:val="28"/>
                <w:szCs w:val="28"/>
                <w:lang w:val="uk-UA"/>
              </w:rPr>
            </w:pPr>
            <w:hyperlink r:id="rId43"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60</w:t>
            </w:r>
          </w:p>
        </w:tc>
        <w:tc>
          <w:tcPr>
            <w:tcW w:w="6426" w:type="dxa"/>
          </w:tcPr>
          <w:p w:rsidR="00F11597" w:rsidRPr="001A3372" w:rsidRDefault="0094123F" w:rsidP="00334D27">
            <w:pPr>
              <w:pStyle w:val="a5"/>
              <w:ind w:left="38" w:right="125"/>
              <w:jc w:val="both"/>
              <w:rPr>
                <w:sz w:val="28"/>
                <w:szCs w:val="28"/>
                <w:lang w:val="uk-UA"/>
              </w:rPr>
            </w:pPr>
            <w:hyperlink r:id="rId44" w:history="1">
              <w:r w:rsidR="00F11597" w:rsidRPr="001A3372">
                <w:rPr>
                  <w:sz w:val="28"/>
                  <w:szCs w:val="28"/>
                  <w:lang w:val="uk-UA"/>
                </w:rPr>
                <w:t>Р</w:t>
              </w:r>
              <w:r w:rsidR="00F11597" w:rsidRPr="001A3372">
                <w:rPr>
                  <w:rStyle w:val="af"/>
                  <w:color w:val="auto"/>
                  <w:sz w:val="28"/>
                  <w:szCs w:val="28"/>
                  <w:u w:val="none"/>
                  <w:lang w:val="uk-UA"/>
                </w:rPr>
                <w:t xml:space="preserve">ішення Сумської міської ради (витяг із рішення) про надання згоди на передачу в суборенду </w:t>
              </w:r>
              <w:r w:rsidR="00F11597" w:rsidRPr="001A3372">
                <w:rPr>
                  <w:rStyle w:val="af"/>
                  <w:color w:val="auto"/>
                  <w:sz w:val="28"/>
                  <w:szCs w:val="28"/>
                  <w:u w:val="none"/>
                  <w:lang w:val="uk-UA"/>
                </w:rPr>
                <w:lastRenderedPageBreak/>
                <w:t>земельної ділянки (її частини)</w:t>
              </w:r>
            </w:hyperlink>
          </w:p>
        </w:tc>
        <w:tc>
          <w:tcPr>
            <w:tcW w:w="2347"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lastRenderedPageBreak/>
              <w:t xml:space="preserve">Земельний </w:t>
            </w:r>
            <w:r w:rsidRPr="001A3372">
              <w:rPr>
                <w:rStyle w:val="FontStyle26"/>
                <w:sz w:val="28"/>
                <w:szCs w:val="28"/>
                <w:lang w:val="uk-UA"/>
              </w:rPr>
              <w:lastRenderedPageBreak/>
              <w:t>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61</w:t>
            </w:r>
          </w:p>
        </w:tc>
        <w:tc>
          <w:tcPr>
            <w:tcW w:w="6426" w:type="dxa"/>
          </w:tcPr>
          <w:p w:rsidR="00F11597" w:rsidRPr="001A3372" w:rsidRDefault="0094123F" w:rsidP="00334D27">
            <w:pPr>
              <w:pStyle w:val="a5"/>
              <w:ind w:left="38" w:right="125"/>
              <w:jc w:val="both"/>
              <w:rPr>
                <w:b/>
                <w:sz w:val="28"/>
                <w:szCs w:val="28"/>
                <w:lang w:val="uk-UA"/>
              </w:rPr>
            </w:pPr>
            <w:hyperlink r:id="rId45"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62</w:t>
            </w:r>
          </w:p>
        </w:tc>
        <w:tc>
          <w:tcPr>
            <w:tcW w:w="6426" w:type="dxa"/>
          </w:tcPr>
          <w:p w:rsidR="00F11597" w:rsidRPr="001A3372" w:rsidRDefault="0094123F" w:rsidP="00334D27">
            <w:pPr>
              <w:pStyle w:val="a5"/>
              <w:ind w:left="38" w:right="125"/>
              <w:jc w:val="both"/>
              <w:rPr>
                <w:b/>
                <w:sz w:val="28"/>
                <w:szCs w:val="28"/>
                <w:lang w:val="uk-UA"/>
              </w:rPr>
            </w:pPr>
            <w:hyperlink r:id="rId46"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63</w:t>
            </w:r>
          </w:p>
        </w:tc>
        <w:tc>
          <w:tcPr>
            <w:tcW w:w="6426" w:type="dxa"/>
          </w:tcPr>
          <w:p w:rsidR="00F11597" w:rsidRPr="001A3372" w:rsidRDefault="0094123F" w:rsidP="00334D27">
            <w:pPr>
              <w:pStyle w:val="a5"/>
              <w:ind w:left="38" w:right="125"/>
              <w:jc w:val="both"/>
              <w:rPr>
                <w:b/>
                <w:sz w:val="28"/>
                <w:szCs w:val="28"/>
                <w:lang w:val="uk-UA"/>
              </w:rPr>
            </w:pPr>
            <w:hyperlink r:id="rId47"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64</w:t>
            </w:r>
          </w:p>
        </w:tc>
        <w:tc>
          <w:tcPr>
            <w:tcW w:w="6426" w:type="dxa"/>
          </w:tcPr>
          <w:p w:rsidR="00F11597" w:rsidRPr="001A3372" w:rsidRDefault="0094123F" w:rsidP="00334D27">
            <w:pPr>
              <w:ind w:left="38" w:right="125"/>
              <w:jc w:val="both"/>
              <w:rPr>
                <w:rFonts w:ascii="Times New Roman" w:hAnsi="Times New Roman" w:cs="Times New Roman"/>
                <w:b/>
                <w:sz w:val="28"/>
                <w:szCs w:val="28"/>
                <w:lang w:val="uk-UA"/>
              </w:rPr>
            </w:pPr>
            <w:hyperlink r:id="rId48"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47"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65</w:t>
            </w:r>
          </w:p>
        </w:tc>
        <w:tc>
          <w:tcPr>
            <w:tcW w:w="6426" w:type="dxa"/>
          </w:tcPr>
          <w:p w:rsidR="00F11597" w:rsidRPr="001A3372" w:rsidRDefault="0094123F"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66</w:t>
            </w:r>
          </w:p>
        </w:tc>
        <w:tc>
          <w:tcPr>
            <w:tcW w:w="6426" w:type="dxa"/>
          </w:tcPr>
          <w:p w:rsidR="00F11597" w:rsidRPr="001A3372" w:rsidRDefault="0094123F" w:rsidP="00334D27">
            <w:pPr>
              <w:pStyle w:val="a5"/>
              <w:ind w:left="38" w:right="125"/>
              <w:jc w:val="both"/>
              <w:rPr>
                <w:b/>
                <w:sz w:val="28"/>
                <w:szCs w:val="28"/>
                <w:lang w:val="uk-UA"/>
              </w:rPr>
            </w:pPr>
            <w:hyperlink r:id="rId50"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F11597">
        <w:trPr>
          <w:trHeight w:val="976"/>
          <w:jc w:val="center"/>
        </w:trPr>
        <w:tc>
          <w:tcPr>
            <w:tcW w:w="672" w:type="dxa"/>
          </w:tcPr>
          <w:p w:rsidR="00F11597" w:rsidRPr="001A3372" w:rsidRDefault="00F11597" w:rsidP="00F11597">
            <w:pPr>
              <w:pStyle w:val="a5"/>
              <w:jc w:val="center"/>
              <w:rPr>
                <w:sz w:val="28"/>
                <w:szCs w:val="28"/>
                <w:lang w:val="uk-UA"/>
              </w:rPr>
            </w:pPr>
            <w:r>
              <w:rPr>
                <w:sz w:val="28"/>
                <w:szCs w:val="28"/>
                <w:lang w:val="uk-UA"/>
              </w:rPr>
              <w:t>67</w:t>
            </w:r>
          </w:p>
        </w:tc>
        <w:tc>
          <w:tcPr>
            <w:tcW w:w="6426" w:type="dxa"/>
          </w:tcPr>
          <w:p w:rsidR="00F11597" w:rsidRPr="001A3372" w:rsidRDefault="0094123F" w:rsidP="00334D27">
            <w:pPr>
              <w:pStyle w:val="a5"/>
              <w:ind w:left="38" w:right="125"/>
              <w:jc w:val="both"/>
              <w:rPr>
                <w:b/>
                <w:sz w:val="28"/>
                <w:szCs w:val="28"/>
                <w:lang w:val="uk-UA"/>
              </w:rPr>
            </w:pPr>
            <w:hyperlink r:id="rId51"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6</w:t>
            </w:r>
            <w:r>
              <w:rPr>
                <w:sz w:val="28"/>
                <w:szCs w:val="28"/>
                <w:lang w:val="uk-UA"/>
              </w:rPr>
              <w:t>8</w:t>
            </w:r>
          </w:p>
        </w:tc>
        <w:tc>
          <w:tcPr>
            <w:tcW w:w="6426" w:type="dxa"/>
          </w:tcPr>
          <w:p w:rsidR="00F11597" w:rsidRPr="001A3372" w:rsidRDefault="0094123F" w:rsidP="00334D27">
            <w:pPr>
              <w:pStyle w:val="a5"/>
              <w:ind w:left="38" w:right="125"/>
              <w:jc w:val="both"/>
              <w:rPr>
                <w:b/>
                <w:sz w:val="28"/>
                <w:szCs w:val="28"/>
                <w:lang w:val="uk-UA"/>
              </w:rPr>
            </w:pPr>
            <w:hyperlink r:id="rId52"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6</w:t>
            </w:r>
            <w:r>
              <w:rPr>
                <w:sz w:val="28"/>
                <w:szCs w:val="28"/>
                <w:lang w:val="uk-UA"/>
              </w:rPr>
              <w:t>9</w:t>
            </w:r>
          </w:p>
        </w:tc>
        <w:tc>
          <w:tcPr>
            <w:tcW w:w="6426" w:type="dxa"/>
          </w:tcPr>
          <w:p w:rsidR="00F11597" w:rsidRPr="001A3372" w:rsidRDefault="0094123F" w:rsidP="00334D27">
            <w:pPr>
              <w:pStyle w:val="a5"/>
              <w:ind w:left="38" w:right="125"/>
              <w:jc w:val="both"/>
              <w:rPr>
                <w:b/>
                <w:sz w:val="28"/>
                <w:szCs w:val="28"/>
                <w:lang w:val="uk-UA"/>
              </w:rPr>
            </w:pPr>
            <w:hyperlink r:id="rId53"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70</w:t>
            </w:r>
          </w:p>
        </w:tc>
        <w:tc>
          <w:tcPr>
            <w:tcW w:w="6426" w:type="dxa"/>
          </w:tcPr>
          <w:p w:rsidR="00F11597" w:rsidRPr="001A3372" w:rsidRDefault="0094123F" w:rsidP="00334D27">
            <w:pPr>
              <w:pStyle w:val="a5"/>
              <w:ind w:left="38" w:right="125"/>
              <w:jc w:val="both"/>
              <w:rPr>
                <w:b/>
                <w:sz w:val="28"/>
                <w:szCs w:val="28"/>
                <w:lang w:val="uk-UA"/>
              </w:rPr>
            </w:pPr>
            <w:hyperlink r:id="rId54"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47"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71</w:t>
            </w:r>
          </w:p>
        </w:tc>
        <w:tc>
          <w:tcPr>
            <w:tcW w:w="6426" w:type="dxa"/>
          </w:tcPr>
          <w:p w:rsidR="00F11597" w:rsidRPr="001A3372" w:rsidRDefault="0094123F" w:rsidP="00334D27">
            <w:pPr>
              <w:pStyle w:val="a5"/>
              <w:ind w:left="38" w:right="125"/>
              <w:jc w:val="both"/>
              <w:rPr>
                <w:b/>
                <w:sz w:val="28"/>
                <w:szCs w:val="28"/>
                <w:lang w:val="uk-UA"/>
              </w:rPr>
            </w:pPr>
            <w:hyperlink r:id="rId55"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72</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13"/>
              <w:gridCol w:w="3436"/>
            </w:tblGrid>
            <w:tr w:rsidR="00F11597" w:rsidRPr="001A3372" w:rsidTr="00A444B4">
              <w:trPr>
                <w:tblCellSpacing w:w="15" w:type="dxa"/>
              </w:trPr>
              <w:tc>
                <w:tcPr>
                  <w:tcW w:w="5989" w:type="dxa"/>
                  <w:gridSpan w:val="2"/>
                  <w:vAlign w:val="center"/>
                  <w:hideMark/>
                </w:tcPr>
                <w:p w:rsidR="00F11597" w:rsidRPr="001A3372" w:rsidRDefault="0094123F" w:rsidP="00334D27">
                  <w:pPr>
                    <w:ind w:left="38" w:right="125"/>
                    <w:jc w:val="both"/>
                    <w:rPr>
                      <w:rFonts w:ascii="Times New Roman" w:hAnsi="Times New Roman" w:cs="Times New Roman"/>
                      <w:sz w:val="28"/>
                      <w:szCs w:val="28"/>
                    </w:rPr>
                  </w:pPr>
                  <w:hyperlink r:id="rId56" w:history="1">
                    <w:r w:rsidR="00F11597" w:rsidRPr="001A3372">
                      <w:rPr>
                        <w:rStyle w:val="af"/>
                        <w:rFonts w:ascii="Times New Roman" w:hAnsi="Times New Roman" w:cs="Times New Roman"/>
                        <w:color w:val="auto"/>
                        <w:sz w:val="28"/>
                        <w:szCs w:val="28"/>
                        <w:u w:val="none"/>
                      </w:rPr>
                      <w:t xml:space="preserve">Надання довідки про осіб, які отримали доступ до інформації про суб’єкта речового права у </w:t>
                    </w:r>
                    <w:proofErr w:type="gramStart"/>
                    <w:r w:rsidR="00F11597" w:rsidRPr="001A3372">
                      <w:rPr>
                        <w:rStyle w:val="af"/>
                        <w:rFonts w:ascii="Times New Roman" w:hAnsi="Times New Roman" w:cs="Times New Roman"/>
                        <w:color w:val="auto"/>
                        <w:sz w:val="28"/>
                        <w:szCs w:val="28"/>
                        <w:u w:val="none"/>
                      </w:rPr>
                      <w:t>Державному</w:t>
                    </w:r>
                    <w:proofErr w:type="gramEnd"/>
                    <w:r w:rsidR="00F11597" w:rsidRPr="001A3372">
                      <w:rPr>
                        <w:rStyle w:val="af"/>
                        <w:rFonts w:ascii="Times New Roman" w:hAnsi="Times New Roman" w:cs="Times New Roman"/>
                        <w:color w:val="auto"/>
                        <w:sz w:val="28"/>
                        <w:szCs w:val="28"/>
                        <w:u w:val="none"/>
                      </w:rPr>
                      <w:t xml:space="preserve"> земельному кадастрі</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rHeight w:val="50"/>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73</w:t>
            </w:r>
          </w:p>
        </w:tc>
        <w:tc>
          <w:tcPr>
            <w:tcW w:w="6426" w:type="dxa"/>
          </w:tcPr>
          <w:p w:rsidR="00F11597" w:rsidRPr="001A3372" w:rsidRDefault="0094123F" w:rsidP="00334D27">
            <w:pPr>
              <w:pStyle w:val="a5"/>
              <w:ind w:left="38" w:right="125"/>
              <w:jc w:val="both"/>
              <w:rPr>
                <w:b/>
                <w:sz w:val="28"/>
                <w:szCs w:val="28"/>
                <w:lang w:val="uk-UA"/>
              </w:rPr>
            </w:pPr>
            <w:hyperlink r:id="rId57" w:history="1">
              <w:r w:rsidR="00F11597" w:rsidRPr="001A3372">
                <w:rPr>
                  <w:rStyle w:val="af"/>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F11597" w:rsidRPr="001A3372">
                <w:rPr>
                  <w:rStyle w:val="af"/>
                  <w:color w:val="auto"/>
                  <w:sz w:val="28"/>
                  <w:szCs w:val="28"/>
                  <w:u w:val="none"/>
                </w:rPr>
                <w:t>п</w:t>
              </w:r>
              <w:proofErr w:type="gramEnd"/>
              <w:r w:rsidR="00F11597" w:rsidRPr="001A3372">
                <w:rPr>
                  <w:rStyle w:val="af"/>
                  <w:color w:val="auto"/>
                  <w:sz w:val="28"/>
                  <w:szCs w:val="28"/>
                  <w:u w:val="none"/>
                </w:rPr>
                <w:t>ід час ведення Державного земельного кадастру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74</w:t>
            </w:r>
          </w:p>
        </w:tc>
        <w:tc>
          <w:tcPr>
            <w:tcW w:w="6426" w:type="dxa"/>
          </w:tcPr>
          <w:p w:rsidR="00F11597" w:rsidRPr="001A3372" w:rsidRDefault="0094123F" w:rsidP="00334D27">
            <w:pPr>
              <w:pStyle w:val="a5"/>
              <w:ind w:left="38" w:right="125"/>
              <w:jc w:val="both"/>
              <w:rPr>
                <w:b/>
                <w:sz w:val="28"/>
                <w:szCs w:val="28"/>
                <w:lang w:val="uk-UA"/>
              </w:rPr>
            </w:pPr>
            <w:hyperlink r:id="rId58" w:history="1">
              <w:r w:rsidR="00F11597" w:rsidRPr="001A3372">
                <w:rPr>
                  <w:rStyle w:val="af"/>
                  <w:color w:val="auto"/>
                  <w:sz w:val="28"/>
                  <w:szCs w:val="28"/>
                  <w:u w:val="none"/>
                </w:rPr>
                <w:t xml:space="preserve">Виправлення </w:t>
              </w:r>
              <w:proofErr w:type="gramStart"/>
              <w:r w:rsidR="00F11597" w:rsidRPr="001A3372">
                <w:rPr>
                  <w:rStyle w:val="af"/>
                  <w:color w:val="auto"/>
                  <w:sz w:val="28"/>
                  <w:szCs w:val="28"/>
                  <w:u w:val="none"/>
                </w:rPr>
                <w:t>техн</w:t>
              </w:r>
              <w:proofErr w:type="gramEnd"/>
              <w:r w:rsidR="00F11597" w:rsidRPr="001A3372">
                <w:rPr>
                  <w:rStyle w:val="af"/>
                  <w:color w:val="auto"/>
                  <w:sz w:val="28"/>
                  <w:szCs w:val="28"/>
                  <w:u w:val="none"/>
                </w:rPr>
                <w:t>ічної помилки у відомостях Державного земельного кадастру, яка була допущена не з вини органу, що здійснює його ведення</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75</w:t>
            </w:r>
          </w:p>
        </w:tc>
        <w:tc>
          <w:tcPr>
            <w:tcW w:w="6426" w:type="dxa"/>
          </w:tcPr>
          <w:p w:rsidR="00F11597" w:rsidRPr="001A3372" w:rsidRDefault="0094123F" w:rsidP="00334D27">
            <w:pPr>
              <w:pStyle w:val="a5"/>
              <w:ind w:left="38" w:right="125"/>
              <w:jc w:val="both"/>
              <w:rPr>
                <w:b/>
                <w:sz w:val="28"/>
                <w:szCs w:val="28"/>
                <w:lang w:val="uk-UA"/>
              </w:rPr>
            </w:pPr>
            <w:hyperlink r:id="rId59"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w:t>
              </w:r>
              <w:r w:rsidR="00F11597" w:rsidRPr="001A3372">
                <w:rPr>
                  <w:rStyle w:val="af"/>
                  <w:color w:val="auto"/>
                  <w:sz w:val="28"/>
                  <w:szCs w:val="28"/>
                  <w:u w:val="none"/>
                </w:rPr>
                <w:t>к про погодження документації із землеустрою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76</w:t>
            </w:r>
          </w:p>
        </w:tc>
        <w:tc>
          <w:tcPr>
            <w:tcW w:w="6426" w:type="dxa"/>
          </w:tcPr>
          <w:p w:rsidR="00F11597" w:rsidRPr="001A3372" w:rsidRDefault="0094123F" w:rsidP="00334D27">
            <w:pPr>
              <w:pStyle w:val="a5"/>
              <w:ind w:left="38" w:right="125"/>
              <w:jc w:val="both"/>
              <w:rPr>
                <w:b/>
                <w:sz w:val="28"/>
                <w:szCs w:val="28"/>
                <w:lang w:val="uk-UA"/>
              </w:rPr>
            </w:pPr>
            <w:hyperlink r:id="rId60" w:history="1">
              <w:r w:rsidR="00F11597" w:rsidRPr="001A3372">
                <w:rPr>
                  <w:rStyle w:val="af"/>
                  <w:color w:val="auto"/>
                  <w:sz w:val="28"/>
                  <w:szCs w:val="28"/>
                  <w:u w:val="none"/>
                </w:rPr>
                <w:t>Видача довідки про наявність та розмі</w:t>
              </w:r>
              <w:proofErr w:type="gramStart"/>
              <w:r w:rsidR="00F11597" w:rsidRPr="001A3372">
                <w:rPr>
                  <w:rStyle w:val="af"/>
                  <w:color w:val="auto"/>
                  <w:sz w:val="28"/>
                  <w:szCs w:val="28"/>
                  <w:u w:val="none"/>
                </w:rPr>
                <w:t>р</w:t>
              </w:r>
              <w:proofErr w:type="gramEnd"/>
              <w:r w:rsidR="00F11597" w:rsidRPr="001A3372">
                <w:rPr>
                  <w:rStyle w:val="af"/>
                  <w:color w:val="auto"/>
                  <w:sz w:val="28"/>
                  <w:szCs w:val="28"/>
                  <w:u w:val="none"/>
                </w:rPr>
                <w:t xml:space="preserve">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hyperlink>
            <w:r w:rsidR="00F11597" w:rsidRPr="001A3372">
              <w:rPr>
                <w:sz w:val="28"/>
                <w:szCs w:val="28"/>
                <w:lang w:val="uk-UA"/>
              </w:rPr>
              <w:t xml:space="preserve"> (використання)</w:t>
            </w:r>
          </w:p>
        </w:tc>
        <w:tc>
          <w:tcPr>
            <w:tcW w:w="2347" w:type="dxa"/>
          </w:tcPr>
          <w:p w:rsidR="00F11597" w:rsidRPr="00722783" w:rsidRDefault="00F11597" w:rsidP="00334D27">
            <w:pPr>
              <w:ind w:left="159" w:right="141"/>
              <w:jc w:val="both"/>
              <w:rPr>
                <w:sz w:val="28"/>
                <w:szCs w:val="28"/>
                <w:lang w:val="uk-UA" w:eastAsia="uk-UA"/>
              </w:rPr>
            </w:pPr>
            <w:r w:rsidRPr="001A3372">
              <w:rPr>
                <w:rFonts w:ascii="Times New Roman" w:hAnsi="Times New Roman" w:cs="Times New Roman"/>
                <w:sz w:val="28"/>
                <w:szCs w:val="28"/>
              </w:rPr>
              <w:t>Земельний кодекс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Про державну </w:t>
            </w:r>
            <w:proofErr w:type="gramStart"/>
            <w:r w:rsidRPr="001A3372">
              <w:rPr>
                <w:rFonts w:ascii="Times New Roman" w:hAnsi="Times New Roman" w:cs="Times New Roman"/>
                <w:sz w:val="28"/>
                <w:szCs w:val="28"/>
              </w:rPr>
              <w:t>соц</w:t>
            </w:r>
            <w:proofErr w:type="gramEnd"/>
            <w:r w:rsidRPr="001A3372">
              <w:rPr>
                <w:rFonts w:ascii="Times New Roman" w:hAnsi="Times New Roman" w:cs="Times New Roman"/>
                <w:sz w:val="28"/>
                <w:szCs w:val="28"/>
              </w:rPr>
              <w:t>іальну допомогу малозабезпече</w:t>
            </w:r>
            <w:r w:rsidRPr="001A3372">
              <w:rPr>
                <w:rFonts w:ascii="Times New Roman" w:hAnsi="Times New Roman" w:cs="Times New Roman"/>
                <w:sz w:val="28"/>
                <w:szCs w:val="28"/>
                <w:lang w:val="uk-UA"/>
              </w:rPr>
              <w:t>-</w:t>
            </w:r>
            <w:r w:rsidRPr="001A3372">
              <w:rPr>
                <w:rFonts w:ascii="Times New Roman" w:hAnsi="Times New Roman" w:cs="Times New Roman"/>
                <w:sz w:val="28"/>
                <w:szCs w:val="28"/>
              </w:rPr>
              <w:t>ним сім’ям</w:t>
            </w:r>
            <w:r>
              <w:rPr>
                <w:rFonts w:ascii="Times New Roman" w:hAnsi="Times New Roman" w:cs="Times New Roman"/>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7</w:t>
            </w:r>
            <w:r>
              <w:rPr>
                <w:sz w:val="28"/>
                <w:szCs w:val="28"/>
                <w:lang w:val="uk-UA"/>
              </w:rPr>
              <w:t>7</w:t>
            </w:r>
          </w:p>
        </w:tc>
        <w:tc>
          <w:tcPr>
            <w:tcW w:w="6426" w:type="dxa"/>
          </w:tcPr>
          <w:p w:rsidR="00F11597" w:rsidRPr="001A3372" w:rsidRDefault="0094123F" w:rsidP="00334D27">
            <w:pPr>
              <w:pStyle w:val="a5"/>
              <w:ind w:left="38" w:right="125"/>
              <w:jc w:val="both"/>
              <w:rPr>
                <w:b/>
                <w:sz w:val="28"/>
                <w:szCs w:val="28"/>
                <w:lang w:val="uk-UA"/>
              </w:rPr>
            </w:pPr>
            <w:hyperlink r:id="rId61" w:history="1">
              <w:r w:rsidR="00F11597" w:rsidRPr="001A3372">
                <w:rPr>
                  <w:rStyle w:val="af"/>
                  <w:color w:val="auto"/>
                  <w:sz w:val="28"/>
                  <w:szCs w:val="28"/>
                  <w:u w:val="none"/>
                  <w:lang w:val="uk-UA"/>
                </w:rPr>
                <w:t>В</w:t>
              </w:r>
              <w:r w:rsidR="00F11597" w:rsidRPr="001A3372">
                <w:rPr>
                  <w:rStyle w:val="af"/>
                  <w:color w:val="auto"/>
                  <w:sz w:val="28"/>
                  <w:szCs w:val="28"/>
                  <w:u w:val="none"/>
                </w:rPr>
                <w:t>итяг з технічної документації про нормативну грошову оцінку земельної ділянки</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rFonts w:eastAsia="Calibri"/>
                <w:sz w:val="28"/>
                <w:szCs w:val="28"/>
              </w:rPr>
              <w:t xml:space="preserve">Закон України </w:t>
            </w:r>
            <w:r>
              <w:rPr>
                <w:rFonts w:eastAsia="Calibri"/>
                <w:sz w:val="28"/>
                <w:szCs w:val="28"/>
                <w:lang w:val="uk-UA"/>
              </w:rPr>
              <w:t>«</w:t>
            </w:r>
            <w:r w:rsidRPr="001A3372">
              <w:rPr>
                <w:rFonts w:eastAsia="Calibri"/>
                <w:sz w:val="28"/>
                <w:szCs w:val="28"/>
              </w:rPr>
              <w:t>Про оцінку земель</w:t>
            </w:r>
            <w:r>
              <w:rPr>
                <w:rFonts w:eastAsia="Calibri"/>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lastRenderedPageBreak/>
              <w:t>7</w:t>
            </w:r>
            <w:r>
              <w:rPr>
                <w:sz w:val="28"/>
                <w:szCs w:val="28"/>
                <w:lang w:val="uk-UA"/>
              </w:rPr>
              <w:t>8</w:t>
            </w:r>
          </w:p>
        </w:tc>
        <w:tc>
          <w:tcPr>
            <w:tcW w:w="6426" w:type="dxa"/>
          </w:tcPr>
          <w:p w:rsidR="00F11597" w:rsidRPr="001A3372" w:rsidRDefault="0094123F" w:rsidP="00334D27">
            <w:pPr>
              <w:pStyle w:val="a5"/>
              <w:ind w:left="38" w:right="125"/>
              <w:jc w:val="both"/>
              <w:rPr>
                <w:b/>
                <w:sz w:val="28"/>
                <w:szCs w:val="28"/>
                <w:lang w:val="uk-UA"/>
              </w:rPr>
            </w:pPr>
            <w:hyperlink r:id="rId62" w:history="1">
              <w:r w:rsidR="00F11597" w:rsidRPr="001A3372">
                <w:rPr>
                  <w:rStyle w:val="af"/>
                  <w:color w:val="auto"/>
                  <w:sz w:val="28"/>
                  <w:szCs w:val="28"/>
                  <w:u w:val="none"/>
                </w:rPr>
                <w:t xml:space="preserve">Видача відомостей з документації із землеустрою, що </w:t>
              </w:r>
              <w:proofErr w:type="gramStart"/>
              <w:r w:rsidR="00F11597" w:rsidRPr="001A3372">
                <w:rPr>
                  <w:rStyle w:val="af"/>
                  <w:color w:val="auto"/>
                  <w:sz w:val="28"/>
                  <w:szCs w:val="28"/>
                  <w:u w:val="none"/>
                </w:rPr>
                <w:t>включена</w:t>
              </w:r>
              <w:proofErr w:type="gramEnd"/>
              <w:r w:rsidR="00F11597" w:rsidRPr="001A3372">
                <w:rPr>
                  <w:rStyle w:val="af"/>
                  <w:color w:val="auto"/>
                  <w:sz w:val="28"/>
                  <w:szCs w:val="28"/>
                  <w:u w:val="none"/>
                </w:rPr>
                <w:t xml:space="preserve"> до Державного фонду документації із землеустрою</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rFonts w:eastAsia="Calibri"/>
                <w:sz w:val="28"/>
                <w:szCs w:val="28"/>
              </w:rPr>
              <w:t xml:space="preserve">Закон України </w:t>
            </w:r>
            <w:r>
              <w:rPr>
                <w:rFonts w:eastAsia="Calibri"/>
                <w:sz w:val="28"/>
                <w:szCs w:val="28"/>
                <w:lang w:val="uk-UA"/>
              </w:rPr>
              <w:t>«</w:t>
            </w:r>
            <w:r w:rsidRPr="001A3372">
              <w:rPr>
                <w:rFonts w:eastAsia="Calibri"/>
                <w:sz w:val="28"/>
                <w:szCs w:val="28"/>
              </w:rPr>
              <w:t>Про землеустрій</w:t>
            </w:r>
            <w:r>
              <w:rPr>
                <w:rFonts w:eastAsia="Calibri"/>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7</w:t>
            </w:r>
            <w:r>
              <w:rPr>
                <w:sz w:val="28"/>
                <w:szCs w:val="28"/>
                <w:lang w:val="uk-UA"/>
              </w:rPr>
              <w:t>9</w:t>
            </w:r>
          </w:p>
        </w:tc>
        <w:tc>
          <w:tcPr>
            <w:tcW w:w="6426" w:type="dxa"/>
          </w:tcPr>
          <w:p w:rsidR="00F11597" w:rsidRPr="001A3372" w:rsidRDefault="0094123F" w:rsidP="00334D27">
            <w:pPr>
              <w:ind w:left="38" w:right="125"/>
              <w:jc w:val="both"/>
              <w:rPr>
                <w:rFonts w:ascii="Times New Roman" w:hAnsi="Times New Roman" w:cs="Times New Roman"/>
                <w:b/>
                <w:sz w:val="28"/>
                <w:szCs w:val="28"/>
              </w:rPr>
            </w:pPr>
            <w:hyperlink r:id="rId63" w:history="1">
              <w:r w:rsidR="00F11597" w:rsidRPr="001A3372">
                <w:rPr>
                  <w:rStyle w:val="af"/>
                  <w:rFonts w:ascii="Times New Roman" w:hAnsi="Times New Roman" w:cs="Times New Roman"/>
                  <w:color w:val="auto"/>
                  <w:sz w:val="28"/>
                  <w:szCs w:val="28"/>
                  <w:u w:val="none"/>
                </w:rPr>
                <w:t xml:space="preserve">Видача довідки з державної статистичної звітності з кількісного </w:t>
              </w:r>
              <w:proofErr w:type="gramStart"/>
              <w:r w:rsidR="00F11597" w:rsidRPr="001A3372">
                <w:rPr>
                  <w:rStyle w:val="af"/>
                  <w:rFonts w:ascii="Times New Roman" w:hAnsi="Times New Roman" w:cs="Times New Roman"/>
                  <w:color w:val="auto"/>
                  <w:sz w:val="28"/>
                  <w:szCs w:val="28"/>
                  <w:u w:val="none"/>
                </w:rPr>
                <w:t>обл</w:t>
              </w:r>
              <w:proofErr w:type="gramEnd"/>
              <w:r w:rsidR="00F11597" w:rsidRPr="001A3372">
                <w:rPr>
                  <w:rStyle w:val="af"/>
                  <w:rFonts w:ascii="Times New Roman" w:hAnsi="Times New Roman" w:cs="Times New Roman"/>
                  <w:color w:val="auto"/>
                  <w:sz w:val="28"/>
                  <w:szCs w:val="28"/>
                  <w:u w:val="none"/>
                </w:rPr>
                <w:t>іку земель про наявність земель та розподіл їх за власниками земель, землекористувачами, угіддями</w:t>
              </w:r>
            </w:hyperlink>
            <w:r w:rsidR="00F11597" w:rsidRPr="001A3372">
              <w:rPr>
                <w:rFonts w:ascii="Times New Roman" w:hAnsi="Times New Roman" w:cs="Times New Roman"/>
                <w:sz w:val="28"/>
                <w:szCs w:val="28"/>
              </w:rPr>
              <w:t xml:space="preserve"> </w:t>
            </w:r>
          </w:p>
        </w:tc>
        <w:tc>
          <w:tcPr>
            <w:tcW w:w="2347" w:type="dxa"/>
          </w:tcPr>
          <w:p w:rsidR="00F11597" w:rsidRPr="00722783"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1A3372">
              <w:rPr>
                <w:rFonts w:ascii="Times New Roman" w:hAnsi="Times New Roman" w:cs="Times New Roman"/>
                <w:sz w:val="28"/>
                <w:szCs w:val="28"/>
              </w:rPr>
              <w:t>Про землеустрій</w:t>
            </w:r>
            <w:r>
              <w:rPr>
                <w:rFonts w:ascii="Times New Roman" w:hAnsi="Times New Roman" w:cs="Times New Roman"/>
                <w:sz w:val="28"/>
                <w:szCs w:val="28"/>
                <w:lang w:val="uk-UA"/>
              </w:rPr>
              <w:t>»</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80</w:t>
            </w:r>
          </w:p>
        </w:tc>
        <w:tc>
          <w:tcPr>
            <w:tcW w:w="6426" w:type="dxa"/>
          </w:tcPr>
          <w:p w:rsidR="00F11597" w:rsidRPr="001A3372" w:rsidRDefault="0094123F" w:rsidP="00334D27">
            <w:pPr>
              <w:pStyle w:val="a5"/>
              <w:ind w:left="38" w:right="125"/>
              <w:jc w:val="both"/>
              <w:rPr>
                <w:b/>
                <w:sz w:val="28"/>
                <w:szCs w:val="28"/>
                <w:lang w:val="uk-UA"/>
              </w:rPr>
            </w:pPr>
            <w:hyperlink r:id="rId64" w:history="1">
              <w:r w:rsidR="00F11597" w:rsidRPr="001A3372">
                <w:rPr>
                  <w:rStyle w:val="af"/>
                  <w:color w:val="auto"/>
                  <w:sz w:val="28"/>
                  <w:szCs w:val="28"/>
                  <w:u w:val="none"/>
                </w:rPr>
                <w:t xml:space="preserve">Виправлення </w:t>
              </w:r>
              <w:proofErr w:type="gramStart"/>
              <w:r w:rsidR="00F11597" w:rsidRPr="001A3372">
                <w:rPr>
                  <w:rStyle w:val="af"/>
                  <w:color w:val="auto"/>
                  <w:sz w:val="28"/>
                  <w:szCs w:val="28"/>
                  <w:u w:val="none"/>
                </w:rPr>
                <w:t>техн</w:t>
              </w:r>
              <w:proofErr w:type="gramEnd"/>
              <w:r w:rsidR="00F11597" w:rsidRPr="001A3372">
                <w:rPr>
                  <w:rStyle w:val="af"/>
                  <w:color w:val="auto"/>
                  <w:sz w:val="28"/>
                  <w:szCs w:val="28"/>
                  <w:u w:val="none"/>
                </w:rPr>
                <w:t>ічної помилки у відомостях з Державного земельного кадастру, допущеної органом, що здійснює його ведення, з видачею витягу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81</w:t>
            </w:r>
          </w:p>
        </w:tc>
        <w:tc>
          <w:tcPr>
            <w:tcW w:w="6426" w:type="dxa"/>
          </w:tcPr>
          <w:p w:rsidR="00F11597" w:rsidRPr="001A3372" w:rsidRDefault="0094123F" w:rsidP="00334D27">
            <w:pPr>
              <w:pStyle w:val="a5"/>
              <w:ind w:left="38" w:right="125"/>
              <w:jc w:val="both"/>
              <w:rPr>
                <w:b/>
                <w:sz w:val="28"/>
                <w:szCs w:val="28"/>
                <w:lang w:val="uk-UA"/>
              </w:rPr>
            </w:pPr>
            <w:hyperlink r:id="rId65" w:history="1">
              <w:r w:rsidR="00F11597" w:rsidRPr="001A3372">
                <w:rPr>
                  <w:rStyle w:val="af"/>
                  <w:color w:val="auto"/>
                  <w:sz w:val="28"/>
                  <w:szCs w:val="28"/>
                  <w:u w:val="none"/>
                </w:rPr>
                <w:t xml:space="preserve">Внесення до </w:t>
              </w:r>
              <w:proofErr w:type="gramStart"/>
              <w:r w:rsidR="00F11597" w:rsidRPr="001A3372">
                <w:rPr>
                  <w:rStyle w:val="af"/>
                  <w:color w:val="auto"/>
                  <w:sz w:val="28"/>
                  <w:szCs w:val="28"/>
                  <w:u w:val="none"/>
                </w:rPr>
                <w:t>Державного</w:t>
              </w:r>
              <w:proofErr w:type="gramEnd"/>
              <w:r w:rsidR="00F11597" w:rsidRPr="001A3372">
                <w:rPr>
                  <w:rStyle w:val="af"/>
                  <w:color w:val="auto"/>
                  <w:sz w:val="28"/>
                  <w:szCs w:val="28"/>
                  <w:u w:val="none"/>
                </w:rPr>
                <w:t xml:space="preserve"> земельного кадастру відомостей (змін до них) про земельну ділянку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82</w:t>
            </w:r>
          </w:p>
        </w:tc>
        <w:tc>
          <w:tcPr>
            <w:tcW w:w="6426" w:type="dxa"/>
          </w:tcPr>
          <w:p w:rsidR="00F11597" w:rsidRPr="001A3372" w:rsidRDefault="0094123F" w:rsidP="00334D27">
            <w:pPr>
              <w:pStyle w:val="a5"/>
              <w:ind w:left="38" w:right="125"/>
              <w:jc w:val="both"/>
              <w:rPr>
                <w:b/>
                <w:sz w:val="28"/>
                <w:szCs w:val="28"/>
                <w:lang w:val="uk-UA"/>
              </w:rPr>
            </w:pPr>
            <w:hyperlink r:id="rId66" w:history="1">
              <w:proofErr w:type="gramStart"/>
              <w:r w:rsidR="00F11597" w:rsidRPr="001A3372">
                <w:rPr>
                  <w:rStyle w:val="af"/>
                  <w:color w:val="auto"/>
                  <w:sz w:val="28"/>
                  <w:szCs w:val="28"/>
                  <w:u w:val="non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hyperlink>
            <w:proofErr w:type="gramEnd"/>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83</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4123F" w:rsidP="00334D27">
                  <w:pPr>
                    <w:ind w:left="38" w:right="125"/>
                    <w:jc w:val="both"/>
                    <w:rPr>
                      <w:rFonts w:ascii="Times New Roman" w:hAnsi="Times New Roman" w:cs="Times New Roman"/>
                      <w:sz w:val="28"/>
                      <w:szCs w:val="28"/>
                    </w:rPr>
                  </w:pPr>
                  <w:hyperlink r:id="rId67" w:history="1">
                    <w:r w:rsidR="00F11597" w:rsidRPr="001A3372">
                      <w:rPr>
                        <w:rStyle w:val="af"/>
                        <w:rFonts w:ascii="Times New Roman" w:hAnsi="Times New Roman" w:cs="Times New Roman"/>
                        <w:color w:val="auto"/>
                        <w:sz w:val="28"/>
                        <w:szCs w:val="28"/>
                        <w:u w:val="none"/>
                      </w:rPr>
                      <w:t>Державна реєстрація земельної ділянки з видачею витягу з Державного земельного кадастру</w:t>
                    </w:r>
                  </w:hyperlink>
                  <w:r w:rsidR="00F11597" w:rsidRPr="001A3372">
                    <w:rPr>
                      <w:rFonts w:ascii="Times New Roman" w:hAnsi="Times New Roman" w:cs="Times New Roman"/>
                      <w:sz w:val="28"/>
                      <w:szCs w:val="28"/>
                    </w:rPr>
                    <w:t xml:space="preserve"> </w:t>
                  </w:r>
                </w:p>
              </w:tc>
            </w:tr>
          </w:tbl>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84</w:t>
            </w:r>
          </w:p>
        </w:tc>
        <w:tc>
          <w:tcPr>
            <w:tcW w:w="6426" w:type="dxa"/>
          </w:tcPr>
          <w:p w:rsidR="00F11597" w:rsidRPr="001A3372" w:rsidRDefault="0094123F" w:rsidP="00334D27">
            <w:pPr>
              <w:pStyle w:val="a5"/>
              <w:ind w:left="38" w:right="125"/>
              <w:jc w:val="both"/>
              <w:rPr>
                <w:b/>
                <w:sz w:val="28"/>
                <w:szCs w:val="28"/>
                <w:lang w:val="uk-UA"/>
              </w:rPr>
            </w:pPr>
            <w:hyperlink r:id="rId68" w:history="1">
              <w:r w:rsidR="00F11597" w:rsidRPr="001A3372">
                <w:rPr>
                  <w:rStyle w:val="af"/>
                  <w:color w:val="auto"/>
                  <w:sz w:val="28"/>
                  <w:szCs w:val="28"/>
                  <w:u w:val="none"/>
                </w:rPr>
                <w:t xml:space="preserve">Надання відомостей з </w:t>
              </w:r>
              <w:proofErr w:type="gramStart"/>
              <w:r w:rsidR="00F11597" w:rsidRPr="001A3372">
                <w:rPr>
                  <w:rStyle w:val="af"/>
                  <w:color w:val="auto"/>
                  <w:sz w:val="28"/>
                  <w:szCs w:val="28"/>
                  <w:u w:val="none"/>
                </w:rPr>
                <w:t>Державного</w:t>
              </w:r>
              <w:proofErr w:type="gramEnd"/>
              <w:r w:rsidR="00F11597" w:rsidRPr="001A3372">
                <w:rPr>
                  <w:rStyle w:val="af"/>
                  <w:color w:val="auto"/>
                  <w:sz w:val="28"/>
                  <w:szCs w:val="28"/>
                  <w:u w:val="none"/>
                </w:rPr>
                <w:t xml:space="preserve"> земельного кадастру у формі витягу з Державного земельного кадастру про земельну ділянку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85</w:t>
            </w:r>
          </w:p>
        </w:tc>
        <w:tc>
          <w:tcPr>
            <w:tcW w:w="6426" w:type="dxa"/>
          </w:tcPr>
          <w:p w:rsidR="00F11597" w:rsidRPr="001A3372" w:rsidRDefault="0094123F" w:rsidP="00334D27">
            <w:pPr>
              <w:ind w:left="38" w:right="125"/>
              <w:jc w:val="both"/>
              <w:rPr>
                <w:rFonts w:ascii="Times New Roman" w:hAnsi="Times New Roman" w:cs="Times New Roman"/>
                <w:sz w:val="28"/>
                <w:szCs w:val="28"/>
              </w:rPr>
            </w:pPr>
            <w:hyperlink r:id="rId69" w:history="1">
              <w:r w:rsidR="00F11597" w:rsidRPr="001A3372">
                <w:rPr>
                  <w:rStyle w:val="af"/>
                  <w:rFonts w:ascii="Times New Roman" w:hAnsi="Times New Roman" w:cs="Times New Roman"/>
                  <w:color w:val="auto"/>
                  <w:sz w:val="28"/>
                  <w:szCs w:val="28"/>
                  <w:u w:val="none"/>
                </w:rPr>
                <w:t xml:space="preserve">Надання відомостей з </w:t>
              </w:r>
              <w:proofErr w:type="gramStart"/>
              <w:r w:rsidR="00F11597" w:rsidRPr="001A3372">
                <w:rPr>
                  <w:rStyle w:val="af"/>
                  <w:rFonts w:ascii="Times New Roman" w:hAnsi="Times New Roman" w:cs="Times New Roman"/>
                  <w:color w:val="auto"/>
                  <w:sz w:val="28"/>
                  <w:szCs w:val="28"/>
                  <w:u w:val="none"/>
                </w:rPr>
                <w:t>Державного</w:t>
              </w:r>
              <w:proofErr w:type="gramEnd"/>
              <w:r w:rsidR="00F11597" w:rsidRPr="001A3372">
                <w:rPr>
                  <w:rStyle w:val="af"/>
                  <w:rFonts w:ascii="Times New Roman" w:hAnsi="Times New Roman" w:cs="Times New Roman"/>
                  <w:color w:val="auto"/>
                  <w:sz w:val="28"/>
                  <w:szCs w:val="28"/>
                  <w:u w:val="none"/>
                </w:rPr>
                <w:t xml:space="preserve"> земельного кадастру у формі викопіювання з картографічної основи Державного земельного кадастру, кадастрової карти (плану)</w:t>
              </w:r>
            </w:hyperlink>
          </w:p>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86</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94123F" w:rsidP="00334D27">
                  <w:pPr>
                    <w:ind w:left="38" w:right="125"/>
                    <w:jc w:val="both"/>
                    <w:rPr>
                      <w:rFonts w:ascii="Times New Roman" w:hAnsi="Times New Roman" w:cs="Times New Roman"/>
                      <w:sz w:val="28"/>
                      <w:szCs w:val="28"/>
                    </w:rPr>
                  </w:pPr>
                  <w:hyperlink r:id="rId70" w:history="1">
                    <w:r w:rsidR="00F11597" w:rsidRPr="001A3372">
                      <w:rPr>
                        <w:rStyle w:val="af"/>
                        <w:rFonts w:ascii="Times New Roman" w:hAnsi="Times New Roman" w:cs="Times New Roman"/>
                        <w:color w:val="auto"/>
                        <w:sz w:val="28"/>
                        <w:szCs w:val="28"/>
                        <w:u w:val="none"/>
                        <w:lang w:val="uk-UA"/>
                      </w:rPr>
                      <w:t>В</w:t>
                    </w:r>
                    <w:r w:rsidR="00F11597" w:rsidRPr="001A3372">
                      <w:rPr>
                        <w:rStyle w:val="af"/>
                        <w:rFonts w:ascii="Times New Roman" w:hAnsi="Times New Roman" w:cs="Times New Roman"/>
                        <w:color w:val="auto"/>
                        <w:sz w:val="28"/>
                        <w:szCs w:val="28"/>
                        <w:u w:val="none"/>
                      </w:rPr>
                      <w:t>иснов</w:t>
                    </w:r>
                    <w:r w:rsidR="00F11597" w:rsidRPr="001A3372">
                      <w:rPr>
                        <w:rStyle w:val="af"/>
                        <w:rFonts w:ascii="Times New Roman" w:hAnsi="Times New Roman" w:cs="Times New Roman"/>
                        <w:color w:val="auto"/>
                        <w:sz w:val="28"/>
                        <w:szCs w:val="28"/>
                        <w:u w:val="none"/>
                        <w:lang w:val="uk-UA"/>
                      </w:rPr>
                      <w:t>о</w:t>
                    </w:r>
                    <w:r w:rsidR="00F11597" w:rsidRPr="001A3372">
                      <w:rPr>
                        <w:rStyle w:val="af"/>
                        <w:rFonts w:ascii="Times New Roman" w:hAnsi="Times New Roman" w:cs="Times New Roman"/>
                        <w:color w:val="auto"/>
                        <w:sz w:val="28"/>
                        <w:szCs w:val="28"/>
                        <w:u w:val="none"/>
                      </w:rPr>
                      <w:t>к про погодження документації із землеустрою (</w:t>
                    </w:r>
                    <w:r w:rsidR="00F11597" w:rsidRPr="001A3372">
                      <w:rPr>
                        <w:rFonts w:ascii="Times New Roman" w:hAnsi="Times New Roman" w:cs="Times New Roman"/>
                        <w:sz w:val="28"/>
                        <w:szCs w:val="28"/>
                        <w:lang w:val="uk-UA"/>
                      </w:rPr>
                      <w:t>послуга надається</w:t>
                    </w:r>
                    <w:r w:rsidR="00F11597" w:rsidRPr="001A3372">
                      <w:rPr>
                        <w:rStyle w:val="af"/>
                        <w:rFonts w:ascii="Times New Roman" w:hAnsi="Times New Roman" w:cs="Times New Roman"/>
                        <w:color w:val="auto"/>
                        <w:sz w:val="28"/>
                        <w:szCs w:val="28"/>
                        <w:u w:val="none"/>
                      </w:rPr>
                      <w:t xml:space="preserve"> </w:t>
                    </w:r>
                    <w:r w:rsidR="00F11597" w:rsidRPr="001A3372">
                      <w:rPr>
                        <w:rStyle w:val="af"/>
                        <w:rFonts w:ascii="Times New Roman" w:hAnsi="Times New Roman" w:cs="Times New Roman"/>
                        <w:color w:val="auto"/>
                        <w:sz w:val="28"/>
                        <w:szCs w:val="28"/>
                        <w:u w:val="none"/>
                        <w:lang w:val="uk-UA"/>
                      </w:rPr>
                      <w:t>головним управлінням</w:t>
                    </w:r>
                    <w:r w:rsidR="00F11597" w:rsidRPr="001A3372">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lastRenderedPageBreak/>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87</w:t>
            </w:r>
          </w:p>
        </w:tc>
        <w:tc>
          <w:tcPr>
            <w:tcW w:w="6426" w:type="dxa"/>
          </w:tcPr>
          <w:p w:rsidR="00F11597" w:rsidRPr="001A3372" w:rsidRDefault="0094123F" w:rsidP="00334D27">
            <w:pPr>
              <w:pStyle w:val="a5"/>
              <w:ind w:left="38" w:right="125"/>
              <w:jc w:val="both"/>
              <w:rPr>
                <w:b/>
                <w:sz w:val="28"/>
                <w:szCs w:val="28"/>
                <w:lang w:val="uk-UA"/>
              </w:rPr>
            </w:pPr>
            <w:hyperlink r:id="rId71" w:history="1">
              <w:r w:rsidR="00F11597" w:rsidRPr="001A3372">
                <w:rPr>
                  <w:rStyle w:val="af"/>
                  <w:color w:val="auto"/>
                  <w:sz w:val="28"/>
                  <w:szCs w:val="28"/>
                  <w:u w:val="none"/>
                </w:rPr>
                <w:t xml:space="preserve">Внесення до Державного земельного кадастру відомостей (змін до них) про землі в межах територій </w:t>
              </w:r>
              <w:proofErr w:type="gramStart"/>
              <w:r w:rsidR="00F11597" w:rsidRPr="001A3372">
                <w:rPr>
                  <w:rStyle w:val="af"/>
                  <w:color w:val="auto"/>
                  <w:sz w:val="28"/>
                  <w:szCs w:val="28"/>
                  <w:u w:val="none"/>
                </w:rPr>
                <w:t>адм</w:t>
              </w:r>
              <w:proofErr w:type="gramEnd"/>
              <w:r w:rsidR="00F11597" w:rsidRPr="001A3372">
                <w:rPr>
                  <w:rStyle w:val="af"/>
                  <w:color w:val="auto"/>
                  <w:sz w:val="28"/>
                  <w:szCs w:val="28"/>
                  <w:u w:val="none"/>
                </w:rPr>
                <w:t xml:space="preserve">іністративно-територіальних одиниць, з видачею витягу </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8</w:t>
            </w:r>
            <w:r>
              <w:rPr>
                <w:sz w:val="28"/>
                <w:szCs w:val="28"/>
                <w:lang w:val="uk-UA"/>
              </w:rPr>
              <w:t>8</w:t>
            </w:r>
          </w:p>
        </w:tc>
        <w:tc>
          <w:tcPr>
            <w:tcW w:w="6426" w:type="dxa"/>
          </w:tcPr>
          <w:p w:rsidR="00F11597" w:rsidRPr="001A3372" w:rsidRDefault="0094123F" w:rsidP="00334D27">
            <w:pPr>
              <w:pStyle w:val="a5"/>
              <w:ind w:left="38" w:right="125"/>
              <w:jc w:val="both"/>
              <w:rPr>
                <w:b/>
                <w:sz w:val="28"/>
                <w:szCs w:val="28"/>
                <w:lang w:val="uk-UA"/>
              </w:rPr>
            </w:pPr>
            <w:hyperlink r:id="rId72" w:history="1">
              <w:r w:rsidR="00F11597" w:rsidRPr="001A3372">
                <w:rPr>
                  <w:rStyle w:val="af"/>
                  <w:color w:val="auto"/>
                  <w:sz w:val="28"/>
                  <w:szCs w:val="28"/>
                  <w:u w:val="none"/>
                  <w:lang w:val="uk-UA"/>
                </w:rPr>
                <w:t xml:space="preserve">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осіб-підприємців)</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8</w:t>
            </w:r>
            <w:r>
              <w:rPr>
                <w:sz w:val="28"/>
                <w:szCs w:val="28"/>
                <w:lang w:val="uk-UA"/>
              </w:rPr>
              <w:t>9</w:t>
            </w:r>
          </w:p>
        </w:tc>
        <w:tc>
          <w:tcPr>
            <w:tcW w:w="6426" w:type="dxa"/>
          </w:tcPr>
          <w:p w:rsidR="00F11597" w:rsidRPr="001A3372" w:rsidRDefault="0094123F" w:rsidP="00334D27">
            <w:pPr>
              <w:ind w:left="38" w:right="125"/>
              <w:jc w:val="both"/>
              <w:rPr>
                <w:rFonts w:ascii="Times New Roman" w:hAnsi="Times New Roman" w:cs="Times New Roman"/>
                <w:b/>
                <w:sz w:val="28"/>
                <w:szCs w:val="28"/>
                <w:lang w:val="uk-UA"/>
              </w:rPr>
            </w:pPr>
            <w:hyperlink r:id="rId73" w:history="1">
              <w:r w:rsidR="00F11597" w:rsidRPr="001A3372">
                <w:rPr>
                  <w:rStyle w:val="af"/>
                  <w:rFonts w:ascii="Times New Roman" w:hAnsi="Times New Roman" w:cs="Times New Roman"/>
                  <w:color w:val="auto"/>
                  <w:sz w:val="28"/>
                  <w:szCs w:val="28"/>
                  <w:u w:val="none"/>
                  <w:lang w:val="uk-UA"/>
                </w:rPr>
                <w:t>Висновок державної експертизи землевпорядної документації (для юридичних осіб та фізичних осіб-підприємців)</w:t>
              </w:r>
            </w:hyperlink>
            <w:r w:rsidR="00F11597" w:rsidRPr="001A3372">
              <w:rPr>
                <w:rFonts w:ascii="Times New Roman" w:hAnsi="Times New Roman" w:cs="Times New Roman"/>
                <w:sz w:val="28"/>
                <w:szCs w:val="28"/>
                <w:lang w:val="uk-UA"/>
              </w:rPr>
              <w:t xml:space="preserve"> </w:t>
            </w:r>
          </w:p>
        </w:tc>
        <w:tc>
          <w:tcPr>
            <w:tcW w:w="2347" w:type="dxa"/>
          </w:tcPr>
          <w:p w:rsidR="00F11597" w:rsidRPr="00722783" w:rsidRDefault="00F11597" w:rsidP="00F62FEE">
            <w:pPr>
              <w:pStyle w:val="a5"/>
              <w:ind w:left="159" w:right="141"/>
              <w:jc w:val="both"/>
              <w:rPr>
                <w:sz w:val="28"/>
                <w:szCs w:val="28"/>
                <w:lang w:val="uk-UA" w:eastAsia="uk-UA"/>
              </w:rPr>
            </w:pPr>
            <w:r w:rsidRPr="001A3372">
              <w:rPr>
                <w:color w:val="000000"/>
                <w:sz w:val="28"/>
                <w:szCs w:val="28"/>
              </w:rPr>
              <w:t xml:space="preserve">Закон України </w:t>
            </w:r>
            <w:r>
              <w:rPr>
                <w:sz w:val="28"/>
                <w:szCs w:val="28"/>
                <w:lang w:val="uk-UA"/>
              </w:rPr>
              <w:t>«</w:t>
            </w:r>
            <w:r w:rsidRPr="001A3372">
              <w:rPr>
                <w:color w:val="000000"/>
                <w:sz w:val="28"/>
                <w:szCs w:val="28"/>
              </w:rPr>
              <w:t xml:space="preserve">Про </w:t>
            </w:r>
            <w:r>
              <w:rPr>
                <w:color w:val="000000"/>
                <w:sz w:val="28"/>
                <w:szCs w:val="28"/>
                <w:lang w:val="uk-UA"/>
              </w:rPr>
              <w:t>д</w:t>
            </w:r>
            <w:r w:rsidRPr="001A3372">
              <w:rPr>
                <w:color w:val="000000"/>
                <w:sz w:val="28"/>
                <w:szCs w:val="28"/>
              </w:rPr>
              <w:t>ержавну експертизу землевпорядної документації</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90</w:t>
            </w:r>
          </w:p>
        </w:tc>
        <w:tc>
          <w:tcPr>
            <w:tcW w:w="6426" w:type="dxa"/>
          </w:tcPr>
          <w:p w:rsidR="00F11597" w:rsidRPr="001A3372" w:rsidRDefault="0094123F" w:rsidP="00334D27">
            <w:pPr>
              <w:pStyle w:val="a5"/>
              <w:ind w:left="38" w:right="125"/>
              <w:jc w:val="both"/>
              <w:rPr>
                <w:b/>
                <w:sz w:val="28"/>
                <w:szCs w:val="28"/>
                <w:lang w:val="uk-UA"/>
              </w:rPr>
            </w:pPr>
            <w:hyperlink r:id="rId74" w:history="1">
              <w:r w:rsidR="00F11597" w:rsidRPr="001A3372">
                <w:rPr>
                  <w:rStyle w:val="af"/>
                  <w:color w:val="auto"/>
                  <w:sz w:val="28"/>
                  <w:szCs w:val="28"/>
                  <w:u w:val="none"/>
                </w:rPr>
                <w:t>Виснов</w:t>
              </w:r>
              <w:r w:rsidR="00F11597" w:rsidRPr="001A3372">
                <w:rPr>
                  <w:rStyle w:val="af"/>
                  <w:color w:val="auto"/>
                  <w:sz w:val="28"/>
                  <w:szCs w:val="28"/>
                  <w:u w:val="none"/>
                  <w:lang w:val="uk-UA"/>
                </w:rPr>
                <w:t>о</w:t>
              </w:r>
              <w:r w:rsidR="00F11597" w:rsidRPr="001A3372">
                <w:rPr>
                  <w:rStyle w:val="af"/>
                  <w:color w:val="auto"/>
                  <w:sz w:val="28"/>
                  <w:szCs w:val="28"/>
                  <w:u w:val="none"/>
                </w:rPr>
                <w:t>к державної експертизи землевпорядної документації (для фізичних осіб)</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color w:val="000000"/>
                <w:sz w:val="28"/>
                <w:szCs w:val="28"/>
              </w:rPr>
              <w:t xml:space="preserve">Закон України </w:t>
            </w:r>
            <w:r>
              <w:rPr>
                <w:sz w:val="28"/>
                <w:szCs w:val="28"/>
                <w:lang w:val="uk-UA"/>
              </w:rPr>
              <w:t>«</w:t>
            </w:r>
            <w:r w:rsidRPr="001A3372">
              <w:rPr>
                <w:color w:val="000000"/>
                <w:sz w:val="28"/>
                <w:szCs w:val="28"/>
              </w:rPr>
              <w:t>Про державну експертизу землевпорядної документації</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91</w:t>
            </w:r>
          </w:p>
        </w:tc>
        <w:tc>
          <w:tcPr>
            <w:tcW w:w="6426" w:type="dxa"/>
          </w:tcPr>
          <w:p w:rsidR="00F11597" w:rsidRPr="001A3372" w:rsidRDefault="0094123F" w:rsidP="00334D27">
            <w:pPr>
              <w:pStyle w:val="a5"/>
              <w:ind w:left="38" w:right="125"/>
              <w:jc w:val="both"/>
              <w:rPr>
                <w:b/>
                <w:sz w:val="28"/>
                <w:szCs w:val="28"/>
                <w:lang w:val="uk-UA"/>
              </w:rPr>
            </w:pPr>
            <w:hyperlink r:id="rId75"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w:t>
              </w:r>
              <w:r w:rsidR="00F11597" w:rsidRPr="001A3372">
                <w:rPr>
                  <w:rStyle w:val="af"/>
                  <w:color w:val="auto"/>
                  <w:sz w:val="28"/>
                  <w:szCs w:val="28"/>
                  <w:u w:val="none"/>
                </w:rPr>
                <w:t>л на зняття та перенесення ґрутового покриву (родючого шару ґрунту)</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92</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93</w:t>
            </w:r>
          </w:p>
        </w:tc>
        <w:tc>
          <w:tcPr>
            <w:tcW w:w="6426"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1A3372" w:rsidTr="00A444B4">
              <w:trPr>
                <w:gridAfter w:val="1"/>
                <w:wAfter w:w="50" w:type="dxa"/>
                <w:tblCellSpacing w:w="15" w:type="dxa"/>
              </w:trPr>
              <w:tc>
                <w:tcPr>
                  <w:tcW w:w="5908" w:type="dxa"/>
                  <w:vAlign w:val="center"/>
                  <w:hideMark/>
                </w:tcPr>
                <w:p w:rsidR="00F11597" w:rsidRPr="001A3372" w:rsidRDefault="0094123F" w:rsidP="00334D27">
                  <w:pPr>
                    <w:ind w:left="38" w:right="125"/>
                    <w:jc w:val="both"/>
                    <w:rPr>
                      <w:rFonts w:ascii="Times New Roman" w:hAnsi="Times New Roman" w:cs="Times New Roman"/>
                      <w:sz w:val="28"/>
                      <w:szCs w:val="28"/>
                    </w:rPr>
                  </w:pPr>
                  <w:hyperlink r:id="rId76" w:history="1">
                    <w:r w:rsidR="00F11597"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F11597" w:rsidRPr="001A3372">
                      <w:rPr>
                        <w:rStyle w:val="af"/>
                        <w:rFonts w:ascii="Times New Roman" w:hAnsi="Times New Roman" w:cs="Times New Roman"/>
                        <w:color w:val="auto"/>
                        <w:sz w:val="28"/>
                        <w:szCs w:val="28"/>
                        <w:u w:val="none"/>
                      </w:rPr>
                      <w:t>в</w:t>
                    </w:r>
                    <w:proofErr w:type="gramEnd"/>
                    <w:r w:rsidR="00F11597" w:rsidRPr="001A3372">
                      <w:rPr>
                        <w:rStyle w:val="af"/>
                        <w:rFonts w:ascii="Times New Roman" w:hAnsi="Times New Roman" w:cs="Times New Roman"/>
                        <w:color w:val="auto"/>
                        <w:sz w:val="28"/>
                        <w:szCs w:val="28"/>
                        <w:u w:val="none"/>
                      </w:rPr>
                      <w:t xml:space="preserve"> і демонстраторів фільмів</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кінематографію»</w:t>
            </w:r>
          </w:p>
        </w:tc>
      </w:tr>
      <w:tr w:rsidR="00F11597" w:rsidRPr="001A3372" w:rsidTr="00F62FEE">
        <w:trPr>
          <w:jc w:val="center"/>
        </w:trPr>
        <w:tc>
          <w:tcPr>
            <w:tcW w:w="672" w:type="dxa"/>
            <w:tcBorders>
              <w:right w:val="single" w:sz="4" w:space="0" w:color="auto"/>
            </w:tcBorders>
          </w:tcPr>
          <w:p w:rsidR="00F11597" w:rsidRPr="001A3372" w:rsidRDefault="00F11597" w:rsidP="00946FF9">
            <w:pPr>
              <w:pStyle w:val="a5"/>
              <w:jc w:val="center"/>
              <w:rPr>
                <w:sz w:val="28"/>
                <w:szCs w:val="28"/>
                <w:lang w:val="uk-UA"/>
              </w:rPr>
            </w:pPr>
            <w:r>
              <w:rPr>
                <w:sz w:val="28"/>
                <w:szCs w:val="28"/>
                <w:lang w:val="uk-UA"/>
              </w:rPr>
              <w:t>94</w:t>
            </w:r>
          </w:p>
        </w:tc>
        <w:tc>
          <w:tcPr>
            <w:tcW w:w="6426" w:type="dxa"/>
            <w:tcBorders>
              <w:top w:val="single" w:sz="4" w:space="0" w:color="auto"/>
              <w:left w:val="single" w:sz="4" w:space="0" w:color="auto"/>
              <w:bottom w:val="single" w:sz="4" w:space="0" w:color="auto"/>
              <w:right w:val="single" w:sz="4" w:space="0" w:color="auto"/>
            </w:tcBorders>
          </w:tcPr>
          <w:p w:rsidR="00F11597" w:rsidRPr="001A3372" w:rsidRDefault="0094123F" w:rsidP="00334D27">
            <w:pPr>
              <w:ind w:left="38" w:right="125"/>
              <w:jc w:val="both"/>
              <w:rPr>
                <w:rFonts w:ascii="Times New Roman" w:hAnsi="Times New Roman" w:cs="Times New Roman"/>
                <w:sz w:val="28"/>
                <w:szCs w:val="28"/>
              </w:rPr>
            </w:pPr>
            <w:hyperlink r:id="rId77" w:history="1">
              <w:r w:rsidR="00F11597"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F11597" w:rsidRPr="001A3372">
                <w:rPr>
                  <w:rStyle w:val="af"/>
                  <w:rFonts w:ascii="Times New Roman" w:hAnsi="Times New Roman" w:cs="Times New Roman"/>
                  <w:color w:val="auto"/>
                  <w:sz w:val="28"/>
                  <w:szCs w:val="28"/>
                  <w:u w:val="none"/>
                </w:rPr>
                <w:t>пам’яток</w:t>
              </w:r>
              <w:proofErr w:type="gramEnd"/>
              <w:r w:rsidR="00F11597"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Borders>
              <w:left w:val="single" w:sz="4" w:space="0" w:color="auto"/>
            </w:tcBorders>
          </w:tcPr>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95</w:t>
            </w:r>
          </w:p>
        </w:tc>
        <w:tc>
          <w:tcPr>
            <w:tcW w:w="6426" w:type="dxa"/>
            <w:tcBorders>
              <w:top w:val="single" w:sz="4" w:space="0" w:color="auto"/>
            </w:tcBorders>
          </w:tcPr>
          <w:p w:rsidR="00F11597" w:rsidRPr="001A3372" w:rsidRDefault="0094123F" w:rsidP="00334D27">
            <w:pPr>
              <w:pStyle w:val="a5"/>
              <w:ind w:left="38" w:right="125"/>
              <w:jc w:val="both"/>
              <w:rPr>
                <w:b/>
                <w:sz w:val="28"/>
                <w:szCs w:val="28"/>
                <w:lang w:val="uk-UA"/>
              </w:rPr>
            </w:pPr>
            <w:hyperlink r:id="rId78" w:history="1">
              <w:r w:rsidR="00F11597" w:rsidRPr="001A3372">
                <w:rPr>
                  <w:rStyle w:val="af"/>
                  <w:color w:val="auto"/>
                  <w:sz w:val="28"/>
                  <w:szCs w:val="28"/>
                  <w:u w:val="none"/>
                  <w:lang w:val="uk-UA"/>
                </w:rPr>
                <w:t xml:space="preserve">Погодження науково-проектної документації на </w:t>
              </w:r>
              <w:r w:rsidR="00F11597" w:rsidRPr="001A3372">
                <w:rPr>
                  <w:rStyle w:val="af"/>
                  <w:color w:val="auto"/>
                  <w:sz w:val="28"/>
                  <w:szCs w:val="28"/>
                  <w:u w:val="none"/>
                  <w:lang w:val="uk-UA"/>
                </w:rPr>
                <w:lastRenderedPageBreak/>
                <w:t>виконання робіт із консервації, реставрації, реабілітації, музеєфікації, ремонту та пристосування пам'яток місцевого значення</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rPr>
              <w:lastRenderedPageBreak/>
              <w:t xml:space="preserve">Закон України </w:t>
            </w:r>
            <w:r w:rsidRPr="001A3372">
              <w:rPr>
                <w:sz w:val="28"/>
                <w:szCs w:val="28"/>
                <w:lang w:val="uk-UA"/>
              </w:rPr>
              <w:lastRenderedPageBreak/>
              <w:t>«Про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96</w:t>
            </w:r>
          </w:p>
        </w:tc>
        <w:tc>
          <w:tcPr>
            <w:tcW w:w="6426" w:type="dxa"/>
          </w:tcPr>
          <w:p w:rsidR="00F11597" w:rsidRPr="001A3372" w:rsidRDefault="0094123F" w:rsidP="00334D27">
            <w:pPr>
              <w:ind w:left="38" w:right="125"/>
              <w:jc w:val="both"/>
              <w:rPr>
                <w:rFonts w:ascii="Times New Roman" w:hAnsi="Times New Roman" w:cs="Times New Roman"/>
                <w:sz w:val="28"/>
                <w:szCs w:val="28"/>
                <w:lang w:val="uk-UA"/>
              </w:rPr>
            </w:pPr>
            <w:hyperlink r:id="rId79" w:history="1">
              <w:r w:rsidR="00F11597"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F11597" w:rsidRPr="001A3372">
              <w:rPr>
                <w:rFonts w:ascii="Times New Roman" w:hAnsi="Times New Roman" w:cs="Times New Roman"/>
                <w:sz w:val="28"/>
                <w:szCs w:val="28"/>
                <w:lang w:val="uk-UA"/>
              </w:rPr>
              <w:t xml:space="preserve"> </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7</w:t>
            </w:r>
          </w:p>
        </w:tc>
        <w:tc>
          <w:tcPr>
            <w:tcW w:w="6426" w:type="dxa"/>
          </w:tcPr>
          <w:p w:rsidR="00F11597" w:rsidRPr="001A3372" w:rsidRDefault="0094123F" w:rsidP="00334D27">
            <w:pPr>
              <w:pStyle w:val="a5"/>
              <w:ind w:left="38" w:right="125"/>
              <w:jc w:val="both"/>
              <w:rPr>
                <w:b/>
                <w:sz w:val="28"/>
                <w:szCs w:val="28"/>
                <w:lang w:val="uk-UA"/>
              </w:rPr>
            </w:pPr>
            <w:hyperlink r:id="rId80" w:history="1">
              <w:r w:rsidR="00F11597"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F11597" w:rsidRPr="001A3372">
                <w:rPr>
                  <w:rStyle w:val="af"/>
                  <w:color w:val="auto"/>
                  <w:sz w:val="28"/>
                  <w:szCs w:val="28"/>
                  <w:u w:val="none"/>
                </w:rPr>
                <w:t>пам'яток</w:t>
              </w:r>
              <w:proofErr w:type="gramEnd"/>
              <w:r w:rsidR="00F11597"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8</w:t>
            </w:r>
          </w:p>
        </w:tc>
        <w:tc>
          <w:tcPr>
            <w:tcW w:w="6426" w:type="dxa"/>
          </w:tcPr>
          <w:p w:rsidR="00F11597" w:rsidRPr="001A3372" w:rsidRDefault="0094123F" w:rsidP="00334D27">
            <w:pPr>
              <w:pStyle w:val="a5"/>
              <w:ind w:left="38" w:right="125"/>
              <w:jc w:val="both"/>
              <w:rPr>
                <w:b/>
                <w:sz w:val="28"/>
                <w:szCs w:val="28"/>
                <w:lang w:val="uk-UA"/>
              </w:rPr>
            </w:pPr>
            <w:hyperlink r:id="rId81" w:history="1">
              <w:r w:rsidR="00F11597"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9</w:t>
            </w:r>
          </w:p>
        </w:tc>
        <w:tc>
          <w:tcPr>
            <w:tcW w:w="6426" w:type="dxa"/>
          </w:tcPr>
          <w:p w:rsidR="00F11597" w:rsidRPr="001A3372" w:rsidRDefault="0094123F" w:rsidP="00334D27">
            <w:pPr>
              <w:pStyle w:val="a5"/>
              <w:ind w:left="38" w:right="125"/>
              <w:jc w:val="both"/>
              <w:rPr>
                <w:b/>
                <w:sz w:val="28"/>
                <w:szCs w:val="28"/>
                <w:lang w:val="uk-UA"/>
              </w:rPr>
            </w:pPr>
            <w:hyperlink r:id="rId82" w:history="1">
              <w:r w:rsidR="00F11597" w:rsidRPr="001A3372">
                <w:rPr>
                  <w:rStyle w:val="af"/>
                  <w:color w:val="auto"/>
                  <w:sz w:val="28"/>
                  <w:szCs w:val="28"/>
                  <w:u w:val="none"/>
                  <w:lang w:val="uk-UA"/>
                </w:rPr>
                <w:t>С</w:t>
              </w:r>
              <w:r w:rsidR="00F11597" w:rsidRPr="001A3372">
                <w:rPr>
                  <w:rStyle w:val="af"/>
                  <w:color w:val="auto"/>
                  <w:sz w:val="28"/>
                  <w:szCs w:val="28"/>
                  <w:u w:val="none"/>
                </w:rPr>
                <w:t>пеціальн</w:t>
              </w:r>
              <w:r w:rsidR="00F11597" w:rsidRPr="001A3372">
                <w:rPr>
                  <w:rStyle w:val="af"/>
                  <w:color w:val="auto"/>
                  <w:sz w:val="28"/>
                  <w:szCs w:val="28"/>
                  <w:u w:val="none"/>
                  <w:lang w:val="uk-UA"/>
                </w:rPr>
                <w:t>ий</w:t>
              </w:r>
              <w:r w:rsidR="00F11597" w:rsidRPr="001A3372">
                <w:rPr>
                  <w:rStyle w:val="af"/>
                  <w:color w:val="auto"/>
                  <w:sz w:val="28"/>
                  <w:szCs w:val="28"/>
                  <w:u w:val="none"/>
                </w:rPr>
                <w:t xml:space="preserve"> дозв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використання лісових ресурсів (лісорубний квиток)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100</w:t>
            </w:r>
          </w:p>
        </w:tc>
        <w:tc>
          <w:tcPr>
            <w:tcW w:w="6426"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F11597" w:rsidRPr="001A3372" w:rsidTr="00A444B4">
              <w:trPr>
                <w:tblCellSpacing w:w="15" w:type="dxa"/>
              </w:trPr>
              <w:tc>
                <w:tcPr>
                  <w:tcW w:w="50"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909"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50"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909" w:type="dxa"/>
                  <w:vAlign w:val="center"/>
                  <w:hideMark/>
                </w:tcPr>
                <w:p w:rsidR="00F11597" w:rsidRPr="001A3372" w:rsidRDefault="0094123F" w:rsidP="00334D27">
                  <w:pPr>
                    <w:ind w:left="38" w:right="125"/>
                    <w:jc w:val="both"/>
                    <w:rPr>
                      <w:rFonts w:ascii="Times New Roman" w:hAnsi="Times New Roman" w:cs="Times New Roman"/>
                      <w:sz w:val="28"/>
                      <w:szCs w:val="28"/>
                    </w:rPr>
                  </w:pPr>
                  <w:hyperlink r:id="rId83" w:history="1">
                    <w:r w:rsidR="00F11597" w:rsidRPr="001A3372">
                      <w:rPr>
                        <w:rStyle w:val="af"/>
                        <w:rFonts w:ascii="Times New Roman" w:hAnsi="Times New Roman" w:cs="Times New Roman"/>
                        <w:color w:val="auto"/>
                        <w:sz w:val="28"/>
                        <w:szCs w:val="28"/>
                        <w:u w:val="none"/>
                        <w:lang w:val="uk-UA"/>
                      </w:rPr>
                      <w:t>Д</w:t>
                    </w:r>
                    <w:r w:rsidR="00F11597" w:rsidRPr="001A3372">
                      <w:rPr>
                        <w:rStyle w:val="af"/>
                        <w:rFonts w:ascii="Times New Roman" w:hAnsi="Times New Roman" w:cs="Times New Roman"/>
                        <w:color w:val="auto"/>
                        <w:sz w:val="28"/>
                        <w:szCs w:val="28"/>
                        <w:u w:val="none"/>
                      </w:rPr>
                      <w:t>озв</w:t>
                    </w:r>
                    <w:r w:rsidR="00F11597" w:rsidRPr="001A3372">
                      <w:rPr>
                        <w:rStyle w:val="af"/>
                        <w:rFonts w:ascii="Times New Roman" w:hAnsi="Times New Roman" w:cs="Times New Roman"/>
                        <w:color w:val="auto"/>
                        <w:sz w:val="28"/>
                        <w:szCs w:val="28"/>
                        <w:u w:val="none"/>
                        <w:lang w:val="uk-UA"/>
                      </w:rPr>
                      <w:t>іл</w:t>
                    </w:r>
                    <w:r w:rsidR="00F11597"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F11597" w:rsidRPr="001A3372" w:rsidTr="00F62FEE">
        <w:trPr>
          <w:jc w:val="center"/>
        </w:trPr>
        <w:tc>
          <w:tcPr>
            <w:tcW w:w="672" w:type="dxa"/>
            <w:tcBorders>
              <w:right w:val="single" w:sz="4" w:space="0" w:color="auto"/>
            </w:tcBorders>
          </w:tcPr>
          <w:p w:rsidR="00F11597" w:rsidRPr="001A3372" w:rsidRDefault="00F11597" w:rsidP="006671BB">
            <w:pPr>
              <w:pStyle w:val="a5"/>
              <w:jc w:val="center"/>
              <w:rPr>
                <w:sz w:val="28"/>
                <w:szCs w:val="28"/>
                <w:lang w:val="uk-UA"/>
              </w:rPr>
            </w:pPr>
            <w:r w:rsidRPr="001A3372">
              <w:rPr>
                <w:sz w:val="28"/>
                <w:szCs w:val="28"/>
                <w:lang w:val="uk-UA"/>
              </w:rPr>
              <w:t>101</w:t>
            </w:r>
          </w:p>
        </w:tc>
        <w:tc>
          <w:tcPr>
            <w:tcW w:w="6426" w:type="dxa"/>
            <w:tcBorders>
              <w:top w:val="single" w:sz="4" w:space="0" w:color="auto"/>
              <w:left w:val="single" w:sz="4" w:space="0" w:color="auto"/>
              <w:bottom w:val="single" w:sz="4" w:space="0" w:color="auto"/>
              <w:right w:val="single" w:sz="4" w:space="0" w:color="auto"/>
            </w:tcBorders>
          </w:tcPr>
          <w:p w:rsidR="00F11597" w:rsidRPr="001A3372" w:rsidRDefault="0094123F" w:rsidP="00334D27">
            <w:pPr>
              <w:ind w:left="38" w:right="125"/>
              <w:jc w:val="both"/>
              <w:rPr>
                <w:rFonts w:ascii="Times New Roman" w:hAnsi="Times New Roman" w:cs="Times New Roman"/>
                <w:b/>
                <w:sz w:val="28"/>
                <w:szCs w:val="28"/>
                <w:lang w:val="uk-UA"/>
              </w:rPr>
            </w:pPr>
            <w:hyperlink r:id="rId84" w:history="1">
              <w:r w:rsidR="00F11597"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F11597" w:rsidRPr="001A3372">
              <w:rPr>
                <w:rFonts w:ascii="Times New Roman" w:hAnsi="Times New Roman" w:cs="Times New Roman"/>
                <w:sz w:val="28"/>
                <w:szCs w:val="28"/>
              </w:rPr>
              <w:t xml:space="preserve"> </w:t>
            </w:r>
          </w:p>
        </w:tc>
        <w:tc>
          <w:tcPr>
            <w:tcW w:w="2347" w:type="dxa"/>
            <w:tcBorders>
              <w:left w:val="single" w:sz="4" w:space="0" w:color="auto"/>
            </w:tcBorders>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102</w:t>
            </w:r>
          </w:p>
        </w:tc>
        <w:tc>
          <w:tcPr>
            <w:tcW w:w="6426" w:type="dxa"/>
            <w:tcBorders>
              <w:top w:val="single" w:sz="4" w:space="0" w:color="auto"/>
            </w:tcBorders>
          </w:tcPr>
          <w:p w:rsidR="00F11597" w:rsidRPr="001A3372" w:rsidRDefault="0094123F" w:rsidP="00334D27">
            <w:pPr>
              <w:pStyle w:val="a5"/>
              <w:ind w:left="38" w:right="125"/>
              <w:jc w:val="both"/>
              <w:rPr>
                <w:b/>
                <w:sz w:val="28"/>
                <w:szCs w:val="28"/>
                <w:lang w:val="uk-UA"/>
              </w:rPr>
            </w:pPr>
            <w:hyperlink r:id="rId85" w:history="1">
              <w:r w:rsidR="00F11597" w:rsidRPr="001A3372">
                <w:rPr>
                  <w:rStyle w:val="af"/>
                  <w:color w:val="auto"/>
                  <w:sz w:val="28"/>
                  <w:szCs w:val="28"/>
                  <w:u w:val="none"/>
                </w:rPr>
                <w:t>Реєстрація декларації відповідності матеріально-</w:t>
              </w:r>
              <w:r w:rsidR="00F11597" w:rsidRPr="001A3372">
                <w:rPr>
                  <w:rStyle w:val="af"/>
                  <w:color w:val="auto"/>
                  <w:sz w:val="28"/>
                  <w:szCs w:val="28"/>
                  <w:u w:val="none"/>
                </w:rPr>
                <w:lastRenderedPageBreak/>
                <w:t>технічної бази вимогам законодавства з охорони праці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lastRenderedPageBreak/>
              <w:t xml:space="preserve">Закон України </w:t>
            </w:r>
            <w:r w:rsidRPr="001A3372">
              <w:rPr>
                <w:sz w:val="28"/>
                <w:szCs w:val="28"/>
                <w:lang w:val="uk-UA" w:eastAsia="uk-UA"/>
              </w:rPr>
              <w:lastRenderedPageBreak/>
              <w:t>«Про охорону праці»</w:t>
            </w: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lastRenderedPageBreak/>
              <w:t>103</w:t>
            </w:r>
          </w:p>
        </w:tc>
        <w:tc>
          <w:tcPr>
            <w:tcW w:w="6426" w:type="dxa"/>
          </w:tcPr>
          <w:p w:rsidR="00F11597" w:rsidRPr="001A3372" w:rsidRDefault="0094123F" w:rsidP="00334D27">
            <w:pPr>
              <w:pStyle w:val="a5"/>
              <w:ind w:left="38" w:right="125"/>
              <w:jc w:val="both"/>
              <w:rPr>
                <w:b/>
                <w:sz w:val="28"/>
                <w:szCs w:val="28"/>
                <w:lang w:val="uk-UA"/>
              </w:rPr>
            </w:pPr>
            <w:hyperlink r:id="rId86" w:history="1">
              <w:r w:rsidR="00F11597" w:rsidRPr="001A3372">
                <w:rPr>
                  <w:rStyle w:val="af"/>
                  <w:color w:val="auto"/>
                  <w:sz w:val="28"/>
                  <w:szCs w:val="28"/>
                  <w:u w:val="none"/>
                  <w:lang w:val="uk-UA"/>
                </w:rPr>
                <w:t>Відомча реєстрація (перереєстрація, зняття)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104</w:t>
            </w:r>
          </w:p>
        </w:tc>
        <w:tc>
          <w:tcPr>
            <w:tcW w:w="6426" w:type="dxa"/>
          </w:tcPr>
          <w:p w:rsidR="00F11597" w:rsidRPr="001A3372" w:rsidRDefault="0094123F" w:rsidP="00334D27">
            <w:pPr>
              <w:pStyle w:val="a5"/>
              <w:ind w:left="38" w:right="125"/>
              <w:jc w:val="both"/>
              <w:rPr>
                <w:b/>
                <w:sz w:val="28"/>
                <w:szCs w:val="28"/>
                <w:lang w:val="uk-UA"/>
              </w:rPr>
            </w:pPr>
            <w:hyperlink r:id="rId87" w:history="1">
              <w:r w:rsidR="00F11597"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105</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106</w:t>
            </w:r>
          </w:p>
        </w:tc>
        <w:tc>
          <w:tcPr>
            <w:tcW w:w="6426" w:type="dxa"/>
          </w:tcPr>
          <w:p w:rsidR="00F11597" w:rsidRPr="001A3372" w:rsidRDefault="00F11597"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47" w:type="dxa"/>
          </w:tcPr>
          <w:p w:rsidR="00F11597" w:rsidRPr="001A3372" w:rsidRDefault="00F11597"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88"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107</w:t>
            </w:r>
          </w:p>
        </w:tc>
        <w:tc>
          <w:tcPr>
            <w:tcW w:w="6426" w:type="dxa"/>
          </w:tcPr>
          <w:p w:rsidR="00F11597" w:rsidRPr="001A3372" w:rsidRDefault="00F11597"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47" w:type="dxa"/>
          </w:tcPr>
          <w:p w:rsidR="00F11597" w:rsidRPr="00722783" w:rsidRDefault="00F11597" w:rsidP="00334D27">
            <w:pPr>
              <w:pStyle w:val="rvps14"/>
              <w:spacing w:before="0" w:beforeAutospacing="0" w:after="0" w:afterAutospacing="0"/>
              <w:ind w:left="159" w:right="141"/>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F11597" w:rsidRPr="001A3372" w:rsidRDefault="00F11597"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 xml:space="preserve">Про дорожній </w:t>
              </w:r>
              <w:r w:rsidRPr="001A3372">
                <w:rPr>
                  <w:rStyle w:val="rvts96"/>
                  <w:sz w:val="28"/>
                  <w:szCs w:val="28"/>
                  <w:lang w:val="uk-UA" w:eastAsia="uk-UA"/>
                </w:rPr>
                <w:lastRenderedPageBreak/>
                <w:t>рух</w:t>
              </w:r>
              <w:r>
                <w:rPr>
                  <w:rStyle w:val="rvts96"/>
                  <w:sz w:val="28"/>
                  <w:szCs w:val="28"/>
                  <w:lang w:val="uk-UA" w:eastAsia="uk-UA"/>
                </w:rPr>
                <w:t>»</w:t>
              </w:r>
            </w:hyperlink>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108</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4123F" w:rsidP="00334D27">
                  <w:pPr>
                    <w:ind w:left="38" w:right="125"/>
                    <w:jc w:val="both"/>
                    <w:rPr>
                      <w:rFonts w:ascii="Times New Roman" w:hAnsi="Times New Roman" w:cs="Times New Roman"/>
                      <w:sz w:val="28"/>
                      <w:szCs w:val="28"/>
                    </w:rPr>
                  </w:pPr>
                  <w:hyperlink r:id="rId90" w:history="1">
                    <w:r w:rsidR="00F11597" w:rsidRPr="001A3372">
                      <w:rPr>
                        <w:rStyle w:val="af"/>
                        <w:rFonts w:ascii="Times New Roman" w:hAnsi="Times New Roman" w:cs="Times New Roman"/>
                        <w:color w:val="auto"/>
                        <w:sz w:val="28"/>
                        <w:szCs w:val="28"/>
                        <w:u w:val="none"/>
                      </w:rPr>
                      <w:t xml:space="preserve">Видача витягу з протоколу </w:t>
                    </w:r>
                    <w:proofErr w:type="gramStart"/>
                    <w:r w:rsidR="00F11597" w:rsidRPr="001A3372">
                      <w:rPr>
                        <w:rStyle w:val="af"/>
                        <w:rFonts w:ascii="Times New Roman" w:hAnsi="Times New Roman" w:cs="Times New Roman"/>
                        <w:color w:val="auto"/>
                        <w:sz w:val="28"/>
                        <w:szCs w:val="28"/>
                        <w:u w:val="none"/>
                      </w:rPr>
                      <w:t>пленарного</w:t>
                    </w:r>
                    <w:proofErr w:type="gramEnd"/>
                    <w:r w:rsidR="00F11597" w:rsidRPr="001A3372">
                      <w:rPr>
                        <w:rStyle w:val="af"/>
                        <w:rFonts w:ascii="Times New Roman" w:hAnsi="Times New Roman" w:cs="Times New Roman"/>
                        <w:color w:val="auto"/>
                        <w:sz w:val="28"/>
                        <w:szCs w:val="28"/>
                        <w:u w:val="none"/>
                      </w:rPr>
                      <w:t xml:space="preserve"> засідання Сумської міської ради</w:t>
                    </w:r>
                  </w:hyperlink>
                  <w:r w:rsidR="00F11597" w:rsidRPr="001A3372">
                    <w:rPr>
                      <w:rFonts w:ascii="Times New Roman" w:hAnsi="Times New Roman" w:cs="Times New Roman"/>
                      <w:sz w:val="28"/>
                      <w:szCs w:val="28"/>
                    </w:rPr>
                    <w:t xml:space="preserve"> </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127515"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109</w:t>
            </w:r>
          </w:p>
        </w:tc>
        <w:tc>
          <w:tcPr>
            <w:tcW w:w="6426" w:type="dxa"/>
          </w:tcPr>
          <w:p w:rsidR="00F11597" w:rsidRPr="001A3372" w:rsidRDefault="0094123F" w:rsidP="00334D27">
            <w:pPr>
              <w:ind w:left="38" w:right="125"/>
              <w:jc w:val="both"/>
              <w:rPr>
                <w:rFonts w:ascii="Times New Roman" w:hAnsi="Times New Roman" w:cs="Times New Roman"/>
                <w:sz w:val="28"/>
                <w:szCs w:val="28"/>
                <w:lang w:val="uk-UA"/>
              </w:rPr>
            </w:pPr>
            <w:hyperlink r:id="rId91" w:history="1">
              <w:r w:rsidR="00F11597"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F11597" w:rsidRPr="001A3372">
              <w:rPr>
                <w:rFonts w:ascii="Times New Roman" w:hAnsi="Times New Roman" w:cs="Times New Roman"/>
                <w:sz w:val="28"/>
                <w:szCs w:val="28"/>
                <w:lang w:val="uk-UA"/>
              </w:rPr>
              <w:t xml:space="preserve"> </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E83062"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110</w:t>
            </w:r>
          </w:p>
        </w:tc>
        <w:tc>
          <w:tcPr>
            <w:tcW w:w="6426" w:type="dxa"/>
          </w:tcPr>
          <w:p w:rsidR="00F11597" w:rsidRPr="001A3372" w:rsidRDefault="0094123F" w:rsidP="00334D27">
            <w:pPr>
              <w:ind w:left="38" w:right="125"/>
              <w:jc w:val="both"/>
              <w:rPr>
                <w:rFonts w:ascii="Times New Roman" w:hAnsi="Times New Roman" w:cs="Times New Roman"/>
                <w:sz w:val="28"/>
                <w:szCs w:val="28"/>
                <w:lang w:val="uk-UA"/>
              </w:rPr>
            </w:pPr>
            <w:hyperlink r:id="rId92" w:history="1">
              <w:r w:rsidR="00F11597"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6D532A"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111</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1A3372" w:rsidTr="00A444B4">
              <w:trPr>
                <w:gridAfter w:val="1"/>
                <w:wAfter w:w="50" w:type="dxa"/>
                <w:tblCellSpacing w:w="15" w:type="dxa"/>
              </w:trPr>
              <w:tc>
                <w:tcPr>
                  <w:tcW w:w="5908" w:type="dxa"/>
                  <w:vAlign w:val="center"/>
                  <w:hideMark/>
                </w:tcPr>
                <w:p w:rsidR="00F11597" w:rsidRPr="001A3372" w:rsidRDefault="0094123F" w:rsidP="00334D27">
                  <w:pPr>
                    <w:ind w:left="38" w:right="125"/>
                    <w:jc w:val="both"/>
                    <w:rPr>
                      <w:rFonts w:ascii="Times New Roman" w:hAnsi="Times New Roman" w:cs="Times New Roman"/>
                      <w:sz w:val="28"/>
                      <w:szCs w:val="28"/>
                    </w:rPr>
                  </w:pPr>
                  <w:hyperlink r:id="rId93" w:history="1">
                    <w:r w:rsidR="00F11597" w:rsidRPr="001A3372">
                      <w:rPr>
                        <w:rStyle w:val="af"/>
                        <w:rFonts w:ascii="Times New Roman" w:hAnsi="Times New Roman" w:cs="Times New Roman"/>
                        <w:color w:val="auto"/>
                        <w:sz w:val="28"/>
                        <w:szCs w:val="28"/>
                        <w:u w:val="none"/>
                      </w:rPr>
                      <w:t>Видача реєстраційної картки на встановлення об’єкту сезонної роздрібної торгі</w:t>
                    </w:r>
                    <w:proofErr w:type="gramStart"/>
                    <w:r w:rsidR="00F11597" w:rsidRPr="001A3372">
                      <w:rPr>
                        <w:rStyle w:val="af"/>
                        <w:rFonts w:ascii="Times New Roman" w:hAnsi="Times New Roman" w:cs="Times New Roman"/>
                        <w:color w:val="auto"/>
                        <w:sz w:val="28"/>
                        <w:szCs w:val="28"/>
                        <w:u w:val="none"/>
                      </w:rPr>
                      <w:t>вл</w:t>
                    </w:r>
                    <w:proofErr w:type="gramEnd"/>
                    <w:r w:rsidR="00F11597" w:rsidRPr="001A3372">
                      <w:rPr>
                        <w:rStyle w:val="af"/>
                        <w:rFonts w:ascii="Times New Roman" w:hAnsi="Times New Roman" w:cs="Times New Roman"/>
                        <w:color w:val="auto"/>
                        <w:sz w:val="28"/>
                        <w:szCs w:val="28"/>
                        <w:u w:val="none"/>
                      </w:rPr>
                      <w:t>і на території міста Суми</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6D532A" w:rsidRDefault="00F11597" w:rsidP="00334D27">
            <w:pPr>
              <w:pStyle w:val="a5"/>
              <w:ind w:left="159" w:right="141"/>
              <w:jc w:val="both"/>
              <w:rPr>
                <w:sz w:val="28"/>
                <w:szCs w:val="28"/>
                <w:lang w:val="uk-UA" w:eastAsia="uk-UA"/>
              </w:rPr>
            </w:pPr>
            <w:r w:rsidRPr="001A3372">
              <w:rPr>
                <w:sz w:val="28"/>
                <w:szCs w:val="28"/>
              </w:rPr>
              <w:t xml:space="preserve">Закон України «Про </w:t>
            </w:r>
            <w:proofErr w:type="gramStart"/>
            <w:r w:rsidRPr="001A3372">
              <w:rPr>
                <w:sz w:val="28"/>
                <w:szCs w:val="28"/>
              </w:rPr>
              <w:t>м</w:t>
            </w:r>
            <w:proofErr w:type="gramEnd"/>
            <w:r w:rsidRPr="001A3372">
              <w:rPr>
                <w:sz w:val="28"/>
                <w:szCs w:val="28"/>
              </w:rPr>
              <w:t>ісцеве самоврядування в Україні»</w:t>
            </w:r>
            <w:r>
              <w:rPr>
                <w:sz w:val="28"/>
                <w:szCs w:val="28"/>
                <w:lang w:val="uk-UA"/>
              </w:rPr>
              <w:t xml:space="preserve">, </w:t>
            </w:r>
          </w:p>
        </w:tc>
      </w:tr>
      <w:tr w:rsidR="00F11597" w:rsidRPr="00954FBC"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112</w:t>
            </w:r>
          </w:p>
        </w:tc>
        <w:tc>
          <w:tcPr>
            <w:tcW w:w="6426" w:type="dxa"/>
          </w:tcPr>
          <w:p w:rsidR="00F11597" w:rsidRPr="001A3372" w:rsidRDefault="0094123F" w:rsidP="00334D27">
            <w:pPr>
              <w:pStyle w:val="a5"/>
              <w:ind w:left="38" w:right="125"/>
              <w:jc w:val="both"/>
              <w:rPr>
                <w:b/>
                <w:sz w:val="28"/>
                <w:szCs w:val="28"/>
                <w:lang w:val="uk-UA"/>
              </w:rPr>
            </w:pPr>
            <w:hyperlink r:id="rId94" w:history="1">
              <w:r w:rsidR="00F11597"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F11597" w:rsidRPr="001A3372">
                <w:rPr>
                  <w:rStyle w:val="af"/>
                  <w:color w:val="auto"/>
                  <w:sz w:val="28"/>
                  <w:szCs w:val="28"/>
                  <w:u w:val="none"/>
                </w:rPr>
                <w:t>п</w:t>
              </w:r>
              <w:proofErr w:type="gramEnd"/>
              <w:r w:rsidR="00F11597" w:rsidRPr="001A3372">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347" w:type="dxa"/>
          </w:tcPr>
          <w:p w:rsidR="00F11597" w:rsidRPr="006D532A" w:rsidRDefault="00F11597" w:rsidP="00334D27">
            <w:pPr>
              <w:pStyle w:val="a5"/>
              <w:ind w:left="159" w:right="141"/>
              <w:jc w:val="both"/>
              <w:rPr>
                <w:sz w:val="28"/>
                <w:szCs w:val="28"/>
                <w:lang w:val="uk-UA" w:eastAsia="uk-UA"/>
              </w:rPr>
            </w:pPr>
            <w:r w:rsidRPr="006D532A">
              <w:rPr>
                <w:sz w:val="28"/>
                <w:szCs w:val="28"/>
                <w:lang w:val="uk-UA"/>
              </w:rPr>
              <w:t>Закон України «Про місцеве самоврядування в Україні»</w:t>
            </w:r>
            <w:r>
              <w:rPr>
                <w:sz w:val="28"/>
                <w:szCs w:val="28"/>
                <w:lang w:val="uk-UA"/>
              </w:rPr>
              <w:t xml:space="preserve">, </w:t>
            </w:r>
            <w:r w:rsidRPr="006D532A">
              <w:rPr>
                <w:sz w:val="28"/>
                <w:szCs w:val="28"/>
                <w:lang w:val="uk-UA"/>
              </w:rPr>
              <w:t xml:space="preserve">рішення виконавчого </w:t>
            </w:r>
            <w:r w:rsidRPr="006D532A">
              <w:rPr>
                <w:sz w:val="28"/>
                <w:szCs w:val="28"/>
                <w:lang w:val="uk-UA"/>
              </w:rPr>
              <w:lastRenderedPageBreak/>
              <w:t>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113</w:t>
            </w:r>
          </w:p>
        </w:tc>
        <w:tc>
          <w:tcPr>
            <w:tcW w:w="6426" w:type="dxa"/>
          </w:tcPr>
          <w:p w:rsidR="00F11597" w:rsidRPr="001A3372" w:rsidRDefault="0094123F" w:rsidP="00334D27">
            <w:pPr>
              <w:ind w:left="38" w:right="125"/>
              <w:jc w:val="both"/>
              <w:rPr>
                <w:rFonts w:ascii="Times New Roman" w:hAnsi="Times New Roman" w:cs="Times New Roman"/>
                <w:sz w:val="28"/>
                <w:szCs w:val="28"/>
              </w:rPr>
            </w:pPr>
            <w:hyperlink r:id="rId95" w:history="1">
              <w:r w:rsidR="00F11597"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F11597" w:rsidRPr="001A3372" w:rsidRDefault="00F11597" w:rsidP="00334D27">
            <w:pPr>
              <w:pStyle w:val="a5"/>
              <w:ind w:left="38" w:right="125"/>
              <w:jc w:val="both"/>
              <w:rPr>
                <w:b/>
                <w:sz w:val="28"/>
                <w:szCs w:val="28"/>
              </w:rPr>
            </w:pPr>
          </w:p>
        </w:tc>
        <w:tc>
          <w:tcPr>
            <w:tcW w:w="2347" w:type="dxa"/>
          </w:tcPr>
          <w:p w:rsidR="00F11597" w:rsidRPr="00A30475" w:rsidRDefault="00F11597" w:rsidP="00334D27">
            <w:pPr>
              <w:pStyle w:val="a5"/>
              <w:ind w:left="159" w:right="141"/>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 xml:space="preserve">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w:t>
            </w:r>
            <w:r w:rsidRPr="006D532A">
              <w:rPr>
                <w:sz w:val="28"/>
                <w:szCs w:val="28"/>
                <w:lang w:val="uk-UA"/>
              </w:rPr>
              <w:lastRenderedPageBreak/>
              <w:t>комітету Сумської міської ради від 16.02.2016 № 70)</w:t>
            </w:r>
          </w:p>
        </w:tc>
      </w:tr>
      <w:tr w:rsidR="00F11597" w:rsidRPr="00954FBC"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114</w:t>
            </w:r>
          </w:p>
        </w:tc>
        <w:tc>
          <w:tcPr>
            <w:tcW w:w="6426" w:type="dxa"/>
          </w:tcPr>
          <w:p w:rsidR="00F11597" w:rsidRPr="001A3372" w:rsidRDefault="00F11597"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15</w:t>
            </w:r>
          </w:p>
        </w:tc>
        <w:tc>
          <w:tcPr>
            <w:tcW w:w="6426" w:type="dxa"/>
          </w:tcPr>
          <w:p w:rsidR="00F11597" w:rsidRPr="001A3372" w:rsidRDefault="0094123F" w:rsidP="00334D27">
            <w:pPr>
              <w:ind w:left="38" w:right="125"/>
              <w:jc w:val="both"/>
              <w:rPr>
                <w:rFonts w:ascii="Times New Roman" w:hAnsi="Times New Roman" w:cs="Times New Roman"/>
                <w:sz w:val="28"/>
                <w:szCs w:val="28"/>
                <w:lang w:val="uk-UA"/>
              </w:rPr>
            </w:pPr>
            <w:hyperlink r:id="rId96" w:history="1">
              <w:r w:rsidR="00F11597" w:rsidRPr="001A3372">
                <w:rPr>
                  <w:rStyle w:val="af"/>
                  <w:rFonts w:ascii="Times New Roman" w:hAnsi="Times New Roman" w:cs="Times New Roman"/>
                  <w:color w:val="auto"/>
                  <w:sz w:val="28"/>
                  <w:szCs w:val="28"/>
                  <w:u w:val="none"/>
                </w:rPr>
                <w:t xml:space="preserve">Прийом заяв на організацію оздоровлення, відпочинку дітей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ільгових категорій в МДЦ «Артек», ДЦ «Молода гвардія» та заміських оздоровчих закладах</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16</w:t>
            </w:r>
          </w:p>
        </w:tc>
        <w:tc>
          <w:tcPr>
            <w:tcW w:w="6426" w:type="dxa"/>
          </w:tcPr>
          <w:p w:rsidR="00F11597" w:rsidRPr="001A3372" w:rsidRDefault="00F11597"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F11597" w:rsidRPr="001A3372" w:rsidRDefault="00F11597" w:rsidP="00334D27">
            <w:pPr>
              <w:ind w:left="38" w:right="125"/>
              <w:jc w:val="both"/>
              <w:rPr>
                <w:rFonts w:ascii="Times New Roman" w:hAnsi="Times New Roman" w:cs="Times New Roman"/>
                <w:sz w:val="28"/>
                <w:szCs w:val="28"/>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rPr>
              <w:t>Закон України «Про благоустрій населених пункті</w:t>
            </w:r>
            <w:proofErr w:type="gramStart"/>
            <w:r w:rsidRPr="001A3372">
              <w:rPr>
                <w:sz w:val="28"/>
                <w:szCs w:val="28"/>
              </w:rPr>
              <w:t>в</w:t>
            </w:r>
            <w:proofErr w:type="gramEnd"/>
            <w:r w:rsidRPr="001A3372">
              <w:rPr>
                <w:sz w:val="28"/>
                <w:szCs w:val="28"/>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11</w:t>
            </w:r>
            <w:r w:rsidR="00524006">
              <w:rPr>
                <w:sz w:val="28"/>
                <w:szCs w:val="28"/>
                <w:lang w:val="uk-UA"/>
              </w:rPr>
              <w:t>7</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 xml:space="preserve">Державна реєстрація створення юридичної особи </w:t>
            </w:r>
          </w:p>
          <w:p w:rsidR="00F11597" w:rsidRPr="001A3372" w:rsidRDefault="00F11597" w:rsidP="00334D27">
            <w:pPr>
              <w:pStyle w:val="a5"/>
              <w:ind w:left="38" w:right="125"/>
              <w:jc w:val="both"/>
              <w:rPr>
                <w:b/>
                <w:sz w:val="28"/>
                <w:szCs w:val="28"/>
                <w:lang w:val="uk-UA"/>
              </w:rPr>
            </w:pPr>
            <w:r w:rsidRPr="001A3372">
              <w:rPr>
                <w:sz w:val="28"/>
                <w:szCs w:val="28"/>
                <w:lang w:val="uk-UA" w:eastAsia="uk-UA"/>
              </w:rPr>
              <w:t>(крім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11</w:t>
            </w:r>
            <w:r w:rsidR="00524006">
              <w:rPr>
                <w:sz w:val="28"/>
                <w:szCs w:val="28"/>
                <w:lang w:val="uk-UA"/>
              </w:rPr>
              <w:t>8</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11</w:t>
            </w:r>
            <w:r w:rsidR="00524006">
              <w:rPr>
                <w:sz w:val="28"/>
                <w:szCs w:val="28"/>
                <w:lang w:val="uk-UA"/>
              </w:rPr>
              <w:t>9</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20</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21</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22</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23</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24</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25</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26</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12</w:t>
            </w:r>
            <w:r w:rsidR="00524006">
              <w:rPr>
                <w:sz w:val="28"/>
                <w:szCs w:val="28"/>
                <w:lang w:val="uk-UA"/>
              </w:rPr>
              <w:t>7</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12</w:t>
            </w:r>
            <w:r w:rsidR="00524006">
              <w:rPr>
                <w:sz w:val="28"/>
                <w:szCs w:val="28"/>
                <w:lang w:val="uk-UA"/>
              </w:rPr>
              <w:t>8</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12</w:t>
            </w:r>
            <w:r w:rsidR="00524006">
              <w:rPr>
                <w:sz w:val="28"/>
                <w:szCs w:val="28"/>
                <w:lang w:val="uk-UA"/>
              </w:rPr>
              <w:t>9</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30</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31</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524006">
              <w:rPr>
                <w:sz w:val="28"/>
                <w:szCs w:val="28"/>
                <w:lang w:val="uk-UA"/>
              </w:rPr>
              <w:t>1</w:t>
            </w:r>
            <w:r w:rsidR="00524006" w:rsidRPr="00524006">
              <w:rPr>
                <w:sz w:val="28"/>
                <w:szCs w:val="28"/>
                <w:lang w:val="uk-UA"/>
              </w:rPr>
              <w:t>3</w:t>
            </w:r>
            <w:r w:rsidR="00524006">
              <w:rPr>
                <w:sz w:val="28"/>
                <w:szCs w:val="28"/>
                <w:lang w:val="uk-UA"/>
              </w:rPr>
              <w:t>2</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33</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34</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припинення підприємницької </w:t>
            </w:r>
            <w:r w:rsidRPr="001A3372">
              <w:rPr>
                <w:sz w:val="28"/>
                <w:szCs w:val="28"/>
                <w:lang w:val="uk-UA" w:eastAsia="uk-UA"/>
              </w:rPr>
              <w:lastRenderedPageBreak/>
              <w:t>діяльності фізичної особи – підприємця у разі її смерті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35</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36</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F11597" w:rsidRPr="001A3372" w:rsidRDefault="00F11597"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13</w:t>
            </w:r>
            <w:r w:rsidR="00524006">
              <w:rPr>
                <w:sz w:val="28"/>
                <w:szCs w:val="28"/>
                <w:lang w:val="uk-UA"/>
              </w:rPr>
              <w:t>7</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F11597" w:rsidRPr="001A3372" w:rsidRDefault="00F11597"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13</w:t>
            </w:r>
            <w:r w:rsidR="00524006">
              <w:rPr>
                <w:sz w:val="28"/>
                <w:szCs w:val="28"/>
                <w:lang w:val="uk-UA"/>
              </w:rPr>
              <w:t>8</w:t>
            </w:r>
          </w:p>
        </w:tc>
        <w:tc>
          <w:tcPr>
            <w:tcW w:w="6426" w:type="dxa"/>
          </w:tcPr>
          <w:p w:rsidR="00F11597" w:rsidRPr="001633A6" w:rsidRDefault="00F11597"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13</w:t>
            </w:r>
            <w:r w:rsidR="00524006">
              <w:rPr>
                <w:sz w:val="28"/>
                <w:szCs w:val="28"/>
                <w:lang w:val="uk-UA"/>
              </w:rPr>
              <w:t>9</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40</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41</w:t>
            </w:r>
          </w:p>
        </w:tc>
        <w:tc>
          <w:tcPr>
            <w:tcW w:w="6426" w:type="dxa"/>
          </w:tcPr>
          <w:p w:rsidR="00F11597" w:rsidRPr="001633A6" w:rsidRDefault="00F11597" w:rsidP="00946FF9">
            <w:pPr>
              <w:pStyle w:val="a5"/>
              <w:ind w:left="38" w:right="125"/>
              <w:jc w:val="both"/>
              <w:rPr>
                <w:b/>
                <w:sz w:val="28"/>
                <w:szCs w:val="28"/>
              </w:rPr>
            </w:pPr>
            <w:r w:rsidRPr="001633A6">
              <w:rPr>
                <w:sz w:val="28"/>
                <w:szCs w:val="28"/>
                <w:lang w:val="uk-UA"/>
              </w:rPr>
              <w:t xml:space="preserve">Державна реєстрація рішення про виділ </w:t>
            </w:r>
            <w:r w:rsidRPr="001633A6">
              <w:rPr>
                <w:sz w:val="28"/>
                <w:szCs w:val="28"/>
                <w:lang w:val="uk-UA"/>
              </w:rPr>
              <w:lastRenderedPageBreak/>
              <w:t>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lastRenderedPageBreak/>
              <w:t xml:space="preserve">Закон України </w:t>
            </w:r>
            <w:r>
              <w:rPr>
                <w:sz w:val="28"/>
                <w:szCs w:val="28"/>
                <w:lang w:val="uk-UA" w:eastAsia="uk-UA"/>
              </w:rPr>
              <w:lastRenderedPageBreak/>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42</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43</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44</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w:t>
            </w:r>
            <w:r w:rsidR="00524006">
              <w:rPr>
                <w:sz w:val="28"/>
                <w:szCs w:val="28"/>
                <w:lang w:val="uk-UA"/>
              </w:rPr>
              <w:t>45</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w:t>
            </w:r>
            <w:r w:rsidR="00524006">
              <w:rPr>
                <w:sz w:val="28"/>
                <w:szCs w:val="28"/>
                <w:lang w:val="uk-UA"/>
              </w:rPr>
              <w:t>46</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7</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8</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9</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50</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51</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52</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w:t>
            </w:r>
            <w:r w:rsidRPr="001A3372">
              <w:rPr>
                <w:rFonts w:ascii="Times New Roman" w:hAnsi="Times New Roman" w:cs="Times New Roman"/>
                <w:color w:val="000000"/>
                <w:sz w:val="28"/>
                <w:szCs w:val="28"/>
                <w:lang w:eastAsia="uk-UA"/>
              </w:rPr>
              <w:lastRenderedPageBreak/>
              <w:t xml:space="preserve">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«Про державну реєстрацію речових прав на </w:t>
            </w:r>
            <w:r w:rsidRPr="001A3372">
              <w:rPr>
                <w:sz w:val="28"/>
                <w:szCs w:val="28"/>
                <w:lang w:val="uk-UA"/>
              </w:rPr>
              <w:lastRenderedPageBreak/>
              <w:t>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53</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54</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55</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56</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57</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58</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w:t>
            </w:r>
            <w:r w:rsidRPr="001A3372">
              <w:rPr>
                <w:rFonts w:ascii="Times New Roman" w:hAnsi="Times New Roman" w:cs="Times New Roman"/>
                <w:color w:val="000000"/>
                <w:sz w:val="28"/>
                <w:szCs w:val="28"/>
                <w:lang w:val="uk-UA" w:eastAsia="uk-UA"/>
              </w:rPr>
              <w:lastRenderedPageBreak/>
              <w:t xml:space="preserve">майна, що складається з двох або більше об’єктів), виділу частки або об’єднання нерухомого майна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«Про державну реєстрацію речових прав на нерухоме майно </w:t>
            </w:r>
            <w:r w:rsidRPr="001A3372">
              <w:rPr>
                <w:sz w:val="28"/>
                <w:szCs w:val="28"/>
                <w:lang w:val="uk-UA"/>
              </w:rPr>
              <w:lastRenderedPageBreak/>
              <w:t>та їх обтяжень»</w:t>
            </w:r>
          </w:p>
        </w:tc>
      </w:tr>
      <w:tr w:rsidR="00F11597" w:rsidRPr="001A3372" w:rsidTr="00077BF6">
        <w:trPr>
          <w:trHeight w:val="1550"/>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59</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60</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61</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62</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63</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64</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65</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 xml:space="preserve">ержавна реєстрація права власності на окреме індивідуально визначене нерухоме майно </w:t>
            </w:r>
            <w:r w:rsidRPr="001A3372">
              <w:rPr>
                <w:rFonts w:ascii="Times New Roman" w:hAnsi="Times New Roman" w:cs="Times New Roman"/>
                <w:color w:val="000000"/>
                <w:sz w:val="28"/>
                <w:szCs w:val="28"/>
                <w:shd w:val="clear" w:color="auto" w:fill="FFFFFF"/>
              </w:rPr>
              <w:lastRenderedPageBreak/>
              <w:t>(квартира,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F11597" w:rsidRPr="001A3372" w:rsidRDefault="00F11597" w:rsidP="00334D27">
            <w:pPr>
              <w:ind w:left="38" w:right="125"/>
              <w:jc w:val="both"/>
              <w:rPr>
                <w:rFonts w:ascii="Times New Roman" w:hAnsi="Times New Roman" w:cs="Times New Roman"/>
                <w:color w:val="000000"/>
                <w:sz w:val="28"/>
                <w:szCs w:val="28"/>
                <w:shd w:val="clear" w:color="auto" w:fill="FFFFFF"/>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66</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67</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68</w:t>
            </w:r>
          </w:p>
        </w:tc>
        <w:tc>
          <w:tcPr>
            <w:tcW w:w="6426" w:type="dxa"/>
          </w:tcPr>
          <w:p w:rsidR="00F11597" w:rsidRPr="001A3372" w:rsidRDefault="00F11597"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347" w:type="dxa"/>
          </w:tcPr>
          <w:p w:rsidR="00F11597" w:rsidRPr="0052621A" w:rsidRDefault="00F11597" w:rsidP="00334D27">
            <w:pPr>
              <w:pStyle w:val="a5"/>
              <w:ind w:left="159" w:right="141"/>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69</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47" w:type="dxa"/>
          </w:tcPr>
          <w:p w:rsidR="00F11597" w:rsidRPr="001A3372" w:rsidRDefault="0094123F" w:rsidP="00334D27">
            <w:pPr>
              <w:pStyle w:val="a5"/>
              <w:ind w:left="159" w:right="141"/>
              <w:jc w:val="both"/>
              <w:rPr>
                <w:b/>
                <w:sz w:val="28"/>
                <w:szCs w:val="28"/>
              </w:rPr>
            </w:pPr>
            <w:hyperlink r:id="rId97"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70</w:t>
            </w:r>
          </w:p>
        </w:tc>
        <w:tc>
          <w:tcPr>
            <w:tcW w:w="6426" w:type="dxa"/>
          </w:tcPr>
          <w:p w:rsidR="00F11597" w:rsidRPr="001A3372" w:rsidRDefault="00F11597"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47" w:type="dxa"/>
          </w:tcPr>
          <w:p w:rsidR="00F11597" w:rsidRPr="001A3372" w:rsidRDefault="0094123F" w:rsidP="00334D27">
            <w:pPr>
              <w:pStyle w:val="a5"/>
              <w:ind w:left="159" w:right="141"/>
              <w:jc w:val="both"/>
              <w:rPr>
                <w:b/>
                <w:sz w:val="28"/>
                <w:szCs w:val="28"/>
              </w:rPr>
            </w:pPr>
            <w:hyperlink r:id="rId98"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 xml:space="preserve">Про свободу пересування та </w:t>
              </w:r>
              <w:r w:rsidR="00F11597" w:rsidRPr="001A3372">
                <w:rPr>
                  <w:rStyle w:val="af"/>
                  <w:color w:val="auto"/>
                  <w:sz w:val="28"/>
                  <w:szCs w:val="28"/>
                  <w:u w:val="none"/>
                  <w:bdr w:val="none" w:sz="0" w:space="0" w:color="auto" w:frame="1"/>
                  <w:lang w:eastAsia="uk-UA"/>
                </w:rPr>
                <w:lastRenderedPageBreak/>
                <w:t>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71</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47" w:type="dxa"/>
          </w:tcPr>
          <w:p w:rsidR="00F11597" w:rsidRPr="001A3372" w:rsidRDefault="0094123F" w:rsidP="00334D27">
            <w:pPr>
              <w:pStyle w:val="a5"/>
              <w:ind w:left="159" w:right="141"/>
              <w:jc w:val="both"/>
              <w:rPr>
                <w:b/>
                <w:sz w:val="28"/>
                <w:szCs w:val="28"/>
              </w:rPr>
            </w:pPr>
            <w:hyperlink r:id="rId99"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72</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73</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w:t>
            </w:r>
            <w:r w:rsidRPr="001A3372">
              <w:rPr>
                <w:sz w:val="28"/>
                <w:szCs w:val="28"/>
                <w:lang w:eastAsia="uk-UA"/>
              </w:rPr>
              <w:lastRenderedPageBreak/>
              <w:t xml:space="preserve">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74</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75</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 xml:space="preserve">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w:t>
            </w:r>
            <w:r w:rsidRPr="001A3372">
              <w:rPr>
                <w:sz w:val="28"/>
                <w:szCs w:val="28"/>
                <w:lang w:val="uk-UA" w:eastAsia="uk-UA"/>
              </w:rPr>
              <w:lastRenderedPageBreak/>
              <w:t>у будинку осіб»</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76</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w:t>
            </w:r>
            <w:proofErr w:type="gramStart"/>
            <w:r w:rsidRPr="001A3372">
              <w:rPr>
                <w:sz w:val="28"/>
                <w:szCs w:val="28"/>
                <w:lang w:val="uk-UA" w:eastAsia="uk-UA"/>
              </w:rPr>
              <w:t>м</w:t>
            </w:r>
            <w:proofErr w:type="gramEnd"/>
          </w:p>
        </w:tc>
        <w:tc>
          <w:tcPr>
            <w:tcW w:w="2347" w:type="dxa"/>
          </w:tcPr>
          <w:p w:rsidR="00F11597" w:rsidRPr="001A3372" w:rsidRDefault="00F11597"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77</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F11597" w:rsidRPr="001A3372" w:rsidRDefault="00F11597"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47" w:type="dxa"/>
          </w:tcPr>
          <w:p w:rsidR="00F11597" w:rsidRPr="001A3372" w:rsidRDefault="00F11597"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w:t>
            </w:r>
            <w:r w:rsidRPr="00B35093">
              <w:rPr>
                <w:rFonts w:ascii="Times New Roman" w:hAnsi="Times New Roman" w:cs="Times New Roman"/>
                <w:sz w:val="28"/>
                <w:szCs w:val="28"/>
              </w:rPr>
              <w:lastRenderedPageBreak/>
              <w:t>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78</w:t>
            </w:r>
          </w:p>
        </w:tc>
        <w:tc>
          <w:tcPr>
            <w:tcW w:w="6426" w:type="dxa"/>
          </w:tcPr>
          <w:p w:rsidR="00F11597" w:rsidRPr="001A3372" w:rsidRDefault="00F11597"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F11597" w:rsidRPr="001A3372" w:rsidRDefault="00F11597"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w:t>
            </w:r>
            <w:r w:rsidRPr="001A3372">
              <w:rPr>
                <w:rFonts w:ascii="Times New Roman" w:hAnsi="Times New Roman" w:cs="Times New Roman"/>
                <w:sz w:val="28"/>
                <w:szCs w:val="28"/>
                <w:lang w:val="uk-UA"/>
              </w:rPr>
              <w:lastRenderedPageBreak/>
              <w:t>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79</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ind w:left="159" w:right="141"/>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w:t>
            </w:r>
            <w:r w:rsidRPr="001A3372">
              <w:rPr>
                <w:rFonts w:ascii="Times New Roman" w:hAnsi="Times New Roman" w:cs="Times New Roman"/>
                <w:sz w:val="28"/>
                <w:szCs w:val="28"/>
              </w:rPr>
              <w:lastRenderedPageBreak/>
              <w:t>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80</w:t>
            </w:r>
          </w:p>
        </w:tc>
        <w:tc>
          <w:tcPr>
            <w:tcW w:w="6426" w:type="dxa"/>
          </w:tcPr>
          <w:p w:rsidR="00F11597" w:rsidRPr="001A3372" w:rsidRDefault="00F11597"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w:t>
            </w:r>
            <w:proofErr w:type="gramStart"/>
            <w:r w:rsidRPr="001A3372">
              <w:rPr>
                <w:sz w:val="28"/>
                <w:szCs w:val="28"/>
                <w:lang w:val="uk-UA" w:eastAsia="uk-UA"/>
              </w:rPr>
              <w:t xml:space="preserve">( </w:t>
            </w:r>
            <w:proofErr w:type="gramEnd"/>
            <w:r w:rsidRPr="001A3372">
              <w:rPr>
                <w:sz w:val="28"/>
                <w:szCs w:val="28"/>
                <w:lang w:val="uk-UA" w:eastAsia="uk-UA"/>
              </w:rPr>
              <w:t>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F11597" w:rsidRPr="001A3372" w:rsidRDefault="00F11597"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F11597" w:rsidRPr="001A3372" w:rsidRDefault="00F11597"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47" w:type="dxa"/>
            <w:vAlign w:val="center"/>
          </w:tcPr>
          <w:p w:rsidR="00F11597" w:rsidRPr="001A3372" w:rsidRDefault="00F11597"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w:t>
            </w:r>
            <w:r w:rsidRPr="001A3372">
              <w:rPr>
                <w:rFonts w:ascii="Times New Roman" w:hAnsi="Times New Roman" w:cs="Times New Roman"/>
                <w:sz w:val="28"/>
                <w:szCs w:val="28"/>
              </w:rPr>
              <w:lastRenderedPageBreak/>
              <w:t>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w:t>
            </w:r>
            <w:proofErr w:type="gramStart"/>
            <w:r w:rsidRPr="001A3372">
              <w:rPr>
                <w:rFonts w:ascii="Times New Roman" w:hAnsi="Times New Roman" w:cs="Times New Roman"/>
                <w:sz w:val="28"/>
                <w:szCs w:val="28"/>
              </w:rPr>
              <w:t>р</w:t>
            </w:r>
            <w:proofErr w:type="gramEnd"/>
            <w:r w:rsidRPr="001A3372">
              <w:rPr>
                <w:rFonts w:ascii="Times New Roman" w:hAnsi="Times New Roman" w:cs="Times New Roman"/>
                <w:sz w:val="28"/>
                <w:szCs w:val="28"/>
              </w:rPr>
              <w:t xml:space="preserve">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81</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82</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lastRenderedPageBreak/>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83</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84</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85</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територіальних </w:t>
            </w:r>
            <w:r w:rsidRPr="001A3372">
              <w:rPr>
                <w:sz w:val="28"/>
                <w:szCs w:val="28"/>
                <w:lang w:val="uk-UA"/>
              </w:rPr>
              <w:lastRenderedPageBreak/>
              <w:t>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86</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87</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88</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w:t>
            </w:r>
            <w:r w:rsidRPr="001A3372">
              <w:rPr>
                <w:sz w:val="28"/>
                <w:szCs w:val="28"/>
                <w:lang w:val="uk-UA"/>
              </w:rPr>
              <w:lastRenderedPageBreak/>
              <w:t>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89</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90</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91</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92</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93</w:t>
            </w:r>
          </w:p>
        </w:tc>
        <w:tc>
          <w:tcPr>
            <w:tcW w:w="6426" w:type="dxa"/>
          </w:tcPr>
          <w:p w:rsidR="00F11597" w:rsidRPr="00813291" w:rsidRDefault="00F11597"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47" w:type="dxa"/>
          </w:tcPr>
          <w:p w:rsidR="00F11597" w:rsidRPr="00813291" w:rsidRDefault="00F11597"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 xml:space="preserve">Про визначення тимчасово уповноваженого суб’єкта з питання надання </w:t>
            </w:r>
            <w:r w:rsidRPr="00813291">
              <w:rPr>
                <w:iCs/>
                <w:color w:val="000000"/>
                <w:sz w:val="28"/>
                <w:szCs w:val="28"/>
                <w:lang w:val="uk-UA"/>
              </w:rPr>
              <w:lastRenderedPageBreak/>
              <w:t>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47" w:type="dxa"/>
          </w:tcPr>
          <w:p w:rsidR="00F11597" w:rsidRPr="001A3372" w:rsidRDefault="00F11597"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w:t>
            </w:r>
            <w:r w:rsidRPr="001A3372">
              <w:rPr>
                <w:sz w:val="28"/>
                <w:szCs w:val="28"/>
                <w:lang w:val="uk-UA"/>
              </w:rPr>
              <w:lastRenderedPageBreak/>
              <w:t>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96</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97</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Укладання договору реструктуризації на </w:t>
            </w:r>
            <w:r w:rsidRPr="001A3372">
              <w:rPr>
                <w:rFonts w:ascii="Times New Roman" w:hAnsi="Times New Roman" w:cs="Times New Roman"/>
                <w:sz w:val="28"/>
                <w:szCs w:val="28"/>
                <w:lang w:val="uk-UA"/>
              </w:rPr>
              <w:lastRenderedPageBreak/>
              <w:t>погашення боргу</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Постанова </w:t>
            </w:r>
            <w:r w:rsidRPr="001A3372">
              <w:rPr>
                <w:sz w:val="28"/>
                <w:szCs w:val="28"/>
                <w:lang w:val="uk-UA"/>
              </w:rPr>
              <w:lastRenderedPageBreak/>
              <w:t>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w:t>
            </w:r>
            <w:r w:rsidRPr="001A3372">
              <w:rPr>
                <w:sz w:val="28"/>
                <w:szCs w:val="28"/>
                <w:lang w:val="uk-UA"/>
              </w:rPr>
              <w:lastRenderedPageBreak/>
              <w:t>гарячої води і водовідведення»</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99</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200</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201</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оформлення пільг від населення м. Суми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06.08.2014 № 409 «Про встановлення державних соціальних стандартів у сфері житлово-комунального обслуговування»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lastRenderedPageBreak/>
              <w:t>202</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203</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206</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207</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Страхова виплата в установлених випадках одноразової допомоги потерпілому (членам його сім’ї та особам, які перебували на утриманні померлого)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209</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w:t>
            </w:r>
            <w:r w:rsidRPr="001A3372">
              <w:rPr>
                <w:sz w:val="28"/>
                <w:szCs w:val="28"/>
                <w:lang w:val="uk-UA"/>
              </w:rPr>
              <w:lastRenderedPageBreak/>
              <w:t>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lastRenderedPageBreak/>
              <w:t>210</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47" w:type="dxa"/>
          </w:tcPr>
          <w:p w:rsidR="00F11597" w:rsidRPr="00334D27" w:rsidRDefault="00F11597" w:rsidP="00347709">
            <w:pPr>
              <w:pStyle w:val="1"/>
              <w:spacing w:before="225"/>
              <w:rPr>
                <w:rFonts w:ascii="Times New Roman" w:hAnsi="Times New Roman" w:cs="Times New Roman"/>
                <w:b w:val="0"/>
                <w:lang w:val="uk-UA"/>
              </w:rPr>
            </w:pPr>
            <w:r w:rsidRPr="00334D27">
              <w:rPr>
                <w:rFonts w:ascii="Times New Roman" w:hAnsi="Times New Roman" w:cs="Times New Roman"/>
                <w:b w:val="0"/>
                <w:color w:val="auto"/>
                <w:lang w:val="uk-UA"/>
              </w:rPr>
              <w:t>Постанова Кабінету Міністрів України від 21.10.1995 № 848 «</w:t>
            </w:r>
            <w:r w:rsidRPr="00334D27">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34D27">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в редакції постанови </w:t>
            </w:r>
            <w:r w:rsidRPr="00334D27">
              <w:rPr>
                <w:rFonts w:ascii="Times New Roman" w:hAnsi="Times New Roman" w:cs="Times New Roman"/>
                <w:b w:val="0"/>
                <w:color w:val="auto"/>
                <w:lang w:val="uk-UA"/>
              </w:rPr>
              <w:t>від 27.04.2018 № 329</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211</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47" w:type="dxa"/>
          </w:tcPr>
          <w:p w:rsidR="00F11597" w:rsidRPr="00347709" w:rsidRDefault="00F11597" w:rsidP="00334D27">
            <w:pPr>
              <w:ind w:left="159" w:right="141"/>
              <w:jc w:val="both"/>
              <w:rPr>
                <w:rFonts w:ascii="Times New Roman" w:hAnsi="Times New Roman" w:cs="Times New Roman"/>
                <w:sz w:val="28"/>
                <w:szCs w:val="28"/>
                <w:lang w:val="uk-UA"/>
              </w:rPr>
            </w:pPr>
            <w:r w:rsidRPr="00347709">
              <w:rPr>
                <w:rFonts w:ascii="Times New Roman" w:hAnsi="Times New Roman" w:cs="Times New Roman"/>
                <w:sz w:val="28"/>
                <w:szCs w:val="28"/>
                <w:lang w:val="uk-UA"/>
              </w:rPr>
              <w:t>Постанова Кабінету Міністрів України від 21.10.1995 № 848 «</w:t>
            </w:r>
            <w:r w:rsidRPr="00347709">
              <w:rPr>
                <w:rFonts w:ascii="Times New Roman" w:hAnsi="Times New Roman" w:cs="Times New Roman"/>
                <w:sz w:val="28"/>
                <w:szCs w:val="28"/>
              </w:rPr>
              <w:t xml:space="preserve">Про спрощення порядку надання населенню субсидій для відшкодування витрат на оплату житлово-комунальних послуг, придбання </w:t>
            </w:r>
            <w:r w:rsidRPr="00347709">
              <w:rPr>
                <w:rFonts w:ascii="Times New Roman" w:hAnsi="Times New Roman" w:cs="Times New Roman"/>
                <w:sz w:val="28"/>
                <w:szCs w:val="28"/>
              </w:rPr>
              <w:lastRenderedPageBreak/>
              <w:t>скрапленого газу, твердого та рідкого пічного побутового палива</w:t>
            </w:r>
            <w:r w:rsidRPr="00347709">
              <w:rPr>
                <w:rFonts w:ascii="Times New Roman" w:hAnsi="Times New Roman" w:cs="Times New Roman"/>
                <w:sz w:val="28"/>
                <w:szCs w:val="28"/>
                <w:lang w:val="uk-UA"/>
              </w:rPr>
              <w:t>» в редакції постанови від 27.04.2018 № 329</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12</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47" w:type="dxa"/>
          </w:tcPr>
          <w:p w:rsidR="00F11597" w:rsidRPr="001A3372" w:rsidRDefault="00F11597" w:rsidP="00347709">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охорону дитинства», Закон України «</w:t>
            </w:r>
            <w:r w:rsidRPr="001A3372">
              <w:rPr>
                <w:rFonts w:ascii="Times New Roman" w:hAnsi="Times New Roman" w:cs="Times New Roman"/>
                <w:bCs/>
                <w:sz w:val="28"/>
                <w:szCs w:val="28"/>
                <w:lang w:val="uk-UA"/>
              </w:rPr>
              <w:t>Про основні засади соціального захисту ветеранів праці та інших громадян похилого віку в Україні</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 xml:space="preserve">Про соціальний </w:t>
            </w:r>
            <w:r w:rsidRPr="001A3372">
              <w:rPr>
                <w:rFonts w:ascii="Times New Roman" w:hAnsi="Times New Roman" w:cs="Times New Roman"/>
                <w:bCs/>
                <w:sz w:val="28"/>
                <w:szCs w:val="28"/>
                <w:lang w:val="uk-UA"/>
              </w:rPr>
              <w:lastRenderedPageBreak/>
              <w:t>захист дітей війни</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жертви нацистських переслідувань</w:t>
            </w:r>
            <w:r w:rsidRPr="001A3372">
              <w:rPr>
                <w:rFonts w:ascii="Times New Roman" w:hAnsi="Times New Roman" w:cs="Times New Roman"/>
                <w:sz w:val="28"/>
                <w:szCs w:val="28"/>
                <w:lang w:val="uk-UA"/>
              </w:rPr>
              <w:t>», Закон України «Про освіту»</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w:t>
            </w:r>
            <w:r w:rsidRPr="001A3372">
              <w:rPr>
                <w:rFonts w:ascii="Times New Roman" w:hAnsi="Times New Roman" w:cs="Times New Roman"/>
                <w:bCs/>
                <w:sz w:val="28"/>
                <w:szCs w:val="28"/>
                <w:lang w:val="uk-UA"/>
              </w:rPr>
              <w:t>Про бібліотеки і бібліотечну справу</w:t>
            </w:r>
            <w:r w:rsidRPr="001A3372">
              <w:rPr>
                <w:rFonts w:ascii="Times New Roman" w:hAnsi="Times New Roman" w:cs="Times New Roman"/>
                <w:sz w:val="28"/>
                <w:szCs w:val="28"/>
                <w:lang w:val="uk-UA"/>
              </w:rPr>
              <w:t>», Закон України «Про культуру», Закон України «Про захист рослин»,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Кодекс цивільного захисту України</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останови Кабінету Міністрів України від 29.01.2003 № 117 «Про Єдиний державний автоматизований реєстр осіб, які мають право на пільги» та</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від 04.06.2015 № 389 «</w:t>
            </w:r>
            <w:r w:rsidRPr="001A3372">
              <w:rPr>
                <w:rFonts w:ascii="Times New Roman" w:hAnsi="Times New Roman" w:cs="Times New Roman"/>
                <w:bCs/>
                <w:sz w:val="28"/>
                <w:szCs w:val="28"/>
                <w:lang w:val="uk-UA"/>
              </w:rPr>
              <w:t xml:space="preserve">Про затвердження Порядку надання пільг окремим категоріям громадян з </w:t>
            </w:r>
            <w:r w:rsidRPr="001A3372">
              <w:rPr>
                <w:rFonts w:ascii="Times New Roman" w:hAnsi="Times New Roman" w:cs="Times New Roman"/>
                <w:bCs/>
                <w:sz w:val="28"/>
                <w:szCs w:val="28"/>
                <w:lang w:val="uk-UA"/>
              </w:rPr>
              <w:lastRenderedPageBreak/>
              <w:t xml:space="preserve">урахуванням середньомісячного </w:t>
            </w:r>
            <w:r>
              <w:rPr>
                <w:rFonts w:ascii="Times New Roman" w:hAnsi="Times New Roman" w:cs="Times New Roman"/>
                <w:bCs/>
                <w:sz w:val="28"/>
                <w:szCs w:val="28"/>
                <w:lang w:val="uk-UA"/>
              </w:rPr>
              <w:t>с</w:t>
            </w:r>
            <w:r w:rsidRPr="001A3372">
              <w:rPr>
                <w:rFonts w:ascii="Times New Roman" w:hAnsi="Times New Roman" w:cs="Times New Roman"/>
                <w:bCs/>
                <w:sz w:val="28"/>
                <w:szCs w:val="28"/>
                <w:lang w:val="uk-UA"/>
              </w:rPr>
              <w:t>укупного доходу сім’ї</w:t>
            </w:r>
            <w:r w:rsidRPr="001A3372">
              <w:rPr>
                <w:rFonts w:ascii="Times New Roman" w:hAnsi="Times New Roman" w:cs="Times New Roman"/>
                <w:sz w:val="28"/>
                <w:szCs w:val="28"/>
                <w:lang w:val="uk-UA"/>
              </w:rPr>
              <w:t>»</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13</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за рахунок коштів міського бюджету на оплату послуг з утримання будинків і споруд та прибудинкових територій, вивозу твердих побутових відходів та рідких, водопостачання та водовідведення, учасникам антитерористичної операції (на час перебування в зоні АТО)</w:t>
            </w:r>
          </w:p>
        </w:tc>
        <w:tc>
          <w:tcPr>
            <w:tcW w:w="2347" w:type="dxa"/>
          </w:tcPr>
          <w:p w:rsidR="00F11597" w:rsidRPr="001A3372" w:rsidRDefault="00F11597" w:rsidP="00347709">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A3372">
              <w:rPr>
                <w:rFonts w:ascii="Times New Roman" w:hAnsi="Times New Roman" w:cs="Times New Roman"/>
                <w:sz w:val="28"/>
                <w:szCs w:val="28"/>
                <w:lang w:val="uk-UA"/>
              </w:rPr>
              <w:t xml:space="preserve">ішення Сумської міської ради від 29.06.2016 </w:t>
            </w:r>
            <w:r w:rsidRPr="001A3372">
              <w:rPr>
                <w:rFonts w:ascii="Times New Roman" w:hAnsi="Times New Roman" w:cs="Times New Roman"/>
                <w:sz w:val="28"/>
                <w:szCs w:val="28"/>
                <w:lang w:val="uk"/>
              </w:rPr>
              <w:t xml:space="preserve">№ </w:t>
            </w:r>
            <w:r w:rsidRPr="001A3372">
              <w:rPr>
                <w:rFonts w:ascii="Times New Roman" w:hAnsi="Times New Roman" w:cs="Times New Roman"/>
                <w:sz w:val="28"/>
                <w:szCs w:val="28"/>
                <w:lang w:val="uk-UA"/>
              </w:rPr>
              <w:t>919</w:t>
            </w:r>
            <w:r w:rsidRPr="001A3372">
              <w:rPr>
                <w:rFonts w:ascii="Times New Roman" w:hAnsi="Times New Roman" w:cs="Times New Roman"/>
                <w:sz w:val="28"/>
                <w:szCs w:val="28"/>
                <w:lang w:val="uk"/>
              </w:rPr>
              <w:t xml:space="preserve"> - МР «Про Положення про надання пільг за рахунок міського бюджету юридичним особам і фізичним особам міста Суми</w:t>
            </w:r>
            <w:r w:rsidRPr="001A3372">
              <w:rPr>
                <w:rFonts w:ascii="Times New Roman" w:hAnsi="Times New Roman" w:cs="Times New Roman"/>
                <w:bCs/>
                <w:sz w:val="28"/>
                <w:szCs w:val="28"/>
                <w:lang w:val="uk"/>
              </w:rPr>
              <w:t>»</w:t>
            </w:r>
            <w:r>
              <w:rPr>
                <w:rFonts w:ascii="Times New Roman" w:hAnsi="Times New Roman" w:cs="Times New Roman"/>
                <w:bCs/>
                <w:sz w:val="28"/>
                <w:szCs w:val="28"/>
                <w:lang w:val="uk"/>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smartTag w:uri="urn:schemas-microsoft-com:office:smarttags" w:element="date">
              <w:smartTagPr>
                <w:attr w:name="Year" w:val="2010"/>
                <w:attr w:name="Day" w:val="06"/>
                <w:attr w:name="Month" w:val="05"/>
                <w:attr w:name="ls" w:val="trans"/>
              </w:smartTagPr>
              <w:r w:rsidRPr="001A3372">
                <w:rPr>
                  <w:rFonts w:ascii="Times New Roman" w:hAnsi="Times New Roman" w:cs="Times New Roman"/>
                  <w:sz w:val="28"/>
                  <w:szCs w:val="28"/>
                  <w:lang w:val="uk-UA"/>
                </w:rPr>
                <w:t>06.05.2010</w:t>
              </w:r>
            </w:smartTag>
            <w:r w:rsidRPr="001A3372">
              <w:rPr>
                <w:rFonts w:ascii="Times New Roman" w:hAnsi="Times New Roman" w:cs="Times New Roman"/>
                <w:sz w:val="28"/>
                <w:szCs w:val="28"/>
                <w:lang w:val="uk-UA"/>
              </w:rPr>
              <w:t xml:space="preserve"> № 252 «Про комісію по розгляду заяв громадян з питань призначення соціальної допомоги та прийняттю рішень про включення до ЄДАРП інформації про осіб, які мають </w:t>
            </w:r>
            <w:r w:rsidRPr="001A3372">
              <w:rPr>
                <w:rFonts w:ascii="Times New Roman" w:hAnsi="Times New Roman" w:cs="Times New Roman"/>
                <w:sz w:val="28"/>
                <w:szCs w:val="28"/>
                <w:lang w:val="uk-UA"/>
              </w:rPr>
              <w:lastRenderedPageBreak/>
              <w:t>право на пільги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E4F8C">
              <w:rPr>
                <w:rStyle w:val="a8"/>
                <w:rFonts w:ascii="Times New Roman" w:hAnsi="Times New Roman" w:cs="Times New Roman"/>
                <w:i w:val="0"/>
                <w:sz w:val="28"/>
                <w:szCs w:val="28"/>
                <w:shd w:val="clear" w:color="auto" w:fill="FFFFFF"/>
                <w:lang w:val="uk-UA"/>
              </w:rPr>
              <w:t>інформації про адресу фактичного місця проживання пільговика</w:t>
            </w:r>
            <w:r w:rsidRPr="001E4F8C">
              <w:rPr>
                <w:rFonts w:ascii="Times New Roman" w:hAnsi="Times New Roman" w:cs="Times New Roman"/>
                <w:i/>
                <w:sz w:val="28"/>
                <w:szCs w:val="28"/>
                <w:lang w:val="uk-UA"/>
              </w:rPr>
              <w:t>»</w:t>
            </w:r>
            <w:r w:rsidRPr="001E4F8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(зі змінами)</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в межах компетенції твердим паливом сімей учасників антитерористичної операції</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Обласна програма соціального захисту населення на 2013-2016 роки, затверджена рішенням Сумської обласної ради від 07.06.2013 (зі змінами)</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2</w:t>
            </w:r>
            <w:r w:rsidR="00524006">
              <w:rPr>
                <w:sz w:val="28"/>
                <w:szCs w:val="28"/>
                <w:lang w:val="uk-UA"/>
              </w:rPr>
              <w:t>15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грошової допомоги на проведення поховання деяким категоріям осіб </w:t>
            </w:r>
          </w:p>
        </w:tc>
        <w:tc>
          <w:tcPr>
            <w:tcW w:w="2347" w:type="dxa"/>
          </w:tcPr>
          <w:p w:rsidR="00F11597" w:rsidRPr="001A3372" w:rsidRDefault="00F11597"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поховання та похоронну справу»</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останова Кабінету Міністрів України від 31.01.2007 № 99 «</w:t>
            </w:r>
            <w:r w:rsidRPr="001A3372">
              <w:rPr>
                <w:rFonts w:ascii="Times New Roman" w:hAnsi="Times New Roman" w:cs="Times New Roman"/>
                <w:bCs/>
                <w:sz w:val="28"/>
                <w:szCs w:val="28"/>
                <w:lang w:val="uk-UA"/>
              </w:rPr>
              <w:t xml:space="preserve">Про затвердження Порядку надання допомоги на поховання деяких категорій осіб виконавцю волевиявлення </w:t>
            </w:r>
            <w:r w:rsidRPr="001A3372">
              <w:rPr>
                <w:rFonts w:ascii="Times New Roman" w:hAnsi="Times New Roman" w:cs="Times New Roman"/>
                <w:bCs/>
                <w:sz w:val="28"/>
                <w:szCs w:val="28"/>
                <w:lang w:val="uk-UA"/>
              </w:rPr>
              <w:lastRenderedPageBreak/>
              <w:t>померлого або особі, яка зобов'язалася поховати померлого</w:t>
            </w:r>
            <w:r w:rsidRPr="001A3372">
              <w:rPr>
                <w:rFonts w:ascii="Times New Roman" w:hAnsi="Times New Roman" w:cs="Times New Roman"/>
                <w:sz w:val="28"/>
                <w:szCs w:val="28"/>
                <w:lang w:val="uk-UA"/>
              </w:rPr>
              <w:t>»</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r>
              <w:rPr>
                <w:rFonts w:ascii="Times New Roman" w:hAnsi="Times New Roman" w:cs="Times New Roman"/>
                <w:sz w:val="28"/>
                <w:szCs w:val="28"/>
                <w:lang w:val="uk-UA"/>
              </w:rPr>
              <w:t>18</w:t>
            </w:r>
            <w:r w:rsidRPr="001A3372">
              <w:rPr>
                <w:rFonts w:ascii="Times New Roman" w:hAnsi="Times New Roman" w:cs="Times New Roman"/>
                <w:sz w:val="28"/>
                <w:szCs w:val="28"/>
                <w:lang w:val="uk-UA"/>
              </w:rPr>
              <w:t>.</w:t>
            </w:r>
            <w:r>
              <w:rPr>
                <w:rFonts w:ascii="Times New Roman" w:hAnsi="Times New Roman" w:cs="Times New Roman"/>
                <w:sz w:val="28"/>
                <w:szCs w:val="28"/>
                <w:lang w:val="uk-UA"/>
              </w:rPr>
              <w:t>10</w:t>
            </w:r>
            <w:r w:rsidRPr="001A3372">
              <w:rPr>
                <w:rFonts w:ascii="Times New Roman" w:hAnsi="Times New Roman" w:cs="Times New Roman"/>
                <w:sz w:val="28"/>
                <w:szCs w:val="28"/>
                <w:lang w:val="uk-UA"/>
              </w:rPr>
              <w:t>.20</w:t>
            </w:r>
            <w:r>
              <w:rPr>
                <w:rFonts w:ascii="Times New Roman" w:hAnsi="Times New Roman" w:cs="Times New Roman"/>
                <w:sz w:val="28"/>
                <w:szCs w:val="28"/>
                <w:lang w:val="uk-UA"/>
              </w:rPr>
              <w:t>16</w:t>
            </w:r>
            <w:r w:rsidRPr="001A3372">
              <w:rPr>
                <w:rFonts w:ascii="Times New Roman" w:hAnsi="Times New Roman" w:cs="Times New Roman"/>
                <w:sz w:val="28"/>
                <w:szCs w:val="28"/>
                <w:lang w:val="uk-UA"/>
              </w:rPr>
              <w:t xml:space="preserve"> № </w:t>
            </w:r>
            <w:r>
              <w:rPr>
                <w:rFonts w:ascii="Times New Roman" w:hAnsi="Times New Roman" w:cs="Times New Roman"/>
                <w:sz w:val="28"/>
                <w:szCs w:val="28"/>
                <w:lang w:val="uk-UA"/>
              </w:rPr>
              <w:t>504</w:t>
            </w:r>
            <w:r w:rsidRPr="001A3372">
              <w:rPr>
                <w:rFonts w:ascii="Times New Roman" w:hAnsi="Times New Roman" w:cs="Times New Roman"/>
                <w:sz w:val="28"/>
                <w:szCs w:val="28"/>
                <w:lang w:val="uk-UA"/>
              </w:rPr>
              <w:t xml:space="preserve"> «Про порядок надання грошової допомоги на проведення поховання деяких категорій осіб» </w:t>
            </w:r>
          </w:p>
        </w:tc>
      </w:tr>
      <w:tr w:rsidR="00F11597" w:rsidRPr="00954FBC"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2</w:t>
            </w:r>
            <w:r w:rsidR="00524006">
              <w:rPr>
                <w:sz w:val="28"/>
                <w:szCs w:val="28"/>
                <w:lang w:val="uk-UA"/>
              </w:rPr>
              <w:t>16</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окремих пільг та допомог відповідно до міських програм «Місто Суми – територія добра та милосердя» та «Соціальна підтримка учасників антитерористичної операції та членів їх сімей»</w:t>
            </w:r>
          </w:p>
        </w:tc>
        <w:tc>
          <w:tcPr>
            <w:tcW w:w="2347" w:type="dxa"/>
          </w:tcPr>
          <w:p w:rsidR="00F11597" w:rsidRPr="001A3372" w:rsidRDefault="00F11597"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Міська програма «Місто Суми – територія добра та милосердя» на 2016-2018 роки», затверджена рішенням Сумської міської ради від 24 грудня 2015 року № 148-МР (зі змінами)</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 xml:space="preserve">Міська програма «Соціальна підтримка учасників антитерористичної операції та </w:t>
            </w:r>
            <w:r w:rsidRPr="001A3372">
              <w:rPr>
                <w:rFonts w:ascii="Times New Roman" w:hAnsi="Times New Roman" w:cs="Times New Roman"/>
                <w:sz w:val="28"/>
                <w:szCs w:val="28"/>
                <w:lang w:val="uk-UA"/>
              </w:rPr>
              <w:lastRenderedPageBreak/>
              <w:t>членів їх сімей» на 2017-2019 роки», затверджена рішенням Сумської міської ради від 26 жовтня 2016 року № 1268-МР (зі змінами)</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ішення Сумської міської ради від 31 січня 2018 року № 3032-МР «Про умови та порядок надання в 2018 році допомог, пільг і послуг для окремих категорій громадян»</w:t>
            </w:r>
          </w:p>
        </w:tc>
      </w:tr>
    </w:tbl>
    <w:p w:rsidR="004C45B5" w:rsidRDefault="004C45B5">
      <w:pPr>
        <w:rPr>
          <w:lang w:val="uk-UA"/>
        </w:rPr>
      </w:pPr>
    </w:p>
    <w:p w:rsidR="00896658" w:rsidRDefault="00896658">
      <w:pPr>
        <w:rPr>
          <w:lang w:val="uk-UA"/>
        </w:rPr>
      </w:pPr>
    </w:p>
    <w:p w:rsidR="00896658" w:rsidRDefault="00896658">
      <w:pPr>
        <w:rPr>
          <w:lang w:val="uk-UA"/>
        </w:rPr>
      </w:pPr>
    </w:p>
    <w:p w:rsidR="00710151" w:rsidRDefault="00710151"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«Центр надання</w:t>
      </w:r>
    </w:p>
    <w:p w:rsidR="00091950" w:rsidRDefault="00710151"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w:t>
      </w:r>
      <w:r w:rsidR="00091950">
        <w:rPr>
          <w:rFonts w:ascii="Times New Roman" w:hAnsi="Times New Roman" w:cs="Times New Roman"/>
          <w:sz w:val="28"/>
          <w:szCs w:val="28"/>
          <w:lang w:val="uk-UA"/>
        </w:rPr>
        <w:t xml:space="preserve"> у м.Суми»</w:t>
      </w:r>
    </w:p>
    <w:p w:rsidR="001A3372" w:rsidRDefault="00091950"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w:t>
      </w:r>
      <w:r w:rsidR="00710151">
        <w:rPr>
          <w:rFonts w:ascii="Times New Roman" w:hAnsi="Times New Roman" w:cs="Times New Roman"/>
          <w:sz w:val="28"/>
          <w:szCs w:val="28"/>
          <w:lang w:val="uk-UA"/>
        </w:rPr>
        <w:t>-адміністратор</w:t>
      </w:r>
      <w:r w:rsidR="001A3372" w:rsidRPr="001A3372">
        <w:rPr>
          <w:rFonts w:ascii="Times New Roman" w:hAnsi="Times New Roman" w:cs="Times New Roman"/>
          <w:sz w:val="28"/>
          <w:szCs w:val="28"/>
          <w:lang w:val="uk-UA"/>
        </w:rPr>
        <w:t xml:space="preserve"> </w:t>
      </w:r>
      <w:r w:rsidR="001A3372" w:rsidRPr="001A3372">
        <w:rPr>
          <w:rFonts w:ascii="Times New Roman" w:hAnsi="Times New Roman" w:cs="Times New Roman"/>
          <w:sz w:val="28"/>
          <w:szCs w:val="28"/>
          <w:lang w:val="uk-UA"/>
        </w:rPr>
        <w:tab/>
      </w:r>
      <w:r w:rsidR="001A3372" w:rsidRPr="001A3372">
        <w:rPr>
          <w:rFonts w:ascii="Times New Roman" w:hAnsi="Times New Roman" w:cs="Times New Roman"/>
          <w:sz w:val="28"/>
          <w:szCs w:val="28"/>
          <w:lang w:val="uk-UA"/>
        </w:rPr>
        <w:tab/>
      </w:r>
      <w:r w:rsidR="00710151">
        <w:rPr>
          <w:rFonts w:ascii="Times New Roman" w:hAnsi="Times New Roman" w:cs="Times New Roman"/>
          <w:sz w:val="28"/>
          <w:szCs w:val="28"/>
          <w:lang w:val="uk-UA"/>
        </w:rPr>
        <w:tab/>
      </w:r>
      <w:r w:rsidR="001A3372" w:rsidRPr="001A3372">
        <w:rPr>
          <w:rFonts w:ascii="Times New Roman" w:hAnsi="Times New Roman" w:cs="Times New Roman"/>
          <w:sz w:val="28"/>
          <w:szCs w:val="28"/>
          <w:lang w:val="uk-UA"/>
        </w:rPr>
        <w:t xml:space="preserve">             </w:t>
      </w:r>
      <w:r w:rsidR="00710151">
        <w:rPr>
          <w:rFonts w:ascii="Times New Roman" w:hAnsi="Times New Roman" w:cs="Times New Roman"/>
          <w:sz w:val="28"/>
          <w:szCs w:val="28"/>
          <w:lang w:val="uk-UA"/>
        </w:rPr>
        <w:t>А.В. Стрижова</w:t>
      </w:r>
    </w:p>
    <w:p w:rsidR="00896658" w:rsidRDefault="00896658" w:rsidP="00896658">
      <w:pPr>
        <w:pStyle w:val="21"/>
        <w:jc w:val="both"/>
        <w:rPr>
          <w:sz w:val="24"/>
          <w:szCs w:val="24"/>
          <w:lang w:val="uk-UA"/>
        </w:rPr>
      </w:pPr>
    </w:p>
    <w:p w:rsidR="00896658" w:rsidRPr="005C7805" w:rsidRDefault="00896658" w:rsidP="00896658">
      <w:pPr>
        <w:rPr>
          <w:lang w:val="uk-UA"/>
        </w:rPr>
      </w:pPr>
      <w:r>
        <w:rPr>
          <w:lang w:val="uk-UA"/>
        </w:rPr>
        <w:t xml:space="preserve">    </w:t>
      </w:r>
    </w:p>
    <w:p w:rsidR="00896658" w:rsidRDefault="00896658">
      <w:pPr>
        <w:rPr>
          <w:rFonts w:ascii="Times New Roman" w:hAnsi="Times New Roman" w:cs="Times New Roman"/>
          <w:sz w:val="28"/>
          <w:szCs w:val="28"/>
          <w:lang w:val="uk-UA"/>
        </w:rPr>
      </w:pPr>
      <w:bookmarkStart w:id="0" w:name="_GoBack"/>
      <w:bookmarkEnd w:id="0"/>
    </w:p>
    <w:sectPr w:rsidR="00896658" w:rsidSect="000F6C62">
      <w:headerReference w:type="default" r:id="rId10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37" w:rsidRDefault="00235C37" w:rsidP="000F6C62">
      <w:pPr>
        <w:spacing w:after="0" w:line="240" w:lineRule="auto"/>
      </w:pPr>
      <w:r>
        <w:separator/>
      </w:r>
    </w:p>
  </w:endnote>
  <w:endnote w:type="continuationSeparator" w:id="0">
    <w:p w:rsidR="00235C37" w:rsidRDefault="00235C37"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37" w:rsidRDefault="00235C37" w:rsidP="000F6C62">
      <w:pPr>
        <w:spacing w:after="0" w:line="240" w:lineRule="auto"/>
      </w:pPr>
      <w:r>
        <w:separator/>
      </w:r>
    </w:p>
  </w:footnote>
  <w:footnote w:type="continuationSeparator" w:id="0">
    <w:p w:rsidR="00235C37" w:rsidRDefault="00235C37"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87706B" w:rsidRPr="0087706B" w:rsidRDefault="0087706B" w:rsidP="0087706B">
        <w:pPr>
          <w:pStyle w:val="ab"/>
          <w:jc w:val="right"/>
          <w:rPr>
            <w:lang w:val="uk-UA"/>
          </w:rPr>
        </w:pPr>
        <w:r>
          <w:rPr>
            <w:lang w:val="uk-UA"/>
          </w:rPr>
          <w:t>Продовження додатку</w:t>
        </w:r>
      </w:p>
      <w:p w:rsidR="0087706B" w:rsidRDefault="0087706B">
        <w:pPr>
          <w:pStyle w:val="ab"/>
          <w:jc w:val="center"/>
          <w:rPr>
            <w:lang w:val="uk-UA"/>
          </w:rPr>
        </w:pPr>
        <w:r>
          <w:fldChar w:fldCharType="begin"/>
        </w:r>
        <w:r>
          <w:instrText>PAGE   \* MERGEFORMAT</w:instrText>
        </w:r>
        <w:r>
          <w:fldChar w:fldCharType="separate"/>
        </w:r>
        <w:r w:rsidR="0094123F">
          <w:rPr>
            <w:noProof/>
          </w:rPr>
          <w:t>54</w:t>
        </w:r>
        <w:r>
          <w:fldChar w:fldCharType="end"/>
        </w:r>
      </w:p>
      <w:p w:rsidR="0087706B" w:rsidRDefault="0094123F" w:rsidP="0087706B">
        <w:pPr>
          <w:pStyle w:val="ab"/>
        </w:pPr>
      </w:p>
    </w:sdtContent>
  </w:sdt>
  <w:p w:rsidR="0087706B" w:rsidRDefault="0087706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51AF0"/>
    <w:rsid w:val="00077BF6"/>
    <w:rsid w:val="00091950"/>
    <w:rsid w:val="000D6DBE"/>
    <w:rsid w:val="000E7674"/>
    <w:rsid w:val="000F6C62"/>
    <w:rsid w:val="00127515"/>
    <w:rsid w:val="00152A7D"/>
    <w:rsid w:val="001A3372"/>
    <w:rsid w:val="001D56F4"/>
    <w:rsid w:val="001E4F8C"/>
    <w:rsid w:val="00235C37"/>
    <w:rsid w:val="00286938"/>
    <w:rsid w:val="0028779B"/>
    <w:rsid w:val="002B00DA"/>
    <w:rsid w:val="00334D27"/>
    <w:rsid w:val="00347709"/>
    <w:rsid w:val="004C45B5"/>
    <w:rsid w:val="00524006"/>
    <w:rsid w:val="0052446E"/>
    <w:rsid w:val="0052621A"/>
    <w:rsid w:val="00592DFD"/>
    <w:rsid w:val="005E0A61"/>
    <w:rsid w:val="00620FB0"/>
    <w:rsid w:val="00660798"/>
    <w:rsid w:val="006671BB"/>
    <w:rsid w:val="006759A2"/>
    <w:rsid w:val="006D532A"/>
    <w:rsid w:val="006E625D"/>
    <w:rsid w:val="00710151"/>
    <w:rsid w:val="00722783"/>
    <w:rsid w:val="00813291"/>
    <w:rsid w:val="00862E82"/>
    <w:rsid w:val="0087706B"/>
    <w:rsid w:val="00896658"/>
    <w:rsid w:val="008F7EFA"/>
    <w:rsid w:val="0094123F"/>
    <w:rsid w:val="00946FF9"/>
    <w:rsid w:val="00954FBC"/>
    <w:rsid w:val="009A3FFB"/>
    <w:rsid w:val="00A30475"/>
    <w:rsid w:val="00A444B4"/>
    <w:rsid w:val="00AB31F9"/>
    <w:rsid w:val="00AD4CF6"/>
    <w:rsid w:val="00B30CD6"/>
    <w:rsid w:val="00B35093"/>
    <w:rsid w:val="00B94098"/>
    <w:rsid w:val="00C82E78"/>
    <w:rsid w:val="00D95455"/>
    <w:rsid w:val="00E83062"/>
    <w:rsid w:val="00F11597"/>
    <w:rsid w:val="00F62FEE"/>
    <w:rsid w:val="00F70F1D"/>
    <w:rsid w:val="00FB16D6"/>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70" TargetMode="External"/><Relationship Id="rId21" Type="http://schemas.openxmlformats.org/officeDocument/2006/relationships/hyperlink" Target="http://cnap.gov.ua/node/575" TargetMode="External"/><Relationship Id="rId34" Type="http://schemas.openxmlformats.org/officeDocument/2006/relationships/hyperlink" Target="http://cnap.gov.ua/node/181" TargetMode="External"/><Relationship Id="rId42" Type="http://schemas.openxmlformats.org/officeDocument/2006/relationships/hyperlink" Target="http://cnap.gov.ua/node/394" TargetMode="External"/><Relationship Id="rId47" Type="http://schemas.openxmlformats.org/officeDocument/2006/relationships/hyperlink" Target="http://cnap.gov.ua/node/196" TargetMode="External"/><Relationship Id="rId50" Type="http://schemas.openxmlformats.org/officeDocument/2006/relationships/hyperlink" Target="http://cnap.gov.ua/node/193" TargetMode="External"/><Relationship Id="rId55" Type="http://schemas.openxmlformats.org/officeDocument/2006/relationships/hyperlink" Target="http://cnap.gov.ua/node/188" TargetMode="External"/><Relationship Id="rId63" Type="http://schemas.openxmlformats.org/officeDocument/2006/relationships/hyperlink" Target="http://cnap.gov.ua/node/655" TargetMode="External"/><Relationship Id="rId68" Type="http://schemas.openxmlformats.org/officeDocument/2006/relationships/hyperlink" Target="http://cnap.gov.ua/node/647" TargetMode="External"/><Relationship Id="rId76" Type="http://schemas.openxmlformats.org/officeDocument/2006/relationships/hyperlink" Target="http://cnap.gov.ua/node/325" TargetMode="External"/><Relationship Id="rId84" Type="http://schemas.openxmlformats.org/officeDocument/2006/relationships/hyperlink" Target="http://cnap.gov.ua/node/698" TargetMode="External"/><Relationship Id="rId89" Type="http://schemas.openxmlformats.org/officeDocument/2006/relationships/hyperlink" Target="http://zakon1.rada.gov.ua/laws/show/3353-12" TargetMode="External"/><Relationship Id="rId97" Type="http://schemas.openxmlformats.org/officeDocument/2006/relationships/hyperlink" Target="http://zakon4.rada.gov.ua/laws/show/1382-15" TargetMode="External"/><Relationship Id="rId7" Type="http://schemas.openxmlformats.org/officeDocument/2006/relationships/footnotes" Target="footnotes.xml"/><Relationship Id="rId71" Type="http://schemas.openxmlformats.org/officeDocument/2006/relationships/hyperlink" Target="http://cnap.gov.ua/node/694" TargetMode="External"/><Relationship Id="rId92" Type="http://schemas.openxmlformats.org/officeDocument/2006/relationships/hyperlink" Target="http://cnap.gov.ua/node/51" TargetMode="External"/><Relationship Id="rId2" Type="http://schemas.openxmlformats.org/officeDocument/2006/relationships/numbering" Target="numbering.xml"/><Relationship Id="rId16" Type="http://schemas.openxmlformats.org/officeDocument/2006/relationships/hyperlink" Target="http://cnap.gov.ua/node/607" TargetMode="External"/><Relationship Id="rId29" Type="http://schemas.openxmlformats.org/officeDocument/2006/relationships/hyperlink" Target="http://cnap.gov.ua/node/567" TargetMode="External"/><Relationship Id="rId11" Type="http://schemas.openxmlformats.org/officeDocument/2006/relationships/hyperlink" Target="http://cnap.gov.ua/node/612" TargetMode="External"/><Relationship Id="rId24" Type="http://schemas.openxmlformats.org/officeDocument/2006/relationships/hyperlink" Target="http://cnap.gov.ua/node/572" TargetMode="External"/><Relationship Id="rId32" Type="http://schemas.openxmlformats.org/officeDocument/2006/relationships/hyperlink" Target="http://cnap.gov.ua/node/516" TargetMode="External"/><Relationship Id="rId37" Type="http://schemas.openxmlformats.org/officeDocument/2006/relationships/hyperlink" Target="http://cnap.gov.ua/node/180" TargetMode="External"/><Relationship Id="rId40" Type="http://schemas.openxmlformats.org/officeDocument/2006/relationships/hyperlink" Target="http://cnap.gov.ua/node/285" TargetMode="External"/><Relationship Id="rId45" Type="http://schemas.openxmlformats.org/officeDocument/2006/relationships/hyperlink" Target="http://cnap.gov.ua/node/199" TargetMode="External"/><Relationship Id="rId53" Type="http://schemas.openxmlformats.org/officeDocument/2006/relationships/hyperlink" Target="http://cnap.gov.ua/node/190" TargetMode="External"/><Relationship Id="rId58" Type="http://schemas.openxmlformats.org/officeDocument/2006/relationships/hyperlink" Target="http://cnap.gov.ua/node/682" TargetMode="External"/><Relationship Id="rId66" Type="http://schemas.openxmlformats.org/officeDocument/2006/relationships/hyperlink" Target="http://cnap.gov.ua/node/651" TargetMode="External"/><Relationship Id="rId74" Type="http://schemas.openxmlformats.org/officeDocument/2006/relationships/hyperlink" Target="http://cnap.gov.ua/node/498" TargetMode="External"/><Relationship Id="rId79" Type="http://schemas.openxmlformats.org/officeDocument/2006/relationships/hyperlink" Target="http://cnap.gov.ua/node/280" TargetMode="External"/><Relationship Id="rId87" Type="http://schemas.openxmlformats.org/officeDocument/2006/relationships/hyperlink" Target="http://cnap.gov.ua/node/259"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cnap.gov.ua/node/657" TargetMode="External"/><Relationship Id="rId82" Type="http://schemas.openxmlformats.org/officeDocument/2006/relationships/hyperlink" Target="http://cnap.gov.ua/node/104" TargetMode="External"/><Relationship Id="rId90" Type="http://schemas.openxmlformats.org/officeDocument/2006/relationships/hyperlink" Target="http://cnap.gov.ua/node/53" TargetMode="External"/><Relationship Id="rId95" Type="http://schemas.openxmlformats.org/officeDocument/2006/relationships/hyperlink" Target="http://cnap.gov.ua/node/63"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22" Type="http://schemas.openxmlformats.org/officeDocument/2006/relationships/hyperlink" Target="http://cnap.gov.ua/node/574" TargetMode="External"/><Relationship Id="rId27" Type="http://schemas.openxmlformats.org/officeDocument/2006/relationships/hyperlink" Target="http://cnap.gov.ua/node/569" TargetMode="External"/><Relationship Id="rId30" Type="http://schemas.openxmlformats.org/officeDocument/2006/relationships/hyperlink" Target="http://cnap.gov.ua/node/566" TargetMode="External"/><Relationship Id="rId35" Type="http://schemas.openxmlformats.org/officeDocument/2006/relationships/hyperlink" Target="http://cnap.gov.ua/node/204" TargetMode="External"/><Relationship Id="rId43" Type="http://schemas.openxmlformats.org/officeDocument/2006/relationships/hyperlink" Target="http://cnap.gov.ua/node/203" TargetMode="External"/><Relationship Id="rId48" Type="http://schemas.openxmlformats.org/officeDocument/2006/relationships/hyperlink" Target="http://cnap.gov.ua/node/195" TargetMode="External"/><Relationship Id="rId56" Type="http://schemas.openxmlformats.org/officeDocument/2006/relationships/hyperlink" Target="http://cnap.gov.ua/node/685" TargetMode="External"/><Relationship Id="rId64" Type="http://schemas.openxmlformats.org/officeDocument/2006/relationships/hyperlink" Target="http://cnap.gov.ua/node/654" TargetMode="External"/><Relationship Id="rId69" Type="http://schemas.openxmlformats.org/officeDocument/2006/relationships/hyperlink" Target="http://cnap.gov.ua/node/646" TargetMode="External"/><Relationship Id="rId77" Type="http://schemas.openxmlformats.org/officeDocument/2006/relationships/hyperlink" Target="http://cnap.gov.ua/node/282"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cnap.gov.ua/node/192" TargetMode="External"/><Relationship Id="rId72" Type="http://schemas.openxmlformats.org/officeDocument/2006/relationships/hyperlink" Target="http://cnap.gov.ua/node/500" TargetMode="External"/><Relationship Id="rId80" Type="http://schemas.openxmlformats.org/officeDocument/2006/relationships/hyperlink" Target="http://cnap.gov.ua/node/279" TargetMode="External"/><Relationship Id="rId85" Type="http://schemas.openxmlformats.org/officeDocument/2006/relationships/hyperlink" Target="http://cnap.gov.ua/node/277" TargetMode="External"/><Relationship Id="rId93" Type="http://schemas.openxmlformats.org/officeDocument/2006/relationships/hyperlink" Target="http://cnap.gov.ua/node/333" TargetMode="External"/><Relationship Id="rId98" Type="http://schemas.openxmlformats.org/officeDocument/2006/relationships/hyperlink" Target="http://zakon4.rada.gov.ua/laws/show/1382-15" TargetMode="Externa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1" TargetMode="External"/><Relationship Id="rId33" Type="http://schemas.openxmlformats.org/officeDocument/2006/relationships/hyperlink" Target="http://cnap.gov.ua/node/413" TargetMode="External"/><Relationship Id="rId38" Type="http://schemas.openxmlformats.org/officeDocument/2006/relationships/hyperlink" Target="http://cnap.gov.ua/node/183" TargetMode="External"/><Relationship Id="rId46" Type="http://schemas.openxmlformats.org/officeDocument/2006/relationships/hyperlink" Target="http://cnap.gov.ua/node/198" TargetMode="External"/><Relationship Id="rId59" Type="http://schemas.openxmlformats.org/officeDocument/2006/relationships/hyperlink" Target="http://cnap.gov.ua/node/681" TargetMode="External"/><Relationship Id="rId67" Type="http://schemas.openxmlformats.org/officeDocument/2006/relationships/hyperlink" Target="http://cnap.gov.ua/node/649" TargetMode="External"/><Relationship Id="rId20" Type="http://schemas.openxmlformats.org/officeDocument/2006/relationships/hyperlink" Target="http://cnap.gov.ua/node/576" TargetMode="External"/><Relationship Id="rId41" Type="http://schemas.openxmlformats.org/officeDocument/2006/relationships/hyperlink" Target="http://cnap.gov.ua/node/395" TargetMode="External"/><Relationship Id="rId54" Type="http://schemas.openxmlformats.org/officeDocument/2006/relationships/hyperlink" Target="http://cnap.gov.ua/node/189" TargetMode="External"/><Relationship Id="rId62" Type="http://schemas.openxmlformats.org/officeDocument/2006/relationships/hyperlink" Target="http://cnap.gov.ua/node/656" TargetMode="External"/><Relationship Id="rId70" Type="http://schemas.openxmlformats.org/officeDocument/2006/relationships/hyperlink" Target="http://cnap.gov.ua/node/728" TargetMode="External"/><Relationship Id="rId75" Type="http://schemas.openxmlformats.org/officeDocument/2006/relationships/hyperlink" Target="http://cnap.gov.ua/node/489" TargetMode="External"/><Relationship Id="rId83" Type="http://schemas.openxmlformats.org/officeDocument/2006/relationships/hyperlink" Target="http://cnap.gov.ua/node/103" TargetMode="External"/><Relationship Id="rId88" Type="http://schemas.openxmlformats.org/officeDocument/2006/relationships/hyperlink" Target="http://zakon1.rada.gov.ua/laws/show/3353-12" TargetMode="External"/><Relationship Id="rId91" Type="http://schemas.openxmlformats.org/officeDocument/2006/relationships/hyperlink" Target="http://cnap.gov.ua/node/52" TargetMode="External"/><Relationship Id="rId96" Type="http://schemas.openxmlformats.org/officeDocument/2006/relationships/hyperlink" Target="http://cnap.gov.ua/node/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3" TargetMode="External"/><Relationship Id="rId28" Type="http://schemas.openxmlformats.org/officeDocument/2006/relationships/hyperlink" Target="http://cnap.gov.ua/node/568" TargetMode="External"/><Relationship Id="rId36" Type="http://schemas.openxmlformats.org/officeDocument/2006/relationships/hyperlink" Target="http://cnap.gov.ua/node/187" TargetMode="External"/><Relationship Id="rId49" Type="http://schemas.openxmlformats.org/officeDocument/2006/relationships/hyperlink" Target="http://cnap.gov.ua/node/194" TargetMode="External"/><Relationship Id="rId57" Type="http://schemas.openxmlformats.org/officeDocument/2006/relationships/hyperlink" Target="http://cnap.gov.ua/node/683" TargetMode="External"/><Relationship Id="rId10" Type="http://schemas.openxmlformats.org/officeDocument/2006/relationships/hyperlink" Target="http://cnap.gov.ua/node/613" TargetMode="External"/><Relationship Id="rId31" Type="http://schemas.openxmlformats.org/officeDocument/2006/relationships/hyperlink" Target="http://cnap.gov.ua/node/564" TargetMode="External"/><Relationship Id="rId44" Type="http://schemas.openxmlformats.org/officeDocument/2006/relationships/hyperlink" Target="http://cnap.gov.ua/node/200" TargetMode="External"/><Relationship Id="rId52" Type="http://schemas.openxmlformats.org/officeDocument/2006/relationships/hyperlink" Target="http://cnap.gov.ua/node/191" TargetMode="External"/><Relationship Id="rId60" Type="http://schemas.openxmlformats.org/officeDocument/2006/relationships/hyperlink" Target="http://cnap.gov.ua/node/658" TargetMode="External"/><Relationship Id="rId65" Type="http://schemas.openxmlformats.org/officeDocument/2006/relationships/hyperlink" Target="http://cnap.gov.ua/node/653" TargetMode="External"/><Relationship Id="rId73" Type="http://schemas.openxmlformats.org/officeDocument/2006/relationships/hyperlink" Target="http://cnap.gov.ua/node/499" TargetMode="External"/><Relationship Id="rId78" Type="http://schemas.openxmlformats.org/officeDocument/2006/relationships/hyperlink" Target="http://cnap.gov.ua/node/281" TargetMode="External"/><Relationship Id="rId81" Type="http://schemas.openxmlformats.org/officeDocument/2006/relationships/hyperlink" Target="http://cnap.gov.ua/node/81" TargetMode="External"/><Relationship Id="rId86" Type="http://schemas.openxmlformats.org/officeDocument/2006/relationships/hyperlink" Target="http://cnap.gov.ua/node/259" TargetMode="External"/><Relationship Id="rId94" Type="http://schemas.openxmlformats.org/officeDocument/2006/relationships/hyperlink" Target="http://cnap.gov.ua/node/172" TargetMode="External"/><Relationship Id="rId99" Type="http://schemas.openxmlformats.org/officeDocument/2006/relationships/hyperlink" Target="http://zakon4.rada.gov.ua/laws/show/1382-15"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CF35-28B0-4342-8B0C-81403775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54</Pages>
  <Words>9588</Words>
  <Characters>54657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cp:lastPrinted>2018-10-23T07:03:00Z</cp:lastPrinted>
  <dcterms:created xsi:type="dcterms:W3CDTF">2018-10-23T13:17:00Z</dcterms:created>
  <dcterms:modified xsi:type="dcterms:W3CDTF">2018-11-20T11:12:00Z</dcterms:modified>
</cp:coreProperties>
</file>