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7"/>
      </w:tblGrid>
      <w:tr w:rsidR="00A945E0" w:rsidRPr="00E74E20" w:rsidTr="0049561D">
        <w:trPr>
          <w:trHeight w:hRule="exact" w:val="975"/>
        </w:trPr>
        <w:tc>
          <w:tcPr>
            <w:tcW w:w="4248" w:type="dxa"/>
          </w:tcPr>
          <w:p w:rsidR="00A945E0" w:rsidRDefault="00A945E0" w:rsidP="0049561D">
            <w:pPr>
              <w:tabs>
                <w:tab w:val="left" w:pos="1560"/>
              </w:tabs>
            </w:pPr>
          </w:p>
        </w:tc>
        <w:tc>
          <w:tcPr>
            <w:tcW w:w="976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A945E0" w:rsidRPr="008A66CD" w:rsidRDefault="00A945E0" w:rsidP="008E1827">
            <w:pPr>
              <w:ind w:left="1581"/>
              <w:jc w:val="center"/>
              <w:rPr>
                <w:sz w:val="28"/>
                <w:szCs w:val="28"/>
              </w:rPr>
            </w:pPr>
            <w:r w:rsidRPr="008A66CD">
              <w:t xml:space="preserve"> </w:t>
            </w: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Pr="0027288E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45307" w:rsidP="00A945E0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6F7609">
        <w:rPr>
          <w:sz w:val="28"/>
          <w:szCs w:val="28"/>
          <w:lang w:val="uk-UA"/>
        </w:rPr>
        <w:t xml:space="preserve">від  </w:t>
      </w:r>
      <w:r w:rsidR="0022344B">
        <w:rPr>
          <w:sz w:val="28"/>
          <w:szCs w:val="28"/>
          <w:lang w:val="uk-UA"/>
        </w:rPr>
        <w:t xml:space="preserve"> 14.08.2018</w:t>
      </w:r>
      <w:r w:rsidR="00D022A5">
        <w:rPr>
          <w:sz w:val="28"/>
          <w:szCs w:val="28"/>
          <w:lang w:val="uk-UA"/>
        </w:rPr>
        <w:t xml:space="preserve"> </w:t>
      </w:r>
      <w:r w:rsidR="00722827">
        <w:rPr>
          <w:sz w:val="28"/>
          <w:szCs w:val="28"/>
          <w:lang w:val="uk-UA"/>
        </w:rPr>
        <w:t xml:space="preserve"> </w:t>
      </w:r>
      <w:r w:rsidR="00A945E0" w:rsidRPr="0027288E">
        <w:rPr>
          <w:sz w:val="28"/>
          <w:szCs w:val="28"/>
          <w:lang w:val="uk-UA"/>
        </w:rPr>
        <w:t>№</w:t>
      </w:r>
      <w:r w:rsidR="006F7609">
        <w:rPr>
          <w:sz w:val="28"/>
          <w:szCs w:val="28"/>
          <w:lang w:val="uk-UA"/>
        </w:rPr>
        <w:t xml:space="preserve"> </w:t>
      </w:r>
      <w:r w:rsidR="0022344B">
        <w:rPr>
          <w:sz w:val="28"/>
          <w:szCs w:val="28"/>
          <w:lang w:val="uk-UA"/>
        </w:rPr>
        <w:t xml:space="preserve"> 432</w:t>
      </w:r>
    </w:p>
    <w:p w:rsidR="00A945E0" w:rsidRDefault="00A945E0" w:rsidP="00A945E0">
      <w:pPr>
        <w:pStyle w:val="4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22344B" w:rsidTr="0049561D">
        <w:tc>
          <w:tcPr>
            <w:tcW w:w="5665" w:type="dxa"/>
          </w:tcPr>
          <w:p w:rsidR="00A945E0" w:rsidRPr="0027288E" w:rsidRDefault="003647BC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22.11.2017 № 623 «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</w:t>
            </w:r>
            <w:r w:rsidR="00A945E0">
              <w:rPr>
                <w:b/>
                <w:sz w:val="28"/>
                <w:szCs w:val="28"/>
                <w:lang w:val="uk-UA"/>
              </w:rPr>
              <w:t>цевого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м. Суми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для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місця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bookmarkEnd w:id="0"/>
          <w:p w:rsidR="00A945E0" w:rsidRDefault="00A945E0" w:rsidP="0049561D">
            <w:pPr>
              <w:rPr>
                <w:lang w:val="uk-UA"/>
              </w:rPr>
            </w:pPr>
          </w:p>
        </w:tc>
      </w:tr>
    </w:tbl>
    <w:p w:rsidR="00A945E0" w:rsidRPr="0027288E" w:rsidRDefault="00A945E0" w:rsidP="00A945E0">
      <w:pPr>
        <w:pStyle w:val="21"/>
        <w:ind w:firstLine="708"/>
        <w:rPr>
          <w:b w:val="0"/>
          <w:szCs w:val="28"/>
        </w:rPr>
      </w:pPr>
      <w:r w:rsidRPr="0027288E">
        <w:rPr>
          <w:b w:val="0"/>
          <w:szCs w:val="28"/>
        </w:rPr>
        <w:t xml:space="preserve">З метою здійснення заходів, спрямованих на запобігання та ліквідацію наслідків надзвичайних ситуацій та надання термінової допомоги населенню, </w:t>
      </w:r>
      <w:r w:rsidR="008F0E55">
        <w:rPr>
          <w:b w:val="0"/>
          <w:szCs w:val="28"/>
        </w:rPr>
        <w:t>враховуючи необхідність накопичення місцевого матеріального резерву           м. Суми для запобігання і ліквідації наслідків надзвичайних ситуацій у 2018 році,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>керуючись частиною першою</w:t>
      </w:r>
      <w:r w:rsidRPr="0027288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статті 52 Закону України «Про місцеве самоврядування в Україні», </w:t>
      </w:r>
      <w:r w:rsidRPr="0027288E">
        <w:rPr>
          <w:szCs w:val="28"/>
        </w:rPr>
        <w:t>виконавчий комітет Сумської міської ради</w:t>
      </w:r>
      <w:r w:rsidRPr="0027288E">
        <w:rPr>
          <w:b w:val="0"/>
          <w:szCs w:val="28"/>
        </w:rPr>
        <w:t xml:space="preserve"> </w:t>
      </w:r>
    </w:p>
    <w:p w:rsidR="00A945E0" w:rsidRPr="0027288E" w:rsidRDefault="00A945E0" w:rsidP="00A945E0">
      <w:pPr>
        <w:pStyle w:val="a5"/>
        <w:rPr>
          <w:szCs w:val="28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27288E">
        <w:rPr>
          <w:b/>
          <w:sz w:val="28"/>
          <w:szCs w:val="28"/>
          <w:lang w:val="uk-UA"/>
        </w:rPr>
        <w:t>В И Р І Ш И В:</w:t>
      </w:r>
    </w:p>
    <w:p w:rsidR="009543DC" w:rsidRDefault="009543DC" w:rsidP="00A945E0">
      <w:pPr>
        <w:jc w:val="center"/>
        <w:rPr>
          <w:b/>
          <w:sz w:val="28"/>
          <w:szCs w:val="28"/>
          <w:lang w:val="uk-UA"/>
        </w:rPr>
      </w:pPr>
    </w:p>
    <w:p w:rsidR="00933288" w:rsidRDefault="00586C79" w:rsidP="00933288">
      <w:pPr>
        <w:pStyle w:val="a5"/>
        <w:ind w:firstLine="708"/>
        <w:rPr>
          <w:bCs/>
          <w:szCs w:val="28"/>
        </w:rPr>
      </w:pPr>
      <w:proofErr w:type="spellStart"/>
      <w:r w:rsidRPr="00586C79">
        <w:rPr>
          <w:bCs/>
          <w:szCs w:val="28"/>
        </w:rPr>
        <w:t>В</w:t>
      </w:r>
      <w:r w:rsidR="003647BC">
        <w:rPr>
          <w:bCs/>
          <w:szCs w:val="28"/>
        </w:rPr>
        <w:t>нести</w:t>
      </w:r>
      <w:proofErr w:type="spellEnd"/>
      <w:r w:rsidR="003647BC">
        <w:rPr>
          <w:bCs/>
          <w:szCs w:val="28"/>
        </w:rPr>
        <w:t xml:space="preserve"> зміни до рішення виконавчого комітету Сумської міської ради від 22.11.2017 № 623 «Про створення та використання місцевого матеріального резерву м. Суми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E8630C">
        <w:rPr>
          <w:bCs/>
          <w:szCs w:val="28"/>
        </w:rPr>
        <w:t xml:space="preserve"> (зі змінами)</w:t>
      </w:r>
      <w:r w:rsidR="00933288">
        <w:rPr>
          <w:bCs/>
          <w:szCs w:val="28"/>
        </w:rPr>
        <w:t>:</w:t>
      </w:r>
      <w:r w:rsidR="00CD61C2">
        <w:rPr>
          <w:bCs/>
          <w:szCs w:val="28"/>
        </w:rPr>
        <w:t xml:space="preserve"> </w:t>
      </w:r>
    </w:p>
    <w:p w:rsidR="00F9203F" w:rsidRDefault="00F9203F" w:rsidP="00933288">
      <w:pPr>
        <w:pStyle w:val="a5"/>
        <w:ind w:firstLine="708"/>
        <w:rPr>
          <w:bCs/>
          <w:szCs w:val="28"/>
        </w:rPr>
      </w:pPr>
    </w:p>
    <w:p w:rsidR="00A53649" w:rsidRPr="00A53649" w:rsidRDefault="00933288" w:rsidP="00F9203F">
      <w:pPr>
        <w:pStyle w:val="a5"/>
        <w:numPr>
          <w:ilvl w:val="0"/>
          <w:numId w:val="2"/>
        </w:numPr>
        <w:rPr>
          <w:szCs w:val="28"/>
        </w:rPr>
      </w:pPr>
      <w:r>
        <w:rPr>
          <w:bCs/>
          <w:szCs w:val="28"/>
        </w:rPr>
        <w:t>Викласти</w:t>
      </w:r>
      <w:r w:rsidRPr="0027288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пункт 24 додатку 2 рішення у новій редакції</w:t>
      </w:r>
      <w:r w:rsidR="00F9203F">
        <w:rPr>
          <w:bCs/>
          <w:szCs w:val="28"/>
        </w:rPr>
        <w:t>, а саме</w:t>
      </w:r>
      <w:r>
        <w:rPr>
          <w:bCs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76"/>
        <w:gridCol w:w="1369"/>
        <w:gridCol w:w="1705"/>
        <w:gridCol w:w="2458"/>
      </w:tblGrid>
      <w:tr w:rsidR="00A53649" w:rsidRPr="00F06EF2" w:rsidTr="00A53649">
        <w:tc>
          <w:tcPr>
            <w:tcW w:w="543" w:type="dxa"/>
            <w:shd w:val="clear" w:color="auto" w:fill="auto"/>
            <w:vAlign w:val="center"/>
          </w:tcPr>
          <w:p w:rsidR="00A53649" w:rsidRPr="00F06EF2" w:rsidRDefault="00A53649" w:rsidP="00B73B44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№</w:t>
            </w:r>
          </w:p>
          <w:p w:rsidR="00A53649" w:rsidRPr="00F06EF2" w:rsidRDefault="00A53649" w:rsidP="00B73B44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53649" w:rsidRPr="00F06EF2" w:rsidRDefault="00A53649" w:rsidP="00B73B44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Найменування</w:t>
            </w:r>
          </w:p>
          <w:p w:rsidR="00A53649" w:rsidRPr="00F06EF2" w:rsidRDefault="00A53649" w:rsidP="00B73B44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запасів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53649" w:rsidRPr="00F06EF2" w:rsidRDefault="00A53649" w:rsidP="00B73B44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Одиниця</w:t>
            </w:r>
          </w:p>
          <w:p w:rsidR="00A53649" w:rsidRPr="00F06EF2" w:rsidRDefault="00A53649" w:rsidP="00B73B44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виміру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53649" w:rsidRPr="00F06EF2" w:rsidRDefault="00A53649" w:rsidP="00B73B44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Норма</w:t>
            </w:r>
          </w:p>
          <w:p w:rsidR="00A53649" w:rsidRPr="00F06EF2" w:rsidRDefault="00A53649" w:rsidP="00B73B44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накопичення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A53649" w:rsidRPr="00F06EF2" w:rsidRDefault="00A53649" w:rsidP="00B73B44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Місце зберігання</w:t>
            </w:r>
          </w:p>
        </w:tc>
      </w:tr>
      <w:tr w:rsidR="00963C6E" w:rsidRPr="00963C6E" w:rsidTr="00A53649">
        <w:trPr>
          <w:trHeight w:val="348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lang w:val="uk-UA"/>
              </w:rPr>
            </w:pPr>
            <w:r w:rsidRPr="00963C6E">
              <w:rPr>
                <w:b/>
                <w:sz w:val="27"/>
                <w:szCs w:val="27"/>
                <w:lang w:val="uk-UA"/>
              </w:rPr>
              <w:t>V. Засоби малої механізації</w:t>
            </w:r>
          </w:p>
        </w:tc>
      </w:tr>
      <w:tr w:rsidR="00963C6E" w:rsidRPr="00963C6E" w:rsidTr="00A53649">
        <w:tc>
          <w:tcPr>
            <w:tcW w:w="543" w:type="dxa"/>
            <w:shd w:val="clear" w:color="auto" w:fill="auto"/>
            <w:vAlign w:val="center"/>
          </w:tcPr>
          <w:p w:rsidR="00963C6E" w:rsidRPr="00963C6E" w:rsidRDefault="00963C6E" w:rsidP="00F9203F">
            <w:pPr>
              <w:jc w:val="center"/>
              <w:rPr>
                <w:sz w:val="28"/>
                <w:szCs w:val="28"/>
                <w:lang w:val="uk-UA"/>
              </w:rPr>
            </w:pPr>
            <w:r w:rsidRPr="00963C6E">
              <w:rPr>
                <w:sz w:val="28"/>
                <w:szCs w:val="28"/>
                <w:lang w:val="uk-UA"/>
              </w:rPr>
              <w:t>2</w:t>
            </w:r>
            <w:r w:rsidR="00F9203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r w:rsidRPr="00963C6E">
              <w:rPr>
                <w:sz w:val="28"/>
                <w:szCs w:val="28"/>
                <w:lang w:val="uk-UA"/>
              </w:rPr>
              <w:t>Домкрат гідравлічний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63C6E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r w:rsidRPr="00963C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963C6E" w:rsidRPr="00963C6E" w:rsidRDefault="00963C6E" w:rsidP="00963C6E">
            <w:pPr>
              <w:jc w:val="center"/>
              <w:rPr>
                <w:sz w:val="28"/>
                <w:szCs w:val="28"/>
                <w:lang w:val="uk-UA"/>
              </w:rPr>
            </w:pPr>
            <w:r w:rsidRPr="00963C6E">
              <w:rPr>
                <w:sz w:val="28"/>
                <w:szCs w:val="28"/>
                <w:lang w:val="uk-UA"/>
              </w:rPr>
              <w:t xml:space="preserve">КУ «Сумська </w:t>
            </w:r>
            <w:proofErr w:type="spellStart"/>
            <w:r w:rsidRPr="00963C6E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963C6E">
              <w:rPr>
                <w:sz w:val="28"/>
                <w:szCs w:val="28"/>
                <w:lang w:val="uk-UA"/>
              </w:rPr>
              <w:t xml:space="preserve">-водолазна служба» Сумської міської ради                         </w:t>
            </w:r>
            <w:r w:rsidRPr="00963C6E">
              <w:rPr>
                <w:sz w:val="28"/>
                <w:szCs w:val="28"/>
                <w:lang w:val="uk-UA"/>
              </w:rPr>
              <w:lastRenderedPageBreak/>
              <w:t>м. Суми               вул. Гагаріна, 11</w:t>
            </w:r>
          </w:p>
        </w:tc>
      </w:tr>
    </w:tbl>
    <w:p w:rsidR="008A33E1" w:rsidRPr="008A33E1" w:rsidRDefault="008A33E1" w:rsidP="008A33E1">
      <w:pPr>
        <w:pStyle w:val="a5"/>
        <w:ind w:left="710"/>
        <w:rPr>
          <w:szCs w:val="28"/>
        </w:rPr>
      </w:pPr>
    </w:p>
    <w:p w:rsidR="00A53649" w:rsidRDefault="00963C6E" w:rsidP="00A53649">
      <w:pPr>
        <w:pStyle w:val="a5"/>
        <w:numPr>
          <w:ilvl w:val="0"/>
          <w:numId w:val="2"/>
        </w:numPr>
        <w:rPr>
          <w:szCs w:val="28"/>
        </w:rPr>
      </w:pPr>
      <w:r>
        <w:rPr>
          <w:bCs/>
          <w:szCs w:val="28"/>
        </w:rPr>
        <w:t>Викласти пункт</w:t>
      </w:r>
      <w:r w:rsidR="00933288">
        <w:rPr>
          <w:bCs/>
          <w:szCs w:val="28"/>
        </w:rPr>
        <w:t xml:space="preserve"> </w:t>
      </w:r>
      <w:r>
        <w:rPr>
          <w:bCs/>
          <w:szCs w:val="28"/>
        </w:rPr>
        <w:t>1 розділу І  «Речове майно» додатку 3  рішення у новій редакції, а саме: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555"/>
        <w:gridCol w:w="4625"/>
        <w:gridCol w:w="2044"/>
        <w:gridCol w:w="1990"/>
      </w:tblGrid>
      <w:tr w:rsidR="00A53649" w:rsidRPr="00A53649" w:rsidTr="00A53649">
        <w:trPr>
          <w:trHeight w:val="9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53649"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53649">
              <w:rPr>
                <w:sz w:val="28"/>
                <w:szCs w:val="28"/>
                <w:lang w:val="uk-UA" w:eastAsia="en-US"/>
              </w:rPr>
              <w:t>Найменування матеріальних цінностей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53649"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53649">
              <w:rPr>
                <w:sz w:val="28"/>
                <w:szCs w:val="28"/>
                <w:lang w:val="uk-UA" w:eastAsia="en-US"/>
              </w:rPr>
              <w:t>Сума (тис. грн)</w:t>
            </w:r>
          </w:p>
        </w:tc>
      </w:tr>
    </w:tbl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4716"/>
        <w:gridCol w:w="1937"/>
        <w:gridCol w:w="1994"/>
      </w:tblGrid>
      <w:tr w:rsidR="00F9203F" w:rsidRPr="00963C6E" w:rsidTr="0092374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3F" w:rsidRPr="00963C6E" w:rsidRDefault="00A53649" w:rsidP="00F9203F">
            <w:pPr>
              <w:pStyle w:val="a5"/>
              <w:ind w:left="107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  <w:lang w:val="en-US"/>
              </w:rPr>
              <w:t xml:space="preserve">  </w:t>
            </w:r>
            <w:r w:rsidR="00F9203F" w:rsidRPr="00963C6E">
              <w:rPr>
                <w:b/>
                <w:bCs/>
                <w:szCs w:val="28"/>
                <w:lang w:val="en-US"/>
              </w:rPr>
              <w:t>I</w:t>
            </w:r>
            <w:r w:rsidR="00F9203F" w:rsidRPr="00963C6E">
              <w:rPr>
                <w:b/>
                <w:bCs/>
                <w:szCs w:val="28"/>
              </w:rPr>
              <w:t>. Речове майно</w:t>
            </w:r>
          </w:p>
        </w:tc>
      </w:tr>
      <w:tr w:rsidR="008E1827" w:rsidRPr="00963C6E" w:rsidTr="00A53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6E" w:rsidRPr="00963C6E" w:rsidRDefault="00A53649" w:rsidP="00A53649">
            <w:pPr>
              <w:pStyle w:val="a5"/>
              <w:ind w:left="-113" w:firstLine="113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 xml:space="preserve"> </w:t>
            </w:r>
            <w:r w:rsidR="00F9203F">
              <w:rPr>
                <w:bCs/>
                <w:szCs w:val="28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963C6E" w:rsidRDefault="00963C6E" w:rsidP="00F9203F">
            <w:pPr>
              <w:pStyle w:val="a5"/>
              <w:jc w:val="center"/>
              <w:rPr>
                <w:bCs/>
                <w:szCs w:val="28"/>
              </w:rPr>
            </w:pPr>
            <w:r w:rsidRPr="00963C6E">
              <w:rPr>
                <w:bCs/>
                <w:szCs w:val="28"/>
              </w:rPr>
              <w:t>Намет</w:t>
            </w:r>
            <w:r w:rsidRPr="00963C6E">
              <w:rPr>
                <w:bCs/>
                <w:szCs w:val="28"/>
                <w:lang w:val="ru-RU"/>
              </w:rPr>
              <w:t xml:space="preserve"> </w:t>
            </w:r>
            <w:r w:rsidRPr="00963C6E">
              <w:rPr>
                <w:bCs/>
                <w:szCs w:val="28"/>
              </w:rPr>
              <w:t>УСБ-56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963C6E" w:rsidRDefault="00963C6E" w:rsidP="00F9203F">
            <w:pPr>
              <w:pStyle w:val="a5"/>
              <w:jc w:val="center"/>
              <w:rPr>
                <w:bCs/>
                <w:szCs w:val="28"/>
              </w:rPr>
            </w:pPr>
            <w:r w:rsidRPr="00963C6E">
              <w:rPr>
                <w:bCs/>
                <w:szCs w:val="28"/>
              </w:rPr>
              <w:t xml:space="preserve">1 </w:t>
            </w:r>
            <w:proofErr w:type="spellStart"/>
            <w:r w:rsidRPr="00963C6E">
              <w:rPr>
                <w:bCs/>
                <w:szCs w:val="28"/>
              </w:rPr>
              <w:t>шт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963C6E" w:rsidRDefault="00963C6E" w:rsidP="00F9203F">
            <w:pPr>
              <w:pStyle w:val="a5"/>
              <w:jc w:val="center"/>
              <w:rPr>
                <w:bCs/>
                <w:szCs w:val="28"/>
              </w:rPr>
            </w:pPr>
            <w:r w:rsidRPr="00963C6E">
              <w:rPr>
                <w:bCs/>
                <w:szCs w:val="28"/>
              </w:rPr>
              <w:t>37,5</w:t>
            </w:r>
          </w:p>
        </w:tc>
      </w:tr>
    </w:tbl>
    <w:p w:rsidR="00963C6E" w:rsidRDefault="00963C6E" w:rsidP="00963C6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963C6E" w:rsidRDefault="00963C6E" w:rsidP="00963C6E">
      <w:pPr>
        <w:pStyle w:val="a5"/>
        <w:numPr>
          <w:ilvl w:val="0"/>
          <w:numId w:val="2"/>
        </w:numPr>
        <w:rPr>
          <w:szCs w:val="28"/>
        </w:rPr>
      </w:pPr>
      <w:r w:rsidRPr="00963C6E">
        <w:rPr>
          <w:bCs/>
          <w:szCs w:val="28"/>
        </w:rPr>
        <w:t>Викласти</w:t>
      </w:r>
      <w:r>
        <w:rPr>
          <w:bCs/>
          <w:szCs w:val="28"/>
        </w:rPr>
        <w:t xml:space="preserve"> пункт 24 розділу </w:t>
      </w:r>
      <w:r>
        <w:rPr>
          <w:bCs/>
          <w:szCs w:val="28"/>
          <w:lang w:val="en-US"/>
        </w:rPr>
        <w:t>V</w:t>
      </w:r>
      <w:r w:rsidRPr="00B27D67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 xml:space="preserve">«Засоби малої механізації» </w:t>
      </w:r>
      <w:r>
        <w:rPr>
          <w:szCs w:val="28"/>
        </w:rPr>
        <w:t>додатку 3 до рішення</w:t>
      </w:r>
      <w:r w:rsidR="00DB3C72">
        <w:rPr>
          <w:szCs w:val="28"/>
        </w:rPr>
        <w:t xml:space="preserve"> в новій редакції</w:t>
      </w:r>
      <w:r w:rsidR="00F9203F">
        <w:rPr>
          <w:szCs w:val="28"/>
        </w:rPr>
        <w:t>, а саме</w:t>
      </w:r>
      <w:r w:rsidR="00DB3C72">
        <w:rPr>
          <w:szCs w:val="28"/>
        </w:rPr>
        <w:t>:</w:t>
      </w:r>
    </w:p>
    <w:tbl>
      <w:tblPr>
        <w:tblStyle w:val="23"/>
        <w:tblW w:w="9214" w:type="dxa"/>
        <w:tblInd w:w="137" w:type="dxa"/>
        <w:tblLook w:val="04A0" w:firstRow="1" w:lastRow="0" w:firstColumn="1" w:lastColumn="0" w:noHBand="0" w:noVBand="1"/>
      </w:tblPr>
      <w:tblGrid>
        <w:gridCol w:w="555"/>
        <w:gridCol w:w="4633"/>
        <w:gridCol w:w="2041"/>
        <w:gridCol w:w="1985"/>
      </w:tblGrid>
      <w:tr w:rsidR="00A53649" w:rsidRPr="00A53649" w:rsidTr="00A53649">
        <w:trPr>
          <w:trHeight w:val="957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53649"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53649">
              <w:rPr>
                <w:sz w:val="28"/>
                <w:szCs w:val="28"/>
                <w:lang w:val="uk-UA" w:eastAsia="en-US"/>
              </w:rPr>
              <w:t>Найменування матеріальних цінностей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53649">
              <w:rPr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A53649" w:rsidRPr="00A53649" w:rsidRDefault="00A53649" w:rsidP="00A5364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53649">
              <w:rPr>
                <w:sz w:val="28"/>
                <w:szCs w:val="28"/>
                <w:lang w:val="uk-UA" w:eastAsia="en-US"/>
              </w:rPr>
              <w:t>Сума (тис. грн)</w:t>
            </w:r>
          </w:p>
        </w:tc>
      </w:tr>
    </w:tbl>
    <w:tbl>
      <w:tblPr>
        <w:tblStyle w:val="a7"/>
        <w:tblW w:w="9240" w:type="dxa"/>
        <w:tblInd w:w="111" w:type="dxa"/>
        <w:tblLook w:val="04A0" w:firstRow="1" w:lastRow="0" w:firstColumn="1" w:lastColumn="0" w:noHBand="0" w:noVBand="1"/>
      </w:tblPr>
      <w:tblGrid>
        <w:gridCol w:w="593"/>
        <w:gridCol w:w="4627"/>
        <w:gridCol w:w="2010"/>
        <w:gridCol w:w="2010"/>
      </w:tblGrid>
      <w:tr w:rsidR="00F9203F" w:rsidRPr="00963C6E" w:rsidTr="00B91F22"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3F" w:rsidRPr="00A45307" w:rsidRDefault="00F9203F" w:rsidP="00F9203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45307">
              <w:rPr>
                <w:b/>
                <w:sz w:val="28"/>
                <w:szCs w:val="28"/>
                <w:lang w:val="en-US" w:eastAsia="en-US"/>
              </w:rPr>
              <w:t>V</w:t>
            </w:r>
            <w:r w:rsidRPr="00A45307">
              <w:rPr>
                <w:b/>
                <w:sz w:val="28"/>
                <w:szCs w:val="28"/>
                <w:lang w:val="uk-UA" w:eastAsia="en-US"/>
              </w:rPr>
              <w:t>. Засоби малої механізації</w:t>
            </w:r>
          </w:p>
        </w:tc>
      </w:tr>
      <w:tr w:rsidR="00963C6E" w:rsidRPr="00963C6E" w:rsidTr="00A536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6E" w:rsidRPr="00DB3C72" w:rsidRDefault="00963C6E" w:rsidP="00F9203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B3C72">
              <w:rPr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DB3C72" w:rsidRDefault="00963C6E" w:rsidP="00F9203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B3C72">
              <w:rPr>
                <w:sz w:val="28"/>
                <w:szCs w:val="28"/>
                <w:lang w:val="uk-UA" w:eastAsia="en-US"/>
              </w:rPr>
              <w:t>Домкрат гідравлічний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DB3C72" w:rsidRDefault="00963C6E" w:rsidP="00F9203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B3C72">
              <w:rPr>
                <w:sz w:val="28"/>
                <w:szCs w:val="28"/>
                <w:lang w:val="uk-UA" w:eastAsia="en-US"/>
              </w:rPr>
              <w:t xml:space="preserve">1 </w:t>
            </w:r>
            <w:proofErr w:type="spellStart"/>
            <w:r w:rsidRPr="00DB3C72">
              <w:rPr>
                <w:sz w:val="28"/>
                <w:szCs w:val="28"/>
                <w:lang w:val="uk-UA" w:eastAsia="en-US"/>
              </w:rPr>
              <w:t>шт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6E" w:rsidRPr="00DB3C72" w:rsidRDefault="00963C6E" w:rsidP="00F9203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B3C72">
              <w:rPr>
                <w:sz w:val="28"/>
                <w:szCs w:val="28"/>
                <w:lang w:val="uk-UA" w:eastAsia="en-US"/>
              </w:rPr>
              <w:t>3,9</w:t>
            </w:r>
          </w:p>
        </w:tc>
      </w:tr>
    </w:tbl>
    <w:p w:rsidR="00A945E0" w:rsidRPr="00933288" w:rsidRDefault="00A945E0" w:rsidP="00963C6E">
      <w:pPr>
        <w:pStyle w:val="a5"/>
        <w:ind w:left="1070"/>
        <w:rPr>
          <w:szCs w:val="28"/>
        </w:rPr>
      </w:pPr>
    </w:p>
    <w:p w:rsidR="00A945E0" w:rsidRPr="00FE7A28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27288E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</w:p>
    <w:p w:rsidR="00A945E0" w:rsidRPr="004F55A9" w:rsidRDefault="00A945E0" w:rsidP="00A945E0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 w:rsidRPr="004F55A9">
        <w:rPr>
          <w:szCs w:val="28"/>
          <w:lang w:val="ru-RU"/>
        </w:rPr>
        <w:t>Петров 70 10 02</w:t>
      </w:r>
    </w:p>
    <w:p w:rsidR="00A945E0" w:rsidRPr="00386D4C" w:rsidRDefault="00A945E0" w:rsidP="00A945E0">
      <w:pPr>
        <w:pStyle w:val="a5"/>
        <w:rPr>
          <w:szCs w:val="28"/>
        </w:rPr>
      </w:pPr>
      <w:r>
        <w:t xml:space="preserve">Розіслати: </w:t>
      </w:r>
      <w:r w:rsidRPr="00AE740D">
        <w:t xml:space="preserve">згідно  зі списком розсилки             </w:t>
      </w:r>
    </w:p>
    <w:p w:rsidR="00A945E0" w:rsidRDefault="00A945E0" w:rsidP="00A945E0"/>
    <w:p w:rsidR="005017B8" w:rsidRDefault="005017B8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Pr="00E8630C" w:rsidRDefault="00E763B3">
      <w:pPr>
        <w:rPr>
          <w:color w:val="FF0000"/>
          <w:lang w:val="uk-UA"/>
        </w:rPr>
      </w:pPr>
    </w:p>
    <w:p w:rsidR="00E763B3" w:rsidRPr="00E8630C" w:rsidRDefault="00E763B3">
      <w:pPr>
        <w:rPr>
          <w:color w:val="FF0000"/>
          <w:lang w:val="uk-UA"/>
        </w:rPr>
      </w:pPr>
    </w:p>
    <w:p w:rsidR="00E763B3" w:rsidRPr="00E8630C" w:rsidRDefault="00E763B3">
      <w:pPr>
        <w:rPr>
          <w:color w:val="FF0000"/>
          <w:lang w:val="uk-UA"/>
        </w:rPr>
      </w:pPr>
    </w:p>
    <w:p w:rsidR="00E763B3" w:rsidRPr="00E8630C" w:rsidRDefault="00E763B3">
      <w:pPr>
        <w:rPr>
          <w:color w:val="FF0000"/>
          <w:lang w:val="uk-UA"/>
        </w:rPr>
      </w:pPr>
    </w:p>
    <w:p w:rsidR="00E763B3" w:rsidRDefault="00E763B3">
      <w:pPr>
        <w:rPr>
          <w:lang w:val="uk-UA"/>
        </w:rPr>
      </w:pPr>
    </w:p>
    <w:p w:rsidR="00E763B3" w:rsidRDefault="00E763B3">
      <w:pPr>
        <w:rPr>
          <w:lang w:val="uk-UA"/>
        </w:rPr>
      </w:pPr>
    </w:p>
    <w:p w:rsidR="00E763B3" w:rsidRPr="00A945E0" w:rsidRDefault="00E763B3">
      <w:pPr>
        <w:rPr>
          <w:lang w:val="uk-UA"/>
        </w:rPr>
      </w:pPr>
    </w:p>
    <w:sectPr w:rsidR="00E763B3" w:rsidRPr="00A945E0" w:rsidSect="00682C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86" w:rsidRDefault="008B5E86" w:rsidP="00682CF8">
      <w:r>
        <w:separator/>
      </w:r>
    </w:p>
  </w:endnote>
  <w:endnote w:type="continuationSeparator" w:id="0">
    <w:p w:rsidR="008B5E86" w:rsidRDefault="008B5E86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86" w:rsidRDefault="008B5E86" w:rsidP="00682CF8">
      <w:r>
        <w:separator/>
      </w:r>
    </w:p>
  </w:footnote>
  <w:footnote w:type="continuationSeparator" w:id="0">
    <w:p w:rsidR="008B5E86" w:rsidRDefault="008B5E86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4B"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77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2C4DEF"/>
    <w:multiLevelType w:val="hybridMultilevel"/>
    <w:tmpl w:val="96885CDC"/>
    <w:lvl w:ilvl="0" w:tplc="9AD8E6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133D73"/>
    <w:rsid w:val="00173354"/>
    <w:rsid w:val="00182DDA"/>
    <w:rsid w:val="00186611"/>
    <w:rsid w:val="0022344B"/>
    <w:rsid w:val="0031476A"/>
    <w:rsid w:val="003647BC"/>
    <w:rsid w:val="005017B8"/>
    <w:rsid w:val="00586C79"/>
    <w:rsid w:val="005F2ED3"/>
    <w:rsid w:val="0060135C"/>
    <w:rsid w:val="0060326B"/>
    <w:rsid w:val="00682CF8"/>
    <w:rsid w:val="006F7609"/>
    <w:rsid w:val="00722827"/>
    <w:rsid w:val="007340A4"/>
    <w:rsid w:val="007438A9"/>
    <w:rsid w:val="00827203"/>
    <w:rsid w:val="00871A21"/>
    <w:rsid w:val="00887E71"/>
    <w:rsid w:val="0089229B"/>
    <w:rsid w:val="008A33E1"/>
    <w:rsid w:val="008B5E86"/>
    <w:rsid w:val="008E1827"/>
    <w:rsid w:val="008F0E55"/>
    <w:rsid w:val="00911B6F"/>
    <w:rsid w:val="00933288"/>
    <w:rsid w:val="009543DC"/>
    <w:rsid w:val="00963C6E"/>
    <w:rsid w:val="00A45307"/>
    <w:rsid w:val="00A53649"/>
    <w:rsid w:val="00A945E0"/>
    <w:rsid w:val="00B21807"/>
    <w:rsid w:val="00B27D67"/>
    <w:rsid w:val="00BE6CC4"/>
    <w:rsid w:val="00CD61C2"/>
    <w:rsid w:val="00D022A5"/>
    <w:rsid w:val="00D30626"/>
    <w:rsid w:val="00D95F6F"/>
    <w:rsid w:val="00DB3C72"/>
    <w:rsid w:val="00E763B3"/>
    <w:rsid w:val="00E8630C"/>
    <w:rsid w:val="00EE4931"/>
    <w:rsid w:val="00F3444C"/>
    <w:rsid w:val="00F53C61"/>
    <w:rsid w:val="00F9203F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E58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3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43D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A5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39"/>
    <w:rsid w:val="00A5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Шуліпа Ольга Василівна</cp:lastModifiedBy>
  <cp:revision>6</cp:revision>
  <cp:lastPrinted>2018-08-14T12:24:00Z</cp:lastPrinted>
  <dcterms:created xsi:type="dcterms:W3CDTF">2018-07-11T14:08:00Z</dcterms:created>
  <dcterms:modified xsi:type="dcterms:W3CDTF">2018-08-17T11:56:00Z</dcterms:modified>
</cp:coreProperties>
</file>