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E" w:rsidRPr="00E15F8E" w:rsidRDefault="0086362A" w:rsidP="002370A1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</w:tblGrid>
      <w:tr w:rsidR="0086362A" w:rsidRPr="0086362A" w:rsidTr="00F009B5">
        <w:trPr>
          <w:trHeight w:val="244"/>
        </w:trPr>
        <w:tc>
          <w:tcPr>
            <w:tcW w:w="5376" w:type="dxa"/>
          </w:tcPr>
          <w:p w:rsidR="0086362A" w:rsidRPr="0036655A" w:rsidRDefault="00E45EDD" w:rsidP="003E669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0B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12.06. 2018 року</w:t>
            </w:r>
            <w:r w:rsidR="003E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№</w:t>
            </w:r>
            <w:r w:rsidR="000B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335</w:t>
            </w:r>
          </w:p>
        </w:tc>
      </w:tr>
      <w:tr w:rsidR="0086362A" w:rsidRPr="0086362A" w:rsidTr="00F009B5">
        <w:trPr>
          <w:trHeight w:val="311"/>
        </w:trPr>
        <w:tc>
          <w:tcPr>
            <w:tcW w:w="5376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F009B5">
        <w:trPr>
          <w:trHeight w:val="997"/>
        </w:trPr>
        <w:tc>
          <w:tcPr>
            <w:tcW w:w="5376" w:type="dxa"/>
          </w:tcPr>
          <w:p w:rsidR="0086362A" w:rsidRPr="0086362A" w:rsidRDefault="001C4331" w:rsidP="00BF442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звільнення</w:t>
            </w:r>
            <w:r w:rsidR="002F15DC" w:rsidRP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BF4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замовника будівництва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 сплати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пайового внеску </w:t>
            </w:r>
            <w:r w:rsidR="00F009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розвиток інфраструктури міста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3E669A" w:rsidRDefault="001C4331" w:rsidP="003E6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пресвітера церкви «Дім Євангелія» </w:t>
      </w:r>
      <w:proofErr w:type="spellStart"/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Марйохи</w:t>
      </w:r>
      <w:proofErr w:type="spellEnd"/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Миколи Павловича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звільнення від сплати пайових внесків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введенні в експлуатацію комплексу церкви ЄХБ «Дім Євангелія»,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 w:rsidR="00C43666">
        <w:rPr>
          <w:rFonts w:ascii="Times New Roman" w:hAnsi="Times New Roman" w:cs="Times New Roman"/>
          <w:sz w:val="28"/>
          <w:szCs w:val="28"/>
        </w:rPr>
        <w:t xml:space="preserve"> Су</w:t>
      </w:r>
      <w:r w:rsidR="003E669A">
        <w:rPr>
          <w:rFonts w:ascii="Times New Roman" w:hAnsi="Times New Roman" w:cs="Times New Roman"/>
          <w:sz w:val="28"/>
          <w:szCs w:val="28"/>
        </w:rPr>
        <w:t>мсь</w:t>
      </w:r>
      <w:r w:rsidR="005D3A7A">
        <w:rPr>
          <w:rFonts w:ascii="Times New Roman" w:hAnsi="Times New Roman" w:cs="Times New Roman"/>
          <w:sz w:val="28"/>
          <w:szCs w:val="28"/>
        </w:rPr>
        <w:t>кої міської ради (протокол №</w:t>
      </w:r>
      <w:r w:rsidR="005D3A7A" w:rsidRPr="005D3A7A">
        <w:rPr>
          <w:rFonts w:ascii="Times New Roman" w:hAnsi="Times New Roman" w:cs="Times New Roman"/>
          <w:sz w:val="28"/>
          <w:szCs w:val="28"/>
        </w:rPr>
        <w:t xml:space="preserve"> 66 </w:t>
      </w:r>
      <w:r w:rsidR="00C43666">
        <w:rPr>
          <w:rFonts w:ascii="Times New Roman" w:hAnsi="Times New Roman" w:cs="Times New Roman"/>
          <w:sz w:val="28"/>
          <w:szCs w:val="28"/>
        </w:rPr>
        <w:t>від</w:t>
      </w:r>
      <w:r w:rsidR="005D3A7A" w:rsidRPr="005D3A7A">
        <w:rPr>
          <w:rFonts w:ascii="Times New Roman" w:hAnsi="Times New Roman" w:cs="Times New Roman"/>
          <w:sz w:val="28"/>
          <w:szCs w:val="28"/>
        </w:rPr>
        <w:t xml:space="preserve"> 25.01.2018 року</w:t>
      </w:r>
      <w:r w:rsidR="00C43666"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протокол №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58</w:t>
      </w:r>
      <w:r w:rsidR="00584105" w:rsidRPr="005841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16.01.2018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(протокол №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104</w:t>
      </w:r>
      <w:r w:rsidR="00C43666" w:rsidRP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від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25.01.2018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відповідно до рішення 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Сумської міської ради від 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труктури м. Суми» (зі змінами) статті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замовника будівництва 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комплексу церкви ЄХБ «Дім Євангелія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сплати </w:t>
      </w:r>
      <w:r w:rsidR="00567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пайового внеску у розвиток інфрастр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 міста</w:t>
      </w:r>
      <w:r w:rsidR="00C154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Суми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Pr="007A7853" w:rsidRDefault="00BF442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3A7A" w:rsidRPr="007A7853" w:rsidRDefault="005D3A7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Default="00BF442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775D" w:rsidRDefault="00E1775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775D" w:rsidRPr="0086362A" w:rsidRDefault="00E1775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40A2" w:rsidRDefault="00E1775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О.М. Лисенко</w:t>
      </w:r>
    </w:p>
    <w:p w:rsidR="00E1775D" w:rsidRDefault="00E1775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1775D" w:rsidRPr="0086362A" w:rsidRDefault="00E1775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22FA"/>
    <w:rsid w:val="000B70D8"/>
    <w:rsid w:val="0014329A"/>
    <w:rsid w:val="00157BA7"/>
    <w:rsid w:val="001C4331"/>
    <w:rsid w:val="00231ACD"/>
    <w:rsid w:val="002370A1"/>
    <w:rsid w:val="002F15DC"/>
    <w:rsid w:val="00357096"/>
    <w:rsid w:val="0036655A"/>
    <w:rsid w:val="0039397F"/>
    <w:rsid w:val="003D4753"/>
    <w:rsid w:val="003E669A"/>
    <w:rsid w:val="00563EBB"/>
    <w:rsid w:val="00567B20"/>
    <w:rsid w:val="00584105"/>
    <w:rsid w:val="005D3A7A"/>
    <w:rsid w:val="005E2C1E"/>
    <w:rsid w:val="006E1EEE"/>
    <w:rsid w:val="006F232F"/>
    <w:rsid w:val="00703EE8"/>
    <w:rsid w:val="007142DD"/>
    <w:rsid w:val="007A7853"/>
    <w:rsid w:val="007C3513"/>
    <w:rsid w:val="007D06A0"/>
    <w:rsid w:val="0086362A"/>
    <w:rsid w:val="008D19D2"/>
    <w:rsid w:val="008F2A7E"/>
    <w:rsid w:val="009961BF"/>
    <w:rsid w:val="00A17449"/>
    <w:rsid w:val="00AF6163"/>
    <w:rsid w:val="00B01604"/>
    <w:rsid w:val="00B1693F"/>
    <w:rsid w:val="00B16EA9"/>
    <w:rsid w:val="00BF442A"/>
    <w:rsid w:val="00C154CF"/>
    <w:rsid w:val="00C43666"/>
    <w:rsid w:val="00DA7536"/>
    <w:rsid w:val="00DB6C20"/>
    <w:rsid w:val="00E15F8E"/>
    <w:rsid w:val="00E1775D"/>
    <w:rsid w:val="00E45EDD"/>
    <w:rsid w:val="00E83369"/>
    <w:rsid w:val="00ED09ED"/>
    <w:rsid w:val="00F009B5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DCB9-D7D6-40B1-A206-EB3000C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2018-06-18T11:01:00Z</cp:lastPrinted>
  <dcterms:created xsi:type="dcterms:W3CDTF">2018-06-25T06:24:00Z</dcterms:created>
  <dcterms:modified xsi:type="dcterms:W3CDTF">2018-06-25T06:24:00Z</dcterms:modified>
</cp:coreProperties>
</file>