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245A1" w14:textId="77777777" w:rsidR="00B102AF" w:rsidRPr="00632524" w:rsidRDefault="00242310" w:rsidP="00B102AF">
      <w:pPr>
        <w:spacing w:after="0" w:line="240" w:lineRule="auto"/>
        <w:jc w:val="center"/>
        <w:rPr>
          <w:rFonts w:ascii="Times New Roman" w:eastAsia="Times New Roman" w:hAnsi="Times New Roman" w:cs="Times New Roman"/>
          <w:sz w:val="36"/>
          <w:szCs w:val="36"/>
          <w:lang w:eastAsia="ru-RU"/>
        </w:rPr>
      </w:pPr>
      <w:r w:rsidRPr="00632524">
        <w:rPr>
          <w:rFonts w:ascii="Times New Roman" w:eastAsia="Times New Roman" w:hAnsi="Times New Roman" w:cs="Times New Roman"/>
          <w:sz w:val="36"/>
          <w:szCs w:val="36"/>
          <w:lang w:eastAsia="ru-RU"/>
        </w:rPr>
        <w:t xml:space="preserve"> </w:t>
      </w:r>
      <w:r w:rsidR="00B102AF" w:rsidRPr="00632524">
        <w:rPr>
          <w:rFonts w:ascii="Times New Roman" w:eastAsia="Times New Roman" w:hAnsi="Times New Roman" w:cs="Times New Roman"/>
          <w:sz w:val="36"/>
          <w:szCs w:val="36"/>
          <w:lang w:eastAsia="ru-RU"/>
        </w:rPr>
        <w:t>Сумська міська рада</w:t>
      </w:r>
    </w:p>
    <w:p w14:paraId="2F1245A2" w14:textId="77777777" w:rsidR="00B102AF" w:rsidRPr="00632524" w:rsidRDefault="00B102AF" w:rsidP="00B102AF">
      <w:pPr>
        <w:spacing w:after="0" w:line="240" w:lineRule="auto"/>
        <w:jc w:val="center"/>
        <w:rPr>
          <w:rFonts w:ascii="Times New Roman" w:eastAsia="Times New Roman" w:hAnsi="Times New Roman" w:cs="Times New Roman"/>
          <w:sz w:val="36"/>
          <w:szCs w:val="36"/>
          <w:lang w:eastAsia="ru-RU"/>
        </w:rPr>
      </w:pPr>
      <w:r w:rsidRPr="00632524">
        <w:rPr>
          <w:rFonts w:ascii="Times New Roman" w:eastAsia="Times New Roman" w:hAnsi="Times New Roman" w:cs="Times New Roman"/>
          <w:sz w:val="36"/>
          <w:szCs w:val="36"/>
          <w:lang w:eastAsia="ru-RU"/>
        </w:rPr>
        <w:t>Виконавчий комітет</w:t>
      </w:r>
    </w:p>
    <w:p w14:paraId="2F1245A3" w14:textId="77777777" w:rsidR="00B102AF" w:rsidRPr="00632524" w:rsidRDefault="00B102AF" w:rsidP="00B102AF">
      <w:pPr>
        <w:spacing w:after="0" w:line="240" w:lineRule="auto"/>
        <w:jc w:val="center"/>
        <w:rPr>
          <w:rFonts w:ascii="Times New Roman" w:eastAsia="Times New Roman" w:hAnsi="Times New Roman" w:cs="Times New Roman"/>
          <w:sz w:val="28"/>
          <w:szCs w:val="28"/>
          <w:lang w:eastAsia="ru-RU"/>
        </w:rPr>
      </w:pPr>
      <w:r w:rsidRPr="00632524">
        <w:rPr>
          <w:rFonts w:ascii="Times New Roman" w:eastAsia="Times New Roman" w:hAnsi="Times New Roman" w:cs="Times New Roman"/>
          <w:b/>
          <w:bCs/>
          <w:sz w:val="36"/>
          <w:szCs w:val="36"/>
          <w:lang w:eastAsia="ru-RU"/>
        </w:rPr>
        <w:t>РІШЕННЯ</w:t>
      </w:r>
    </w:p>
    <w:p w14:paraId="2F1245A4" w14:textId="77777777" w:rsidR="00B102AF" w:rsidRPr="00632524" w:rsidRDefault="00B102AF" w:rsidP="00B102AF">
      <w:pPr>
        <w:spacing w:after="0" w:line="240" w:lineRule="auto"/>
        <w:ind w:left="-360" w:firstLine="540"/>
        <w:jc w:val="both"/>
        <w:rPr>
          <w:rFonts w:ascii="Times New Roman" w:eastAsia="Times New Roman" w:hAnsi="Times New Roman" w:cs="Times New Roman"/>
          <w:sz w:val="20"/>
          <w:szCs w:val="20"/>
          <w:lang w:eastAsia="ru-RU"/>
        </w:rPr>
      </w:pPr>
    </w:p>
    <w:p w14:paraId="2F1245A5" w14:textId="77777777" w:rsidR="00B102AF" w:rsidRPr="00632524" w:rsidRDefault="00B102AF" w:rsidP="00B102AF">
      <w:pPr>
        <w:spacing w:after="0" w:line="240" w:lineRule="auto"/>
        <w:ind w:left="-360" w:firstLine="540"/>
        <w:jc w:val="both"/>
        <w:rPr>
          <w:rFonts w:ascii="Times New Roman" w:eastAsia="Times New Roman" w:hAnsi="Times New Roman" w:cs="Times New Roman"/>
          <w:sz w:val="20"/>
          <w:szCs w:val="20"/>
          <w:lang w:eastAsia="ru-RU"/>
        </w:rPr>
      </w:pPr>
    </w:p>
    <w:p w14:paraId="2F1245A6" w14:textId="2050DCCA" w:rsidR="00B102AF" w:rsidRPr="00632524" w:rsidRDefault="00033794" w:rsidP="00B102AF">
      <w:pPr>
        <w:tabs>
          <w:tab w:val="center" w:pos="4677"/>
          <w:tab w:val="left" w:pos="5220"/>
        </w:tabs>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102AF" w:rsidRPr="00632524">
        <w:rPr>
          <w:rFonts w:ascii="Times New Roman" w:eastAsia="Times New Roman" w:hAnsi="Times New Roman" w:cs="Times New Roman"/>
          <w:sz w:val="28"/>
          <w:szCs w:val="28"/>
          <w:lang w:eastAsia="ru-RU"/>
        </w:rPr>
        <w:t>ід</w:t>
      </w:r>
      <w:r>
        <w:rPr>
          <w:rFonts w:ascii="Times New Roman" w:eastAsia="Times New Roman" w:hAnsi="Times New Roman" w:cs="Times New Roman"/>
          <w:sz w:val="28"/>
          <w:szCs w:val="28"/>
          <w:lang w:eastAsia="ru-RU"/>
        </w:rPr>
        <w:t xml:space="preserve"> 30.05.2017</w:t>
      </w:r>
      <w:r w:rsidR="00B102AF" w:rsidRPr="006325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285</w:t>
      </w:r>
    </w:p>
    <w:p w14:paraId="2F1245A7" w14:textId="77777777" w:rsidR="00B102AF" w:rsidRPr="00632524" w:rsidRDefault="00B102AF" w:rsidP="00B102AF">
      <w:pPr>
        <w:tabs>
          <w:tab w:val="left" w:pos="180"/>
          <w:tab w:val="center" w:pos="4677"/>
          <w:tab w:val="left" w:pos="5220"/>
        </w:tabs>
        <w:spacing w:after="0" w:line="240" w:lineRule="auto"/>
        <w:rPr>
          <w:rFonts w:ascii="Times New Roman" w:eastAsia="Times New Roman" w:hAnsi="Times New Roman" w:cs="Times New Roman"/>
          <w:sz w:val="16"/>
          <w:szCs w:val="16"/>
          <w:lang w:eastAsia="ru-RU"/>
        </w:rPr>
      </w:pPr>
    </w:p>
    <w:tbl>
      <w:tblPr>
        <w:tblW w:w="0" w:type="auto"/>
        <w:tblInd w:w="-318" w:type="dxa"/>
        <w:tblLook w:val="01E0" w:firstRow="1" w:lastRow="1" w:firstColumn="1" w:lastColumn="1" w:noHBand="0" w:noVBand="0"/>
      </w:tblPr>
      <w:tblGrid>
        <w:gridCol w:w="4962"/>
      </w:tblGrid>
      <w:tr w:rsidR="00B102AF" w:rsidRPr="00632524" w14:paraId="2F1245AA" w14:textId="77777777" w:rsidTr="000E14A4">
        <w:trPr>
          <w:trHeight w:val="333"/>
        </w:trPr>
        <w:tc>
          <w:tcPr>
            <w:tcW w:w="4962" w:type="dxa"/>
          </w:tcPr>
          <w:p w14:paraId="2F1245A8" w14:textId="77777777" w:rsidR="00B102AF" w:rsidRPr="00632524" w:rsidRDefault="00BC05DC" w:rsidP="00B102AF">
            <w:pPr>
              <w:tabs>
                <w:tab w:val="center" w:pos="4677"/>
                <w:tab w:val="left" w:pos="5220"/>
              </w:tabs>
              <w:spacing w:after="0" w:line="240" w:lineRule="auto"/>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uk-UA"/>
              </w:rPr>
              <w:t>Про затвердження К</w:t>
            </w:r>
            <w:r w:rsidR="00B102AF" w:rsidRPr="00632524">
              <w:rPr>
                <w:rFonts w:ascii="Times New Roman" w:eastAsia="Times New Roman" w:hAnsi="Times New Roman" w:cs="Times New Roman"/>
                <w:b/>
                <w:bCs/>
                <w:sz w:val="28"/>
                <w:szCs w:val="28"/>
                <w:lang w:eastAsia="uk-UA"/>
              </w:rPr>
              <w:t xml:space="preserve">омплексної схеми розміщення </w:t>
            </w:r>
            <w:r w:rsidR="000814A8" w:rsidRPr="00632524">
              <w:rPr>
                <w:rFonts w:ascii="Times New Roman" w:eastAsia="Times New Roman" w:hAnsi="Times New Roman" w:cs="Times New Roman"/>
                <w:b/>
                <w:bCs/>
                <w:sz w:val="28"/>
                <w:szCs w:val="28"/>
                <w:lang w:eastAsia="uk-UA"/>
              </w:rPr>
              <w:t>рекламних засобів із зонуванням території</w:t>
            </w:r>
            <w:r w:rsidR="00B102AF" w:rsidRPr="00632524">
              <w:rPr>
                <w:rFonts w:ascii="Times New Roman" w:eastAsia="Times New Roman" w:hAnsi="Times New Roman" w:cs="Times New Roman"/>
                <w:b/>
                <w:bCs/>
                <w:sz w:val="28"/>
                <w:szCs w:val="28"/>
                <w:lang w:eastAsia="uk-UA"/>
              </w:rPr>
              <w:t xml:space="preserve"> м. Суми</w:t>
            </w:r>
            <w:r w:rsidR="00B102AF" w:rsidRPr="00632524">
              <w:rPr>
                <w:rFonts w:ascii="Times New Roman" w:eastAsia="Times New Roman" w:hAnsi="Times New Roman" w:cs="Times New Roman"/>
                <w:b/>
                <w:bCs/>
                <w:sz w:val="28"/>
                <w:szCs w:val="28"/>
                <w:lang w:eastAsia="ru-RU"/>
              </w:rPr>
              <w:t xml:space="preserve"> </w:t>
            </w:r>
          </w:p>
          <w:p w14:paraId="2F1245A9" w14:textId="77777777" w:rsidR="00B102AF" w:rsidRPr="00632524" w:rsidRDefault="00B102AF" w:rsidP="00B102AF">
            <w:pPr>
              <w:tabs>
                <w:tab w:val="center" w:pos="4677"/>
                <w:tab w:val="left" w:pos="5220"/>
              </w:tabs>
              <w:spacing w:after="0" w:line="240" w:lineRule="auto"/>
              <w:rPr>
                <w:rFonts w:ascii="Times New Roman" w:eastAsia="Times New Roman" w:hAnsi="Times New Roman" w:cs="Times New Roman"/>
                <w:sz w:val="16"/>
                <w:szCs w:val="16"/>
                <w:lang w:eastAsia="ru-RU"/>
              </w:rPr>
            </w:pPr>
          </w:p>
        </w:tc>
      </w:tr>
    </w:tbl>
    <w:p w14:paraId="2F1245AB" w14:textId="77777777" w:rsidR="00B102AF" w:rsidRPr="00632524" w:rsidRDefault="00552943" w:rsidP="00552943">
      <w:pPr>
        <w:tabs>
          <w:tab w:val="left" w:pos="5730"/>
        </w:tabs>
        <w:spacing w:after="0" w:line="240" w:lineRule="auto"/>
        <w:ind w:left="-360" w:firstLine="540"/>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З метою систематизації розміщення рекламних засобів у м. Суми та уніфікації їх зовнішнього вигляду, н</w:t>
      </w:r>
      <w:r w:rsidR="00776935" w:rsidRPr="00632524">
        <w:rPr>
          <w:rFonts w:ascii="Times New Roman" w:eastAsia="Times New Roman" w:hAnsi="Times New Roman" w:cs="Times New Roman"/>
          <w:sz w:val="28"/>
          <w:szCs w:val="28"/>
          <w:lang w:eastAsia="ru-RU"/>
        </w:rPr>
        <w:t>а виконання</w:t>
      </w:r>
      <w:r w:rsidR="00BC05DC" w:rsidRPr="00632524">
        <w:rPr>
          <w:rFonts w:ascii="Times New Roman" w:eastAsia="Times New Roman" w:hAnsi="Times New Roman" w:cs="Times New Roman"/>
          <w:sz w:val="28"/>
          <w:szCs w:val="28"/>
          <w:lang w:eastAsia="ru-RU"/>
        </w:rPr>
        <w:t xml:space="preserve"> п. 2</w:t>
      </w:r>
      <w:r w:rsidR="00776935" w:rsidRPr="00632524">
        <w:rPr>
          <w:rFonts w:ascii="Times New Roman" w:eastAsia="Times New Roman" w:hAnsi="Times New Roman" w:cs="Times New Roman"/>
          <w:sz w:val="28"/>
          <w:szCs w:val="28"/>
          <w:lang w:eastAsia="ru-RU"/>
        </w:rPr>
        <w:t xml:space="preserve"> рішення виконавчого комітету Сумської міської ради </w:t>
      </w:r>
      <w:r w:rsidRPr="00632524">
        <w:rPr>
          <w:rFonts w:ascii="Times New Roman" w:eastAsia="Times New Roman" w:hAnsi="Times New Roman" w:cs="Times New Roman"/>
          <w:sz w:val="28"/>
          <w:szCs w:val="28"/>
          <w:lang w:eastAsia="ru-RU"/>
        </w:rPr>
        <w:t>від 12.01.2016 №</w:t>
      </w:r>
      <w:r w:rsidR="00C65B32" w:rsidRPr="00632524">
        <w:rPr>
          <w:rFonts w:ascii="Times New Roman" w:eastAsia="Times New Roman" w:hAnsi="Times New Roman" w:cs="Times New Roman"/>
          <w:sz w:val="28"/>
          <w:szCs w:val="28"/>
          <w:lang w:eastAsia="ru-RU"/>
        </w:rPr>
        <w:t xml:space="preserve"> </w:t>
      </w:r>
      <w:r w:rsidRPr="00632524">
        <w:rPr>
          <w:rFonts w:ascii="Times New Roman" w:eastAsia="Times New Roman" w:hAnsi="Times New Roman" w:cs="Times New Roman"/>
          <w:sz w:val="28"/>
          <w:szCs w:val="28"/>
          <w:lang w:eastAsia="ru-RU"/>
        </w:rPr>
        <w:t>11 «Про внесення змін до рішення виконавчого комітету Сумської міської ради від 17.12.2013 «Про затвердження Правил розміщення зовнішньої реклами на території міста Суми»</w:t>
      </w:r>
      <w:r w:rsidR="00BC05DC" w:rsidRPr="00632524">
        <w:rPr>
          <w:rFonts w:ascii="Times New Roman" w:eastAsia="Times New Roman" w:hAnsi="Times New Roman" w:cs="Times New Roman"/>
          <w:sz w:val="28"/>
          <w:szCs w:val="28"/>
          <w:lang w:eastAsia="ru-RU"/>
        </w:rPr>
        <w:t xml:space="preserve"> (зі змінами)</w:t>
      </w:r>
      <w:r w:rsidR="00B102AF" w:rsidRPr="00632524">
        <w:rPr>
          <w:rFonts w:ascii="Times New Roman" w:eastAsia="Times New Roman" w:hAnsi="Times New Roman" w:cs="Times New Roman"/>
          <w:sz w:val="28"/>
          <w:szCs w:val="28"/>
          <w:lang w:eastAsia="ru-RU"/>
        </w:rPr>
        <w:t xml:space="preserve">, </w:t>
      </w:r>
      <w:r w:rsidR="000814A8" w:rsidRPr="00632524">
        <w:rPr>
          <w:rFonts w:ascii="Times New Roman" w:eastAsia="Times New Roman" w:hAnsi="Times New Roman" w:cs="Times New Roman"/>
          <w:sz w:val="28"/>
          <w:szCs w:val="28"/>
          <w:lang w:eastAsia="ru-RU"/>
        </w:rPr>
        <w:t>відповідно до статті 16 Закону України «Про рекламу»,</w:t>
      </w:r>
      <w:r w:rsidR="00864F0B" w:rsidRPr="00632524">
        <w:rPr>
          <w:rFonts w:ascii="Times New Roman" w:eastAsia="Times New Roman" w:hAnsi="Times New Roman" w:cs="Times New Roman"/>
          <w:sz w:val="28"/>
          <w:szCs w:val="28"/>
          <w:lang w:eastAsia="ru-RU"/>
        </w:rPr>
        <w:t xml:space="preserve"> Закону України «Про засади державної регуляторної політики у сфері господарської діяльності»</w:t>
      </w:r>
      <w:r w:rsidR="001A5529" w:rsidRPr="00632524">
        <w:rPr>
          <w:rFonts w:ascii="Times New Roman" w:eastAsia="Times New Roman" w:hAnsi="Times New Roman" w:cs="Times New Roman"/>
          <w:sz w:val="28"/>
          <w:szCs w:val="28"/>
          <w:lang w:eastAsia="ru-RU"/>
        </w:rPr>
        <w:t>,</w:t>
      </w:r>
      <w:r w:rsidR="000814A8" w:rsidRPr="00632524">
        <w:rPr>
          <w:rFonts w:ascii="Times New Roman" w:eastAsia="Times New Roman" w:hAnsi="Times New Roman" w:cs="Times New Roman"/>
          <w:sz w:val="28"/>
          <w:szCs w:val="28"/>
          <w:lang w:eastAsia="ru-RU"/>
        </w:rPr>
        <w:t xml:space="preserve"> постанови Кабінету Міністрів України від 29.12.</w:t>
      </w:r>
      <w:r w:rsidR="00BC05DC" w:rsidRPr="00632524">
        <w:rPr>
          <w:rFonts w:ascii="Times New Roman" w:eastAsia="Times New Roman" w:hAnsi="Times New Roman" w:cs="Times New Roman"/>
          <w:sz w:val="28"/>
          <w:szCs w:val="28"/>
          <w:lang w:eastAsia="ru-RU"/>
        </w:rPr>
        <w:t>20</w:t>
      </w:r>
      <w:r w:rsidR="000814A8" w:rsidRPr="00632524">
        <w:rPr>
          <w:rFonts w:ascii="Times New Roman" w:eastAsia="Times New Roman" w:hAnsi="Times New Roman" w:cs="Times New Roman"/>
          <w:sz w:val="28"/>
          <w:szCs w:val="28"/>
          <w:lang w:eastAsia="ru-RU"/>
        </w:rPr>
        <w:t xml:space="preserve">03 № 2067 «Про затвердження Типових правил </w:t>
      </w:r>
      <w:r w:rsidR="000C6919" w:rsidRPr="00632524">
        <w:rPr>
          <w:rFonts w:ascii="Times New Roman" w:eastAsia="Times New Roman" w:hAnsi="Times New Roman" w:cs="Times New Roman"/>
          <w:sz w:val="28"/>
          <w:szCs w:val="28"/>
          <w:lang w:eastAsia="ru-RU"/>
        </w:rPr>
        <w:t>розміщення зовнішньої реклами»,</w:t>
      </w:r>
      <w:r w:rsidR="00BC05DC" w:rsidRPr="00632524">
        <w:rPr>
          <w:rFonts w:ascii="Times New Roman" w:eastAsia="Times New Roman" w:hAnsi="Times New Roman" w:cs="Times New Roman"/>
          <w:sz w:val="28"/>
          <w:szCs w:val="28"/>
          <w:lang w:eastAsia="ru-RU"/>
        </w:rPr>
        <w:t xml:space="preserve"> </w:t>
      </w:r>
      <w:r w:rsidR="001A5529" w:rsidRPr="00632524">
        <w:rPr>
          <w:rFonts w:ascii="Times New Roman" w:eastAsia="Times New Roman" w:hAnsi="Times New Roman" w:cs="Times New Roman"/>
          <w:sz w:val="28"/>
          <w:szCs w:val="28"/>
          <w:lang w:eastAsia="ru-RU"/>
        </w:rPr>
        <w:t>керуючись статтею 40, підпункту 13</w:t>
      </w:r>
      <w:r w:rsidR="00BC05DC" w:rsidRPr="00632524">
        <w:rPr>
          <w:rFonts w:ascii="Times New Roman" w:eastAsia="Times New Roman" w:hAnsi="Times New Roman" w:cs="Times New Roman"/>
          <w:sz w:val="28"/>
          <w:szCs w:val="28"/>
          <w:lang w:eastAsia="ru-RU"/>
        </w:rPr>
        <w:t xml:space="preserve"> пун</w:t>
      </w:r>
      <w:r w:rsidR="00011B4B" w:rsidRPr="00632524">
        <w:rPr>
          <w:rFonts w:ascii="Times New Roman" w:eastAsia="Times New Roman" w:hAnsi="Times New Roman" w:cs="Times New Roman"/>
          <w:sz w:val="28"/>
          <w:szCs w:val="28"/>
          <w:lang w:eastAsia="ru-RU"/>
        </w:rPr>
        <w:t>кт</w:t>
      </w:r>
      <w:r w:rsidR="00BC05DC" w:rsidRPr="00632524">
        <w:rPr>
          <w:rFonts w:ascii="Times New Roman" w:eastAsia="Times New Roman" w:hAnsi="Times New Roman" w:cs="Times New Roman"/>
          <w:sz w:val="28"/>
          <w:szCs w:val="28"/>
          <w:lang w:eastAsia="ru-RU"/>
        </w:rPr>
        <w:t>у «а» статті 30</w:t>
      </w:r>
      <w:r w:rsidR="000C6919" w:rsidRPr="00632524">
        <w:rPr>
          <w:rFonts w:ascii="Times New Roman" w:eastAsia="Times New Roman" w:hAnsi="Times New Roman" w:cs="Times New Roman"/>
          <w:sz w:val="28"/>
          <w:szCs w:val="28"/>
          <w:lang w:eastAsia="ru-RU"/>
        </w:rPr>
        <w:t xml:space="preserve"> Закон</w:t>
      </w:r>
      <w:r w:rsidR="00BC05DC" w:rsidRPr="00632524">
        <w:rPr>
          <w:rFonts w:ascii="Times New Roman" w:eastAsia="Times New Roman" w:hAnsi="Times New Roman" w:cs="Times New Roman"/>
          <w:sz w:val="28"/>
          <w:szCs w:val="28"/>
          <w:lang w:eastAsia="ru-RU"/>
        </w:rPr>
        <w:t>у</w:t>
      </w:r>
      <w:r w:rsidR="000814A8" w:rsidRPr="00632524">
        <w:rPr>
          <w:rFonts w:ascii="Times New Roman" w:eastAsia="Times New Roman" w:hAnsi="Times New Roman" w:cs="Times New Roman"/>
          <w:sz w:val="28"/>
          <w:szCs w:val="28"/>
          <w:lang w:eastAsia="ru-RU"/>
        </w:rPr>
        <w:t xml:space="preserve"> У</w:t>
      </w:r>
      <w:r w:rsidR="000C6919" w:rsidRPr="00632524">
        <w:rPr>
          <w:rFonts w:ascii="Times New Roman" w:eastAsia="Times New Roman" w:hAnsi="Times New Roman" w:cs="Times New Roman"/>
          <w:sz w:val="28"/>
          <w:szCs w:val="28"/>
          <w:lang w:eastAsia="ru-RU"/>
        </w:rPr>
        <w:t xml:space="preserve">країни </w:t>
      </w:r>
      <w:r w:rsidR="000814A8" w:rsidRPr="00632524">
        <w:rPr>
          <w:rFonts w:ascii="Times New Roman" w:eastAsia="Times New Roman" w:hAnsi="Times New Roman" w:cs="Times New Roman"/>
          <w:sz w:val="28"/>
          <w:szCs w:val="28"/>
          <w:lang w:eastAsia="ru-RU"/>
        </w:rPr>
        <w:t>«Про місцеве самоврядування в Україні»</w:t>
      </w:r>
      <w:r w:rsidR="00BC05DC" w:rsidRPr="00632524">
        <w:rPr>
          <w:rFonts w:ascii="Times New Roman" w:eastAsia="Times New Roman" w:hAnsi="Times New Roman" w:cs="Times New Roman"/>
          <w:sz w:val="28"/>
          <w:szCs w:val="28"/>
          <w:lang w:eastAsia="ru-RU"/>
        </w:rPr>
        <w:t xml:space="preserve">, </w:t>
      </w:r>
      <w:r w:rsidR="00B102AF" w:rsidRPr="00632524">
        <w:rPr>
          <w:rFonts w:ascii="Times New Roman" w:eastAsia="Times New Roman" w:hAnsi="Times New Roman" w:cs="Times New Roman"/>
          <w:b/>
          <w:bCs/>
          <w:sz w:val="28"/>
          <w:szCs w:val="28"/>
          <w:lang w:eastAsia="ru-RU"/>
        </w:rPr>
        <w:t>виконавчий комітет Сумської міської ради</w:t>
      </w:r>
    </w:p>
    <w:p w14:paraId="2F1245AC" w14:textId="77777777" w:rsidR="00B102AF" w:rsidRPr="00632524" w:rsidRDefault="00746AB4" w:rsidP="00B102AF">
      <w:pPr>
        <w:tabs>
          <w:tab w:val="left" w:pos="5730"/>
        </w:tabs>
        <w:spacing w:after="0" w:line="240" w:lineRule="auto"/>
        <w:ind w:firstLine="900"/>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p>
    <w:p w14:paraId="2F1245AD" w14:textId="77777777" w:rsidR="00B102AF" w:rsidRPr="00632524" w:rsidRDefault="00947D9E" w:rsidP="00947D9E">
      <w:pPr>
        <w:tabs>
          <w:tab w:val="center" w:pos="4497"/>
          <w:tab w:val="left" w:pos="6315"/>
        </w:tabs>
        <w:spacing w:after="0" w:line="240" w:lineRule="auto"/>
        <w:ind w:left="-360"/>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ab/>
      </w:r>
      <w:r w:rsidR="00B102AF" w:rsidRPr="00632524">
        <w:rPr>
          <w:rFonts w:ascii="Times New Roman" w:eastAsia="Times New Roman" w:hAnsi="Times New Roman" w:cs="Times New Roman"/>
          <w:b/>
          <w:bCs/>
          <w:sz w:val="28"/>
          <w:szCs w:val="28"/>
          <w:lang w:eastAsia="ru-RU"/>
        </w:rPr>
        <w:t>ВИРІШИВ:</w:t>
      </w:r>
      <w:r w:rsidRPr="00632524">
        <w:rPr>
          <w:rFonts w:ascii="Times New Roman" w:eastAsia="Times New Roman" w:hAnsi="Times New Roman" w:cs="Times New Roman"/>
          <w:b/>
          <w:bCs/>
          <w:sz w:val="28"/>
          <w:szCs w:val="28"/>
          <w:lang w:eastAsia="ru-RU"/>
        </w:rPr>
        <w:tab/>
      </w:r>
    </w:p>
    <w:p w14:paraId="2F1245AE" w14:textId="77777777" w:rsidR="00B102AF" w:rsidRPr="00632524" w:rsidRDefault="00B102AF" w:rsidP="00B102AF">
      <w:pPr>
        <w:spacing w:after="0" w:line="240" w:lineRule="auto"/>
        <w:ind w:left="-360"/>
        <w:jc w:val="center"/>
        <w:rPr>
          <w:rFonts w:ascii="Times New Roman" w:eastAsia="Times New Roman" w:hAnsi="Times New Roman" w:cs="Times New Roman"/>
          <w:b/>
          <w:bCs/>
          <w:sz w:val="28"/>
          <w:szCs w:val="28"/>
          <w:lang w:eastAsia="ru-RU"/>
        </w:rPr>
      </w:pPr>
    </w:p>
    <w:p w14:paraId="2F1245AF" w14:textId="77777777" w:rsidR="00545F68" w:rsidRPr="00632524" w:rsidRDefault="00B102AF" w:rsidP="000814A8">
      <w:pPr>
        <w:pStyle w:val="a7"/>
        <w:numPr>
          <w:ilvl w:val="0"/>
          <w:numId w:val="4"/>
        </w:numPr>
        <w:spacing w:after="0" w:line="240" w:lineRule="auto"/>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sz w:val="28"/>
          <w:szCs w:val="28"/>
          <w:lang w:eastAsia="ru-RU"/>
        </w:rPr>
        <w:t xml:space="preserve">Затвердити </w:t>
      </w:r>
      <w:r w:rsidR="00410230" w:rsidRPr="00632524">
        <w:rPr>
          <w:rFonts w:ascii="Times New Roman" w:eastAsia="Times New Roman" w:hAnsi="Times New Roman" w:cs="Times New Roman"/>
          <w:sz w:val="28"/>
          <w:szCs w:val="28"/>
          <w:lang w:eastAsia="ru-RU"/>
        </w:rPr>
        <w:t xml:space="preserve">Зонування розміщення рекламних засобів на території м. Суми </w:t>
      </w:r>
      <w:r w:rsidR="00011B4B" w:rsidRPr="00632524">
        <w:rPr>
          <w:rFonts w:ascii="Times New Roman" w:eastAsia="Times New Roman" w:hAnsi="Times New Roman" w:cs="Times New Roman"/>
          <w:sz w:val="28"/>
          <w:szCs w:val="28"/>
          <w:lang w:eastAsia="ru-RU"/>
        </w:rPr>
        <w:t>згідно додатків 1 та 2.</w:t>
      </w:r>
    </w:p>
    <w:p w14:paraId="2F1245B0" w14:textId="77777777" w:rsidR="002515D7" w:rsidRPr="00632524" w:rsidRDefault="002515D7" w:rsidP="002515D7">
      <w:pPr>
        <w:pStyle w:val="a7"/>
        <w:rPr>
          <w:rFonts w:ascii="Times New Roman" w:eastAsia="Times New Roman" w:hAnsi="Times New Roman" w:cs="Times New Roman"/>
          <w:bCs/>
          <w:sz w:val="28"/>
          <w:szCs w:val="28"/>
          <w:lang w:eastAsia="ru-RU"/>
        </w:rPr>
      </w:pPr>
    </w:p>
    <w:p w14:paraId="2F1245B1" w14:textId="77777777" w:rsidR="00DA56D2" w:rsidRPr="00632524" w:rsidRDefault="00DA56D2" w:rsidP="00DA56D2">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bCs/>
          <w:sz w:val="28"/>
          <w:szCs w:val="28"/>
          <w:lang w:eastAsia="ru-RU"/>
        </w:rPr>
        <w:t xml:space="preserve">Затвердити </w:t>
      </w:r>
      <w:r w:rsidRPr="00632524">
        <w:rPr>
          <w:rFonts w:ascii="Times New Roman" w:eastAsia="Times New Roman" w:hAnsi="Times New Roman" w:cs="Times New Roman"/>
          <w:sz w:val="28"/>
          <w:szCs w:val="28"/>
          <w:lang w:eastAsia="ru-RU"/>
        </w:rPr>
        <w:t>Порядок розроблення та внесення змін до</w:t>
      </w:r>
      <w:r w:rsidRPr="00632524">
        <w:rPr>
          <w:rFonts w:ascii="Times New Roman" w:eastAsia="Times New Roman" w:hAnsi="Times New Roman" w:cs="Times New Roman"/>
          <w:color w:val="FF0000"/>
          <w:sz w:val="28"/>
          <w:szCs w:val="28"/>
          <w:lang w:eastAsia="ru-RU"/>
        </w:rPr>
        <w:t xml:space="preserve"> </w:t>
      </w:r>
      <w:r w:rsidRPr="00632524">
        <w:rPr>
          <w:rFonts w:ascii="Times New Roman" w:eastAsia="Times New Roman" w:hAnsi="Times New Roman" w:cs="Times New Roman"/>
          <w:sz w:val="28"/>
          <w:szCs w:val="28"/>
          <w:lang w:eastAsia="ru-RU"/>
        </w:rPr>
        <w:t>деталізованих схем розміщення рекламних засобів на території м. Суми згідно додатку 3.</w:t>
      </w:r>
    </w:p>
    <w:p w14:paraId="2F1245B2" w14:textId="77777777" w:rsidR="00DA56D2" w:rsidRPr="00632524" w:rsidRDefault="00DA56D2" w:rsidP="00DA56D2">
      <w:pPr>
        <w:pStyle w:val="a7"/>
        <w:rPr>
          <w:rFonts w:ascii="Times New Roman" w:eastAsia="Times New Roman" w:hAnsi="Times New Roman" w:cs="Times New Roman"/>
          <w:b/>
          <w:bCs/>
          <w:sz w:val="28"/>
          <w:szCs w:val="28"/>
          <w:lang w:eastAsia="ru-RU"/>
        </w:rPr>
      </w:pPr>
    </w:p>
    <w:p w14:paraId="2F1245B3" w14:textId="77777777" w:rsidR="00DA56D2" w:rsidRPr="00632524" w:rsidRDefault="00DA56D2" w:rsidP="00DA56D2">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bCs/>
          <w:sz w:val="28"/>
          <w:szCs w:val="28"/>
          <w:lang w:eastAsia="ru-RU"/>
        </w:rPr>
        <w:t>Затвердити Класифікатор типових рекламних засобів згідно додатку 4</w:t>
      </w:r>
    </w:p>
    <w:p w14:paraId="2F1245B4" w14:textId="77777777" w:rsidR="00DA56D2" w:rsidRPr="00632524" w:rsidRDefault="00DA56D2" w:rsidP="00DA56D2">
      <w:pPr>
        <w:pStyle w:val="a7"/>
        <w:rPr>
          <w:rFonts w:ascii="Times New Roman" w:eastAsia="Times New Roman" w:hAnsi="Times New Roman" w:cs="Times New Roman"/>
          <w:sz w:val="28"/>
          <w:szCs w:val="28"/>
          <w:lang w:eastAsia="ru-RU"/>
        </w:rPr>
      </w:pPr>
    </w:p>
    <w:p w14:paraId="2F1245B5" w14:textId="77777777" w:rsidR="002E7C08" w:rsidRPr="00632524" w:rsidRDefault="00C84A06" w:rsidP="00C84A06">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bCs/>
          <w:sz w:val="28"/>
          <w:szCs w:val="28"/>
          <w:lang w:eastAsia="ru-RU"/>
        </w:rPr>
        <w:t>Затвердити Графічний довідник щодо розміщення спеціальних рекламних конструкцій на фасаді будинку (будівлі)</w:t>
      </w:r>
      <w:r w:rsidR="002317BF" w:rsidRPr="00632524">
        <w:rPr>
          <w:rFonts w:ascii="Times New Roman" w:eastAsia="Times New Roman" w:hAnsi="Times New Roman" w:cs="Times New Roman"/>
          <w:bCs/>
          <w:sz w:val="28"/>
          <w:szCs w:val="28"/>
          <w:lang w:eastAsia="ru-RU"/>
        </w:rPr>
        <w:t xml:space="preserve"> згідно додатку </w:t>
      </w:r>
      <w:r w:rsidR="008D553F" w:rsidRPr="00632524">
        <w:rPr>
          <w:rFonts w:ascii="Times New Roman" w:eastAsia="Times New Roman" w:hAnsi="Times New Roman" w:cs="Times New Roman"/>
          <w:bCs/>
          <w:sz w:val="28"/>
          <w:szCs w:val="28"/>
          <w:lang w:eastAsia="ru-RU"/>
        </w:rPr>
        <w:t>5</w:t>
      </w:r>
      <w:r w:rsidR="002317BF" w:rsidRPr="00632524">
        <w:rPr>
          <w:rFonts w:ascii="Times New Roman" w:eastAsia="Times New Roman" w:hAnsi="Times New Roman" w:cs="Times New Roman"/>
          <w:bCs/>
          <w:sz w:val="28"/>
          <w:szCs w:val="28"/>
          <w:lang w:eastAsia="ru-RU"/>
        </w:rPr>
        <w:t>.</w:t>
      </w:r>
    </w:p>
    <w:p w14:paraId="2F1245B6" w14:textId="77777777" w:rsidR="002317BF" w:rsidRPr="00632524" w:rsidRDefault="002317BF" w:rsidP="002317BF">
      <w:pPr>
        <w:pStyle w:val="a7"/>
        <w:rPr>
          <w:rFonts w:ascii="Times New Roman" w:eastAsia="Times New Roman" w:hAnsi="Times New Roman" w:cs="Times New Roman"/>
          <w:b/>
          <w:bCs/>
          <w:sz w:val="28"/>
          <w:szCs w:val="28"/>
          <w:lang w:eastAsia="ru-RU"/>
        </w:rPr>
      </w:pPr>
    </w:p>
    <w:p w14:paraId="2F1245B7" w14:textId="77777777" w:rsidR="00CC3297" w:rsidRPr="00632524" w:rsidRDefault="00CC3297" w:rsidP="00CC3297">
      <w:pPr>
        <w:pStyle w:val="a7"/>
        <w:numPr>
          <w:ilvl w:val="0"/>
          <w:numId w:val="4"/>
        </w:numPr>
        <w:spacing w:after="0" w:line="240" w:lineRule="auto"/>
        <w:jc w:val="both"/>
        <w:rPr>
          <w:rFonts w:ascii="Times New Roman" w:eastAsia="Times New Roman" w:hAnsi="Times New Roman" w:cs="Times New Roman"/>
          <w:bCs/>
          <w:sz w:val="28"/>
          <w:szCs w:val="28"/>
          <w:lang w:eastAsia="ru-RU"/>
        </w:rPr>
      </w:pPr>
      <w:r w:rsidRPr="00632524">
        <w:rPr>
          <w:rFonts w:ascii="Times New Roman" w:eastAsia="Times New Roman" w:hAnsi="Times New Roman" w:cs="Times New Roman"/>
          <w:bCs/>
          <w:sz w:val="28"/>
          <w:szCs w:val="28"/>
          <w:lang w:eastAsia="ru-RU"/>
        </w:rPr>
        <w:t>Встановити, що дозволи на розміщення зовнішньої реклами, надані до набрання чинності даним рішенням, є дійсними до закінчення строку їх дії.</w:t>
      </w:r>
    </w:p>
    <w:p w14:paraId="2F1245B8" w14:textId="77777777" w:rsidR="00CC3297" w:rsidRPr="00632524" w:rsidRDefault="00CC3297" w:rsidP="00CC3297">
      <w:pPr>
        <w:pStyle w:val="a7"/>
        <w:spacing w:after="0" w:line="240" w:lineRule="auto"/>
        <w:ind w:left="360"/>
        <w:jc w:val="both"/>
        <w:rPr>
          <w:rFonts w:ascii="Times New Roman" w:eastAsia="Times New Roman" w:hAnsi="Times New Roman" w:cs="Times New Roman"/>
          <w:b/>
          <w:bCs/>
          <w:sz w:val="28"/>
          <w:szCs w:val="28"/>
          <w:lang w:eastAsia="ru-RU"/>
        </w:rPr>
      </w:pPr>
    </w:p>
    <w:p w14:paraId="2F1245B9" w14:textId="77777777" w:rsidR="002317BF" w:rsidRPr="00632524" w:rsidRDefault="00CC3297" w:rsidP="00CC3297">
      <w:pPr>
        <w:pStyle w:val="a7"/>
        <w:numPr>
          <w:ilvl w:val="0"/>
          <w:numId w:val="4"/>
        </w:numPr>
        <w:spacing w:after="0" w:line="240" w:lineRule="auto"/>
        <w:jc w:val="both"/>
        <w:rPr>
          <w:rFonts w:ascii="Times New Roman" w:eastAsia="Times New Roman" w:hAnsi="Times New Roman" w:cs="Times New Roman"/>
          <w:bCs/>
          <w:sz w:val="28"/>
          <w:szCs w:val="28"/>
          <w:lang w:eastAsia="ru-RU"/>
        </w:rPr>
      </w:pPr>
      <w:r w:rsidRPr="00632524">
        <w:rPr>
          <w:rFonts w:ascii="Times New Roman" w:eastAsia="Times New Roman" w:hAnsi="Times New Roman" w:cs="Times New Roman"/>
          <w:bCs/>
          <w:sz w:val="28"/>
          <w:szCs w:val="28"/>
          <w:lang w:eastAsia="ru-RU"/>
        </w:rPr>
        <w:t>Дане рішення набирає чинності з моменту оприлюднення.</w:t>
      </w:r>
    </w:p>
    <w:p w14:paraId="2F1245BA" w14:textId="77777777" w:rsidR="00B102AF" w:rsidRPr="00632524" w:rsidRDefault="00B102AF" w:rsidP="00B102AF">
      <w:pPr>
        <w:spacing w:after="0" w:line="240" w:lineRule="auto"/>
        <w:ind w:left="-360"/>
        <w:jc w:val="both"/>
        <w:rPr>
          <w:rFonts w:ascii="Times New Roman" w:eastAsia="Times New Roman" w:hAnsi="Times New Roman" w:cs="Times New Roman"/>
          <w:b/>
          <w:bCs/>
          <w:sz w:val="28"/>
          <w:szCs w:val="28"/>
          <w:lang w:eastAsia="ru-RU"/>
        </w:rPr>
      </w:pPr>
    </w:p>
    <w:p w14:paraId="2F1245BB" w14:textId="77777777" w:rsidR="00B102AF" w:rsidRPr="00632524" w:rsidRDefault="00B102AF" w:rsidP="00F72E59">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Контроль за виконанням </w:t>
      </w:r>
      <w:r w:rsidR="00F72E59" w:rsidRPr="00632524">
        <w:rPr>
          <w:rFonts w:ascii="Times New Roman" w:eastAsia="Times New Roman" w:hAnsi="Times New Roman" w:cs="Times New Roman"/>
          <w:sz w:val="28"/>
          <w:szCs w:val="28"/>
          <w:lang w:eastAsia="ru-RU"/>
        </w:rPr>
        <w:t>цього рішення покласти на заступника міського голови згідно з розподілом обов’язків.</w:t>
      </w:r>
    </w:p>
    <w:p w14:paraId="2F1245BC" w14:textId="77777777" w:rsidR="00B102AF" w:rsidRPr="00632524" w:rsidRDefault="00B102AF" w:rsidP="00B102AF">
      <w:pPr>
        <w:spacing w:after="0" w:line="240" w:lineRule="auto"/>
        <w:jc w:val="both"/>
        <w:rPr>
          <w:rFonts w:ascii="Times New Roman" w:eastAsia="Times New Roman" w:hAnsi="Times New Roman" w:cs="Times New Roman"/>
          <w:sz w:val="28"/>
          <w:szCs w:val="28"/>
          <w:lang w:eastAsia="ru-RU"/>
        </w:rPr>
      </w:pPr>
    </w:p>
    <w:p w14:paraId="2F1245BD" w14:textId="77777777" w:rsidR="00EB6152" w:rsidRPr="00632524" w:rsidRDefault="00EB6152" w:rsidP="00B102AF">
      <w:pPr>
        <w:spacing w:after="0" w:line="240" w:lineRule="auto"/>
        <w:jc w:val="both"/>
        <w:rPr>
          <w:rFonts w:ascii="Times New Roman" w:eastAsia="Times New Roman" w:hAnsi="Times New Roman" w:cs="Times New Roman"/>
          <w:sz w:val="28"/>
          <w:szCs w:val="28"/>
          <w:lang w:eastAsia="ru-RU"/>
        </w:rPr>
      </w:pPr>
    </w:p>
    <w:p w14:paraId="2F1245BE" w14:textId="77777777" w:rsidR="00EB6152" w:rsidRPr="00632524" w:rsidRDefault="00EB6152" w:rsidP="00B102AF">
      <w:pPr>
        <w:spacing w:after="0" w:line="240" w:lineRule="auto"/>
        <w:jc w:val="both"/>
        <w:rPr>
          <w:rFonts w:ascii="Times New Roman" w:eastAsia="Times New Roman" w:hAnsi="Times New Roman" w:cs="Times New Roman"/>
          <w:sz w:val="28"/>
          <w:szCs w:val="28"/>
          <w:lang w:eastAsia="ru-RU"/>
        </w:rPr>
      </w:pPr>
    </w:p>
    <w:p w14:paraId="2F1245BF" w14:textId="77777777" w:rsidR="00B102AF" w:rsidRPr="00632524" w:rsidRDefault="00B102AF" w:rsidP="00B102AF">
      <w:pPr>
        <w:spacing w:after="0" w:line="240" w:lineRule="auto"/>
        <w:jc w:val="both"/>
        <w:rPr>
          <w:rFonts w:ascii="Times New Roman" w:eastAsia="Times New Roman" w:hAnsi="Times New Roman" w:cs="Times New Roman"/>
          <w:sz w:val="28"/>
          <w:szCs w:val="28"/>
          <w:lang w:eastAsia="ru-RU"/>
        </w:rPr>
      </w:pPr>
    </w:p>
    <w:p w14:paraId="2F1245C0" w14:textId="77777777" w:rsidR="00B102AF" w:rsidRPr="00632524" w:rsidRDefault="00B102AF" w:rsidP="00B102AF">
      <w:pPr>
        <w:spacing w:after="0" w:line="240" w:lineRule="auto"/>
        <w:ind w:hanging="360"/>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Міський голова                                                                                    О.М. Лисенко</w:t>
      </w:r>
    </w:p>
    <w:p w14:paraId="2F1245C1" w14:textId="77777777" w:rsidR="00B102AF" w:rsidRPr="00632524" w:rsidRDefault="00B102AF" w:rsidP="00B102AF">
      <w:pPr>
        <w:spacing w:after="0" w:line="240" w:lineRule="auto"/>
        <w:ind w:hanging="360"/>
        <w:rPr>
          <w:rFonts w:ascii="Times New Roman" w:eastAsia="Times New Roman" w:hAnsi="Times New Roman" w:cs="Times New Roman"/>
          <w:b/>
          <w:bCs/>
          <w:sz w:val="28"/>
          <w:szCs w:val="28"/>
          <w:lang w:eastAsia="ru-RU"/>
        </w:rPr>
      </w:pPr>
    </w:p>
    <w:p w14:paraId="2F1245C2" w14:textId="77777777" w:rsidR="00B102AF" w:rsidRPr="00632524" w:rsidRDefault="00B102AF" w:rsidP="00F466DF">
      <w:pPr>
        <w:spacing w:after="0" w:line="240" w:lineRule="auto"/>
        <w:rPr>
          <w:rFonts w:ascii="Times New Roman" w:eastAsia="Times New Roman" w:hAnsi="Times New Roman" w:cs="Times New Roman"/>
          <w:sz w:val="24"/>
          <w:szCs w:val="24"/>
          <w:lang w:eastAsia="ru-RU"/>
        </w:rPr>
      </w:pPr>
    </w:p>
    <w:p w14:paraId="2F1245C3" w14:textId="77777777" w:rsidR="00B102AF" w:rsidRPr="00632524" w:rsidRDefault="00F466DF" w:rsidP="00B102AF">
      <w:pPr>
        <w:spacing w:after="0" w:line="240" w:lineRule="auto"/>
        <w:ind w:left="-360"/>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Кривцов </w:t>
      </w:r>
      <w:r w:rsidR="005A1DC9" w:rsidRPr="00632524">
        <w:rPr>
          <w:rFonts w:ascii="Times New Roman" w:eastAsia="Times New Roman" w:hAnsi="Times New Roman" w:cs="Times New Roman"/>
          <w:sz w:val="28"/>
          <w:szCs w:val="28"/>
          <w:lang w:eastAsia="ru-RU"/>
        </w:rPr>
        <w:t xml:space="preserve"> 700-105</w:t>
      </w:r>
    </w:p>
    <w:p w14:paraId="2F1245C4" w14:textId="5DE6DC53" w:rsidR="00632524" w:rsidRPr="00632524" w:rsidRDefault="00B102AF" w:rsidP="00B102AF">
      <w:pPr>
        <w:spacing w:after="0" w:line="240" w:lineRule="auto"/>
        <w:ind w:left="-360"/>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6192" behindDoc="0" locked="0" layoutInCell="1" allowOverlap="1" wp14:anchorId="2F12465A" wp14:editId="2F12465B">
                <wp:simplePos x="0" y="0"/>
                <wp:positionH relativeFrom="column">
                  <wp:posOffset>-228600</wp:posOffset>
                </wp:positionH>
                <wp:positionV relativeFrom="paragraph">
                  <wp:posOffset>9525</wp:posOffset>
                </wp:positionV>
                <wp:extent cx="5943600" cy="0"/>
                <wp:effectExtent l="13335" t="9525" r="5715" b="9525"/>
                <wp:wrapNone/>
                <wp:docPr id="3" name="Пряма сполучна ліні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8CA4" id="Пряма сполучна лінія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V0RgIAAEoEAAAOAAAAZHJzL2Uyb0RvYy54bWysVM2O0zAQviPxDpbvbZI2Ldto0xVqWi4L&#10;rLTLA7i201g4tmW7TSuEBOLAcW975RW4w8IrJG+E7f5oFy4IkYMz9sx8+Wbmc84vtjUHG6oNkyKH&#10;ST+GgAosCROrHL65WfTOIDAWCYK4FDSHO2rgxfTpk/NGZXQgK8kJ1cCBCJM1KoeVtSqLIoMrWiPT&#10;l4oK5yylrpF1W72KiEaNQ695NIjjcdRITZSWmBrjTou9E04DfllSbF+XpaEW8Bw6bjasOqxLv0bT&#10;c5StNFIVwwca6B9Y1IgJ99ETVIEsAmvN/oCqGdbSyNL2sawjWZYM01CDqyaJf6vmukKKhlpcc4w6&#10;tcn8P1j8anOlASM5HEIgUO1G1H7pPnS37ff2K+g+tj/bH+237lP3ub13B868a++7u+4WDH3vGmUy&#10;BzETV9pXj7fiWl1K/NYAIWcVEisaarjZKQec+IzoUYrfGOUYLJuXkrgYtLYyNHJb6tpDuhaBbZjX&#10;7jQvurUAu8PRJB2OYzdWfPRFKDsmKm3sCypr4I0cciZ8K1GGNpfGeiIoO4b4YyEXjPMgBy5Ak8PJ&#10;aDAKCUZyRrzThxm9Ws64BhvkBRWeUJXzPAzTci1IAKsoIvODbRHje9t9nAuP50pxdA7WXjHvJvFk&#10;fjY/S3vpYDzvpXFR9J4vZmlvvEiejYphMZsVyXtPLUmzihFChWd3VG+S/p06Dvdor7uTfk9tiB6j&#10;h345ssd3IB1m6ce3F8JSkt2VPs7YCTYEHy6XvxEP985++AuY/gIAAP//AwBQSwMEFAAGAAgAAAAh&#10;AJt3I9jaAAAABwEAAA8AAABkcnMvZG93bnJldi54bWxMj8FOwzAQRO9I/IO1SFyq1qYVVQlxKgTk&#10;xoVCxXUbL0lEvE5jtw18PQsXOI7eauZtvh59p440xDawhauZAUVcBddybeH1pZyuQMWE7LALTBY+&#10;KcK6OD/LMXPhxM903KRaSQnHDC00KfWZ1rFqyGOchZ5Y2HsYPCaJQ63dgCcp952eG7PUHluWhQZ7&#10;um+o+tgcvIVYbmlffk2qiXlb1IHm+4enR7T28mK8uwWVaEx/x/CjL+pQiNMuHNhF1VmYLpbySxJw&#10;DUr4jTGSd79ZF7n+7198AwAA//8DAFBLAQItABQABgAIAAAAIQC2gziS/gAAAOEBAAATAAAAAAAA&#10;AAAAAAAAAAAAAABbQ29udGVudF9UeXBlc10ueG1sUEsBAi0AFAAGAAgAAAAhADj9If/WAAAAlAEA&#10;AAsAAAAAAAAAAAAAAAAALwEAAF9yZWxzLy5yZWxzUEsBAi0AFAAGAAgAAAAhAOtstXRGAgAASgQA&#10;AA4AAAAAAAAAAAAAAAAALgIAAGRycy9lMm9Eb2MueG1sUEsBAi0AFAAGAAgAAAAhAJt3I9jaAAAA&#10;BwEAAA8AAAAAAAAAAAAAAAAAoAQAAGRycy9kb3ducmV2LnhtbFBLBQYAAAAABAAEAPMAAACnBQAA&#10;AAA=&#10;"/>
            </w:pict>
          </mc:Fallback>
        </mc:AlternateContent>
      </w:r>
      <w:r w:rsidRPr="00632524">
        <w:rPr>
          <w:rFonts w:ascii="Times New Roman" w:eastAsia="Times New Roman" w:hAnsi="Times New Roman" w:cs="Times New Roman"/>
          <w:sz w:val="28"/>
          <w:szCs w:val="28"/>
          <w:lang w:eastAsia="ru-RU"/>
        </w:rPr>
        <w:t>Розіслати: Кривцову А В.</w:t>
      </w:r>
    </w:p>
    <w:p w14:paraId="7C9F36BD" w14:textId="77777777" w:rsidR="00632524" w:rsidRPr="00632524" w:rsidRDefault="00632524">
      <w:pPr>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br w:type="page"/>
      </w:r>
    </w:p>
    <w:p w14:paraId="1B55AEC8" w14:textId="77777777" w:rsidR="00632524" w:rsidRPr="00632524" w:rsidRDefault="00632524" w:rsidP="00632524">
      <w:pPr>
        <w:tabs>
          <w:tab w:val="left" w:pos="1290"/>
        </w:tabs>
        <w:spacing w:after="0"/>
        <w:ind w:firstLine="567"/>
        <w:jc w:val="both"/>
        <w:rPr>
          <w:rFonts w:ascii="Times New Roman" w:hAnsi="Times New Roman" w:cs="Times New Roman"/>
          <w:sz w:val="28"/>
          <w:szCs w:val="28"/>
        </w:rPr>
      </w:pPr>
      <w:r w:rsidRPr="00632524">
        <w:rPr>
          <w:rFonts w:ascii="Times New Roman" w:eastAsia="Times New Roman" w:hAnsi="Times New Roman" w:cs="Times New Roman"/>
          <w:sz w:val="28"/>
          <w:szCs w:val="28"/>
          <w:lang w:eastAsia="ru-RU"/>
        </w:rPr>
        <w:lastRenderedPageBreak/>
        <w:t>Рішення доопрацьовано і вичитано, текст відповідає оригіналу прийнятого рішення та вимогам статей 6 – 9 Закону України «Про доступ до публічної інформації» та Закону України «Про захист персональних даних».</w:t>
      </w:r>
    </w:p>
    <w:p w14:paraId="411EF9A9" w14:textId="77777777" w:rsidR="00632524" w:rsidRPr="00632524" w:rsidRDefault="00632524" w:rsidP="00632524">
      <w:pPr>
        <w:tabs>
          <w:tab w:val="left" w:pos="180"/>
          <w:tab w:val="center" w:pos="4677"/>
          <w:tab w:val="left" w:pos="5220"/>
        </w:tabs>
        <w:spacing w:after="0"/>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Проект рішення виконавчого комітету Сумської міської ради «Про затвердження Комплексної схеми розміщення рекламних засобів із зонуванням території м. Суми» був завізований:</w:t>
      </w:r>
    </w:p>
    <w:p w14:paraId="5C5C9B6A" w14:textId="77777777" w:rsidR="00632524" w:rsidRPr="00632524" w:rsidRDefault="00632524" w:rsidP="00632524">
      <w:pPr>
        <w:spacing w:after="0"/>
        <w:jc w:val="both"/>
        <w:rPr>
          <w:rFonts w:ascii="Times New Roman" w:eastAsia="Times New Roman" w:hAnsi="Times New Roman" w:cs="Times New Roman"/>
          <w:sz w:val="28"/>
          <w:szCs w:val="28"/>
          <w:lang w:eastAsia="ru-RU"/>
        </w:rPr>
      </w:pP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32524" w:rsidRPr="00632524" w14:paraId="5E0EC452"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67C3153C" w14:textId="77777777" w:rsidR="00632524" w:rsidRPr="00632524" w:rsidRDefault="00632524">
            <w:pPr>
              <w:spacing w:after="0"/>
              <w:jc w:val="center"/>
              <w:rPr>
                <w:rFonts w:ascii="Times New Roman" w:hAnsi="Times New Roman" w:cs="Times New Roman"/>
                <w:b/>
                <w:bCs/>
                <w:sz w:val="28"/>
                <w:szCs w:val="28"/>
              </w:rPr>
            </w:pPr>
            <w:r w:rsidRPr="00632524">
              <w:rPr>
                <w:rFonts w:ascii="Times New Roman" w:hAnsi="Times New Roman" w:cs="Times New Roman"/>
                <w:b/>
                <w:bCs/>
                <w:sz w:val="28"/>
                <w:szCs w:val="28"/>
              </w:rPr>
              <w:t>Посада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421295EF" w14:textId="77777777" w:rsidR="00632524" w:rsidRPr="00632524" w:rsidRDefault="00632524">
            <w:pPr>
              <w:spacing w:after="0"/>
              <w:jc w:val="center"/>
              <w:rPr>
                <w:rFonts w:ascii="Times New Roman" w:hAnsi="Times New Roman" w:cs="Times New Roman"/>
                <w:b/>
                <w:bCs/>
                <w:sz w:val="28"/>
                <w:szCs w:val="28"/>
              </w:rPr>
            </w:pPr>
            <w:r w:rsidRPr="00632524">
              <w:rPr>
                <w:rFonts w:ascii="Times New Roman" w:hAnsi="Times New Roman" w:cs="Times New Roman"/>
                <w:b/>
                <w:bCs/>
                <w:sz w:val="28"/>
                <w:szCs w:val="28"/>
              </w:rPr>
              <w:t>Прізвище та ініціали осіб, які завізували проект рішення виконавчого комітету</w:t>
            </w:r>
          </w:p>
        </w:tc>
      </w:tr>
      <w:tr w:rsidR="00632524" w:rsidRPr="00632524" w14:paraId="0F0A6833"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778E571A"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 xml:space="preserve">Начальник управління архітектури </w:t>
            </w:r>
          </w:p>
          <w:p w14:paraId="2AB06E11"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та містобудування Сумської міської ради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4D7B5220"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А.В. Кривцов</w:t>
            </w:r>
          </w:p>
        </w:tc>
      </w:tr>
      <w:tr w:rsidR="00632524" w:rsidRPr="00632524" w14:paraId="7BA0FD41"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1D4C2673"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Завідувач сектору юридичного забезпечення та договірних відносин відділу фінансового забезпечення та правових питань управління архітектури та містобудування Сумської міської ради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0D6BCCEB"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Б.П. Бересток</w:t>
            </w:r>
          </w:p>
        </w:tc>
      </w:tr>
      <w:tr w:rsidR="00632524" w:rsidRPr="00632524" w14:paraId="044D5990"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6A20950E" w14:textId="77777777" w:rsidR="00632524" w:rsidRPr="00632524" w:rsidRDefault="00632524">
            <w:pPr>
              <w:tabs>
                <w:tab w:val="left" w:pos="1290"/>
              </w:tabs>
              <w:spacing w:after="0" w:line="240" w:lineRule="auto"/>
              <w:rPr>
                <w:rFonts w:ascii="Times New Roman" w:hAnsi="Times New Roman" w:cs="Times New Roman"/>
                <w:sz w:val="28"/>
                <w:szCs w:val="28"/>
              </w:rPr>
            </w:pPr>
            <w:r w:rsidRPr="00632524">
              <w:rPr>
                <w:rFonts w:ascii="Times New Roman" w:hAnsi="Times New Roman" w:cs="Times New Roman"/>
                <w:sz w:val="28"/>
                <w:szCs w:val="28"/>
              </w:rPr>
              <w:t xml:space="preserve">Директор департаменту фінансів, </w:t>
            </w:r>
          </w:p>
          <w:p w14:paraId="7F033065"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економіки та інвестицій</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8648BA0"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С.А. Липова</w:t>
            </w:r>
          </w:p>
        </w:tc>
      </w:tr>
      <w:tr w:rsidR="00632524" w:rsidRPr="00632524" w14:paraId="6C516444"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26719406"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Начальник відділу протокольної роботи та контролю Сумської міської ради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6E48722F"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Л.В. Моша</w:t>
            </w:r>
          </w:p>
        </w:tc>
      </w:tr>
      <w:tr w:rsidR="00632524" w:rsidRPr="00632524" w14:paraId="2840BFD5"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098073D3"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Начальник правового управління Сумської міської ради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FE82784"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О.В. Чайченко</w:t>
            </w:r>
          </w:p>
        </w:tc>
      </w:tr>
      <w:tr w:rsidR="00632524" w:rsidRPr="00632524" w14:paraId="542EA07C" w14:textId="77777777" w:rsidTr="00632524">
        <w:tc>
          <w:tcPr>
            <w:tcW w:w="4785" w:type="dxa"/>
            <w:tcBorders>
              <w:top w:val="single" w:sz="4" w:space="0" w:color="auto"/>
              <w:left w:val="single" w:sz="4" w:space="0" w:color="auto"/>
              <w:bottom w:val="single" w:sz="4" w:space="0" w:color="auto"/>
              <w:right w:val="single" w:sz="4" w:space="0" w:color="auto"/>
            </w:tcBorders>
            <w:vAlign w:val="center"/>
            <w:hideMark/>
          </w:tcPr>
          <w:p w14:paraId="570C0FCA"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В.о. заступника міського голови, керуючий справами виконавчого комітету Сумської міської ради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04C6A82E" w14:textId="77777777" w:rsidR="00632524" w:rsidRPr="00632524" w:rsidRDefault="00632524">
            <w:pPr>
              <w:spacing w:after="0"/>
              <w:rPr>
                <w:rFonts w:ascii="Times New Roman" w:hAnsi="Times New Roman" w:cs="Times New Roman"/>
                <w:sz w:val="28"/>
                <w:szCs w:val="28"/>
              </w:rPr>
            </w:pPr>
            <w:r w:rsidRPr="00632524">
              <w:rPr>
                <w:rFonts w:ascii="Times New Roman" w:hAnsi="Times New Roman" w:cs="Times New Roman"/>
                <w:sz w:val="28"/>
                <w:szCs w:val="28"/>
              </w:rPr>
              <w:t>С.Я. Пак</w:t>
            </w:r>
          </w:p>
        </w:tc>
      </w:tr>
    </w:tbl>
    <w:p w14:paraId="1BCFA298" w14:textId="77777777" w:rsidR="00632524" w:rsidRPr="00632524" w:rsidRDefault="00632524" w:rsidP="00632524">
      <w:pPr>
        <w:spacing w:after="0"/>
        <w:jc w:val="both"/>
        <w:rPr>
          <w:rFonts w:ascii="Times New Roman" w:eastAsia="Times New Roman" w:hAnsi="Times New Roman" w:cs="Times New Roman"/>
          <w:sz w:val="28"/>
          <w:szCs w:val="28"/>
          <w:lang w:eastAsia="ru-RU"/>
        </w:rPr>
      </w:pPr>
    </w:p>
    <w:p w14:paraId="079D6A21" w14:textId="77777777" w:rsidR="00632524" w:rsidRPr="00632524" w:rsidRDefault="00632524" w:rsidP="00632524">
      <w:pPr>
        <w:spacing w:after="0"/>
        <w:jc w:val="both"/>
        <w:rPr>
          <w:rFonts w:ascii="Times New Roman" w:eastAsia="Times New Roman" w:hAnsi="Times New Roman" w:cs="Times New Roman"/>
          <w:sz w:val="28"/>
          <w:szCs w:val="28"/>
          <w:lang w:eastAsia="ru-RU"/>
        </w:rPr>
      </w:pPr>
    </w:p>
    <w:p w14:paraId="3CFD1D59" w14:textId="77777777" w:rsidR="00632524" w:rsidRPr="00632524" w:rsidRDefault="00632524" w:rsidP="00632524">
      <w:pPr>
        <w:spacing w:after="0"/>
        <w:jc w:val="both"/>
        <w:rPr>
          <w:rFonts w:ascii="Times New Roman" w:eastAsia="Times New Roman" w:hAnsi="Times New Roman" w:cs="Times New Roman"/>
          <w:sz w:val="28"/>
          <w:szCs w:val="28"/>
          <w:lang w:eastAsia="ru-RU"/>
        </w:rPr>
      </w:pPr>
    </w:p>
    <w:p w14:paraId="555BC35C" w14:textId="77777777" w:rsidR="00632524" w:rsidRPr="00632524" w:rsidRDefault="00632524" w:rsidP="00632524">
      <w:pPr>
        <w:spacing w:after="0"/>
        <w:jc w:val="both"/>
        <w:rPr>
          <w:rFonts w:ascii="Times New Roman" w:eastAsia="Times New Roman" w:hAnsi="Times New Roman" w:cs="Times New Roman"/>
          <w:sz w:val="28"/>
          <w:szCs w:val="28"/>
          <w:lang w:eastAsia="ru-RU"/>
        </w:rPr>
      </w:pPr>
    </w:p>
    <w:p w14:paraId="3C628D12" w14:textId="77777777" w:rsidR="00632524" w:rsidRPr="00632524" w:rsidRDefault="00632524" w:rsidP="00632524">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Начальник управління </w:t>
      </w:r>
    </w:p>
    <w:p w14:paraId="2BCAAD8D" w14:textId="77777777" w:rsidR="00632524" w:rsidRPr="00632524" w:rsidRDefault="00632524" w:rsidP="00632524">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архітектури та містобудування                      </w:t>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t xml:space="preserve">       А.В. Кривцов</w:t>
      </w:r>
    </w:p>
    <w:p w14:paraId="6A446BC2" w14:textId="77777777" w:rsidR="00B102AF" w:rsidRPr="00632524" w:rsidRDefault="00B102AF" w:rsidP="00B102AF">
      <w:pPr>
        <w:spacing w:after="0" w:line="240" w:lineRule="auto"/>
        <w:ind w:left="-360"/>
        <w:jc w:val="both"/>
        <w:rPr>
          <w:rFonts w:ascii="Times New Roman" w:eastAsia="Times New Roman" w:hAnsi="Times New Roman" w:cs="Times New Roman"/>
          <w:sz w:val="28"/>
          <w:szCs w:val="28"/>
          <w:lang w:eastAsia="ru-RU"/>
        </w:rPr>
      </w:pPr>
    </w:p>
    <w:p w14:paraId="2F1245C5" w14:textId="77777777" w:rsidR="00B102AF" w:rsidRPr="00632524" w:rsidRDefault="00B102AF" w:rsidP="00B102AF">
      <w:pPr>
        <w:tabs>
          <w:tab w:val="left" w:pos="1290"/>
        </w:tabs>
        <w:spacing w:after="0" w:line="240" w:lineRule="auto"/>
        <w:rPr>
          <w:rFonts w:ascii="Times New Roman" w:eastAsia="Times New Roman" w:hAnsi="Times New Roman" w:cs="Times New Roman"/>
          <w:sz w:val="24"/>
          <w:szCs w:val="24"/>
          <w:lang w:eastAsia="ru-RU"/>
        </w:rPr>
      </w:pPr>
    </w:p>
    <w:p w14:paraId="2F1245C6" w14:textId="77777777" w:rsidR="00EB6152" w:rsidRPr="00632524" w:rsidRDefault="00EB6152">
      <w:pPr>
        <w:rPr>
          <w:rFonts w:ascii="Times New Roman" w:eastAsia="Times New Roman" w:hAnsi="Times New Roman" w:cs="Times New Roman"/>
          <w:bCs/>
          <w:sz w:val="28"/>
          <w:szCs w:val="28"/>
          <w:lang w:eastAsia="ru-RU"/>
        </w:rPr>
      </w:pPr>
      <w:r w:rsidRPr="00632524">
        <w:rPr>
          <w:rFonts w:ascii="Times New Roman" w:eastAsia="Times New Roman" w:hAnsi="Times New Roman" w:cs="Times New Roman"/>
          <w:bCs/>
          <w:sz w:val="28"/>
          <w:szCs w:val="28"/>
          <w:lang w:eastAsia="ru-RU"/>
        </w:rPr>
        <w:br w:type="page"/>
      </w:r>
    </w:p>
    <w:p w14:paraId="2F1245C7" w14:textId="77777777" w:rsidR="00D55104" w:rsidRPr="00632524" w:rsidRDefault="00D55104" w:rsidP="00D55104">
      <w:pPr>
        <w:spacing w:after="0" w:line="240" w:lineRule="auto"/>
        <w:ind w:left="5664" w:firstLine="708"/>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lastRenderedPageBreak/>
        <w:t>Додаток 1</w:t>
      </w:r>
    </w:p>
    <w:p w14:paraId="2F1245C8" w14:textId="77777777" w:rsidR="00D55104" w:rsidRPr="00632524" w:rsidRDefault="00D55104" w:rsidP="00D55104">
      <w:pPr>
        <w:spacing w:after="0" w:line="240" w:lineRule="auto"/>
        <w:jc w:val="right"/>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до рішення виконавчого комітету</w:t>
      </w:r>
    </w:p>
    <w:p w14:paraId="2F1245C9" w14:textId="77777777" w:rsidR="00D55104" w:rsidRPr="00632524" w:rsidRDefault="00D55104" w:rsidP="00D55104">
      <w:pPr>
        <w:spacing w:after="0" w:line="240" w:lineRule="auto"/>
        <w:jc w:val="center"/>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 xml:space="preserve">                                                                               Сумської міської ради</w:t>
      </w:r>
    </w:p>
    <w:p w14:paraId="2F1245CA" w14:textId="1E0E952C" w:rsidR="00D55104" w:rsidRPr="00632524" w:rsidRDefault="00D55104" w:rsidP="00D55104">
      <w:pPr>
        <w:spacing w:after="0" w:line="240" w:lineRule="auto"/>
        <w:jc w:val="center"/>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 xml:space="preserve">                                                                    </w:t>
      </w:r>
      <w:r w:rsidR="00033794">
        <w:rPr>
          <w:rFonts w:ascii="Times New Roman" w:eastAsia="Times New Roman" w:hAnsi="Times New Roman" w:cs="Times New Roman"/>
          <w:sz w:val="24"/>
          <w:szCs w:val="24"/>
          <w:lang w:eastAsia="ru-RU"/>
        </w:rPr>
        <w:t xml:space="preserve">          </w:t>
      </w:r>
      <w:r w:rsidR="00033794" w:rsidRPr="00033794">
        <w:rPr>
          <w:rFonts w:ascii="Times New Roman" w:eastAsia="Times New Roman" w:hAnsi="Times New Roman" w:cs="Times New Roman"/>
          <w:sz w:val="24"/>
          <w:szCs w:val="24"/>
          <w:lang w:eastAsia="ru-RU"/>
        </w:rPr>
        <w:t>від 30.05.2017 № 285</w:t>
      </w:r>
    </w:p>
    <w:p w14:paraId="2F1245CB" w14:textId="77777777" w:rsidR="00B102AF" w:rsidRPr="00632524" w:rsidRDefault="00B102AF" w:rsidP="00B102AF">
      <w:pPr>
        <w:jc w:val="both"/>
        <w:rPr>
          <w:rFonts w:ascii="Times New Roman" w:eastAsia="Times New Roman" w:hAnsi="Times New Roman" w:cs="Times New Roman"/>
          <w:b/>
          <w:sz w:val="24"/>
          <w:szCs w:val="24"/>
          <w:lang w:eastAsia="ru-RU"/>
        </w:rPr>
      </w:pPr>
    </w:p>
    <w:p w14:paraId="2F1245CC" w14:textId="77777777" w:rsidR="00D55104" w:rsidRPr="00632524" w:rsidRDefault="00D55104" w:rsidP="00B102AF">
      <w:pPr>
        <w:spacing w:after="0" w:line="240" w:lineRule="auto"/>
        <w:jc w:val="both"/>
        <w:rPr>
          <w:rFonts w:ascii="Times New Roman" w:eastAsia="Times New Roman" w:hAnsi="Times New Roman" w:cs="Times New Roman"/>
          <w:b/>
          <w:bCs/>
          <w:sz w:val="28"/>
          <w:szCs w:val="28"/>
          <w:lang w:eastAsia="ru-RU"/>
        </w:rPr>
      </w:pPr>
    </w:p>
    <w:p w14:paraId="2F1245CD" w14:textId="77777777" w:rsidR="00D55104" w:rsidRPr="00632524" w:rsidRDefault="00D55104" w:rsidP="00D55104">
      <w:pPr>
        <w:spacing w:after="0" w:line="240" w:lineRule="auto"/>
        <w:jc w:val="center"/>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Зонування розміщення рекламних засобів </w:t>
      </w:r>
    </w:p>
    <w:p w14:paraId="2F1245CE" w14:textId="77777777" w:rsidR="00D55104" w:rsidRPr="00632524" w:rsidRDefault="00D55104" w:rsidP="00D55104">
      <w:pPr>
        <w:spacing w:after="0" w:line="240" w:lineRule="auto"/>
        <w:jc w:val="center"/>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на території м. Суми</w:t>
      </w:r>
    </w:p>
    <w:p w14:paraId="2F1245CF" w14:textId="6E013034" w:rsidR="00D55104" w:rsidRPr="00632524" w:rsidRDefault="00D55104" w:rsidP="00D55104">
      <w:pPr>
        <w:spacing w:after="0" w:line="240" w:lineRule="auto"/>
        <w:jc w:val="center"/>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(графічне зображення)</w:t>
      </w:r>
    </w:p>
    <w:p w14:paraId="2F1245D0" w14:textId="3EA32FDB" w:rsidR="00B42C5C" w:rsidRPr="00632524" w:rsidRDefault="00632524" w:rsidP="00D55104">
      <w:pPr>
        <w:spacing w:after="0" w:line="240" w:lineRule="auto"/>
        <w:jc w:val="center"/>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noProof/>
          <w:sz w:val="28"/>
          <w:szCs w:val="28"/>
          <w:lang w:eastAsia="uk-UA"/>
        </w:rPr>
        <w:drawing>
          <wp:anchor distT="0" distB="0" distL="114300" distR="114300" simplePos="0" relativeHeight="251661312" behindDoc="0" locked="0" layoutInCell="1" allowOverlap="1" wp14:anchorId="16381AA5" wp14:editId="0BA207ED">
            <wp:simplePos x="0" y="0"/>
            <wp:positionH relativeFrom="column">
              <wp:posOffset>-222885</wp:posOffset>
            </wp:positionH>
            <wp:positionV relativeFrom="page">
              <wp:posOffset>2533650</wp:posOffset>
            </wp:positionV>
            <wp:extent cx="6121400" cy="6636385"/>
            <wp:effectExtent l="0" t="0" r="0" b="0"/>
            <wp:wrapThrough wrapText="bothSides">
              <wp:wrapPolygon edited="0">
                <wp:start x="2353" y="0"/>
                <wp:lineTo x="0" y="1798"/>
                <wp:lineTo x="0" y="7936"/>
                <wp:lineTo x="874" y="8929"/>
                <wp:lineTo x="874" y="9487"/>
                <wp:lineTo x="1076" y="9921"/>
                <wp:lineTo x="1344" y="9921"/>
                <wp:lineTo x="1076" y="12897"/>
                <wp:lineTo x="202" y="13889"/>
                <wp:lineTo x="0" y="14013"/>
                <wp:lineTo x="0" y="14571"/>
                <wp:lineTo x="336" y="14881"/>
                <wp:lineTo x="336" y="15191"/>
                <wp:lineTo x="605" y="15873"/>
                <wp:lineTo x="202" y="16865"/>
                <wp:lineTo x="0" y="17733"/>
                <wp:lineTo x="0" y="18353"/>
                <wp:lineTo x="1546" y="19841"/>
                <wp:lineTo x="1613" y="20275"/>
                <wp:lineTo x="1882" y="20833"/>
                <wp:lineTo x="2756" y="21515"/>
                <wp:lineTo x="2823" y="21515"/>
                <wp:lineTo x="18149" y="21515"/>
                <wp:lineTo x="19494" y="21515"/>
                <wp:lineTo x="20099" y="21267"/>
                <wp:lineTo x="19830" y="20275"/>
                <wp:lineTo x="19494" y="19841"/>
                <wp:lineTo x="20368" y="18849"/>
                <wp:lineTo x="20637" y="18849"/>
                <wp:lineTo x="21376" y="18105"/>
                <wp:lineTo x="21510" y="16803"/>
                <wp:lineTo x="21510" y="13517"/>
                <wp:lineTo x="21241" y="11905"/>
                <wp:lineTo x="21510" y="10913"/>
                <wp:lineTo x="21510" y="7254"/>
                <wp:lineTo x="21443" y="6944"/>
                <wp:lineTo x="20838" y="5952"/>
                <wp:lineTo x="20771" y="4960"/>
                <wp:lineTo x="21040" y="4960"/>
                <wp:lineTo x="21443" y="4340"/>
                <wp:lineTo x="21443" y="3968"/>
                <wp:lineTo x="21040" y="3534"/>
                <wp:lineTo x="20502" y="2976"/>
                <wp:lineTo x="20838" y="2976"/>
                <wp:lineTo x="21376" y="2294"/>
                <wp:lineTo x="21309" y="1984"/>
                <wp:lineTo x="20973" y="992"/>
                <wp:lineTo x="21241" y="992"/>
                <wp:lineTo x="21309" y="496"/>
                <wp:lineTo x="21174" y="0"/>
                <wp:lineTo x="2353"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рматные_зоны_Сумы_20.03.201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1400" cy="6636385"/>
                    </a:xfrm>
                    <a:prstGeom prst="rect">
                      <a:avLst/>
                    </a:prstGeom>
                  </pic:spPr>
                </pic:pic>
              </a:graphicData>
            </a:graphic>
            <wp14:sizeRelH relativeFrom="margin">
              <wp14:pctWidth>0</wp14:pctWidth>
            </wp14:sizeRelH>
            <wp14:sizeRelV relativeFrom="margin">
              <wp14:pctHeight>0</wp14:pctHeight>
            </wp14:sizeRelV>
          </wp:anchor>
        </w:drawing>
      </w:r>
    </w:p>
    <w:p w14:paraId="2F1245D1" w14:textId="1099EE47" w:rsidR="00F061EF" w:rsidRPr="00632524" w:rsidRDefault="00F061EF" w:rsidP="00D55104">
      <w:pPr>
        <w:spacing w:after="0" w:line="240" w:lineRule="auto"/>
        <w:jc w:val="center"/>
        <w:rPr>
          <w:rFonts w:ascii="Times New Roman" w:eastAsia="Times New Roman" w:hAnsi="Times New Roman" w:cs="Times New Roman"/>
          <w:b/>
          <w:bCs/>
          <w:sz w:val="28"/>
          <w:szCs w:val="28"/>
          <w:lang w:eastAsia="ru-RU"/>
        </w:rPr>
      </w:pPr>
    </w:p>
    <w:p w14:paraId="2F1245D2" w14:textId="77777777" w:rsidR="00F061EF" w:rsidRPr="00632524" w:rsidRDefault="00F061EF" w:rsidP="00D55104">
      <w:pPr>
        <w:spacing w:after="0" w:line="240" w:lineRule="auto"/>
        <w:jc w:val="center"/>
        <w:rPr>
          <w:rFonts w:ascii="Times New Roman" w:eastAsia="Times New Roman" w:hAnsi="Times New Roman" w:cs="Times New Roman"/>
          <w:b/>
          <w:bCs/>
          <w:sz w:val="28"/>
          <w:szCs w:val="28"/>
          <w:lang w:eastAsia="ru-RU"/>
        </w:rPr>
      </w:pPr>
    </w:p>
    <w:p w14:paraId="2F1245D3" w14:textId="77777777" w:rsidR="00F061EF" w:rsidRPr="00632524" w:rsidRDefault="00F061EF" w:rsidP="00D55104">
      <w:pPr>
        <w:spacing w:after="0" w:line="240" w:lineRule="auto"/>
        <w:jc w:val="center"/>
        <w:rPr>
          <w:rFonts w:ascii="Times New Roman" w:eastAsia="Times New Roman" w:hAnsi="Times New Roman" w:cs="Times New Roman"/>
          <w:b/>
          <w:bCs/>
          <w:sz w:val="28"/>
          <w:szCs w:val="28"/>
          <w:lang w:eastAsia="ru-RU"/>
        </w:rPr>
      </w:pPr>
    </w:p>
    <w:p w14:paraId="5B9FABC5" w14:textId="77777777" w:rsidR="00632524" w:rsidRPr="00632524" w:rsidRDefault="00632524" w:rsidP="00F061EF">
      <w:pPr>
        <w:spacing w:after="0"/>
        <w:jc w:val="both"/>
        <w:rPr>
          <w:rFonts w:ascii="Times New Roman" w:eastAsia="Times New Roman" w:hAnsi="Times New Roman" w:cs="Times New Roman"/>
          <w:b/>
          <w:bCs/>
          <w:sz w:val="28"/>
          <w:szCs w:val="28"/>
          <w:lang w:eastAsia="ru-RU"/>
        </w:rPr>
      </w:pPr>
    </w:p>
    <w:p w14:paraId="21C79749" w14:textId="77777777" w:rsidR="00632524" w:rsidRPr="00632524" w:rsidRDefault="00632524" w:rsidP="00F061EF">
      <w:pPr>
        <w:spacing w:after="0"/>
        <w:jc w:val="both"/>
        <w:rPr>
          <w:rFonts w:ascii="Times New Roman" w:eastAsia="Times New Roman" w:hAnsi="Times New Roman" w:cs="Times New Roman"/>
          <w:b/>
          <w:bCs/>
          <w:sz w:val="28"/>
          <w:szCs w:val="28"/>
          <w:lang w:eastAsia="ru-RU"/>
        </w:rPr>
      </w:pPr>
    </w:p>
    <w:p w14:paraId="15A7D82B" w14:textId="77777777" w:rsidR="00632524" w:rsidRPr="00632524" w:rsidRDefault="00632524" w:rsidP="00F061EF">
      <w:pPr>
        <w:spacing w:after="0"/>
        <w:jc w:val="both"/>
        <w:rPr>
          <w:rFonts w:ascii="Times New Roman" w:eastAsia="Times New Roman" w:hAnsi="Times New Roman" w:cs="Times New Roman"/>
          <w:b/>
          <w:bCs/>
          <w:sz w:val="28"/>
          <w:szCs w:val="28"/>
          <w:lang w:eastAsia="ru-RU"/>
        </w:rPr>
      </w:pPr>
    </w:p>
    <w:p w14:paraId="2F1245D4" w14:textId="21CBF149" w:rsidR="00F061EF" w:rsidRPr="00632524" w:rsidRDefault="00F061EF" w:rsidP="00F061EF">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Начальник управління </w:t>
      </w:r>
    </w:p>
    <w:p w14:paraId="2F1245D6" w14:textId="286AD513" w:rsidR="00F061EF" w:rsidRPr="00632524" w:rsidRDefault="00F061EF" w:rsidP="00632524">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архітектури та містобудування                      </w:t>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t xml:space="preserve">       А.В. Кривцов</w:t>
      </w:r>
    </w:p>
    <w:p w14:paraId="2F1245D7" w14:textId="77777777" w:rsidR="00B42C5C" w:rsidRPr="00632524" w:rsidRDefault="00B42C5C">
      <w:pPr>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br w:type="page"/>
      </w:r>
    </w:p>
    <w:p w14:paraId="2F1245D8" w14:textId="77777777" w:rsidR="00267BD7" w:rsidRPr="00632524" w:rsidRDefault="00267BD7" w:rsidP="00995F9A">
      <w:pPr>
        <w:spacing w:after="0" w:line="240" w:lineRule="auto"/>
        <w:ind w:left="5664" w:firstLine="290"/>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lastRenderedPageBreak/>
        <w:t>Додаток 2</w:t>
      </w:r>
    </w:p>
    <w:p w14:paraId="2F1245D9" w14:textId="77777777" w:rsidR="00267BD7" w:rsidRPr="00632524" w:rsidRDefault="00267BD7" w:rsidP="00267BD7">
      <w:pPr>
        <w:spacing w:after="0" w:line="240" w:lineRule="auto"/>
        <w:jc w:val="right"/>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до рішення виконавчого комітету</w:t>
      </w:r>
    </w:p>
    <w:p w14:paraId="2F1245DA" w14:textId="77777777" w:rsidR="00267BD7" w:rsidRPr="00632524" w:rsidRDefault="00267BD7" w:rsidP="00267BD7">
      <w:pPr>
        <w:spacing w:after="0" w:line="240" w:lineRule="auto"/>
        <w:jc w:val="center"/>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 xml:space="preserve">                                                                               Сумської міської ради</w:t>
      </w:r>
    </w:p>
    <w:p w14:paraId="2F1245DB" w14:textId="31B33599" w:rsidR="00267BD7" w:rsidRPr="00632524" w:rsidRDefault="00267BD7" w:rsidP="00267BD7">
      <w:pPr>
        <w:spacing w:after="0" w:line="240" w:lineRule="auto"/>
        <w:jc w:val="center"/>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 xml:space="preserve">                                                                    </w:t>
      </w:r>
      <w:r w:rsidR="00033794">
        <w:rPr>
          <w:rFonts w:ascii="Times New Roman" w:eastAsia="Times New Roman" w:hAnsi="Times New Roman" w:cs="Times New Roman"/>
          <w:sz w:val="24"/>
          <w:szCs w:val="24"/>
          <w:lang w:eastAsia="ru-RU"/>
        </w:rPr>
        <w:t xml:space="preserve">          </w:t>
      </w:r>
      <w:r w:rsidR="00033794" w:rsidRPr="00033794">
        <w:rPr>
          <w:rFonts w:ascii="Times New Roman" w:eastAsia="Times New Roman" w:hAnsi="Times New Roman" w:cs="Times New Roman"/>
          <w:sz w:val="24"/>
          <w:szCs w:val="24"/>
          <w:lang w:eastAsia="ru-RU"/>
        </w:rPr>
        <w:t>від 30.05.2017 № 285</w:t>
      </w:r>
    </w:p>
    <w:p w14:paraId="2F1245DC" w14:textId="77777777" w:rsidR="00267BD7" w:rsidRPr="00632524" w:rsidRDefault="00267BD7" w:rsidP="00267BD7">
      <w:pPr>
        <w:pStyle w:val="a9"/>
        <w:jc w:val="center"/>
        <w:rPr>
          <w:rFonts w:ascii="Times New Roman" w:hAnsi="Times New Roman" w:cs="Times New Roman"/>
          <w:b/>
          <w:sz w:val="28"/>
          <w:lang w:eastAsia="ru-RU"/>
        </w:rPr>
      </w:pPr>
    </w:p>
    <w:p w14:paraId="2F1245DD" w14:textId="77777777" w:rsidR="00640486" w:rsidRPr="00632524" w:rsidRDefault="00640486" w:rsidP="00267BD7">
      <w:pPr>
        <w:pStyle w:val="a9"/>
        <w:jc w:val="center"/>
        <w:rPr>
          <w:rFonts w:ascii="Times New Roman" w:hAnsi="Times New Roman" w:cs="Times New Roman"/>
          <w:b/>
          <w:sz w:val="28"/>
          <w:lang w:eastAsia="ru-RU"/>
        </w:rPr>
      </w:pPr>
    </w:p>
    <w:p w14:paraId="2F1245DE" w14:textId="77777777" w:rsidR="00B42C5C" w:rsidRPr="00632524" w:rsidRDefault="00B42C5C" w:rsidP="00B42C5C">
      <w:pPr>
        <w:pStyle w:val="a9"/>
        <w:jc w:val="center"/>
        <w:rPr>
          <w:rFonts w:ascii="Times New Roman" w:hAnsi="Times New Roman" w:cs="Times New Roman"/>
          <w:b/>
          <w:sz w:val="28"/>
          <w:lang w:eastAsia="ru-RU"/>
        </w:rPr>
      </w:pPr>
      <w:r w:rsidRPr="00632524">
        <w:rPr>
          <w:rFonts w:ascii="Times New Roman" w:hAnsi="Times New Roman" w:cs="Times New Roman"/>
          <w:b/>
          <w:sz w:val="28"/>
          <w:lang w:eastAsia="ru-RU"/>
        </w:rPr>
        <w:t>Зонування розміщення рекламних засобів</w:t>
      </w:r>
    </w:p>
    <w:p w14:paraId="2F1245DF" w14:textId="77777777" w:rsidR="00B42C5C" w:rsidRPr="00632524" w:rsidRDefault="00B42C5C" w:rsidP="00B42C5C">
      <w:pPr>
        <w:pStyle w:val="a9"/>
        <w:jc w:val="center"/>
        <w:rPr>
          <w:rFonts w:ascii="Times New Roman" w:hAnsi="Times New Roman" w:cs="Times New Roman"/>
          <w:b/>
          <w:sz w:val="28"/>
          <w:lang w:eastAsia="ru-RU"/>
        </w:rPr>
      </w:pPr>
      <w:r w:rsidRPr="00632524">
        <w:rPr>
          <w:rFonts w:ascii="Times New Roman" w:hAnsi="Times New Roman" w:cs="Times New Roman"/>
          <w:b/>
          <w:sz w:val="28"/>
          <w:lang w:eastAsia="ru-RU"/>
        </w:rPr>
        <w:t>на території м. Суми</w:t>
      </w:r>
    </w:p>
    <w:p w14:paraId="2F1245E0" w14:textId="77777777" w:rsidR="00490EDA" w:rsidRPr="00632524" w:rsidRDefault="00490EDA" w:rsidP="00B42C5C">
      <w:pPr>
        <w:pStyle w:val="a9"/>
        <w:jc w:val="center"/>
        <w:rPr>
          <w:rFonts w:ascii="Times New Roman" w:hAnsi="Times New Roman" w:cs="Times New Roman"/>
          <w:b/>
          <w:sz w:val="28"/>
          <w:lang w:eastAsia="ru-RU"/>
        </w:rPr>
      </w:pPr>
      <w:r w:rsidRPr="00632524">
        <w:rPr>
          <w:rFonts w:ascii="Times New Roman" w:hAnsi="Times New Roman" w:cs="Times New Roman"/>
          <w:b/>
          <w:sz w:val="28"/>
          <w:lang w:eastAsia="ru-RU"/>
        </w:rPr>
        <w:t>(</w:t>
      </w:r>
      <w:r w:rsidR="0081143F" w:rsidRPr="00632524">
        <w:rPr>
          <w:rFonts w:ascii="Times New Roman" w:hAnsi="Times New Roman" w:cs="Times New Roman"/>
          <w:b/>
          <w:sz w:val="28"/>
          <w:lang w:eastAsia="ru-RU"/>
        </w:rPr>
        <w:t>текстова частина)</w:t>
      </w:r>
    </w:p>
    <w:p w14:paraId="2F1245E1" w14:textId="77777777" w:rsidR="00B42C5C" w:rsidRPr="00632524" w:rsidRDefault="00B42C5C" w:rsidP="00B42C5C">
      <w:pPr>
        <w:pStyle w:val="a9"/>
        <w:jc w:val="center"/>
        <w:rPr>
          <w:rFonts w:ascii="Times New Roman" w:hAnsi="Times New Roman" w:cs="Times New Roman"/>
          <w:b/>
          <w:sz w:val="28"/>
          <w:lang w:eastAsia="ru-RU"/>
        </w:rPr>
      </w:pPr>
    </w:p>
    <w:p w14:paraId="2F1245E2" w14:textId="77777777" w:rsidR="00E71523" w:rsidRPr="00632524" w:rsidRDefault="00821352" w:rsidP="004E7BD1">
      <w:pPr>
        <w:spacing w:after="200" w:line="276" w:lineRule="auto"/>
        <w:ind w:firstLine="708"/>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1. </w:t>
      </w:r>
      <w:r w:rsidR="00E71523" w:rsidRPr="00632524">
        <w:rPr>
          <w:rFonts w:ascii="Times New Roman" w:eastAsia="Times New Roman" w:hAnsi="Times New Roman" w:cs="Times New Roman"/>
          <w:sz w:val="28"/>
          <w:szCs w:val="28"/>
          <w:lang w:eastAsia="ru-RU"/>
        </w:rPr>
        <w:t>Основними завданнями зонування розміщення зовнішньої реклами в місті Суми є:</w:t>
      </w:r>
    </w:p>
    <w:p w14:paraId="2F1245E3"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0" w:name="640"/>
      <w:bookmarkEnd w:id="0"/>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а)</w:t>
      </w:r>
      <w:r w:rsidRPr="00632524">
        <w:rPr>
          <w:rFonts w:ascii="Times New Roman" w:eastAsia="Times New Roman" w:hAnsi="Times New Roman" w:cs="Times New Roman"/>
          <w:sz w:val="28"/>
          <w:szCs w:val="28"/>
          <w:lang w:eastAsia="ru-RU"/>
        </w:rPr>
        <w:t xml:space="preserve"> врахування типології елементів міського середовища, архітектурних, функціонально-планувальних, історико-культурних та ергономічних (психологічних) чинників;</w:t>
      </w:r>
    </w:p>
    <w:p w14:paraId="2F1245E4" w14:textId="632E93AE"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1" w:name="60"/>
      <w:bookmarkEnd w:id="1"/>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б)</w:t>
      </w:r>
      <w:r w:rsidRPr="00632524">
        <w:rPr>
          <w:rFonts w:ascii="Times New Roman" w:eastAsia="Times New Roman" w:hAnsi="Times New Roman" w:cs="Times New Roman"/>
          <w:sz w:val="28"/>
          <w:szCs w:val="28"/>
          <w:lang w:eastAsia="ru-RU"/>
        </w:rPr>
        <w:t xml:space="preserve"> зменшення формату та щільності з</w:t>
      </w:r>
      <w:r w:rsidR="00632524">
        <w:rPr>
          <w:rFonts w:ascii="Times New Roman" w:eastAsia="Times New Roman" w:hAnsi="Times New Roman" w:cs="Times New Roman"/>
          <w:sz w:val="28"/>
          <w:szCs w:val="28"/>
          <w:lang w:eastAsia="ru-RU"/>
        </w:rPr>
        <w:t>овнішньої реклами в центральній частині</w:t>
      </w:r>
      <w:r w:rsidRPr="00632524">
        <w:rPr>
          <w:rFonts w:ascii="Times New Roman" w:eastAsia="Times New Roman" w:hAnsi="Times New Roman" w:cs="Times New Roman"/>
          <w:sz w:val="28"/>
          <w:szCs w:val="28"/>
          <w:lang w:eastAsia="ru-RU"/>
        </w:rPr>
        <w:t xml:space="preserve"> міста, приведення їх до єдиної типології.</w:t>
      </w:r>
    </w:p>
    <w:p w14:paraId="2F1245E5" w14:textId="77777777" w:rsidR="00A75E30" w:rsidRPr="00632524" w:rsidRDefault="00E71523" w:rsidP="008D553F">
      <w:pPr>
        <w:spacing w:after="200" w:line="276" w:lineRule="auto"/>
        <w:ind w:firstLine="425"/>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 xml:space="preserve">2. </w:t>
      </w:r>
      <w:r w:rsidR="00A75E30" w:rsidRPr="00632524">
        <w:rPr>
          <w:rFonts w:ascii="Times New Roman" w:eastAsia="Times New Roman" w:hAnsi="Times New Roman" w:cs="Times New Roman"/>
          <w:sz w:val="28"/>
          <w:szCs w:val="28"/>
          <w:lang w:eastAsia="ru-RU"/>
        </w:rPr>
        <w:t>При розробці зонування в центральній історичній частині міста були враховані</w:t>
      </w:r>
      <w:r w:rsidR="00A75E30" w:rsidRPr="00632524">
        <w:rPr>
          <w:rFonts w:ascii="Times New Roman" w:eastAsia="Times New Roman" w:hAnsi="Times New Roman" w:cs="Times New Roman"/>
          <w:b/>
          <w:sz w:val="28"/>
          <w:szCs w:val="28"/>
          <w:lang w:eastAsia="ru-RU"/>
        </w:rPr>
        <w:t xml:space="preserve"> </w:t>
      </w:r>
      <w:r w:rsidR="00A75E30" w:rsidRPr="00632524">
        <w:rPr>
          <w:rFonts w:ascii="Times New Roman" w:eastAsia="Times New Roman" w:hAnsi="Times New Roman" w:cs="Times New Roman"/>
          <w:sz w:val="28"/>
          <w:szCs w:val="28"/>
          <w:lang w:eastAsia="ru-RU"/>
        </w:rPr>
        <w:t xml:space="preserve">Історико-архітектурний опорний план міста Суми, затверджений рішенням Сумської міської ради від 19.12.2012 р. та проект Зон охорони пам’яток та історичних ареалів міста Суми, затверджений наказом Міністерства культури України  від 22.11.2012 р. № 1364. В межах охоронюваних територій встановлюється спеціальний режим щодо розміщення об’єктів зовнішньої реклами, узгодження їх проектних рішень, спрямований на захист традиційного історичного середовища та умов сприйняття нерухомих пам’яток культурної спадщини. Графічна частина цих документів разом з проведеною натурною фотофіксацією ключових ділянок забудови центральної частини міста та магістральних вулиць прийнята за основу при визначенні меж відповідних форматних зон.  </w:t>
      </w:r>
    </w:p>
    <w:p w14:paraId="2F1245E6"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 xml:space="preserve">3. </w:t>
      </w:r>
      <w:r w:rsidRPr="00632524">
        <w:rPr>
          <w:rFonts w:ascii="Times New Roman" w:eastAsia="Times New Roman" w:hAnsi="Times New Roman" w:cs="Times New Roman"/>
          <w:sz w:val="28"/>
          <w:szCs w:val="28"/>
          <w:lang w:eastAsia="ru-RU"/>
        </w:rPr>
        <w:t xml:space="preserve">Поза межами історичного пам’яткоохоронного регулювання при визначенні меж форматних зон ураховано співвідношення розмірів рекламних засобів параметрам вуличної мережі та щільності прилеглої забудови, необхідність забезпечення оптимальних умов візуального сприйняття архітектурних об’єктів та ансамблів, що формують навколо себе структуру міського середовища, а також вимоги щодо забезпечення безпеки руху транспорту. </w:t>
      </w:r>
    </w:p>
    <w:p w14:paraId="2F1245E7"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2" w:name="61"/>
      <w:bookmarkStart w:id="3" w:name="62"/>
      <w:bookmarkEnd w:id="2"/>
      <w:bookmarkEnd w:id="3"/>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 xml:space="preserve">4. </w:t>
      </w:r>
      <w:r w:rsidRPr="00632524">
        <w:rPr>
          <w:rFonts w:ascii="Times New Roman" w:eastAsia="Times New Roman" w:hAnsi="Times New Roman" w:cs="Times New Roman"/>
          <w:sz w:val="28"/>
          <w:szCs w:val="28"/>
          <w:lang w:eastAsia="ru-RU"/>
        </w:rPr>
        <w:t xml:space="preserve">З урахуванням аналізу проблем розміщення об’єктів зовнішньої реклами на території міста, пам’яткоохоронних та містобудівних чинників при визначенні форматних зон прийнята концепція поступового зменшення </w:t>
      </w:r>
      <w:r w:rsidRPr="00632524">
        <w:rPr>
          <w:rFonts w:ascii="Times New Roman" w:eastAsia="Times New Roman" w:hAnsi="Times New Roman" w:cs="Times New Roman"/>
          <w:sz w:val="28"/>
          <w:szCs w:val="28"/>
          <w:lang w:eastAsia="ru-RU"/>
        </w:rPr>
        <w:lastRenderedPageBreak/>
        <w:t>площі рекламних засобів від периферії до центру міста та визначення нульової зони, де розміщення об’єктів зовнішньої реклами заборонено.</w:t>
      </w:r>
    </w:p>
    <w:p w14:paraId="2F1245E8"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 xml:space="preserve">5. </w:t>
      </w:r>
      <w:r w:rsidRPr="00632524">
        <w:rPr>
          <w:rFonts w:ascii="Times New Roman" w:eastAsia="Times New Roman" w:hAnsi="Times New Roman" w:cs="Times New Roman"/>
          <w:sz w:val="28"/>
          <w:szCs w:val="28"/>
          <w:lang w:eastAsia="ru-RU"/>
        </w:rPr>
        <w:t>В нульову форматну зону увійшли охоронні зони пам’яток архітектури та історії, прилегла до них лінія забудови та/або лінія зелених насаджень, а також території парків та скверів, ділянки комплексного благоустрою та озеленення загальноміського та районного значення, об'єкти природно-заповідного фонду</w:t>
      </w:r>
      <w:r w:rsidR="00DA56D2" w:rsidRPr="00632524">
        <w:rPr>
          <w:rFonts w:ascii="Times New Roman" w:eastAsia="Times New Roman" w:hAnsi="Times New Roman" w:cs="Times New Roman"/>
          <w:sz w:val="28"/>
          <w:szCs w:val="28"/>
          <w:lang w:eastAsia="ru-RU"/>
        </w:rPr>
        <w:t xml:space="preserve"> згідно додатку 1</w:t>
      </w:r>
      <w:r w:rsidRPr="00632524">
        <w:rPr>
          <w:rFonts w:ascii="Times New Roman" w:eastAsia="Times New Roman" w:hAnsi="Times New Roman" w:cs="Times New Roman"/>
          <w:sz w:val="28"/>
          <w:szCs w:val="28"/>
          <w:lang w:eastAsia="ru-RU"/>
        </w:rPr>
        <w:t xml:space="preserve">. </w:t>
      </w:r>
    </w:p>
    <w:p w14:paraId="2F1245E9" w14:textId="77777777" w:rsidR="00A75E30" w:rsidRPr="00632524" w:rsidRDefault="00E71523" w:rsidP="008D553F">
      <w:pPr>
        <w:spacing w:after="200" w:line="276" w:lineRule="auto"/>
        <w:ind w:left="142" w:firstLine="425"/>
        <w:jc w:val="both"/>
        <w:rPr>
          <w:rFonts w:ascii="Times New Roman" w:eastAsia="Times New Roman" w:hAnsi="Times New Roman" w:cs="Times New Roman"/>
          <w:sz w:val="28"/>
          <w:szCs w:val="28"/>
          <w:lang w:eastAsia="ru-RU"/>
        </w:rPr>
      </w:pPr>
      <w:bookmarkStart w:id="4" w:name="63"/>
      <w:bookmarkStart w:id="5" w:name="66"/>
      <w:bookmarkEnd w:id="4"/>
      <w:bookmarkEnd w:id="5"/>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 xml:space="preserve">6. </w:t>
      </w:r>
      <w:r w:rsidR="00A75E30" w:rsidRPr="00632524">
        <w:rPr>
          <w:rFonts w:ascii="Times New Roman" w:eastAsia="Times New Roman" w:hAnsi="Times New Roman" w:cs="Times New Roman"/>
          <w:sz w:val="28"/>
          <w:szCs w:val="28"/>
          <w:lang w:eastAsia="ru-RU"/>
        </w:rPr>
        <w:t>Для забезпечення регулювання розміщення зовнішньої реклами в місті Суми з дотриманням її зонування встановлюється  наступний форматний поділ рекламних засобів (окрім рекламних вивісок на будинках (будівлях), спорудах) відповідно до площі однієї рекламної поверхні засобу:</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2961"/>
        <w:gridCol w:w="6511"/>
      </w:tblGrid>
      <w:tr w:rsidR="00E71523" w:rsidRPr="00632524" w14:paraId="2F1245EC" w14:textId="77777777" w:rsidTr="004E7BD1">
        <w:trPr>
          <w:tblCellSpacing w:w="22" w:type="dxa"/>
        </w:trPr>
        <w:tc>
          <w:tcPr>
            <w:tcW w:w="1528" w:type="pct"/>
            <w:hideMark/>
          </w:tcPr>
          <w:p w14:paraId="2F1245EA"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6" w:name="67"/>
            <w:bookmarkEnd w:id="6"/>
            <w:r w:rsidRPr="00632524">
              <w:rPr>
                <w:rFonts w:ascii="Times New Roman" w:eastAsia="Times New Roman" w:hAnsi="Times New Roman" w:cs="Times New Roman"/>
                <w:sz w:val="28"/>
                <w:szCs w:val="28"/>
                <w:lang w:eastAsia="ru-RU"/>
              </w:rPr>
              <w:t>- малий формат</w:t>
            </w:r>
          </w:p>
        </w:tc>
        <w:tc>
          <w:tcPr>
            <w:tcW w:w="3401" w:type="pct"/>
            <w:hideMark/>
          </w:tcPr>
          <w:p w14:paraId="2F1245EB"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7" w:name="68"/>
            <w:bookmarkEnd w:id="7"/>
            <w:r w:rsidRPr="00632524">
              <w:rPr>
                <w:rFonts w:ascii="Times New Roman" w:eastAsia="Times New Roman" w:hAnsi="Times New Roman" w:cs="Times New Roman"/>
                <w:sz w:val="28"/>
                <w:szCs w:val="28"/>
                <w:lang w:eastAsia="ru-RU"/>
              </w:rPr>
              <w:t>до 3,0 кв. м;</w:t>
            </w:r>
          </w:p>
        </w:tc>
      </w:tr>
      <w:tr w:rsidR="00E71523" w:rsidRPr="00632524" w14:paraId="2F1245EF" w14:textId="77777777" w:rsidTr="004E7BD1">
        <w:trPr>
          <w:tblCellSpacing w:w="22" w:type="dxa"/>
        </w:trPr>
        <w:tc>
          <w:tcPr>
            <w:tcW w:w="1528" w:type="pct"/>
            <w:hideMark/>
          </w:tcPr>
          <w:p w14:paraId="2F1245ED"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8" w:name="69"/>
            <w:bookmarkStart w:id="9" w:name="71"/>
            <w:bookmarkEnd w:id="8"/>
            <w:bookmarkEnd w:id="9"/>
            <w:r w:rsidRPr="00632524">
              <w:rPr>
                <w:rFonts w:ascii="Times New Roman" w:eastAsia="Times New Roman" w:hAnsi="Times New Roman" w:cs="Times New Roman"/>
                <w:sz w:val="28"/>
                <w:szCs w:val="28"/>
                <w:lang w:eastAsia="ru-RU"/>
              </w:rPr>
              <w:t>- середній формат</w:t>
            </w:r>
          </w:p>
        </w:tc>
        <w:tc>
          <w:tcPr>
            <w:tcW w:w="3401" w:type="pct"/>
            <w:hideMark/>
          </w:tcPr>
          <w:p w14:paraId="2F1245EE"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10" w:name="72"/>
            <w:bookmarkEnd w:id="10"/>
            <w:r w:rsidRPr="00632524">
              <w:rPr>
                <w:rFonts w:ascii="Times New Roman" w:eastAsia="Times New Roman" w:hAnsi="Times New Roman" w:cs="Times New Roman"/>
                <w:sz w:val="28"/>
                <w:szCs w:val="28"/>
                <w:lang w:eastAsia="ru-RU"/>
              </w:rPr>
              <w:t xml:space="preserve">від </w:t>
            </w:r>
            <w:r w:rsidR="004E7BD1" w:rsidRPr="00632524">
              <w:rPr>
                <w:rFonts w:ascii="Times New Roman" w:eastAsia="Times New Roman" w:hAnsi="Times New Roman" w:cs="Times New Roman"/>
                <w:sz w:val="28"/>
                <w:szCs w:val="28"/>
                <w:lang w:eastAsia="ru-RU"/>
              </w:rPr>
              <w:t>3</w:t>
            </w:r>
            <w:r w:rsidRPr="00632524">
              <w:rPr>
                <w:rFonts w:ascii="Times New Roman" w:eastAsia="Times New Roman" w:hAnsi="Times New Roman" w:cs="Times New Roman"/>
                <w:sz w:val="28"/>
                <w:szCs w:val="28"/>
                <w:lang w:eastAsia="ru-RU"/>
              </w:rPr>
              <w:t>,1 кв. м до 12,0 кв. м;</w:t>
            </w:r>
          </w:p>
        </w:tc>
      </w:tr>
      <w:tr w:rsidR="00E71523" w:rsidRPr="00632524" w14:paraId="2F1245F2" w14:textId="77777777" w:rsidTr="004E7BD1">
        <w:trPr>
          <w:tblCellSpacing w:w="22" w:type="dxa"/>
        </w:trPr>
        <w:tc>
          <w:tcPr>
            <w:tcW w:w="1528" w:type="pct"/>
            <w:hideMark/>
          </w:tcPr>
          <w:p w14:paraId="2F1245F0"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11" w:name="73"/>
            <w:bookmarkEnd w:id="11"/>
            <w:r w:rsidRPr="00632524">
              <w:rPr>
                <w:rFonts w:ascii="Times New Roman" w:eastAsia="Times New Roman" w:hAnsi="Times New Roman" w:cs="Times New Roman"/>
                <w:sz w:val="28"/>
                <w:szCs w:val="28"/>
                <w:lang w:eastAsia="ru-RU"/>
              </w:rPr>
              <w:t>- великий формат</w:t>
            </w:r>
          </w:p>
        </w:tc>
        <w:tc>
          <w:tcPr>
            <w:tcW w:w="3401" w:type="pct"/>
            <w:hideMark/>
          </w:tcPr>
          <w:p w14:paraId="2F1245F1"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12" w:name="74"/>
            <w:bookmarkEnd w:id="12"/>
            <w:r w:rsidRPr="00632524">
              <w:rPr>
                <w:rFonts w:ascii="Times New Roman" w:eastAsia="Times New Roman" w:hAnsi="Times New Roman" w:cs="Times New Roman"/>
                <w:sz w:val="28"/>
                <w:szCs w:val="28"/>
                <w:lang w:eastAsia="ru-RU"/>
              </w:rPr>
              <w:t>від 12,1 кв. м до 18,0 кв. м.</w:t>
            </w:r>
            <w:r w:rsidR="00A75E30" w:rsidRPr="00632524">
              <w:rPr>
                <w:rFonts w:ascii="Times New Roman" w:eastAsia="Times New Roman" w:hAnsi="Times New Roman" w:cs="Times New Roman"/>
                <w:b/>
                <w:sz w:val="28"/>
                <w:szCs w:val="28"/>
                <w:lang w:eastAsia="ru-RU"/>
              </w:rPr>
              <w:t xml:space="preserve"> </w:t>
            </w:r>
            <w:r w:rsidR="00A75E30" w:rsidRPr="00632524">
              <w:rPr>
                <w:rFonts w:ascii="Times New Roman" w:eastAsia="Times New Roman" w:hAnsi="Times New Roman" w:cs="Times New Roman"/>
                <w:sz w:val="28"/>
                <w:szCs w:val="28"/>
                <w:lang w:eastAsia="ru-RU"/>
              </w:rPr>
              <w:t>включно</w:t>
            </w:r>
          </w:p>
        </w:tc>
      </w:tr>
      <w:tr w:rsidR="00E71523" w:rsidRPr="00632524" w14:paraId="2F1245F5" w14:textId="77777777" w:rsidTr="004E7BD1">
        <w:trPr>
          <w:tblCellSpacing w:w="22" w:type="dxa"/>
        </w:trPr>
        <w:tc>
          <w:tcPr>
            <w:tcW w:w="1528" w:type="pct"/>
            <w:hideMark/>
          </w:tcPr>
          <w:p w14:paraId="2F1245F3"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13" w:name="75"/>
            <w:bookmarkEnd w:id="13"/>
          </w:p>
        </w:tc>
        <w:tc>
          <w:tcPr>
            <w:tcW w:w="3401" w:type="pct"/>
            <w:hideMark/>
          </w:tcPr>
          <w:p w14:paraId="2F1245F4"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bookmarkStart w:id="14" w:name="76"/>
            <w:bookmarkEnd w:id="14"/>
          </w:p>
        </w:tc>
      </w:tr>
    </w:tbl>
    <w:p w14:paraId="2F1245F6" w14:textId="77777777" w:rsidR="00A75E30" w:rsidRPr="00632524" w:rsidRDefault="00E71523"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A75E30" w:rsidRPr="00632524">
        <w:rPr>
          <w:rFonts w:ascii="Times New Roman" w:eastAsia="Times New Roman" w:hAnsi="Times New Roman" w:cs="Times New Roman"/>
          <w:sz w:val="28"/>
          <w:szCs w:val="28"/>
          <w:lang w:eastAsia="ru-RU"/>
        </w:rPr>
        <w:t>7. Відповідно до встановлених форматів рекламних засобів розміщення об'єктів зовнішньої реклами в місті Суми відбувається згідно поділу його території на форматні зони:</w:t>
      </w:r>
    </w:p>
    <w:p w14:paraId="2F1245F7" w14:textId="77777777" w:rsidR="00A75E30" w:rsidRPr="00632524" w:rsidRDefault="00A75E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Pr="00632524">
        <w:rPr>
          <w:rFonts w:ascii="Times New Roman" w:eastAsia="Times New Roman" w:hAnsi="Times New Roman" w:cs="Times New Roman"/>
          <w:b/>
          <w:sz w:val="28"/>
          <w:szCs w:val="28"/>
          <w:lang w:eastAsia="ru-RU"/>
        </w:rPr>
        <w:t>Форматна зона 0</w:t>
      </w:r>
      <w:r w:rsidRPr="00632524">
        <w:rPr>
          <w:rFonts w:ascii="Times New Roman" w:eastAsia="Times New Roman" w:hAnsi="Times New Roman" w:cs="Times New Roman"/>
          <w:sz w:val="28"/>
          <w:szCs w:val="28"/>
          <w:lang w:eastAsia="ru-RU"/>
        </w:rPr>
        <w:t xml:space="preserve"> (нульова): зона, вільна від зовнішньої реклами (розміщення будь-яких рекламних засобів забороняється);</w:t>
      </w:r>
    </w:p>
    <w:p w14:paraId="2F1245F8" w14:textId="77777777" w:rsidR="00A75E30" w:rsidRPr="00632524" w:rsidRDefault="00A75E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Pr="00632524">
        <w:rPr>
          <w:rFonts w:ascii="Times New Roman" w:eastAsia="Times New Roman" w:hAnsi="Times New Roman" w:cs="Times New Roman"/>
          <w:b/>
          <w:sz w:val="28"/>
          <w:szCs w:val="28"/>
          <w:lang w:eastAsia="ru-RU"/>
        </w:rPr>
        <w:t>Форматна зона 1</w:t>
      </w:r>
      <w:r w:rsidRPr="00632524">
        <w:rPr>
          <w:rFonts w:ascii="Times New Roman" w:eastAsia="Times New Roman" w:hAnsi="Times New Roman" w:cs="Times New Roman"/>
          <w:sz w:val="28"/>
          <w:szCs w:val="28"/>
          <w:lang w:eastAsia="ru-RU"/>
        </w:rPr>
        <w:t xml:space="preserve"> (малий формат): дозволяється розміщення об’єктів зовнішньої реклами з рекламною площиною до 3,0 кв.м</w:t>
      </w:r>
      <w:r w:rsidR="00DA56D2" w:rsidRPr="00632524">
        <w:rPr>
          <w:rFonts w:ascii="Times New Roman" w:eastAsia="Times New Roman" w:hAnsi="Times New Roman" w:cs="Times New Roman"/>
          <w:sz w:val="28"/>
          <w:szCs w:val="28"/>
          <w:lang w:eastAsia="ru-RU"/>
        </w:rPr>
        <w:t xml:space="preserve"> включно</w:t>
      </w:r>
      <w:r w:rsidRPr="00632524">
        <w:rPr>
          <w:rFonts w:ascii="Times New Roman" w:eastAsia="Times New Roman" w:hAnsi="Times New Roman" w:cs="Times New Roman"/>
          <w:sz w:val="28"/>
          <w:szCs w:val="28"/>
          <w:lang w:eastAsia="ru-RU"/>
        </w:rPr>
        <w:t>;</w:t>
      </w:r>
    </w:p>
    <w:p w14:paraId="2F1245F9" w14:textId="77777777" w:rsidR="00A75E30" w:rsidRPr="00632524" w:rsidRDefault="00A75E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Pr="00632524">
        <w:rPr>
          <w:rFonts w:ascii="Times New Roman" w:eastAsia="Times New Roman" w:hAnsi="Times New Roman" w:cs="Times New Roman"/>
          <w:b/>
          <w:sz w:val="28"/>
          <w:szCs w:val="28"/>
          <w:lang w:eastAsia="ru-RU"/>
        </w:rPr>
        <w:t>Форматна зона 2</w:t>
      </w:r>
      <w:r w:rsidRPr="00632524">
        <w:rPr>
          <w:rFonts w:ascii="Times New Roman" w:eastAsia="Times New Roman" w:hAnsi="Times New Roman" w:cs="Times New Roman"/>
          <w:sz w:val="28"/>
          <w:szCs w:val="28"/>
          <w:lang w:eastAsia="ru-RU"/>
        </w:rPr>
        <w:t xml:space="preserve"> (середній формат): дозволяється розміщення об’єктів зовнішньої реклами з рекламною площиною до 12,0 кв.м включно;</w:t>
      </w:r>
    </w:p>
    <w:p w14:paraId="2F1245FA" w14:textId="77777777" w:rsidR="004E7BD1" w:rsidRPr="00632524" w:rsidRDefault="00A75E30" w:rsidP="008D553F">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Pr="00632524">
        <w:rPr>
          <w:rFonts w:ascii="Times New Roman" w:eastAsia="Times New Roman" w:hAnsi="Times New Roman" w:cs="Times New Roman"/>
          <w:b/>
          <w:sz w:val="28"/>
          <w:szCs w:val="28"/>
          <w:lang w:eastAsia="ru-RU"/>
        </w:rPr>
        <w:t>Форматна зона 3</w:t>
      </w:r>
      <w:r w:rsidRPr="00632524">
        <w:rPr>
          <w:rFonts w:ascii="Times New Roman" w:eastAsia="Times New Roman" w:hAnsi="Times New Roman" w:cs="Times New Roman"/>
          <w:sz w:val="28"/>
          <w:szCs w:val="28"/>
          <w:lang w:eastAsia="ru-RU"/>
        </w:rPr>
        <w:t xml:space="preserve"> (великий формат): дозволяється розміщення об’єктів зовнішньої реклами з рекламною площиною до 18,0 кв.м. включно</w:t>
      </w:r>
      <w:r w:rsidRPr="00632524">
        <w:rPr>
          <w:rFonts w:ascii="Times New Roman" w:eastAsia="Times New Roman" w:hAnsi="Times New Roman" w:cs="Times New Roman"/>
          <w:b/>
          <w:sz w:val="28"/>
          <w:szCs w:val="28"/>
          <w:lang w:eastAsia="ru-RU"/>
        </w:rPr>
        <w:t xml:space="preserve"> </w:t>
      </w:r>
      <w:r w:rsidRPr="00632524">
        <w:rPr>
          <w:rFonts w:ascii="Times New Roman" w:eastAsia="Times New Roman" w:hAnsi="Times New Roman" w:cs="Times New Roman"/>
          <w:sz w:val="28"/>
          <w:szCs w:val="28"/>
          <w:lang w:eastAsia="ru-RU"/>
        </w:rPr>
        <w:t>(на графічній схемі - території міста Суми, які не увійшли до 0, 1 та 2 форматних зон)».</w:t>
      </w:r>
      <w:r w:rsidR="00E71523" w:rsidRPr="00632524">
        <w:rPr>
          <w:rFonts w:ascii="Times New Roman" w:eastAsia="Times New Roman" w:hAnsi="Times New Roman" w:cs="Times New Roman"/>
          <w:sz w:val="28"/>
          <w:szCs w:val="28"/>
          <w:lang w:eastAsia="ru-RU"/>
        </w:rPr>
        <w:tab/>
      </w:r>
    </w:p>
    <w:p w14:paraId="4F3D3701" w14:textId="77777777" w:rsidR="00456674" w:rsidRPr="00632524" w:rsidRDefault="00456674" w:rsidP="00E71523">
      <w:pPr>
        <w:spacing w:after="200" w:line="276" w:lineRule="auto"/>
        <w:jc w:val="both"/>
        <w:rPr>
          <w:rFonts w:ascii="Times New Roman" w:eastAsia="Times New Roman" w:hAnsi="Times New Roman" w:cs="Times New Roman"/>
          <w:sz w:val="28"/>
          <w:szCs w:val="28"/>
          <w:lang w:eastAsia="ru-RU"/>
        </w:rPr>
      </w:pPr>
    </w:p>
    <w:p w14:paraId="6BAFD56B" w14:textId="77777777" w:rsidR="00456674" w:rsidRPr="00632524" w:rsidRDefault="00456674" w:rsidP="00E71523">
      <w:pPr>
        <w:spacing w:after="200" w:line="276" w:lineRule="auto"/>
        <w:jc w:val="both"/>
        <w:rPr>
          <w:rFonts w:ascii="Times New Roman" w:eastAsia="Times New Roman" w:hAnsi="Times New Roman" w:cs="Times New Roman"/>
          <w:sz w:val="28"/>
          <w:szCs w:val="28"/>
          <w:lang w:eastAsia="ru-RU"/>
        </w:rPr>
      </w:pPr>
    </w:p>
    <w:p w14:paraId="05F5F5F3" w14:textId="77777777" w:rsidR="00456674" w:rsidRPr="00632524" w:rsidRDefault="00456674" w:rsidP="00E71523">
      <w:pPr>
        <w:spacing w:after="200" w:line="276" w:lineRule="auto"/>
        <w:jc w:val="both"/>
        <w:rPr>
          <w:rFonts w:ascii="Times New Roman" w:eastAsia="Times New Roman" w:hAnsi="Times New Roman" w:cs="Times New Roman"/>
          <w:sz w:val="28"/>
          <w:szCs w:val="28"/>
          <w:lang w:eastAsia="ru-RU"/>
        </w:rPr>
      </w:pPr>
    </w:p>
    <w:p w14:paraId="06D6C1D1" w14:textId="77777777" w:rsidR="00456674" w:rsidRPr="00632524" w:rsidRDefault="00456674" w:rsidP="00E71523">
      <w:pPr>
        <w:spacing w:after="200" w:line="276" w:lineRule="auto"/>
        <w:jc w:val="both"/>
        <w:rPr>
          <w:rFonts w:ascii="Times New Roman" w:eastAsia="Times New Roman" w:hAnsi="Times New Roman" w:cs="Times New Roman"/>
          <w:sz w:val="28"/>
          <w:szCs w:val="28"/>
          <w:lang w:eastAsia="ru-RU"/>
        </w:rPr>
      </w:pPr>
    </w:p>
    <w:p w14:paraId="2F1245FC" w14:textId="10E39BA5"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lastRenderedPageBreak/>
        <w:tab/>
      </w:r>
      <w:r w:rsidR="00821352" w:rsidRPr="00632524">
        <w:rPr>
          <w:rFonts w:ascii="Times New Roman" w:eastAsia="Times New Roman" w:hAnsi="Times New Roman" w:cs="Times New Roman"/>
          <w:sz w:val="28"/>
          <w:szCs w:val="28"/>
          <w:lang w:eastAsia="ru-RU"/>
        </w:rPr>
        <w:t xml:space="preserve">8. </w:t>
      </w:r>
      <w:r w:rsidRPr="00632524">
        <w:rPr>
          <w:rFonts w:ascii="Times New Roman" w:eastAsia="Times New Roman" w:hAnsi="Times New Roman" w:cs="Times New Roman"/>
          <w:sz w:val="28"/>
          <w:szCs w:val="28"/>
          <w:lang w:eastAsia="ru-RU"/>
        </w:rPr>
        <w:t>Застосування форматного поділу у форматних зонах:</w:t>
      </w:r>
    </w:p>
    <w:tbl>
      <w:tblPr>
        <w:tblStyle w:val="22"/>
        <w:tblW w:w="9351" w:type="dxa"/>
        <w:tblLayout w:type="fixed"/>
        <w:tblLook w:val="04A0" w:firstRow="1" w:lastRow="0" w:firstColumn="1" w:lastColumn="0" w:noHBand="0" w:noVBand="1"/>
      </w:tblPr>
      <w:tblGrid>
        <w:gridCol w:w="4219"/>
        <w:gridCol w:w="1730"/>
        <w:gridCol w:w="1559"/>
        <w:gridCol w:w="1843"/>
      </w:tblGrid>
      <w:tr w:rsidR="00605B6E" w:rsidRPr="00632524" w14:paraId="2F124601" w14:textId="77777777" w:rsidTr="005A1DC9">
        <w:trPr>
          <w:trHeight w:val="693"/>
        </w:trPr>
        <w:tc>
          <w:tcPr>
            <w:tcW w:w="4219" w:type="dxa"/>
          </w:tcPr>
          <w:p w14:paraId="2F1245FD" w14:textId="77777777" w:rsidR="00605B6E" w:rsidRPr="00632524" w:rsidRDefault="00605B6E" w:rsidP="005A1DC9">
            <w:pPr>
              <w:jc w:val="both"/>
              <w:rPr>
                <w:rFonts w:ascii="Times New Roman" w:hAnsi="Times New Roman" w:cs="Times New Roman"/>
                <w:sz w:val="28"/>
                <w:szCs w:val="28"/>
                <w:lang w:val="uk-UA"/>
              </w:rPr>
            </w:pPr>
          </w:p>
        </w:tc>
        <w:tc>
          <w:tcPr>
            <w:tcW w:w="1730" w:type="dxa"/>
          </w:tcPr>
          <w:p w14:paraId="2F1245FE" w14:textId="77777777" w:rsidR="00605B6E" w:rsidRPr="00632524" w:rsidRDefault="00605B6E" w:rsidP="005A1DC9">
            <w:pPr>
              <w:rPr>
                <w:rFonts w:ascii="Times New Roman" w:hAnsi="Times New Roman" w:cs="Times New Roman"/>
                <w:sz w:val="28"/>
                <w:szCs w:val="28"/>
                <w:lang w:val="uk-UA"/>
              </w:rPr>
            </w:pPr>
            <w:r w:rsidRPr="00632524">
              <w:rPr>
                <w:rFonts w:ascii="Times New Roman" w:hAnsi="Times New Roman" w:cs="Times New Roman"/>
                <w:sz w:val="28"/>
                <w:szCs w:val="28"/>
                <w:lang w:val="uk-UA"/>
              </w:rPr>
              <w:t>Форматна зона  1</w:t>
            </w:r>
          </w:p>
        </w:tc>
        <w:tc>
          <w:tcPr>
            <w:tcW w:w="1559" w:type="dxa"/>
          </w:tcPr>
          <w:p w14:paraId="2F1245FF" w14:textId="77777777" w:rsidR="00605B6E" w:rsidRPr="00632524" w:rsidRDefault="00605B6E" w:rsidP="005A1DC9">
            <w:pPr>
              <w:rPr>
                <w:rFonts w:ascii="Times New Roman" w:hAnsi="Times New Roman" w:cs="Times New Roman"/>
                <w:sz w:val="28"/>
                <w:szCs w:val="28"/>
                <w:lang w:val="uk-UA"/>
              </w:rPr>
            </w:pPr>
            <w:r w:rsidRPr="00632524">
              <w:rPr>
                <w:rFonts w:ascii="Times New Roman" w:hAnsi="Times New Roman" w:cs="Times New Roman"/>
                <w:sz w:val="28"/>
                <w:szCs w:val="28"/>
                <w:lang w:val="uk-UA"/>
              </w:rPr>
              <w:t>Форматна зона 2</w:t>
            </w:r>
          </w:p>
        </w:tc>
        <w:tc>
          <w:tcPr>
            <w:tcW w:w="1843" w:type="dxa"/>
          </w:tcPr>
          <w:p w14:paraId="2F124600" w14:textId="77777777" w:rsidR="00605B6E" w:rsidRPr="00632524" w:rsidRDefault="00605B6E" w:rsidP="005A1DC9">
            <w:pPr>
              <w:rPr>
                <w:rFonts w:ascii="Times New Roman" w:hAnsi="Times New Roman" w:cs="Times New Roman"/>
                <w:sz w:val="28"/>
                <w:szCs w:val="28"/>
                <w:lang w:val="uk-UA"/>
              </w:rPr>
            </w:pPr>
            <w:r w:rsidRPr="00632524">
              <w:rPr>
                <w:rFonts w:ascii="Times New Roman" w:hAnsi="Times New Roman" w:cs="Times New Roman"/>
                <w:sz w:val="28"/>
                <w:szCs w:val="28"/>
                <w:lang w:val="uk-UA"/>
              </w:rPr>
              <w:t>Форматна зона 3</w:t>
            </w:r>
          </w:p>
        </w:tc>
      </w:tr>
      <w:tr w:rsidR="00605B6E" w:rsidRPr="00632524" w14:paraId="2F124607" w14:textId="77777777" w:rsidTr="005A1DC9">
        <w:trPr>
          <w:trHeight w:val="875"/>
        </w:trPr>
        <w:tc>
          <w:tcPr>
            <w:tcW w:w="4219" w:type="dxa"/>
          </w:tcPr>
          <w:p w14:paraId="2F124602"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 xml:space="preserve">малий формат </w:t>
            </w:r>
          </w:p>
          <w:p w14:paraId="2F124603"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 до 3,0 кв.м</w:t>
            </w:r>
          </w:p>
        </w:tc>
        <w:tc>
          <w:tcPr>
            <w:tcW w:w="1730" w:type="dxa"/>
          </w:tcPr>
          <w:p w14:paraId="2F124604"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Так</w:t>
            </w:r>
          </w:p>
        </w:tc>
        <w:tc>
          <w:tcPr>
            <w:tcW w:w="1559" w:type="dxa"/>
          </w:tcPr>
          <w:p w14:paraId="2F124605"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Так</w:t>
            </w:r>
          </w:p>
        </w:tc>
        <w:tc>
          <w:tcPr>
            <w:tcW w:w="1843" w:type="dxa"/>
          </w:tcPr>
          <w:p w14:paraId="2F124606"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Так</w:t>
            </w:r>
          </w:p>
        </w:tc>
      </w:tr>
      <w:tr w:rsidR="00605B6E" w:rsidRPr="00632524" w14:paraId="2F12460D" w14:textId="77777777" w:rsidTr="005A1DC9">
        <w:trPr>
          <w:trHeight w:val="1005"/>
        </w:trPr>
        <w:tc>
          <w:tcPr>
            <w:tcW w:w="4219" w:type="dxa"/>
          </w:tcPr>
          <w:p w14:paraId="2F124608"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 xml:space="preserve">середній формат </w:t>
            </w:r>
          </w:p>
          <w:p w14:paraId="2F124609"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 від 3,1 кв.м до 12,0 кв.м</w:t>
            </w:r>
          </w:p>
        </w:tc>
        <w:tc>
          <w:tcPr>
            <w:tcW w:w="1730" w:type="dxa"/>
          </w:tcPr>
          <w:p w14:paraId="2F12460A"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Ні</w:t>
            </w:r>
          </w:p>
        </w:tc>
        <w:tc>
          <w:tcPr>
            <w:tcW w:w="1559" w:type="dxa"/>
          </w:tcPr>
          <w:p w14:paraId="2F12460B"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Так</w:t>
            </w:r>
          </w:p>
        </w:tc>
        <w:tc>
          <w:tcPr>
            <w:tcW w:w="1843" w:type="dxa"/>
          </w:tcPr>
          <w:p w14:paraId="2F12460C"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Так</w:t>
            </w:r>
          </w:p>
        </w:tc>
      </w:tr>
      <w:tr w:rsidR="00605B6E" w:rsidRPr="00632524" w14:paraId="2F124613" w14:textId="77777777" w:rsidTr="005A1DC9">
        <w:trPr>
          <w:trHeight w:val="851"/>
        </w:trPr>
        <w:tc>
          <w:tcPr>
            <w:tcW w:w="4219" w:type="dxa"/>
          </w:tcPr>
          <w:p w14:paraId="2F12460E"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 xml:space="preserve">великий формат </w:t>
            </w:r>
          </w:p>
          <w:p w14:paraId="2F12460F"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 від 12,1 кв.м до 18,0 кв.м</w:t>
            </w:r>
          </w:p>
        </w:tc>
        <w:tc>
          <w:tcPr>
            <w:tcW w:w="1730" w:type="dxa"/>
          </w:tcPr>
          <w:p w14:paraId="2F124610"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Ні</w:t>
            </w:r>
          </w:p>
        </w:tc>
        <w:tc>
          <w:tcPr>
            <w:tcW w:w="1559" w:type="dxa"/>
          </w:tcPr>
          <w:p w14:paraId="2F124611"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Ні</w:t>
            </w:r>
          </w:p>
        </w:tc>
        <w:tc>
          <w:tcPr>
            <w:tcW w:w="1843" w:type="dxa"/>
          </w:tcPr>
          <w:p w14:paraId="2F124612" w14:textId="77777777" w:rsidR="00605B6E" w:rsidRPr="00632524" w:rsidRDefault="00605B6E" w:rsidP="005A1DC9">
            <w:pPr>
              <w:jc w:val="both"/>
              <w:rPr>
                <w:rFonts w:ascii="Times New Roman" w:hAnsi="Times New Roman" w:cs="Times New Roman"/>
                <w:sz w:val="28"/>
                <w:szCs w:val="28"/>
                <w:lang w:val="uk-UA"/>
              </w:rPr>
            </w:pPr>
            <w:r w:rsidRPr="00632524">
              <w:rPr>
                <w:rFonts w:ascii="Times New Roman" w:hAnsi="Times New Roman" w:cs="Times New Roman"/>
                <w:sz w:val="28"/>
                <w:szCs w:val="28"/>
                <w:lang w:val="uk-UA"/>
              </w:rPr>
              <w:t>Так</w:t>
            </w:r>
          </w:p>
        </w:tc>
      </w:tr>
    </w:tbl>
    <w:p w14:paraId="2F124614" w14:textId="77777777" w:rsidR="00E71523" w:rsidRPr="00632524" w:rsidRDefault="00E71523" w:rsidP="00D24CE1">
      <w:pPr>
        <w:spacing w:after="0" w:line="240" w:lineRule="auto"/>
        <w:jc w:val="both"/>
        <w:rPr>
          <w:rFonts w:ascii="Times New Roman" w:eastAsia="Times New Roman" w:hAnsi="Times New Roman" w:cs="Times New Roman"/>
          <w:sz w:val="28"/>
          <w:szCs w:val="28"/>
          <w:lang w:eastAsia="ru-RU"/>
        </w:rPr>
      </w:pPr>
    </w:p>
    <w:p w14:paraId="2F124615" w14:textId="77777777" w:rsidR="00DA56D2"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D553F" w:rsidRPr="00632524">
        <w:rPr>
          <w:rFonts w:ascii="Times New Roman" w:eastAsia="Times New Roman" w:hAnsi="Times New Roman" w:cs="Times New Roman"/>
          <w:sz w:val="28"/>
          <w:szCs w:val="28"/>
          <w:lang w:eastAsia="ru-RU"/>
        </w:rPr>
        <w:t>9</w:t>
      </w:r>
      <w:r w:rsidR="00821352" w:rsidRPr="00632524">
        <w:rPr>
          <w:rFonts w:ascii="Times New Roman" w:eastAsia="Times New Roman" w:hAnsi="Times New Roman" w:cs="Times New Roman"/>
          <w:sz w:val="28"/>
          <w:szCs w:val="28"/>
          <w:lang w:eastAsia="ru-RU"/>
        </w:rPr>
        <w:t xml:space="preserve">. </w:t>
      </w:r>
      <w:r w:rsidR="00F72AAE" w:rsidRPr="00632524">
        <w:rPr>
          <w:rFonts w:ascii="Times New Roman" w:eastAsia="Times New Roman" w:hAnsi="Times New Roman" w:cs="Times New Roman"/>
          <w:sz w:val="28"/>
          <w:szCs w:val="28"/>
          <w:lang w:eastAsia="ru-RU"/>
        </w:rPr>
        <w:t>На фасадах будівель, споруд</w:t>
      </w:r>
      <w:r w:rsidR="00DA56D2" w:rsidRPr="00632524">
        <w:rPr>
          <w:rFonts w:ascii="Times New Roman" w:eastAsia="Times New Roman" w:hAnsi="Times New Roman" w:cs="Times New Roman"/>
          <w:sz w:val="28"/>
          <w:szCs w:val="28"/>
          <w:lang w:eastAsia="ru-RU"/>
        </w:rPr>
        <w:t xml:space="preserve"> в межах </w:t>
      </w:r>
      <w:r w:rsidR="00F72AAE" w:rsidRPr="00632524">
        <w:rPr>
          <w:rFonts w:ascii="Times New Roman" w:eastAsia="Times New Roman" w:hAnsi="Times New Roman" w:cs="Times New Roman"/>
          <w:sz w:val="28"/>
          <w:szCs w:val="28"/>
          <w:lang w:eastAsia="ru-RU"/>
        </w:rPr>
        <w:t xml:space="preserve">історичного ареалу міста </w:t>
      </w:r>
      <w:r w:rsidR="00DA56D2" w:rsidRPr="00632524">
        <w:rPr>
          <w:rFonts w:ascii="Times New Roman" w:eastAsia="Times New Roman" w:hAnsi="Times New Roman" w:cs="Times New Roman"/>
          <w:sz w:val="28"/>
          <w:szCs w:val="28"/>
          <w:lang w:eastAsia="ru-RU"/>
        </w:rPr>
        <w:t>рекламні засоби розміщуються на підставі "Паспорту фасаду", виконаного сертифікованим архітектором з дотриманням вимог щодо збереження цілісності образу будівлі та співвідношення його головних і другорядних елементів, викладених у Правилах розміщення зовнішньої реклами у м. Суми та Правилах розміщення вивісок у м. Суми.</w:t>
      </w:r>
    </w:p>
    <w:p w14:paraId="2F124616" w14:textId="77777777" w:rsidR="00E71523" w:rsidRPr="00632524" w:rsidRDefault="00DA56D2" w:rsidP="00DA56D2">
      <w:pPr>
        <w:spacing w:after="200" w:line="276" w:lineRule="auto"/>
        <w:ind w:firstLine="709"/>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10. </w:t>
      </w:r>
      <w:r w:rsidR="00E71523" w:rsidRPr="00632524">
        <w:rPr>
          <w:rFonts w:ascii="Times New Roman" w:eastAsia="Times New Roman" w:hAnsi="Times New Roman" w:cs="Times New Roman"/>
          <w:sz w:val="28"/>
          <w:szCs w:val="28"/>
          <w:lang w:eastAsia="ru-RU"/>
        </w:rPr>
        <w:t>Рекомендована гранична площа засобів зовнішньої реклами на фасадах будівель і споруд:</w:t>
      </w:r>
    </w:p>
    <w:p w14:paraId="2F124617"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D37985" w:rsidRPr="00632524">
        <w:rPr>
          <w:rFonts w:ascii="Times New Roman" w:eastAsia="Times New Roman" w:hAnsi="Times New Roman" w:cs="Times New Roman"/>
          <w:sz w:val="28"/>
          <w:szCs w:val="28"/>
          <w:lang w:eastAsia="ru-RU"/>
        </w:rPr>
        <w:t xml:space="preserve">- форматна зона 1    </w:t>
      </w:r>
      <w:r w:rsidRPr="00632524">
        <w:rPr>
          <w:rFonts w:ascii="Times New Roman" w:eastAsia="Times New Roman" w:hAnsi="Times New Roman" w:cs="Times New Roman"/>
          <w:sz w:val="28"/>
          <w:szCs w:val="28"/>
          <w:lang w:eastAsia="ru-RU"/>
        </w:rPr>
        <w:t xml:space="preserve"> - 3,0 кв.м;</w:t>
      </w:r>
    </w:p>
    <w:p w14:paraId="2F124618" w14:textId="77777777" w:rsidR="00E71523" w:rsidRPr="00632524" w:rsidRDefault="00605B6E" w:rsidP="00E71523">
      <w:pPr>
        <w:spacing w:after="200" w:line="276" w:lineRule="auto"/>
        <w:jc w:val="both"/>
        <w:rPr>
          <w:rFonts w:ascii="Times New Roman" w:hAnsi="Times New Roman" w:cs="Times New Roman"/>
          <w:sz w:val="28"/>
          <w:szCs w:val="28"/>
        </w:rPr>
      </w:pPr>
      <w:r w:rsidRPr="00632524">
        <w:rPr>
          <w:rFonts w:ascii="Times New Roman" w:eastAsia="Times New Roman" w:hAnsi="Times New Roman" w:cs="Times New Roman"/>
          <w:sz w:val="28"/>
          <w:szCs w:val="28"/>
          <w:lang w:eastAsia="ru-RU"/>
        </w:rPr>
        <w:tab/>
        <w:t>- форматна зона 2</w:t>
      </w:r>
      <w:r w:rsidR="00D37985" w:rsidRPr="00632524">
        <w:rPr>
          <w:rFonts w:ascii="Times New Roman" w:eastAsia="Times New Roman" w:hAnsi="Times New Roman" w:cs="Times New Roman"/>
          <w:sz w:val="28"/>
          <w:szCs w:val="28"/>
          <w:lang w:eastAsia="ru-RU"/>
        </w:rPr>
        <w:t xml:space="preserve">, 3 </w:t>
      </w:r>
      <w:r w:rsidR="00E71523" w:rsidRPr="00632524">
        <w:rPr>
          <w:rFonts w:ascii="Times New Roman" w:eastAsia="Times New Roman" w:hAnsi="Times New Roman" w:cs="Times New Roman"/>
          <w:sz w:val="28"/>
          <w:szCs w:val="28"/>
          <w:lang w:eastAsia="ru-RU"/>
        </w:rPr>
        <w:t>- 7,0 кв.м.</w:t>
      </w:r>
    </w:p>
    <w:p w14:paraId="2F124619" w14:textId="465E5A1D" w:rsidR="008D553F" w:rsidRDefault="00E71523" w:rsidP="008D553F">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          </w:t>
      </w:r>
      <w:r w:rsidR="00F72AAE" w:rsidRPr="00632524">
        <w:rPr>
          <w:rFonts w:ascii="Times New Roman" w:eastAsia="Times New Roman" w:hAnsi="Times New Roman" w:cs="Times New Roman"/>
          <w:sz w:val="28"/>
          <w:szCs w:val="28"/>
          <w:lang w:eastAsia="ru-RU"/>
        </w:rPr>
        <w:t>11. У разі виникнення суперечностей при розміщенні рекламних засобів  на межі формат</w:t>
      </w:r>
      <w:r w:rsidR="00995F9A" w:rsidRPr="00632524">
        <w:rPr>
          <w:rFonts w:ascii="Times New Roman" w:eastAsia="Times New Roman" w:hAnsi="Times New Roman" w:cs="Times New Roman"/>
          <w:sz w:val="28"/>
          <w:szCs w:val="28"/>
          <w:lang w:eastAsia="ru-RU"/>
        </w:rPr>
        <w:t>них</w:t>
      </w:r>
      <w:r w:rsidR="00F72AAE" w:rsidRPr="00632524">
        <w:rPr>
          <w:rFonts w:ascii="Times New Roman" w:eastAsia="Times New Roman" w:hAnsi="Times New Roman" w:cs="Times New Roman"/>
          <w:sz w:val="28"/>
          <w:szCs w:val="28"/>
          <w:lang w:eastAsia="ru-RU"/>
        </w:rPr>
        <w:t xml:space="preserve"> зон застосовується формат меншої зони.</w:t>
      </w:r>
    </w:p>
    <w:p w14:paraId="2CB3F11D" w14:textId="77777777" w:rsidR="00632524" w:rsidRPr="00632524" w:rsidRDefault="00632524" w:rsidP="008D553F">
      <w:pPr>
        <w:spacing w:after="200" w:line="276" w:lineRule="auto"/>
        <w:jc w:val="both"/>
        <w:rPr>
          <w:rFonts w:ascii="Times New Roman" w:eastAsia="Times New Roman" w:hAnsi="Times New Roman" w:cs="Times New Roman"/>
          <w:sz w:val="28"/>
          <w:szCs w:val="28"/>
          <w:lang w:eastAsia="ru-RU"/>
        </w:rPr>
      </w:pPr>
    </w:p>
    <w:p w14:paraId="2F12461A" w14:textId="77777777" w:rsidR="005A1DC9" w:rsidRPr="00632524" w:rsidRDefault="00E71523" w:rsidP="00632524">
      <w:pPr>
        <w:spacing w:after="200" w:line="276" w:lineRule="auto"/>
        <w:jc w:val="center"/>
        <w:rPr>
          <w:rFonts w:ascii="Times New Roman" w:eastAsia="Times New Roman" w:hAnsi="Times New Roman" w:cs="Times New Roman"/>
          <w:b/>
          <w:sz w:val="28"/>
          <w:szCs w:val="28"/>
          <w:lang w:eastAsia="ru-RU"/>
        </w:rPr>
      </w:pPr>
      <w:r w:rsidRPr="00632524">
        <w:rPr>
          <w:rFonts w:ascii="Times New Roman" w:eastAsia="Times New Roman" w:hAnsi="Times New Roman" w:cs="Times New Roman"/>
          <w:b/>
          <w:sz w:val="28"/>
          <w:szCs w:val="28"/>
          <w:lang w:eastAsia="ru-RU"/>
        </w:rPr>
        <w:t>Загальні рекомендації щодо розміщення засобів зовнішньої реклами</w:t>
      </w:r>
    </w:p>
    <w:p w14:paraId="2F12461B" w14:textId="77777777" w:rsidR="00A75E30" w:rsidRPr="00632524" w:rsidRDefault="00821352"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2</w:t>
      </w:r>
      <w:r w:rsidRPr="00632524">
        <w:rPr>
          <w:rFonts w:ascii="Times New Roman" w:eastAsia="Times New Roman" w:hAnsi="Times New Roman" w:cs="Times New Roman"/>
          <w:sz w:val="28"/>
          <w:szCs w:val="28"/>
          <w:lang w:eastAsia="ru-RU"/>
        </w:rPr>
        <w:t>.</w:t>
      </w:r>
      <w:r w:rsidR="008D553F" w:rsidRPr="00632524">
        <w:rPr>
          <w:rFonts w:ascii="Times New Roman" w:eastAsia="Times New Roman" w:hAnsi="Times New Roman" w:cs="Times New Roman"/>
          <w:sz w:val="28"/>
          <w:szCs w:val="28"/>
          <w:lang w:eastAsia="ru-RU"/>
        </w:rPr>
        <w:t xml:space="preserve"> </w:t>
      </w:r>
      <w:r w:rsidR="00A75E30" w:rsidRPr="00632524">
        <w:rPr>
          <w:rFonts w:ascii="Times New Roman" w:eastAsia="Times New Roman" w:hAnsi="Times New Roman" w:cs="Times New Roman"/>
          <w:sz w:val="28"/>
          <w:szCs w:val="28"/>
          <w:lang w:eastAsia="ru-RU"/>
        </w:rPr>
        <w:t>При лінійному розташуванні засобів зовнішньої реклами одного формату рекомендовано застосування таких мінімальних відстаней між ними:</w:t>
      </w:r>
    </w:p>
    <w:p w14:paraId="2F12461C" w14:textId="77777777" w:rsidR="00A75E30" w:rsidRPr="00632524" w:rsidRDefault="00A75E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t>- малий формат -  не менше 25 метрів;</w:t>
      </w:r>
    </w:p>
    <w:p w14:paraId="2F12461D" w14:textId="77777777" w:rsidR="00A75E30" w:rsidRPr="00632524" w:rsidRDefault="00A75E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t>- середній формат - не менше 75 метрів;</w:t>
      </w:r>
    </w:p>
    <w:p w14:paraId="2F12461E" w14:textId="77777777" w:rsidR="00A75E30" w:rsidRPr="00632524" w:rsidRDefault="00A75E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t>- великий формат  - не менше 100 метрів».</w:t>
      </w:r>
    </w:p>
    <w:p w14:paraId="2F12461F" w14:textId="77777777" w:rsidR="00E71523" w:rsidRPr="00632524" w:rsidRDefault="008D553F" w:rsidP="008D553F">
      <w:pPr>
        <w:spacing w:after="200" w:line="276" w:lineRule="auto"/>
        <w:ind w:firstLine="708"/>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lastRenderedPageBreak/>
        <w:t>1</w:t>
      </w:r>
      <w:r w:rsidR="00F72AAE" w:rsidRPr="00632524">
        <w:rPr>
          <w:rFonts w:ascii="Times New Roman" w:eastAsia="Times New Roman" w:hAnsi="Times New Roman" w:cs="Times New Roman"/>
          <w:sz w:val="28"/>
          <w:szCs w:val="28"/>
          <w:lang w:eastAsia="ru-RU"/>
        </w:rPr>
        <w:t>3</w:t>
      </w:r>
      <w:r w:rsidR="00821352" w:rsidRPr="00632524">
        <w:rPr>
          <w:rFonts w:ascii="Times New Roman" w:eastAsia="Times New Roman" w:hAnsi="Times New Roman" w:cs="Times New Roman"/>
          <w:sz w:val="28"/>
          <w:szCs w:val="28"/>
          <w:lang w:eastAsia="ru-RU"/>
        </w:rPr>
        <w:t xml:space="preserve">. </w:t>
      </w:r>
      <w:r w:rsidR="00410230" w:rsidRPr="00632524">
        <w:rPr>
          <w:rFonts w:ascii="Times New Roman" w:eastAsia="Times New Roman" w:hAnsi="Times New Roman" w:cs="Times New Roman"/>
          <w:sz w:val="28"/>
          <w:szCs w:val="28"/>
          <w:lang w:eastAsia="ru-RU"/>
        </w:rPr>
        <w:t xml:space="preserve">При розробці </w:t>
      </w:r>
      <w:r w:rsidR="00410230" w:rsidRPr="00632524">
        <w:rPr>
          <w:rFonts w:ascii="Times New Roman" w:eastAsia="Times New Roman" w:hAnsi="Times New Roman" w:cs="Times New Roman"/>
          <w:bCs/>
          <w:sz w:val="28"/>
          <w:szCs w:val="28"/>
          <w:lang w:eastAsia="ru-RU"/>
        </w:rPr>
        <w:t>деталізованих схем розміщення рекламних засобів на території м. Суми</w:t>
      </w:r>
      <w:r w:rsidR="00410230" w:rsidRPr="00632524">
        <w:rPr>
          <w:rFonts w:ascii="Times New Roman" w:eastAsia="Times New Roman" w:hAnsi="Times New Roman" w:cs="Times New Roman"/>
          <w:sz w:val="28"/>
          <w:szCs w:val="28"/>
          <w:lang w:eastAsia="ru-RU"/>
        </w:rPr>
        <w:t xml:space="preserve">  ці відстані можуть бути зменшені, але не більше, ніж на 25%.</w:t>
      </w:r>
    </w:p>
    <w:p w14:paraId="2F124620"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21352"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4</w:t>
      </w:r>
      <w:r w:rsidR="00995F9A" w:rsidRPr="00632524">
        <w:rPr>
          <w:rFonts w:ascii="Times New Roman" w:eastAsia="Times New Roman" w:hAnsi="Times New Roman" w:cs="Times New Roman"/>
          <w:sz w:val="28"/>
          <w:szCs w:val="28"/>
          <w:lang w:eastAsia="ru-RU"/>
        </w:rPr>
        <w:t xml:space="preserve">. </w:t>
      </w:r>
      <w:r w:rsidRPr="00632524">
        <w:rPr>
          <w:rFonts w:ascii="Times New Roman" w:eastAsia="Times New Roman" w:hAnsi="Times New Roman" w:cs="Times New Roman"/>
          <w:sz w:val="28"/>
          <w:szCs w:val="28"/>
          <w:lang w:eastAsia="ru-RU"/>
        </w:rPr>
        <w:t xml:space="preserve">У разі розташування в одному напрямку декількох великоформатних рекламних конструкції тип, габарити, інтервали та кут нахилу рекламної площі між ними повинні бути узгоджені між собою. </w:t>
      </w:r>
    </w:p>
    <w:p w14:paraId="2F124621" w14:textId="77777777" w:rsidR="00410230"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D553F"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5</w:t>
      </w:r>
      <w:r w:rsidR="00821352" w:rsidRPr="00632524">
        <w:rPr>
          <w:rFonts w:ascii="Times New Roman" w:eastAsia="Times New Roman" w:hAnsi="Times New Roman" w:cs="Times New Roman"/>
          <w:sz w:val="28"/>
          <w:szCs w:val="28"/>
          <w:lang w:eastAsia="ru-RU"/>
        </w:rPr>
        <w:t>.</w:t>
      </w:r>
      <w:r w:rsidR="008D553F" w:rsidRPr="00632524">
        <w:rPr>
          <w:rFonts w:ascii="Times New Roman" w:eastAsia="Times New Roman" w:hAnsi="Times New Roman" w:cs="Times New Roman"/>
          <w:sz w:val="28"/>
          <w:szCs w:val="28"/>
          <w:lang w:eastAsia="ru-RU"/>
        </w:rPr>
        <w:t xml:space="preserve"> </w:t>
      </w:r>
      <w:r w:rsidR="00410230" w:rsidRPr="00632524">
        <w:rPr>
          <w:rFonts w:ascii="Times New Roman" w:eastAsia="Times New Roman" w:hAnsi="Times New Roman" w:cs="Times New Roman"/>
          <w:sz w:val="28"/>
          <w:szCs w:val="28"/>
          <w:lang w:eastAsia="ru-RU"/>
        </w:rPr>
        <w:t xml:space="preserve">У межах території міста </w:t>
      </w:r>
      <w:r w:rsidR="00410230" w:rsidRPr="00632524">
        <w:rPr>
          <w:rFonts w:ascii="Times New Roman" w:eastAsia="Times New Roman" w:hAnsi="Times New Roman" w:cs="Times New Roman"/>
          <w:b/>
          <w:sz w:val="28"/>
          <w:szCs w:val="28"/>
          <w:lang w:eastAsia="ru-RU"/>
        </w:rPr>
        <w:t>заборонено</w:t>
      </w:r>
      <w:r w:rsidR="00410230" w:rsidRPr="00632524">
        <w:rPr>
          <w:rFonts w:ascii="Times New Roman" w:eastAsia="Times New Roman" w:hAnsi="Times New Roman" w:cs="Times New Roman"/>
          <w:sz w:val="28"/>
          <w:szCs w:val="28"/>
          <w:lang w:eastAsia="ru-RU"/>
        </w:rPr>
        <w:t xml:space="preserve"> встановлення навісних рекламних засобів (тролів, флай-боксів та ін.) на опорах ліній електромереж, ліній міського транспорту, опорах вуличних ліхтарів зовнішнього освітлення</w:t>
      </w:r>
    </w:p>
    <w:p w14:paraId="2F124622"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D553F"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6</w:t>
      </w:r>
      <w:r w:rsidR="00821352" w:rsidRPr="00632524">
        <w:rPr>
          <w:rFonts w:ascii="Times New Roman" w:eastAsia="Times New Roman" w:hAnsi="Times New Roman" w:cs="Times New Roman"/>
          <w:sz w:val="28"/>
          <w:szCs w:val="28"/>
          <w:lang w:eastAsia="ru-RU"/>
        </w:rPr>
        <w:t xml:space="preserve">. </w:t>
      </w:r>
      <w:r w:rsidRPr="00632524">
        <w:rPr>
          <w:rFonts w:ascii="Times New Roman" w:eastAsia="Times New Roman" w:hAnsi="Times New Roman" w:cs="Times New Roman"/>
          <w:sz w:val="28"/>
          <w:szCs w:val="28"/>
          <w:lang w:eastAsia="ru-RU"/>
        </w:rPr>
        <w:t>В межах пішохідних зон та вулиць рекламні конструкції розміщуються із дотриманням вимог техніки безпеки та забезпеченням видимості дорожніх знаків, світлофорів, перехресть, пішохідних переходів та зупинок транспорту загального користування.</w:t>
      </w:r>
    </w:p>
    <w:p w14:paraId="2F124623" w14:textId="2BE8F3F2" w:rsidR="00E71523" w:rsidRPr="00632524" w:rsidRDefault="00E71523" w:rsidP="00632524">
      <w:pPr>
        <w:spacing w:after="200" w:line="276" w:lineRule="auto"/>
        <w:ind w:firstLine="708"/>
        <w:jc w:val="center"/>
        <w:rPr>
          <w:rFonts w:ascii="Times New Roman" w:eastAsia="Times New Roman" w:hAnsi="Times New Roman" w:cs="Times New Roman"/>
          <w:b/>
          <w:sz w:val="28"/>
          <w:szCs w:val="28"/>
          <w:lang w:eastAsia="ru-RU"/>
        </w:rPr>
      </w:pPr>
      <w:r w:rsidRPr="00632524">
        <w:rPr>
          <w:rFonts w:ascii="Times New Roman" w:eastAsia="Times New Roman" w:hAnsi="Times New Roman" w:cs="Times New Roman"/>
          <w:b/>
          <w:sz w:val="28"/>
          <w:szCs w:val="28"/>
          <w:lang w:eastAsia="ru-RU"/>
        </w:rPr>
        <w:t>Порядок та граничні терміни виконання заходів з приведення зовнішньої реклами до параметрів форматних зон</w:t>
      </w:r>
    </w:p>
    <w:p w14:paraId="2F124624" w14:textId="77777777" w:rsidR="00E71523" w:rsidRPr="00632524" w:rsidRDefault="00E71523" w:rsidP="00E71523">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D553F"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7</w:t>
      </w:r>
      <w:r w:rsidR="00821352" w:rsidRPr="00632524">
        <w:rPr>
          <w:rFonts w:ascii="Times New Roman" w:eastAsia="Times New Roman" w:hAnsi="Times New Roman" w:cs="Times New Roman"/>
          <w:sz w:val="28"/>
          <w:szCs w:val="28"/>
          <w:lang w:eastAsia="ru-RU"/>
        </w:rPr>
        <w:t xml:space="preserve">. </w:t>
      </w:r>
      <w:r w:rsidRPr="00632524">
        <w:rPr>
          <w:rFonts w:ascii="Times New Roman" w:eastAsia="Times New Roman" w:hAnsi="Times New Roman" w:cs="Times New Roman"/>
          <w:sz w:val="28"/>
          <w:szCs w:val="28"/>
          <w:lang w:eastAsia="ru-RU"/>
        </w:rPr>
        <w:t xml:space="preserve">Приведення існуючих об'єктів зовнішньої реклами до параметрів форматних зон та затвердженого Класифікатора типових рекламних засобів, що додається, проводиться поступово шляхом внесення у встановленому порядку змін до дозволів на розміщення об'єктів зовнішньої реклами за умови приведення операторами зовнішньої реклами їх вигляду та розмірів у відповідність до параметрів форматних зон. </w:t>
      </w:r>
    </w:p>
    <w:p w14:paraId="2F124625" w14:textId="77777777" w:rsidR="00E71523" w:rsidRPr="00632524" w:rsidRDefault="00E71523" w:rsidP="008D553F">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r>
      <w:r w:rsidR="008D553F"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8</w:t>
      </w:r>
      <w:r w:rsidR="00821352" w:rsidRPr="00632524">
        <w:rPr>
          <w:rFonts w:ascii="Times New Roman" w:eastAsia="Times New Roman" w:hAnsi="Times New Roman" w:cs="Times New Roman"/>
          <w:sz w:val="28"/>
          <w:szCs w:val="28"/>
          <w:lang w:eastAsia="ru-RU"/>
        </w:rPr>
        <w:t xml:space="preserve">. </w:t>
      </w:r>
      <w:r w:rsidR="00410230" w:rsidRPr="00632524">
        <w:rPr>
          <w:rFonts w:ascii="Times New Roman" w:eastAsia="Times New Roman" w:hAnsi="Times New Roman" w:cs="Times New Roman"/>
          <w:sz w:val="28"/>
          <w:szCs w:val="28"/>
          <w:lang w:eastAsia="ru-RU"/>
        </w:rPr>
        <w:t>Рекламоносії, розташовані в нульовій форматній зоні, дозволи на розміщення яких були видані до набрання чинності цим рішенням, розміщуються до закінчення терміну дії дозволу і не підлягають продовженню.</w:t>
      </w:r>
    </w:p>
    <w:p w14:paraId="2F124626" w14:textId="77777777" w:rsidR="00410230" w:rsidRPr="00632524" w:rsidRDefault="00E71523" w:rsidP="008D553F">
      <w:pPr>
        <w:spacing w:line="276" w:lineRule="auto"/>
        <w:ind w:left="142" w:firstLine="425"/>
        <w:jc w:val="both"/>
        <w:rPr>
          <w:rFonts w:ascii="Times New Roman" w:hAnsi="Times New Roman" w:cs="Times New Roman"/>
          <w:sz w:val="28"/>
          <w:szCs w:val="28"/>
        </w:rPr>
      </w:pPr>
      <w:r w:rsidRPr="00632524">
        <w:rPr>
          <w:rFonts w:ascii="Times New Roman" w:eastAsia="Times New Roman" w:hAnsi="Times New Roman" w:cs="Times New Roman"/>
          <w:sz w:val="28"/>
          <w:szCs w:val="28"/>
          <w:lang w:eastAsia="ru-RU"/>
        </w:rPr>
        <w:tab/>
      </w:r>
      <w:r w:rsidR="008D553F" w:rsidRPr="00632524">
        <w:rPr>
          <w:rFonts w:ascii="Times New Roman" w:eastAsia="Times New Roman" w:hAnsi="Times New Roman" w:cs="Times New Roman"/>
          <w:sz w:val="28"/>
          <w:szCs w:val="28"/>
          <w:lang w:eastAsia="ru-RU"/>
        </w:rPr>
        <w:t>1</w:t>
      </w:r>
      <w:r w:rsidR="00F72AAE" w:rsidRPr="00632524">
        <w:rPr>
          <w:rFonts w:ascii="Times New Roman" w:eastAsia="Times New Roman" w:hAnsi="Times New Roman" w:cs="Times New Roman"/>
          <w:sz w:val="28"/>
          <w:szCs w:val="28"/>
          <w:lang w:eastAsia="ru-RU"/>
        </w:rPr>
        <w:t>9</w:t>
      </w:r>
      <w:r w:rsidR="00821352" w:rsidRPr="00632524">
        <w:rPr>
          <w:rFonts w:ascii="Times New Roman" w:eastAsia="Times New Roman" w:hAnsi="Times New Roman" w:cs="Times New Roman"/>
          <w:sz w:val="28"/>
          <w:szCs w:val="28"/>
          <w:lang w:eastAsia="ru-RU"/>
        </w:rPr>
        <w:t xml:space="preserve">. </w:t>
      </w:r>
      <w:r w:rsidR="00410230" w:rsidRPr="00632524">
        <w:rPr>
          <w:rFonts w:ascii="Times New Roman" w:hAnsi="Times New Roman" w:cs="Times New Roman"/>
          <w:sz w:val="28"/>
          <w:szCs w:val="28"/>
        </w:rPr>
        <w:t>Виконання заходів з приведення зовнішньої реклами до параметрів форматних зон відбувається у відповідності до деталізованих схем розміщення рекламних засобів на території міста Суми, розроблених і затверджених у порядку, визначеному Додатком 3 до цього рішення.</w:t>
      </w:r>
    </w:p>
    <w:p w14:paraId="2F124627" w14:textId="77777777" w:rsidR="00410230" w:rsidRPr="00632524" w:rsidRDefault="004102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Граничні терміни  виконання заходів з приведення зовнішньої реклами до параметрів форматних зон:</w:t>
      </w:r>
    </w:p>
    <w:p w14:paraId="2F124628" w14:textId="77777777" w:rsidR="00410230" w:rsidRPr="00632524" w:rsidRDefault="004102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t>- форматна зона 1 - один рік;</w:t>
      </w:r>
    </w:p>
    <w:p w14:paraId="2F124629" w14:textId="77777777" w:rsidR="00410230" w:rsidRPr="00632524" w:rsidRDefault="00410230" w:rsidP="008D553F">
      <w:pPr>
        <w:spacing w:after="200" w:line="276" w:lineRule="auto"/>
        <w:ind w:left="142" w:firstLine="425"/>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   - форматна зона 2 - два роки; </w:t>
      </w:r>
    </w:p>
    <w:p w14:paraId="2F12462A" w14:textId="77777777" w:rsidR="00410230" w:rsidRPr="00632524" w:rsidRDefault="00410230" w:rsidP="008D553F">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ab/>
        <w:t>- форматна зони 3 - чотири роки</w:t>
      </w:r>
    </w:p>
    <w:p w14:paraId="2F12462B" w14:textId="793A105C" w:rsidR="00E71523" w:rsidRPr="00632524" w:rsidRDefault="00E71523" w:rsidP="00410230">
      <w:pPr>
        <w:spacing w:after="200" w:line="276" w:lineRule="auto"/>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lastRenderedPageBreak/>
        <w:tab/>
      </w:r>
      <w:r w:rsidR="00F72AAE" w:rsidRPr="00632524">
        <w:rPr>
          <w:rFonts w:ascii="Times New Roman" w:eastAsia="Times New Roman" w:hAnsi="Times New Roman" w:cs="Times New Roman"/>
          <w:sz w:val="28"/>
          <w:szCs w:val="28"/>
          <w:lang w:eastAsia="ru-RU"/>
        </w:rPr>
        <w:t>20</w:t>
      </w:r>
      <w:r w:rsidR="00821352" w:rsidRPr="00632524">
        <w:rPr>
          <w:rFonts w:ascii="Times New Roman" w:eastAsia="Times New Roman" w:hAnsi="Times New Roman" w:cs="Times New Roman"/>
          <w:sz w:val="28"/>
          <w:szCs w:val="28"/>
          <w:lang w:eastAsia="ru-RU"/>
        </w:rPr>
        <w:t xml:space="preserve">. </w:t>
      </w:r>
      <w:r w:rsidRPr="00632524">
        <w:rPr>
          <w:rFonts w:ascii="Times New Roman" w:eastAsia="Times New Roman" w:hAnsi="Times New Roman" w:cs="Times New Roman"/>
          <w:sz w:val="28"/>
          <w:szCs w:val="28"/>
          <w:lang w:eastAsia="ru-RU"/>
        </w:rPr>
        <w:t>Типові рекламні засоби в Класифікаторі є базовими зразковими моделями і можуть мати окремі фірмові відмінності, а також обладнуватися освітлювальними приладами.</w:t>
      </w:r>
    </w:p>
    <w:p w14:paraId="4392A191" w14:textId="1ACEDB1D" w:rsidR="00456674" w:rsidRPr="00632524" w:rsidRDefault="00456674" w:rsidP="00410230">
      <w:pPr>
        <w:spacing w:after="200" w:line="276" w:lineRule="auto"/>
        <w:jc w:val="both"/>
        <w:rPr>
          <w:rFonts w:ascii="Times New Roman" w:eastAsia="Times New Roman" w:hAnsi="Times New Roman" w:cs="Times New Roman"/>
          <w:sz w:val="28"/>
          <w:szCs w:val="28"/>
          <w:lang w:eastAsia="ru-RU"/>
        </w:rPr>
      </w:pPr>
    </w:p>
    <w:p w14:paraId="0CB897A5" w14:textId="77777777" w:rsidR="00456674" w:rsidRPr="00632524" w:rsidRDefault="00456674" w:rsidP="00410230">
      <w:pPr>
        <w:spacing w:after="200" w:line="276" w:lineRule="auto"/>
        <w:jc w:val="both"/>
        <w:rPr>
          <w:rFonts w:ascii="Times New Roman" w:eastAsia="Times New Roman" w:hAnsi="Times New Roman" w:cs="Times New Roman"/>
          <w:sz w:val="28"/>
          <w:szCs w:val="28"/>
          <w:lang w:eastAsia="ru-RU"/>
        </w:rPr>
      </w:pPr>
    </w:p>
    <w:p w14:paraId="2F12462D" w14:textId="77777777" w:rsidR="00F061EF" w:rsidRPr="00632524" w:rsidRDefault="00F061EF" w:rsidP="00F061EF">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Начальник управління </w:t>
      </w:r>
    </w:p>
    <w:p w14:paraId="2F12462F" w14:textId="24CAC5B0" w:rsidR="009640D5" w:rsidRPr="00632524" w:rsidRDefault="00F061EF" w:rsidP="00456674">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архітектури та містобудування                      </w:t>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t xml:space="preserve">       А.В. Кривцов</w:t>
      </w:r>
      <w:r w:rsidR="009640D5" w:rsidRPr="00632524">
        <w:rPr>
          <w:rFonts w:ascii="Times New Roman" w:eastAsia="Times New Roman" w:hAnsi="Times New Roman" w:cs="Times New Roman"/>
          <w:b/>
          <w:bCs/>
          <w:sz w:val="28"/>
          <w:szCs w:val="28"/>
          <w:lang w:eastAsia="ru-RU"/>
        </w:rPr>
        <w:br w:type="page"/>
      </w:r>
    </w:p>
    <w:p w14:paraId="2F124630" w14:textId="77777777" w:rsidR="009640D5" w:rsidRPr="00632524" w:rsidRDefault="009D36BB" w:rsidP="009D36BB">
      <w:pPr>
        <w:tabs>
          <w:tab w:val="left" w:pos="5812"/>
        </w:tabs>
        <w:spacing w:after="0" w:line="240" w:lineRule="auto"/>
        <w:ind w:left="5812"/>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lastRenderedPageBreak/>
        <w:t xml:space="preserve">  </w:t>
      </w:r>
      <w:r w:rsidR="009640D5" w:rsidRPr="00632524">
        <w:rPr>
          <w:rFonts w:ascii="Times New Roman" w:eastAsia="Times New Roman" w:hAnsi="Times New Roman" w:cs="Times New Roman"/>
          <w:sz w:val="24"/>
          <w:szCs w:val="24"/>
          <w:lang w:eastAsia="ru-RU"/>
        </w:rPr>
        <w:t>Додаток 3</w:t>
      </w:r>
    </w:p>
    <w:p w14:paraId="2F124631" w14:textId="77777777" w:rsidR="009640D5" w:rsidRPr="00632524" w:rsidRDefault="009640D5" w:rsidP="009640D5">
      <w:pPr>
        <w:spacing w:after="0" w:line="240" w:lineRule="auto"/>
        <w:jc w:val="right"/>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до рішення виконавчого комітету</w:t>
      </w:r>
    </w:p>
    <w:p w14:paraId="2F124632" w14:textId="77777777" w:rsidR="009640D5" w:rsidRPr="00632524" w:rsidRDefault="009640D5" w:rsidP="009640D5">
      <w:pPr>
        <w:spacing w:after="0" w:line="240" w:lineRule="auto"/>
        <w:jc w:val="center"/>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 xml:space="preserve">                                                                               Сумської міської ради</w:t>
      </w:r>
    </w:p>
    <w:p w14:paraId="2F124633" w14:textId="119D7A9E" w:rsidR="009640D5" w:rsidRPr="00632524" w:rsidRDefault="009640D5" w:rsidP="009640D5">
      <w:pPr>
        <w:spacing w:after="0" w:line="240" w:lineRule="auto"/>
        <w:jc w:val="center"/>
        <w:rPr>
          <w:rFonts w:ascii="Times New Roman" w:eastAsia="Times New Roman" w:hAnsi="Times New Roman" w:cs="Times New Roman"/>
          <w:sz w:val="24"/>
          <w:szCs w:val="24"/>
          <w:lang w:eastAsia="ru-RU"/>
        </w:rPr>
      </w:pPr>
      <w:r w:rsidRPr="00632524">
        <w:rPr>
          <w:rFonts w:ascii="Times New Roman" w:eastAsia="Times New Roman" w:hAnsi="Times New Roman" w:cs="Times New Roman"/>
          <w:sz w:val="24"/>
          <w:szCs w:val="24"/>
          <w:lang w:eastAsia="ru-RU"/>
        </w:rPr>
        <w:t xml:space="preserve">                                                                    </w:t>
      </w:r>
      <w:r w:rsidR="00033794">
        <w:rPr>
          <w:rFonts w:ascii="Times New Roman" w:eastAsia="Times New Roman" w:hAnsi="Times New Roman" w:cs="Times New Roman"/>
          <w:sz w:val="24"/>
          <w:szCs w:val="24"/>
          <w:lang w:eastAsia="ru-RU"/>
        </w:rPr>
        <w:t xml:space="preserve">         </w:t>
      </w:r>
      <w:bookmarkStart w:id="15" w:name="_GoBack"/>
      <w:bookmarkEnd w:id="15"/>
      <w:r w:rsidR="00033794" w:rsidRPr="00033794">
        <w:rPr>
          <w:rFonts w:ascii="Times New Roman" w:eastAsia="Times New Roman" w:hAnsi="Times New Roman" w:cs="Times New Roman"/>
          <w:sz w:val="24"/>
          <w:szCs w:val="24"/>
          <w:lang w:eastAsia="ru-RU"/>
        </w:rPr>
        <w:t>від 30.05.2017 № 285</w:t>
      </w:r>
    </w:p>
    <w:p w14:paraId="2F124634" w14:textId="77777777" w:rsidR="002A475B" w:rsidRPr="00632524" w:rsidRDefault="002A475B" w:rsidP="00D55104">
      <w:pPr>
        <w:spacing w:after="0" w:line="240" w:lineRule="auto"/>
        <w:jc w:val="center"/>
        <w:rPr>
          <w:rFonts w:ascii="Times New Roman" w:eastAsia="Times New Roman" w:hAnsi="Times New Roman" w:cs="Times New Roman"/>
          <w:b/>
          <w:bCs/>
          <w:sz w:val="28"/>
          <w:szCs w:val="28"/>
          <w:lang w:eastAsia="ru-RU"/>
        </w:rPr>
      </w:pPr>
    </w:p>
    <w:p w14:paraId="2F124635" w14:textId="77777777" w:rsidR="002A475B" w:rsidRPr="00632524" w:rsidRDefault="002A475B" w:rsidP="00D55104">
      <w:pPr>
        <w:spacing w:after="0" w:line="240" w:lineRule="auto"/>
        <w:jc w:val="center"/>
        <w:rPr>
          <w:rFonts w:ascii="Times New Roman" w:eastAsia="Times New Roman" w:hAnsi="Times New Roman" w:cs="Times New Roman"/>
          <w:b/>
          <w:bCs/>
          <w:sz w:val="28"/>
          <w:szCs w:val="28"/>
          <w:lang w:eastAsia="ru-RU"/>
        </w:rPr>
      </w:pPr>
    </w:p>
    <w:p w14:paraId="2F124636" w14:textId="77777777" w:rsidR="007C1570" w:rsidRPr="00632524" w:rsidRDefault="00CB51C6" w:rsidP="00CB51C6">
      <w:pPr>
        <w:jc w:val="center"/>
        <w:outlineLvl w:val="2"/>
        <w:rPr>
          <w:rFonts w:ascii="Times New Roman" w:eastAsia="Times New Roman" w:hAnsi="Times New Roman" w:cs="Times New Roman"/>
          <w:b/>
          <w:bCs/>
          <w:sz w:val="28"/>
          <w:szCs w:val="28"/>
          <w:lang w:eastAsia="ru-RU"/>
        </w:rPr>
      </w:pPr>
      <w:bookmarkStart w:id="16" w:name="_Toc476063965"/>
      <w:r w:rsidRPr="00632524">
        <w:rPr>
          <w:rFonts w:ascii="Times New Roman" w:eastAsia="Times New Roman" w:hAnsi="Times New Roman" w:cs="Times New Roman"/>
          <w:b/>
          <w:bCs/>
          <w:sz w:val="28"/>
          <w:szCs w:val="28"/>
          <w:lang w:eastAsia="ru-RU"/>
        </w:rPr>
        <w:t>Порядок розроблення та внесення змін до деталізованих схем розміщення рекламних засобів на території м. Суми</w:t>
      </w:r>
      <w:bookmarkEnd w:id="16"/>
    </w:p>
    <w:p w14:paraId="2F124637" w14:textId="77777777" w:rsidR="00E4682B" w:rsidRPr="00632524" w:rsidRDefault="00E4682B" w:rsidP="00CB51C6">
      <w:pPr>
        <w:jc w:val="center"/>
        <w:outlineLvl w:val="2"/>
        <w:rPr>
          <w:rFonts w:ascii="Times New Roman" w:eastAsia="Times New Roman" w:hAnsi="Times New Roman" w:cs="Times New Roman"/>
          <w:bCs/>
          <w:sz w:val="28"/>
          <w:szCs w:val="28"/>
          <w:lang w:eastAsia="ru-RU"/>
        </w:rPr>
      </w:pPr>
    </w:p>
    <w:p w14:paraId="2F124638" w14:textId="77777777" w:rsidR="00410230" w:rsidRPr="00632524" w:rsidRDefault="00410230" w:rsidP="00410230">
      <w:pPr>
        <w:ind w:left="142" w:firstLine="425"/>
        <w:jc w:val="both"/>
        <w:rPr>
          <w:rFonts w:ascii="Times New Roman" w:hAnsi="Times New Roman" w:cs="Times New Roman"/>
          <w:sz w:val="28"/>
          <w:szCs w:val="28"/>
        </w:rPr>
      </w:pPr>
      <w:r w:rsidRPr="00632524">
        <w:rPr>
          <w:rFonts w:ascii="Times New Roman" w:hAnsi="Times New Roman" w:cs="Times New Roman"/>
          <w:sz w:val="28"/>
          <w:szCs w:val="28"/>
        </w:rPr>
        <w:t>1 . Деталізована схема розміщення рекламних засобів на території міста Суми (далі - Схема) - це затверджені рішенням виконавчого комітету Сумської міської текстові та графічні матеріали, що визначають території міста, на яких зазначено граничну кількість місць для розміщення наземних рекламних засобів, типи рекламних засобів згідно з Класифікатором, розміщення яких допускається у межах відповідної території (вулиці, проспекту, кварталу тощо).</w:t>
      </w:r>
    </w:p>
    <w:p w14:paraId="2F124639" w14:textId="77777777" w:rsidR="00410230" w:rsidRPr="00632524" w:rsidRDefault="00410230" w:rsidP="00410230">
      <w:pPr>
        <w:ind w:left="142" w:firstLine="425"/>
        <w:jc w:val="both"/>
        <w:rPr>
          <w:rFonts w:ascii="Times New Roman" w:hAnsi="Times New Roman" w:cs="Times New Roman"/>
          <w:sz w:val="28"/>
          <w:szCs w:val="28"/>
        </w:rPr>
      </w:pPr>
      <w:r w:rsidRPr="00632524">
        <w:rPr>
          <w:rFonts w:ascii="Times New Roman" w:hAnsi="Times New Roman" w:cs="Times New Roman"/>
          <w:sz w:val="28"/>
          <w:szCs w:val="28"/>
        </w:rPr>
        <w:t>Схеми розробляються та затверджуються у відповідності до Закону України «Про засади державної регуляторної політики у сфері господарської діяльності».</w:t>
      </w:r>
    </w:p>
    <w:p w14:paraId="2F12463A" w14:textId="77777777" w:rsidR="007C1570" w:rsidRPr="00632524" w:rsidRDefault="00410230" w:rsidP="00410230">
      <w:pPr>
        <w:spacing w:after="0" w:line="240" w:lineRule="auto"/>
        <w:ind w:firstLine="567"/>
        <w:jc w:val="both"/>
        <w:outlineLvl w:val="1"/>
        <w:rPr>
          <w:rFonts w:ascii="Times New Roman" w:eastAsia="Times New Roman" w:hAnsi="Times New Roman" w:cs="Times New Roman"/>
          <w:b/>
          <w:sz w:val="28"/>
          <w:szCs w:val="28"/>
          <w:lang w:eastAsia="ru-RU"/>
        </w:rPr>
      </w:pPr>
      <w:r w:rsidRPr="00632524">
        <w:rPr>
          <w:rFonts w:ascii="Times New Roman" w:eastAsia="Times New Roman" w:hAnsi="Times New Roman" w:cs="Times New Roman"/>
          <w:sz w:val="28"/>
          <w:szCs w:val="28"/>
          <w:lang w:eastAsia="ru-RU"/>
        </w:rPr>
        <w:t>Зміни до Схеми можуть вноситися не частіше, ніж один раз на п’ять років в разі зміни містобудівної ситуації.</w:t>
      </w:r>
    </w:p>
    <w:p w14:paraId="2F12463B" w14:textId="77777777" w:rsidR="00410230" w:rsidRPr="00632524" w:rsidRDefault="00410230" w:rsidP="00410230">
      <w:pPr>
        <w:spacing w:after="0" w:line="240" w:lineRule="auto"/>
        <w:ind w:firstLine="567"/>
        <w:jc w:val="both"/>
        <w:outlineLvl w:val="1"/>
        <w:rPr>
          <w:rFonts w:ascii="Times New Roman" w:eastAsia="Times New Roman" w:hAnsi="Times New Roman" w:cs="Times New Roman"/>
          <w:bCs/>
          <w:sz w:val="28"/>
          <w:szCs w:val="28"/>
          <w:lang w:eastAsia="ru-RU"/>
        </w:rPr>
      </w:pPr>
    </w:p>
    <w:p w14:paraId="2F12463C" w14:textId="77777777" w:rsidR="007C1570" w:rsidRPr="00632524"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2. Схеми розробляються з дотриманням таких вимог:</w:t>
      </w:r>
    </w:p>
    <w:p w14:paraId="2F12463D" w14:textId="77777777" w:rsidR="007C1570" w:rsidRPr="00632524" w:rsidRDefault="00EB4C8A" w:rsidP="00D37985">
      <w:pPr>
        <w:tabs>
          <w:tab w:val="left" w:pos="0"/>
          <w:tab w:val="left" w:pos="426"/>
        </w:tabs>
        <w:spacing w:after="0" w:line="240" w:lineRule="auto"/>
        <w:ind w:firstLine="426"/>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w:t>
      </w:r>
      <w:r w:rsidRPr="00632524">
        <w:rPr>
          <w:rFonts w:ascii="Times New Roman" w:eastAsia="Times New Roman" w:hAnsi="Times New Roman" w:cs="Times New Roman"/>
          <w:sz w:val="28"/>
          <w:szCs w:val="28"/>
          <w:lang w:eastAsia="ru-RU"/>
        </w:rPr>
        <w:tab/>
      </w:r>
      <w:r w:rsidR="007C1570" w:rsidRPr="00632524">
        <w:rPr>
          <w:rFonts w:ascii="Times New Roman" w:eastAsia="Times New Roman" w:hAnsi="Times New Roman" w:cs="Times New Roman"/>
          <w:sz w:val="28"/>
          <w:szCs w:val="28"/>
          <w:lang w:eastAsia="ru-RU"/>
        </w:rPr>
        <w:t>врахування характеру архітектури навколишньої забудови, ергономічних, містобудівних особливостей міського простору, наявності архітектурних та історичних пам'яток, специфіки природного ландшафту та щільності населення з метою створення гармонійного рекламно-інформаційного середовища міста;</w:t>
      </w:r>
    </w:p>
    <w:p w14:paraId="2F12463E" w14:textId="77777777" w:rsidR="00EB4C8A" w:rsidRPr="00632524" w:rsidRDefault="00D37985" w:rsidP="00D37985">
      <w:pPr>
        <w:pStyle w:val="a9"/>
        <w:tabs>
          <w:tab w:val="left" w:pos="709"/>
          <w:tab w:val="left" w:pos="851"/>
          <w:tab w:val="left" w:pos="1276"/>
        </w:tabs>
        <w:ind w:firstLine="567"/>
        <w:jc w:val="both"/>
        <w:rPr>
          <w:rFonts w:ascii="Times New Roman" w:hAnsi="Times New Roman" w:cs="Times New Roman"/>
          <w:sz w:val="28"/>
          <w:lang w:eastAsia="ru-RU"/>
        </w:rPr>
      </w:pPr>
      <w:r w:rsidRPr="00632524">
        <w:rPr>
          <w:rFonts w:ascii="Times New Roman" w:eastAsia="Times New Roman" w:hAnsi="Times New Roman" w:cs="Times New Roman"/>
          <w:sz w:val="28"/>
          <w:szCs w:val="28"/>
          <w:lang w:eastAsia="ru-RU"/>
        </w:rPr>
        <w:t>- врахування</w:t>
      </w:r>
      <w:r w:rsidRPr="00632524">
        <w:rPr>
          <w:rFonts w:ascii="Times New Roman" w:hAnsi="Times New Roman" w:cs="Times New Roman"/>
          <w:sz w:val="28"/>
          <w:lang w:eastAsia="ru-RU"/>
        </w:rPr>
        <w:t xml:space="preserve"> </w:t>
      </w:r>
      <w:r w:rsidR="00EB4C8A" w:rsidRPr="00632524">
        <w:rPr>
          <w:rFonts w:ascii="Times New Roman" w:hAnsi="Times New Roman" w:cs="Times New Roman"/>
          <w:sz w:val="28"/>
          <w:lang w:eastAsia="ru-RU"/>
        </w:rPr>
        <w:t>зонування розміщення рекламних засобів на території</w:t>
      </w:r>
      <w:r w:rsidR="00067D46" w:rsidRPr="00632524">
        <w:rPr>
          <w:rFonts w:ascii="Times New Roman" w:hAnsi="Times New Roman" w:cs="Times New Roman"/>
          <w:sz w:val="28"/>
          <w:lang w:eastAsia="ru-RU"/>
        </w:rPr>
        <w:t xml:space="preserve">            </w:t>
      </w:r>
      <w:r w:rsidR="00EB4C8A" w:rsidRPr="00632524">
        <w:rPr>
          <w:rFonts w:ascii="Times New Roman" w:hAnsi="Times New Roman" w:cs="Times New Roman"/>
          <w:sz w:val="28"/>
          <w:lang w:eastAsia="ru-RU"/>
        </w:rPr>
        <w:t>м. Суми;</w:t>
      </w:r>
    </w:p>
    <w:p w14:paraId="2F12463F" w14:textId="77777777" w:rsidR="007C1570" w:rsidRPr="00632524"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врахування Класифікатора;</w:t>
      </w:r>
    </w:p>
    <w:p w14:paraId="2F124640" w14:textId="77777777" w:rsidR="007C1570" w:rsidRPr="00632524"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дотримання експлуатаційних вимог до розміщення рекламних засобів, закріплених у нормативних актах;</w:t>
      </w:r>
    </w:p>
    <w:p w14:paraId="2F124641" w14:textId="77777777" w:rsidR="007C1570" w:rsidRPr="00632524" w:rsidRDefault="00EB4C8A" w:rsidP="007C1570">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w:t>
      </w:r>
      <w:r w:rsidRPr="00632524">
        <w:rPr>
          <w:rFonts w:ascii="Times New Roman" w:eastAsia="Times New Roman" w:hAnsi="Times New Roman" w:cs="Times New Roman"/>
          <w:sz w:val="28"/>
          <w:szCs w:val="28"/>
          <w:lang w:eastAsia="ru-RU"/>
        </w:rPr>
        <w:tab/>
      </w:r>
      <w:r w:rsidR="007C1570" w:rsidRPr="00632524">
        <w:rPr>
          <w:rFonts w:ascii="Times New Roman" w:eastAsia="Times New Roman" w:hAnsi="Times New Roman" w:cs="Times New Roman"/>
          <w:sz w:val="28"/>
          <w:szCs w:val="28"/>
          <w:lang w:eastAsia="ru-RU"/>
        </w:rPr>
        <w:t>зменшення кількості місць розташування рекламних засобів у відповідності до встановлених вимог та обмежень.</w:t>
      </w:r>
    </w:p>
    <w:p w14:paraId="2F124642"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43" w14:textId="77777777" w:rsidR="007C1570" w:rsidRPr="00632524"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3. </w:t>
      </w:r>
      <w:r w:rsidR="00410230" w:rsidRPr="00632524">
        <w:rPr>
          <w:rFonts w:ascii="Times New Roman" w:eastAsia="Times New Roman" w:hAnsi="Times New Roman" w:cs="Times New Roman"/>
          <w:sz w:val="28"/>
          <w:szCs w:val="28"/>
          <w:lang w:eastAsia="ru-RU"/>
        </w:rPr>
        <w:t>Розробка Схем (внесення змін у Схеми) здійснюється Робочим органом у сфері розміщення зовнішньої реклами (далі – Робочий орган), у разі необхідності - залученою у визначений чинним законодавством спосіб організацією, в тому числі з власної ініціативи операторів зовнішньої реклами</w:t>
      </w:r>
      <w:r w:rsidR="005A1DC9" w:rsidRPr="00632524">
        <w:rPr>
          <w:rFonts w:ascii="Times New Roman" w:eastAsia="Times New Roman" w:hAnsi="Times New Roman" w:cs="Times New Roman"/>
          <w:sz w:val="28"/>
          <w:szCs w:val="28"/>
          <w:lang w:eastAsia="ru-RU"/>
        </w:rPr>
        <w:t>.</w:t>
      </w:r>
      <w:r w:rsidR="004B31A8" w:rsidRPr="00632524">
        <w:rPr>
          <w:rFonts w:ascii="Times New Roman" w:eastAsia="Times New Roman" w:hAnsi="Times New Roman" w:cs="Times New Roman"/>
          <w:sz w:val="28"/>
          <w:szCs w:val="28"/>
          <w:lang w:eastAsia="ru-RU"/>
        </w:rPr>
        <w:t xml:space="preserve"> </w:t>
      </w:r>
    </w:p>
    <w:p w14:paraId="2F124644"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45"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bookmarkStart w:id="17" w:name="_Toc476063966"/>
      <w:r w:rsidRPr="00632524">
        <w:rPr>
          <w:rFonts w:ascii="Times New Roman" w:eastAsia="Times New Roman" w:hAnsi="Times New Roman" w:cs="Times New Roman"/>
          <w:bCs/>
          <w:sz w:val="28"/>
          <w:szCs w:val="28"/>
          <w:lang w:eastAsia="ru-RU"/>
        </w:rPr>
        <w:t xml:space="preserve">4. </w:t>
      </w:r>
      <w:r w:rsidR="00410230" w:rsidRPr="00632524">
        <w:rPr>
          <w:rFonts w:ascii="Times New Roman" w:eastAsia="Times New Roman" w:hAnsi="Times New Roman" w:cs="Times New Roman"/>
          <w:bCs/>
          <w:sz w:val="28"/>
          <w:szCs w:val="28"/>
          <w:lang w:eastAsia="ru-RU"/>
        </w:rPr>
        <w:t>Для розробки Схеми Робочий орган, визначає або передає організації (у разі залучення) необхідні вихідні дані для розробки Схеми</w:t>
      </w:r>
      <w:r w:rsidRPr="00632524">
        <w:rPr>
          <w:rFonts w:ascii="Times New Roman" w:eastAsia="Times New Roman" w:hAnsi="Times New Roman" w:cs="Times New Roman"/>
          <w:bCs/>
          <w:sz w:val="28"/>
          <w:szCs w:val="28"/>
          <w:lang w:eastAsia="ru-RU"/>
        </w:rPr>
        <w:t>.</w:t>
      </w:r>
      <w:bookmarkEnd w:id="17"/>
    </w:p>
    <w:p w14:paraId="2F124646"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bookmarkStart w:id="18" w:name="_Toc476063967"/>
      <w:r w:rsidRPr="00632524">
        <w:rPr>
          <w:rFonts w:ascii="Times New Roman" w:eastAsia="Times New Roman" w:hAnsi="Times New Roman" w:cs="Times New Roman"/>
          <w:bCs/>
          <w:sz w:val="28"/>
          <w:szCs w:val="28"/>
          <w:lang w:eastAsia="ru-RU"/>
        </w:rPr>
        <w:lastRenderedPageBreak/>
        <w:t xml:space="preserve">5. </w:t>
      </w:r>
      <w:r w:rsidR="00410230" w:rsidRPr="00632524">
        <w:rPr>
          <w:rFonts w:ascii="Times New Roman" w:eastAsia="Times New Roman" w:hAnsi="Times New Roman" w:cs="Times New Roman"/>
          <w:bCs/>
          <w:sz w:val="28"/>
          <w:szCs w:val="28"/>
          <w:lang w:eastAsia="ru-RU"/>
        </w:rPr>
        <w:t>Робочий орган або організація, визначена відповідно до п.3, розробляє проект Схеми. При цьому зазначений проект має передбачати граничну кількість та типи рекламних засобів, які можуть бути розміщені на відповідній вулиці, відповідати встановленим законодавством та цим рішенням вимогам та обмеженням</w:t>
      </w:r>
      <w:r w:rsidRPr="00632524">
        <w:rPr>
          <w:rFonts w:ascii="Times New Roman" w:eastAsia="Times New Roman" w:hAnsi="Times New Roman" w:cs="Times New Roman"/>
          <w:bCs/>
          <w:sz w:val="28"/>
          <w:szCs w:val="28"/>
          <w:lang w:eastAsia="ru-RU"/>
        </w:rPr>
        <w:t>.</w:t>
      </w:r>
      <w:bookmarkEnd w:id="18"/>
    </w:p>
    <w:p w14:paraId="2F124647"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48" w14:textId="77777777" w:rsidR="007C1570" w:rsidRPr="00632524" w:rsidRDefault="007C1570" w:rsidP="004B63BA">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6. У разі залучення сторонньої організації розроблений проект Схеми  передається до Робочого органу.</w:t>
      </w:r>
    </w:p>
    <w:p w14:paraId="2F124649"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4A" w14:textId="77777777" w:rsidR="007C1570" w:rsidRPr="00632524"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7. Робочий орган у разі відсутності зауважень здійснює погодження Схеми. За необхідності організація доопрацьовує Схему на підставі відповідних зауважень.</w:t>
      </w:r>
    </w:p>
    <w:p w14:paraId="2F12464B" w14:textId="77777777" w:rsidR="007C1570" w:rsidRPr="00632524" w:rsidRDefault="007C1570" w:rsidP="007C1570">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632524">
        <w:rPr>
          <w:rFonts w:ascii="Times New Roman" w:eastAsia="Times New Roman" w:hAnsi="Times New Roman" w:cs="Times New Roman"/>
          <w:sz w:val="28"/>
          <w:szCs w:val="28"/>
          <w:lang w:eastAsia="ru-RU"/>
        </w:rPr>
        <w:t xml:space="preserve">8. Погоджена Робочим органом Схема передається на затвердження </w:t>
      </w:r>
      <w:r w:rsidR="000F68FC" w:rsidRPr="00632524">
        <w:rPr>
          <w:rFonts w:ascii="Times New Roman" w:eastAsia="Times New Roman" w:hAnsi="Times New Roman" w:cs="Times New Roman"/>
          <w:sz w:val="28"/>
          <w:szCs w:val="28"/>
          <w:lang w:eastAsia="ru-RU"/>
        </w:rPr>
        <w:t xml:space="preserve"> виконавчим</w:t>
      </w:r>
      <w:r w:rsidRPr="00632524">
        <w:rPr>
          <w:rFonts w:ascii="Times New Roman" w:eastAsia="Times New Roman" w:hAnsi="Times New Roman" w:cs="Times New Roman"/>
          <w:sz w:val="28"/>
          <w:szCs w:val="28"/>
          <w:lang w:eastAsia="ru-RU"/>
        </w:rPr>
        <w:t xml:space="preserve"> </w:t>
      </w:r>
      <w:r w:rsidR="006848C9" w:rsidRPr="00632524">
        <w:rPr>
          <w:rFonts w:ascii="Times New Roman" w:eastAsia="Times New Roman" w:hAnsi="Times New Roman" w:cs="Times New Roman"/>
          <w:sz w:val="28"/>
          <w:szCs w:val="28"/>
          <w:lang w:eastAsia="ru-RU"/>
        </w:rPr>
        <w:t>ко</w:t>
      </w:r>
      <w:r w:rsidR="000F68FC" w:rsidRPr="00632524">
        <w:rPr>
          <w:rFonts w:ascii="Times New Roman" w:eastAsia="Times New Roman" w:hAnsi="Times New Roman" w:cs="Times New Roman"/>
          <w:sz w:val="28"/>
          <w:szCs w:val="28"/>
          <w:lang w:eastAsia="ru-RU"/>
        </w:rPr>
        <w:t>мітетом</w:t>
      </w:r>
      <w:r w:rsidRPr="00632524">
        <w:rPr>
          <w:rFonts w:ascii="Times New Roman" w:eastAsia="Times New Roman" w:hAnsi="Times New Roman" w:cs="Times New Roman"/>
          <w:sz w:val="28"/>
          <w:szCs w:val="28"/>
          <w:lang w:eastAsia="ru-RU"/>
        </w:rPr>
        <w:t xml:space="preserve"> Сумської міської ради.</w:t>
      </w:r>
    </w:p>
    <w:p w14:paraId="2F12464C"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bookmarkStart w:id="19" w:name="_Toc476063968"/>
      <w:r w:rsidRPr="00632524">
        <w:rPr>
          <w:rFonts w:ascii="Times New Roman" w:eastAsia="Times New Roman" w:hAnsi="Times New Roman" w:cs="Times New Roman"/>
          <w:bCs/>
          <w:sz w:val="28"/>
          <w:szCs w:val="28"/>
          <w:lang w:eastAsia="ru-RU"/>
        </w:rPr>
        <w:t>9. Після затвердження Схема підлягає обов'язковому включенню до складу відповідного паспорта вулиці, який затверджується у встановленому порядку (у разі його розробки).</w:t>
      </w:r>
      <w:bookmarkEnd w:id="19"/>
    </w:p>
    <w:p w14:paraId="2F12464D"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4E" w14:textId="77777777" w:rsidR="007C1570" w:rsidRPr="00632524" w:rsidRDefault="007C1570" w:rsidP="007C1570">
      <w:pPr>
        <w:spacing w:after="0" w:line="240" w:lineRule="auto"/>
        <w:ind w:firstLine="567"/>
        <w:jc w:val="both"/>
        <w:rPr>
          <w:rFonts w:ascii="Times New Roman" w:eastAsia="Times New Roman" w:hAnsi="Times New Roman" w:cs="Times New Roman"/>
          <w:sz w:val="28"/>
          <w:szCs w:val="28"/>
          <w:lang w:eastAsia="uk-UA"/>
        </w:rPr>
      </w:pPr>
      <w:r w:rsidRPr="00632524">
        <w:rPr>
          <w:rFonts w:ascii="Times New Roman" w:eastAsia="Times New Roman" w:hAnsi="Times New Roman" w:cs="Times New Roman"/>
          <w:sz w:val="28"/>
          <w:szCs w:val="28"/>
          <w:lang w:eastAsia="ru-RU"/>
        </w:rPr>
        <w:t>10. З метою створення сприятливих умов для впровадження Схем вони можуть погоджуватись Робочим органом з усіма необхідними особами (підприємствами, установами, організаціями), з якими погоджується розміщення рекламних засобів.</w:t>
      </w:r>
      <w:r w:rsidRPr="00632524">
        <w:rPr>
          <w:rFonts w:ascii="Times New Roman" w:eastAsia="Times New Roman" w:hAnsi="Times New Roman" w:cs="Times New Roman"/>
          <w:sz w:val="28"/>
          <w:szCs w:val="28"/>
          <w:lang w:eastAsia="uk-UA"/>
        </w:rPr>
        <w:t xml:space="preserve"> </w:t>
      </w:r>
    </w:p>
    <w:p w14:paraId="2F12464F" w14:textId="77777777" w:rsidR="00EB4C8A" w:rsidRPr="00632524" w:rsidRDefault="00EB4C8A" w:rsidP="007C1570">
      <w:pPr>
        <w:spacing w:after="0" w:line="240" w:lineRule="auto"/>
        <w:ind w:firstLine="567"/>
        <w:jc w:val="both"/>
        <w:rPr>
          <w:rFonts w:ascii="Times New Roman" w:eastAsia="Times New Roman" w:hAnsi="Times New Roman" w:cs="Times New Roman"/>
          <w:sz w:val="28"/>
          <w:szCs w:val="28"/>
          <w:lang w:eastAsia="uk-UA"/>
        </w:rPr>
      </w:pPr>
    </w:p>
    <w:p w14:paraId="2F124650" w14:textId="77777777" w:rsidR="007C1570" w:rsidRPr="00632524" w:rsidRDefault="007C1570" w:rsidP="007C1570">
      <w:pPr>
        <w:spacing w:after="0" w:line="240" w:lineRule="auto"/>
        <w:ind w:firstLine="567"/>
        <w:jc w:val="both"/>
        <w:outlineLvl w:val="1"/>
        <w:rPr>
          <w:rFonts w:ascii="Times New Roman" w:eastAsia="Times New Roman" w:hAnsi="Times New Roman" w:cs="Times New Roman"/>
          <w:sz w:val="28"/>
          <w:szCs w:val="28"/>
          <w:lang w:eastAsia="uk-UA"/>
        </w:rPr>
      </w:pPr>
    </w:p>
    <w:p w14:paraId="2F124651" w14:textId="77777777" w:rsidR="001E11AF" w:rsidRPr="00632524" w:rsidRDefault="001E11AF"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52" w14:textId="77777777" w:rsidR="003F4CF6" w:rsidRPr="00632524" w:rsidRDefault="003F4CF6"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53" w14:textId="77777777" w:rsidR="003F4CF6" w:rsidRPr="00632524" w:rsidRDefault="003F4CF6"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54" w14:textId="77777777" w:rsidR="00CC0CA6" w:rsidRPr="00632524" w:rsidRDefault="00CC0CA6"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2F124655" w14:textId="77777777" w:rsidR="00CC0CA6" w:rsidRPr="00632524" w:rsidRDefault="00CC0CA6" w:rsidP="00CC0CA6">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Начальник управління </w:t>
      </w:r>
    </w:p>
    <w:p w14:paraId="2F124656" w14:textId="77777777" w:rsidR="00CC0CA6" w:rsidRPr="00632524" w:rsidRDefault="00CC0CA6" w:rsidP="00CC0CA6">
      <w:pPr>
        <w:spacing w:after="0"/>
        <w:jc w:val="both"/>
        <w:rPr>
          <w:rFonts w:ascii="Times New Roman" w:eastAsia="Times New Roman" w:hAnsi="Times New Roman" w:cs="Times New Roman"/>
          <w:b/>
          <w:bCs/>
          <w:sz w:val="28"/>
          <w:szCs w:val="28"/>
          <w:lang w:eastAsia="ru-RU"/>
        </w:rPr>
      </w:pPr>
      <w:r w:rsidRPr="00632524">
        <w:rPr>
          <w:rFonts w:ascii="Times New Roman" w:eastAsia="Times New Roman" w:hAnsi="Times New Roman" w:cs="Times New Roman"/>
          <w:b/>
          <w:bCs/>
          <w:sz w:val="28"/>
          <w:szCs w:val="28"/>
          <w:lang w:eastAsia="ru-RU"/>
        </w:rPr>
        <w:t xml:space="preserve">архітектури та містобудування                      </w:t>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r>
      <w:r w:rsidRPr="00632524">
        <w:rPr>
          <w:rFonts w:ascii="Times New Roman" w:eastAsia="Times New Roman" w:hAnsi="Times New Roman" w:cs="Times New Roman"/>
          <w:b/>
          <w:bCs/>
          <w:sz w:val="28"/>
          <w:szCs w:val="28"/>
          <w:lang w:eastAsia="ru-RU"/>
        </w:rPr>
        <w:tab/>
        <w:t xml:space="preserve">       А.В. Кривцов</w:t>
      </w:r>
    </w:p>
    <w:p w14:paraId="2F124657" w14:textId="77777777" w:rsidR="007C1570" w:rsidRPr="00632524" w:rsidRDefault="007C1570" w:rsidP="00D55104">
      <w:pPr>
        <w:spacing w:after="0" w:line="240" w:lineRule="auto"/>
        <w:jc w:val="center"/>
        <w:rPr>
          <w:rFonts w:ascii="Times New Roman" w:eastAsia="Times New Roman" w:hAnsi="Times New Roman" w:cs="Times New Roman"/>
          <w:b/>
          <w:bCs/>
          <w:sz w:val="28"/>
          <w:szCs w:val="28"/>
          <w:lang w:eastAsia="ru-RU"/>
        </w:rPr>
      </w:pPr>
    </w:p>
    <w:p w14:paraId="2F124658" w14:textId="77777777" w:rsidR="002A7997" w:rsidRPr="00632524" w:rsidRDefault="002A7997" w:rsidP="00D55104">
      <w:pPr>
        <w:spacing w:after="0" w:line="240" w:lineRule="auto"/>
        <w:jc w:val="center"/>
        <w:rPr>
          <w:rFonts w:ascii="Times New Roman" w:eastAsia="Times New Roman" w:hAnsi="Times New Roman" w:cs="Times New Roman"/>
          <w:b/>
          <w:bCs/>
          <w:sz w:val="28"/>
          <w:szCs w:val="28"/>
          <w:lang w:eastAsia="ru-RU"/>
        </w:rPr>
      </w:pPr>
    </w:p>
    <w:p w14:paraId="2F124659" w14:textId="77777777" w:rsidR="002A7997" w:rsidRPr="00632524" w:rsidRDefault="002A7997">
      <w:pPr>
        <w:rPr>
          <w:rFonts w:ascii="Times New Roman" w:eastAsia="Times New Roman" w:hAnsi="Times New Roman" w:cs="Times New Roman"/>
          <w:b/>
          <w:bCs/>
          <w:sz w:val="28"/>
          <w:szCs w:val="28"/>
          <w:lang w:eastAsia="ru-RU"/>
        </w:rPr>
      </w:pPr>
    </w:p>
    <w:sectPr w:rsidR="002A7997" w:rsidRPr="00632524" w:rsidSect="00EB6152">
      <w:headerReference w:type="first" r:id="rId8"/>
      <w:pgSz w:w="11906" w:h="16838"/>
      <w:pgMar w:top="993"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24661" w14:textId="77777777" w:rsidR="00BD00BC" w:rsidRDefault="00BD00BC" w:rsidP="00B102AF">
      <w:pPr>
        <w:spacing w:after="0" w:line="240" w:lineRule="auto"/>
      </w:pPr>
      <w:r>
        <w:separator/>
      </w:r>
    </w:p>
  </w:endnote>
  <w:endnote w:type="continuationSeparator" w:id="0">
    <w:p w14:paraId="2F124662" w14:textId="77777777" w:rsidR="00BD00BC" w:rsidRDefault="00BD00BC" w:rsidP="00B102AF">
      <w:pPr>
        <w:spacing w:after="0" w:line="240" w:lineRule="auto"/>
      </w:pPr>
      <w:r>
        <w:continuationSeparator/>
      </w:r>
    </w:p>
  </w:endnote>
  <w:endnote w:type="continuationNotice" w:id="1">
    <w:p w14:paraId="2F124663" w14:textId="77777777" w:rsidR="00BD00BC" w:rsidRDefault="00BD0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2465E" w14:textId="77777777" w:rsidR="00BD00BC" w:rsidRDefault="00BD00BC" w:rsidP="00B102AF">
      <w:pPr>
        <w:spacing w:after="0" w:line="240" w:lineRule="auto"/>
      </w:pPr>
      <w:r>
        <w:separator/>
      </w:r>
    </w:p>
  </w:footnote>
  <w:footnote w:type="continuationSeparator" w:id="0">
    <w:p w14:paraId="2F12465F" w14:textId="77777777" w:rsidR="00BD00BC" w:rsidRDefault="00BD00BC" w:rsidP="00B102AF">
      <w:pPr>
        <w:spacing w:after="0" w:line="240" w:lineRule="auto"/>
      </w:pPr>
      <w:r>
        <w:continuationSeparator/>
      </w:r>
    </w:p>
  </w:footnote>
  <w:footnote w:type="continuationNotice" w:id="1">
    <w:p w14:paraId="2F124660" w14:textId="77777777" w:rsidR="00BD00BC" w:rsidRDefault="00BD00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4664" w14:textId="77777777" w:rsidR="00A75E30" w:rsidRDefault="00A75E30" w:rsidP="00B102AF">
    <w:pPr>
      <w:tabs>
        <w:tab w:val="center" w:pos="4153"/>
        <w:tab w:val="right" w:pos="8306"/>
      </w:tabs>
      <w:spacing w:after="0" w:line="240" w:lineRule="auto"/>
      <w:ind w:left="6237"/>
      <w:jc w:val="center"/>
      <w:rPr>
        <w:rFonts w:ascii="Times New Roman" w:eastAsia="Times New Roman" w:hAnsi="Times New Roman" w:cs="Times New Roman"/>
        <w:sz w:val="28"/>
        <w:szCs w:val="28"/>
        <w:lang w:eastAsia="ru-RU"/>
      </w:rPr>
    </w:pPr>
  </w:p>
  <w:p w14:paraId="2F124667" w14:textId="579782FC" w:rsidR="00A75E30" w:rsidRDefault="00A75E30" w:rsidP="008A5296">
    <w:pPr>
      <w:tabs>
        <w:tab w:val="center" w:pos="4153"/>
        <w:tab w:val="right" w:pos="8306"/>
      </w:tabs>
      <w:spacing w:after="0" w:line="240" w:lineRule="auto"/>
      <w:rPr>
        <w:rFonts w:ascii="Times New Roman" w:eastAsia="Times New Roman" w:hAnsi="Times New Roman" w:cs="Times New Roman"/>
        <w:sz w:val="28"/>
        <w:szCs w:val="28"/>
        <w:lang w:eastAsia="ru-RU"/>
      </w:rPr>
    </w:pPr>
    <w:r w:rsidRPr="00B102AF">
      <w:rPr>
        <w:rFonts w:ascii="Times New Roman" w:eastAsia="Times New Roman" w:hAnsi="Times New Roman" w:cs="Times New Roman"/>
        <w:noProof/>
        <w:sz w:val="24"/>
        <w:szCs w:val="24"/>
        <w:lang w:eastAsia="uk-UA"/>
      </w:rPr>
      <w:drawing>
        <wp:anchor distT="0" distB="0" distL="114300" distR="114300" simplePos="0" relativeHeight="251658240" behindDoc="0" locked="0" layoutInCell="1" allowOverlap="1" wp14:anchorId="2F124668" wp14:editId="2F124669">
          <wp:simplePos x="0" y="0"/>
          <wp:positionH relativeFrom="margin">
            <wp:align>center</wp:align>
          </wp:positionH>
          <wp:positionV relativeFrom="margin">
            <wp:posOffset>-774700</wp:posOffset>
          </wp:positionV>
          <wp:extent cx="502920" cy="6381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14:paraId="6A88E29F" w14:textId="206AEF3D" w:rsidR="008A5296" w:rsidRDefault="008A5296" w:rsidP="008A5296">
    <w:pPr>
      <w:tabs>
        <w:tab w:val="center" w:pos="4153"/>
        <w:tab w:val="right" w:pos="8306"/>
      </w:tabs>
      <w:spacing w:after="0" w:line="240" w:lineRule="auto"/>
      <w:rPr>
        <w:rFonts w:ascii="Times New Roman" w:eastAsia="Times New Roman" w:hAnsi="Times New Roman" w:cs="Times New Roman"/>
        <w:sz w:val="28"/>
        <w:szCs w:val="28"/>
        <w:lang w:eastAsia="ru-RU"/>
      </w:rPr>
    </w:pPr>
  </w:p>
  <w:p w14:paraId="4168CC34" w14:textId="6C6EC6F2" w:rsidR="008A5296" w:rsidRDefault="008A5296" w:rsidP="008A5296">
    <w:pPr>
      <w:tabs>
        <w:tab w:val="center" w:pos="4153"/>
        <w:tab w:val="right" w:pos="8306"/>
      </w:tabs>
      <w:spacing w:after="0" w:line="240" w:lineRule="auto"/>
      <w:rPr>
        <w:rFonts w:ascii="Times New Roman" w:eastAsia="Times New Roman" w:hAnsi="Times New Roman" w:cs="Times New Roman"/>
        <w:sz w:val="28"/>
        <w:szCs w:val="28"/>
        <w:lang w:eastAsia="ru-RU"/>
      </w:rPr>
    </w:pPr>
  </w:p>
  <w:p w14:paraId="2ACAF808" w14:textId="65682CEA" w:rsidR="008A5296" w:rsidRDefault="008A5296" w:rsidP="008A5296">
    <w:pPr>
      <w:tabs>
        <w:tab w:val="center" w:pos="4153"/>
        <w:tab w:val="right" w:pos="8306"/>
      </w:tabs>
      <w:spacing w:after="0" w:line="240" w:lineRule="auto"/>
      <w:rPr>
        <w:rFonts w:ascii="Times New Roman" w:eastAsia="Times New Roman" w:hAnsi="Times New Roman" w:cs="Times New Roman"/>
        <w:sz w:val="28"/>
        <w:szCs w:val="28"/>
        <w:lang w:eastAsia="ru-RU"/>
      </w:rPr>
    </w:pPr>
  </w:p>
  <w:p w14:paraId="688FFD8C" w14:textId="77777777" w:rsidR="008A5296" w:rsidRDefault="008A5296" w:rsidP="008A5296">
    <w:pPr>
      <w:tabs>
        <w:tab w:val="center" w:pos="4153"/>
        <w:tab w:val="right" w:pos="830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E67"/>
    <w:multiLevelType w:val="hybridMultilevel"/>
    <w:tmpl w:val="62B8C822"/>
    <w:lvl w:ilvl="0" w:tplc="72D00CCA">
      <w:start w:val="1"/>
      <w:numFmt w:val="decimal"/>
      <w:lvlText w:val="%1."/>
      <w:lvlJc w:val="left"/>
      <w:pPr>
        <w:ind w:left="360" w:hanging="360"/>
      </w:pPr>
      <w:rPr>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6F47BA3"/>
    <w:multiLevelType w:val="multilevel"/>
    <w:tmpl w:val="5472EFE4"/>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947337"/>
    <w:multiLevelType w:val="multilevel"/>
    <w:tmpl w:val="E10AEB42"/>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1B0D73F3"/>
    <w:multiLevelType w:val="multilevel"/>
    <w:tmpl w:val="9FA883A6"/>
    <w:lvl w:ilvl="0">
      <w:start w:val="2"/>
      <w:numFmt w:val="decimal"/>
      <w:lvlText w:val="%1"/>
      <w:lvlJc w:val="left"/>
      <w:pPr>
        <w:ind w:left="375" w:hanging="375"/>
      </w:pPr>
      <w:rPr>
        <w:rFonts w:hint="default"/>
        <w:color w:val="auto"/>
      </w:rPr>
    </w:lvl>
    <w:lvl w:ilvl="1">
      <w:start w:val="2"/>
      <w:numFmt w:val="decimal"/>
      <w:lvlText w:val="%1.%2"/>
      <w:lvlJc w:val="left"/>
      <w:pPr>
        <w:ind w:left="1167" w:hanging="375"/>
      </w:pPr>
      <w:rPr>
        <w:rFonts w:hint="default"/>
        <w:b/>
        <w:color w:val="auto"/>
      </w:rPr>
    </w:lvl>
    <w:lvl w:ilvl="2">
      <w:start w:val="1"/>
      <w:numFmt w:val="decimal"/>
      <w:lvlText w:val="%1.%2.%3"/>
      <w:lvlJc w:val="left"/>
      <w:pPr>
        <w:ind w:left="2304" w:hanging="720"/>
      </w:pPr>
      <w:rPr>
        <w:rFonts w:hint="default"/>
        <w:color w:val="auto"/>
      </w:rPr>
    </w:lvl>
    <w:lvl w:ilvl="3">
      <w:start w:val="1"/>
      <w:numFmt w:val="decimal"/>
      <w:lvlText w:val="%1.%2.%3.%4"/>
      <w:lvlJc w:val="left"/>
      <w:pPr>
        <w:ind w:left="3456" w:hanging="1080"/>
      </w:pPr>
      <w:rPr>
        <w:rFonts w:hint="default"/>
        <w:color w:val="auto"/>
      </w:rPr>
    </w:lvl>
    <w:lvl w:ilvl="4">
      <w:start w:val="1"/>
      <w:numFmt w:val="decimal"/>
      <w:lvlText w:val="%1.%2.%3.%4.%5"/>
      <w:lvlJc w:val="left"/>
      <w:pPr>
        <w:ind w:left="4248" w:hanging="1080"/>
      </w:pPr>
      <w:rPr>
        <w:rFonts w:hint="default"/>
        <w:color w:val="auto"/>
      </w:rPr>
    </w:lvl>
    <w:lvl w:ilvl="5">
      <w:start w:val="1"/>
      <w:numFmt w:val="decimal"/>
      <w:lvlText w:val="%1.%2.%3.%4.%5.%6"/>
      <w:lvlJc w:val="left"/>
      <w:pPr>
        <w:ind w:left="5400" w:hanging="1440"/>
      </w:pPr>
      <w:rPr>
        <w:rFonts w:hint="default"/>
        <w:color w:val="auto"/>
      </w:rPr>
    </w:lvl>
    <w:lvl w:ilvl="6">
      <w:start w:val="1"/>
      <w:numFmt w:val="decimal"/>
      <w:lvlText w:val="%1.%2.%3.%4.%5.%6.%7"/>
      <w:lvlJc w:val="left"/>
      <w:pPr>
        <w:ind w:left="6192" w:hanging="1440"/>
      </w:pPr>
      <w:rPr>
        <w:rFonts w:hint="default"/>
        <w:color w:val="auto"/>
      </w:rPr>
    </w:lvl>
    <w:lvl w:ilvl="7">
      <w:start w:val="1"/>
      <w:numFmt w:val="decimal"/>
      <w:lvlText w:val="%1.%2.%3.%4.%5.%6.%7.%8"/>
      <w:lvlJc w:val="left"/>
      <w:pPr>
        <w:ind w:left="7344" w:hanging="1800"/>
      </w:pPr>
      <w:rPr>
        <w:rFonts w:hint="default"/>
        <w:color w:val="auto"/>
      </w:rPr>
    </w:lvl>
    <w:lvl w:ilvl="8">
      <w:start w:val="1"/>
      <w:numFmt w:val="decimal"/>
      <w:lvlText w:val="%1.%2.%3.%4.%5.%6.%7.%8.%9"/>
      <w:lvlJc w:val="left"/>
      <w:pPr>
        <w:ind w:left="8496" w:hanging="2160"/>
      </w:pPr>
      <w:rPr>
        <w:rFonts w:hint="default"/>
        <w:color w:val="auto"/>
      </w:rPr>
    </w:lvl>
  </w:abstractNum>
  <w:abstractNum w:abstractNumId="4" w15:restartNumberingAfterBreak="0">
    <w:nsid w:val="4B3570D7"/>
    <w:multiLevelType w:val="hybridMultilevel"/>
    <w:tmpl w:val="208AA06A"/>
    <w:lvl w:ilvl="0" w:tplc="7E840730">
      <w:numFmt w:val="bullet"/>
      <w:lvlText w:val="-"/>
      <w:lvlJc w:val="left"/>
      <w:pPr>
        <w:ind w:left="2061" w:hanging="360"/>
      </w:pPr>
      <w:rPr>
        <w:rFonts w:ascii="Times New Roman" w:eastAsia="Times New Roman" w:hAnsi="Times New Roman" w:hint="default"/>
        <w:color w:val="auto"/>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4E670DB6"/>
    <w:multiLevelType w:val="hybridMultilevel"/>
    <w:tmpl w:val="BBA8CE36"/>
    <w:lvl w:ilvl="0" w:tplc="544EA42C">
      <w:start w:val="8"/>
      <w:numFmt w:val="bullet"/>
      <w:lvlText w:val="-"/>
      <w:lvlJc w:val="left"/>
      <w:pPr>
        <w:ind w:left="536" w:hanging="360"/>
      </w:pPr>
      <w:rPr>
        <w:rFonts w:ascii="Times New Roman" w:eastAsia="Calibri" w:hAnsi="Times New Roman" w:cs="Times New Roman" w:hint="default"/>
      </w:rPr>
    </w:lvl>
    <w:lvl w:ilvl="1" w:tplc="04220003" w:tentative="1">
      <w:start w:val="1"/>
      <w:numFmt w:val="bullet"/>
      <w:lvlText w:val="o"/>
      <w:lvlJc w:val="left"/>
      <w:pPr>
        <w:ind w:left="1256" w:hanging="360"/>
      </w:pPr>
      <w:rPr>
        <w:rFonts w:ascii="Courier New" w:hAnsi="Courier New" w:cs="Courier New" w:hint="default"/>
      </w:rPr>
    </w:lvl>
    <w:lvl w:ilvl="2" w:tplc="04220005" w:tentative="1">
      <w:start w:val="1"/>
      <w:numFmt w:val="bullet"/>
      <w:lvlText w:val=""/>
      <w:lvlJc w:val="left"/>
      <w:pPr>
        <w:ind w:left="1976" w:hanging="360"/>
      </w:pPr>
      <w:rPr>
        <w:rFonts w:ascii="Wingdings" w:hAnsi="Wingdings" w:hint="default"/>
      </w:rPr>
    </w:lvl>
    <w:lvl w:ilvl="3" w:tplc="04220001" w:tentative="1">
      <w:start w:val="1"/>
      <w:numFmt w:val="bullet"/>
      <w:lvlText w:val=""/>
      <w:lvlJc w:val="left"/>
      <w:pPr>
        <w:ind w:left="2696" w:hanging="360"/>
      </w:pPr>
      <w:rPr>
        <w:rFonts w:ascii="Symbol" w:hAnsi="Symbol" w:hint="default"/>
      </w:rPr>
    </w:lvl>
    <w:lvl w:ilvl="4" w:tplc="04220003" w:tentative="1">
      <w:start w:val="1"/>
      <w:numFmt w:val="bullet"/>
      <w:lvlText w:val="o"/>
      <w:lvlJc w:val="left"/>
      <w:pPr>
        <w:ind w:left="3416" w:hanging="360"/>
      </w:pPr>
      <w:rPr>
        <w:rFonts w:ascii="Courier New" w:hAnsi="Courier New" w:cs="Courier New" w:hint="default"/>
      </w:rPr>
    </w:lvl>
    <w:lvl w:ilvl="5" w:tplc="04220005" w:tentative="1">
      <w:start w:val="1"/>
      <w:numFmt w:val="bullet"/>
      <w:lvlText w:val=""/>
      <w:lvlJc w:val="left"/>
      <w:pPr>
        <w:ind w:left="4136" w:hanging="360"/>
      </w:pPr>
      <w:rPr>
        <w:rFonts w:ascii="Wingdings" w:hAnsi="Wingdings" w:hint="default"/>
      </w:rPr>
    </w:lvl>
    <w:lvl w:ilvl="6" w:tplc="04220001" w:tentative="1">
      <w:start w:val="1"/>
      <w:numFmt w:val="bullet"/>
      <w:lvlText w:val=""/>
      <w:lvlJc w:val="left"/>
      <w:pPr>
        <w:ind w:left="4856" w:hanging="360"/>
      </w:pPr>
      <w:rPr>
        <w:rFonts w:ascii="Symbol" w:hAnsi="Symbol" w:hint="default"/>
      </w:rPr>
    </w:lvl>
    <w:lvl w:ilvl="7" w:tplc="04220003" w:tentative="1">
      <w:start w:val="1"/>
      <w:numFmt w:val="bullet"/>
      <w:lvlText w:val="o"/>
      <w:lvlJc w:val="left"/>
      <w:pPr>
        <w:ind w:left="5576" w:hanging="360"/>
      </w:pPr>
      <w:rPr>
        <w:rFonts w:ascii="Courier New" w:hAnsi="Courier New" w:cs="Courier New" w:hint="default"/>
      </w:rPr>
    </w:lvl>
    <w:lvl w:ilvl="8" w:tplc="04220005" w:tentative="1">
      <w:start w:val="1"/>
      <w:numFmt w:val="bullet"/>
      <w:lvlText w:val=""/>
      <w:lvlJc w:val="left"/>
      <w:pPr>
        <w:ind w:left="6296" w:hanging="360"/>
      </w:pPr>
      <w:rPr>
        <w:rFonts w:ascii="Wingdings" w:hAnsi="Wingdings" w:hint="default"/>
      </w:rPr>
    </w:lvl>
  </w:abstractNum>
  <w:abstractNum w:abstractNumId="6" w15:restartNumberingAfterBreak="0">
    <w:nsid w:val="6E946723"/>
    <w:multiLevelType w:val="hybridMultilevel"/>
    <w:tmpl w:val="F98AC47A"/>
    <w:lvl w:ilvl="0" w:tplc="8F6834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3"/>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8BF"/>
    <w:rsid w:val="00011B4B"/>
    <w:rsid w:val="000142EB"/>
    <w:rsid w:val="00024C11"/>
    <w:rsid w:val="00033794"/>
    <w:rsid w:val="00037F10"/>
    <w:rsid w:val="00051493"/>
    <w:rsid w:val="00053DE2"/>
    <w:rsid w:val="00061974"/>
    <w:rsid w:val="00062582"/>
    <w:rsid w:val="0006462D"/>
    <w:rsid w:val="00067D46"/>
    <w:rsid w:val="00075099"/>
    <w:rsid w:val="00080F28"/>
    <w:rsid w:val="000814A8"/>
    <w:rsid w:val="0008253D"/>
    <w:rsid w:val="00085DD3"/>
    <w:rsid w:val="000A6225"/>
    <w:rsid w:val="000C6919"/>
    <w:rsid w:val="000D0C3D"/>
    <w:rsid w:val="000E07FE"/>
    <w:rsid w:val="000E14A4"/>
    <w:rsid w:val="000E3CF4"/>
    <w:rsid w:val="000F6154"/>
    <w:rsid w:val="000F68FC"/>
    <w:rsid w:val="00100950"/>
    <w:rsid w:val="001017E5"/>
    <w:rsid w:val="0010268F"/>
    <w:rsid w:val="0011158C"/>
    <w:rsid w:val="001141ED"/>
    <w:rsid w:val="00125FED"/>
    <w:rsid w:val="00127B2F"/>
    <w:rsid w:val="00130330"/>
    <w:rsid w:val="001434A0"/>
    <w:rsid w:val="00143998"/>
    <w:rsid w:val="0018209F"/>
    <w:rsid w:val="001A0E20"/>
    <w:rsid w:val="001A5529"/>
    <w:rsid w:val="001E11AF"/>
    <w:rsid w:val="001F0C4E"/>
    <w:rsid w:val="001F213A"/>
    <w:rsid w:val="0021125A"/>
    <w:rsid w:val="00220554"/>
    <w:rsid w:val="00222DBF"/>
    <w:rsid w:val="002317BF"/>
    <w:rsid w:val="0023598E"/>
    <w:rsid w:val="00242310"/>
    <w:rsid w:val="002515D7"/>
    <w:rsid w:val="00255752"/>
    <w:rsid w:val="00267BD7"/>
    <w:rsid w:val="00276DEA"/>
    <w:rsid w:val="00280782"/>
    <w:rsid w:val="002858E3"/>
    <w:rsid w:val="00286790"/>
    <w:rsid w:val="00295DAA"/>
    <w:rsid w:val="002A475B"/>
    <w:rsid w:val="002A6451"/>
    <w:rsid w:val="002A7997"/>
    <w:rsid w:val="002B6997"/>
    <w:rsid w:val="002C12A0"/>
    <w:rsid w:val="002C19FA"/>
    <w:rsid w:val="002C23E9"/>
    <w:rsid w:val="002E5449"/>
    <w:rsid w:val="002E7C08"/>
    <w:rsid w:val="002F203F"/>
    <w:rsid w:val="00323342"/>
    <w:rsid w:val="00324A66"/>
    <w:rsid w:val="00326920"/>
    <w:rsid w:val="00331F7B"/>
    <w:rsid w:val="003573DB"/>
    <w:rsid w:val="00365412"/>
    <w:rsid w:val="00393429"/>
    <w:rsid w:val="00397DB1"/>
    <w:rsid w:val="003B2498"/>
    <w:rsid w:val="003B3747"/>
    <w:rsid w:val="003B4403"/>
    <w:rsid w:val="003B7716"/>
    <w:rsid w:val="003D2B4E"/>
    <w:rsid w:val="003E4F53"/>
    <w:rsid w:val="003E57D1"/>
    <w:rsid w:val="003F4CF6"/>
    <w:rsid w:val="00410230"/>
    <w:rsid w:val="00422BBE"/>
    <w:rsid w:val="00427B23"/>
    <w:rsid w:val="00441BB2"/>
    <w:rsid w:val="00455CFA"/>
    <w:rsid w:val="00456674"/>
    <w:rsid w:val="004803C5"/>
    <w:rsid w:val="00490EDA"/>
    <w:rsid w:val="00492614"/>
    <w:rsid w:val="004B31A8"/>
    <w:rsid w:val="004B48EB"/>
    <w:rsid w:val="004B63BA"/>
    <w:rsid w:val="004B648E"/>
    <w:rsid w:val="004D6B79"/>
    <w:rsid w:val="004E23BF"/>
    <w:rsid w:val="004E7BD1"/>
    <w:rsid w:val="004F584D"/>
    <w:rsid w:val="00502870"/>
    <w:rsid w:val="00505C79"/>
    <w:rsid w:val="00536A5B"/>
    <w:rsid w:val="00540265"/>
    <w:rsid w:val="00545F68"/>
    <w:rsid w:val="00552943"/>
    <w:rsid w:val="00565B91"/>
    <w:rsid w:val="00583107"/>
    <w:rsid w:val="00586C09"/>
    <w:rsid w:val="005920A2"/>
    <w:rsid w:val="0059266B"/>
    <w:rsid w:val="00594113"/>
    <w:rsid w:val="005A1DC9"/>
    <w:rsid w:val="005B00CC"/>
    <w:rsid w:val="005B26AD"/>
    <w:rsid w:val="005B50C4"/>
    <w:rsid w:val="00605B6E"/>
    <w:rsid w:val="00627BF5"/>
    <w:rsid w:val="00632524"/>
    <w:rsid w:val="00640486"/>
    <w:rsid w:val="00651612"/>
    <w:rsid w:val="0065547A"/>
    <w:rsid w:val="00662966"/>
    <w:rsid w:val="00667202"/>
    <w:rsid w:val="006754F7"/>
    <w:rsid w:val="00676EC1"/>
    <w:rsid w:val="00680ECE"/>
    <w:rsid w:val="006843B4"/>
    <w:rsid w:val="006848C9"/>
    <w:rsid w:val="006930EB"/>
    <w:rsid w:val="00696E25"/>
    <w:rsid w:val="006E2865"/>
    <w:rsid w:val="006E72DF"/>
    <w:rsid w:val="006F7E5D"/>
    <w:rsid w:val="00717EEF"/>
    <w:rsid w:val="00726903"/>
    <w:rsid w:val="0073632B"/>
    <w:rsid w:val="00746AB4"/>
    <w:rsid w:val="00755573"/>
    <w:rsid w:val="00767592"/>
    <w:rsid w:val="00776935"/>
    <w:rsid w:val="00784D87"/>
    <w:rsid w:val="007B19DC"/>
    <w:rsid w:val="007B79AA"/>
    <w:rsid w:val="007C0BC7"/>
    <w:rsid w:val="007C1570"/>
    <w:rsid w:val="007C2045"/>
    <w:rsid w:val="007C6899"/>
    <w:rsid w:val="007E2615"/>
    <w:rsid w:val="007F490C"/>
    <w:rsid w:val="008018D4"/>
    <w:rsid w:val="0081143F"/>
    <w:rsid w:val="00815AF8"/>
    <w:rsid w:val="00821352"/>
    <w:rsid w:val="0082355C"/>
    <w:rsid w:val="00840BC2"/>
    <w:rsid w:val="00841F61"/>
    <w:rsid w:val="00861814"/>
    <w:rsid w:val="0086473A"/>
    <w:rsid w:val="00864F0B"/>
    <w:rsid w:val="00865FFD"/>
    <w:rsid w:val="008745C0"/>
    <w:rsid w:val="00874E05"/>
    <w:rsid w:val="008A51D6"/>
    <w:rsid w:val="008A5296"/>
    <w:rsid w:val="008B08BF"/>
    <w:rsid w:val="008B365C"/>
    <w:rsid w:val="008C1280"/>
    <w:rsid w:val="008D553F"/>
    <w:rsid w:val="008D5A26"/>
    <w:rsid w:val="008D6654"/>
    <w:rsid w:val="008D66E8"/>
    <w:rsid w:val="008D73B1"/>
    <w:rsid w:val="008F07EA"/>
    <w:rsid w:val="009010F4"/>
    <w:rsid w:val="00905649"/>
    <w:rsid w:val="00917771"/>
    <w:rsid w:val="00932C66"/>
    <w:rsid w:val="00947D9E"/>
    <w:rsid w:val="00955BA0"/>
    <w:rsid w:val="009640D5"/>
    <w:rsid w:val="009674AD"/>
    <w:rsid w:val="00974A1E"/>
    <w:rsid w:val="009778DE"/>
    <w:rsid w:val="009924AD"/>
    <w:rsid w:val="00995F9A"/>
    <w:rsid w:val="009962F1"/>
    <w:rsid w:val="009B1FE7"/>
    <w:rsid w:val="009C589D"/>
    <w:rsid w:val="009C62FE"/>
    <w:rsid w:val="009C7E02"/>
    <w:rsid w:val="009D36BB"/>
    <w:rsid w:val="009E73CF"/>
    <w:rsid w:val="009F62C0"/>
    <w:rsid w:val="00A01154"/>
    <w:rsid w:val="00A23EC9"/>
    <w:rsid w:val="00A31403"/>
    <w:rsid w:val="00A34942"/>
    <w:rsid w:val="00A417B7"/>
    <w:rsid w:val="00A44C1F"/>
    <w:rsid w:val="00A50677"/>
    <w:rsid w:val="00A64FEB"/>
    <w:rsid w:val="00A75B40"/>
    <w:rsid w:val="00A75E30"/>
    <w:rsid w:val="00A763C7"/>
    <w:rsid w:val="00A811FB"/>
    <w:rsid w:val="00AA5A34"/>
    <w:rsid w:val="00AB26D1"/>
    <w:rsid w:val="00AF259F"/>
    <w:rsid w:val="00B07C26"/>
    <w:rsid w:val="00B102AF"/>
    <w:rsid w:val="00B11191"/>
    <w:rsid w:val="00B123C4"/>
    <w:rsid w:val="00B132FE"/>
    <w:rsid w:val="00B30979"/>
    <w:rsid w:val="00B313A1"/>
    <w:rsid w:val="00B42C5C"/>
    <w:rsid w:val="00B625D9"/>
    <w:rsid w:val="00B75DD1"/>
    <w:rsid w:val="00B85EE0"/>
    <w:rsid w:val="00B862C7"/>
    <w:rsid w:val="00B91497"/>
    <w:rsid w:val="00B9321C"/>
    <w:rsid w:val="00B96F49"/>
    <w:rsid w:val="00BA1966"/>
    <w:rsid w:val="00BA67E0"/>
    <w:rsid w:val="00BA74BD"/>
    <w:rsid w:val="00BC05DC"/>
    <w:rsid w:val="00BC0774"/>
    <w:rsid w:val="00BC0C6E"/>
    <w:rsid w:val="00BD00BC"/>
    <w:rsid w:val="00BE5967"/>
    <w:rsid w:val="00BF0B96"/>
    <w:rsid w:val="00BF368F"/>
    <w:rsid w:val="00C0005D"/>
    <w:rsid w:val="00C00DC8"/>
    <w:rsid w:val="00C200EF"/>
    <w:rsid w:val="00C42A5C"/>
    <w:rsid w:val="00C515F0"/>
    <w:rsid w:val="00C537B5"/>
    <w:rsid w:val="00C657A7"/>
    <w:rsid w:val="00C65B32"/>
    <w:rsid w:val="00C66820"/>
    <w:rsid w:val="00C7093B"/>
    <w:rsid w:val="00C72D2E"/>
    <w:rsid w:val="00C75704"/>
    <w:rsid w:val="00C76D5C"/>
    <w:rsid w:val="00C84A06"/>
    <w:rsid w:val="00C871C4"/>
    <w:rsid w:val="00CB51C6"/>
    <w:rsid w:val="00CB6BF9"/>
    <w:rsid w:val="00CC0CA6"/>
    <w:rsid w:val="00CC3297"/>
    <w:rsid w:val="00CC5B2A"/>
    <w:rsid w:val="00CD1664"/>
    <w:rsid w:val="00CD7082"/>
    <w:rsid w:val="00CE31B2"/>
    <w:rsid w:val="00CE43DB"/>
    <w:rsid w:val="00D0743B"/>
    <w:rsid w:val="00D07530"/>
    <w:rsid w:val="00D075BC"/>
    <w:rsid w:val="00D207FE"/>
    <w:rsid w:val="00D22C47"/>
    <w:rsid w:val="00D22E50"/>
    <w:rsid w:val="00D24CE1"/>
    <w:rsid w:val="00D340C7"/>
    <w:rsid w:val="00D37985"/>
    <w:rsid w:val="00D47EF2"/>
    <w:rsid w:val="00D51463"/>
    <w:rsid w:val="00D53708"/>
    <w:rsid w:val="00D55104"/>
    <w:rsid w:val="00D62F59"/>
    <w:rsid w:val="00D81B99"/>
    <w:rsid w:val="00DA56D2"/>
    <w:rsid w:val="00DC0DC9"/>
    <w:rsid w:val="00DC1FEA"/>
    <w:rsid w:val="00DC3FE4"/>
    <w:rsid w:val="00DE1647"/>
    <w:rsid w:val="00DE44F6"/>
    <w:rsid w:val="00DE745B"/>
    <w:rsid w:val="00DF4471"/>
    <w:rsid w:val="00DF7704"/>
    <w:rsid w:val="00E05AAA"/>
    <w:rsid w:val="00E06301"/>
    <w:rsid w:val="00E0689A"/>
    <w:rsid w:val="00E27772"/>
    <w:rsid w:val="00E27C96"/>
    <w:rsid w:val="00E369FA"/>
    <w:rsid w:val="00E4682B"/>
    <w:rsid w:val="00E47BC8"/>
    <w:rsid w:val="00E47E55"/>
    <w:rsid w:val="00E54149"/>
    <w:rsid w:val="00E71523"/>
    <w:rsid w:val="00E817F2"/>
    <w:rsid w:val="00E82F3C"/>
    <w:rsid w:val="00E846A0"/>
    <w:rsid w:val="00E86505"/>
    <w:rsid w:val="00EB4C8A"/>
    <w:rsid w:val="00EB6152"/>
    <w:rsid w:val="00EC0E75"/>
    <w:rsid w:val="00EC240E"/>
    <w:rsid w:val="00ED6127"/>
    <w:rsid w:val="00EE2F31"/>
    <w:rsid w:val="00EE4D58"/>
    <w:rsid w:val="00F061EF"/>
    <w:rsid w:val="00F202E0"/>
    <w:rsid w:val="00F2056A"/>
    <w:rsid w:val="00F250EA"/>
    <w:rsid w:val="00F466DF"/>
    <w:rsid w:val="00F717D4"/>
    <w:rsid w:val="00F72AAE"/>
    <w:rsid w:val="00F72E59"/>
    <w:rsid w:val="00F76897"/>
    <w:rsid w:val="00F77F65"/>
    <w:rsid w:val="00F84BB0"/>
    <w:rsid w:val="00F853F3"/>
    <w:rsid w:val="00F87E55"/>
    <w:rsid w:val="00FA1602"/>
    <w:rsid w:val="00FA51DC"/>
    <w:rsid w:val="00FD0B74"/>
    <w:rsid w:val="00FD36E2"/>
    <w:rsid w:val="00FD686F"/>
    <w:rsid w:val="00FE3FBF"/>
    <w:rsid w:val="00FF09A6"/>
    <w:rsid w:val="00FF44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1245A1"/>
  <w15:docId w15:val="{DA53077C-E954-482C-977B-C7BFFC9F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qFormat/>
    <w:rsid w:val="00905649"/>
    <w:pPr>
      <w:keepNext/>
      <w:spacing w:before="240" w:after="60" w:line="276" w:lineRule="auto"/>
      <w:outlineLvl w:val="0"/>
    </w:pPr>
    <w:rPr>
      <w:rFonts w:ascii="Arial" w:eastAsia="Calibri" w:hAnsi="Arial" w:cs="Arial"/>
      <w:b/>
      <w:bCs/>
      <w:kern w:val="32"/>
      <w:sz w:val="32"/>
      <w:szCs w:val="32"/>
      <w:lang w:val="ru-RU"/>
    </w:rPr>
  </w:style>
  <w:style w:type="paragraph" w:styleId="2">
    <w:name w:val="heading 2"/>
    <w:basedOn w:val="a"/>
    <w:link w:val="20"/>
    <w:qFormat/>
    <w:rsid w:val="0008253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qFormat/>
    <w:rsid w:val="00905649"/>
    <w:pPr>
      <w:keepNext/>
      <w:spacing w:before="240" w:after="60" w:line="276" w:lineRule="auto"/>
      <w:outlineLvl w:val="2"/>
    </w:pPr>
    <w:rPr>
      <w:rFonts w:ascii="Arial" w:eastAsia="Calibri" w:hAnsi="Arial" w:cs="Arial"/>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02AF"/>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B102AF"/>
  </w:style>
  <w:style w:type="paragraph" w:styleId="a5">
    <w:name w:val="footer"/>
    <w:basedOn w:val="a"/>
    <w:link w:val="a6"/>
    <w:uiPriority w:val="99"/>
    <w:unhideWhenUsed/>
    <w:rsid w:val="00B102AF"/>
    <w:pPr>
      <w:tabs>
        <w:tab w:val="center" w:pos="4819"/>
        <w:tab w:val="right" w:pos="9639"/>
      </w:tabs>
      <w:spacing w:after="0" w:line="240" w:lineRule="auto"/>
    </w:pPr>
  </w:style>
  <w:style w:type="character" w:customStyle="1" w:styleId="a6">
    <w:name w:val="Нижній колонтитул Знак"/>
    <w:basedOn w:val="a0"/>
    <w:link w:val="a5"/>
    <w:uiPriority w:val="99"/>
    <w:rsid w:val="00B102AF"/>
  </w:style>
  <w:style w:type="paragraph" w:styleId="a7">
    <w:name w:val="List Paragraph"/>
    <w:basedOn w:val="a"/>
    <w:uiPriority w:val="34"/>
    <w:qFormat/>
    <w:rsid w:val="00B102AF"/>
    <w:pPr>
      <w:ind w:left="720"/>
      <w:contextualSpacing/>
    </w:pPr>
  </w:style>
  <w:style w:type="table" w:customStyle="1" w:styleId="11">
    <w:name w:val="Сітка таблиці1"/>
    <w:basedOn w:val="a1"/>
    <w:next w:val="a8"/>
    <w:uiPriority w:val="59"/>
    <w:rsid w:val="00B42C5C"/>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B4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B42C5C"/>
    <w:pPr>
      <w:spacing w:after="0" w:line="240" w:lineRule="auto"/>
    </w:pPr>
  </w:style>
  <w:style w:type="paragraph" w:styleId="aa">
    <w:name w:val="Revision"/>
    <w:hidden/>
    <w:uiPriority w:val="99"/>
    <w:semiHidden/>
    <w:rsid w:val="008745C0"/>
    <w:pPr>
      <w:spacing w:after="0" w:line="240" w:lineRule="auto"/>
    </w:pPr>
  </w:style>
  <w:style w:type="paragraph" w:styleId="ab">
    <w:name w:val="Balloon Text"/>
    <w:basedOn w:val="a"/>
    <w:link w:val="ac"/>
    <w:uiPriority w:val="99"/>
    <w:semiHidden/>
    <w:unhideWhenUsed/>
    <w:rsid w:val="008745C0"/>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8745C0"/>
    <w:rPr>
      <w:rFonts w:ascii="Segoe UI" w:hAnsi="Segoe UI" w:cs="Segoe UI"/>
      <w:sz w:val="18"/>
      <w:szCs w:val="18"/>
    </w:rPr>
  </w:style>
  <w:style w:type="character" w:customStyle="1" w:styleId="20">
    <w:name w:val="Заголовок 2 Знак"/>
    <w:basedOn w:val="a0"/>
    <w:link w:val="2"/>
    <w:rsid w:val="0008253D"/>
    <w:rPr>
      <w:rFonts w:ascii="Times New Roman" w:eastAsia="Times New Roman" w:hAnsi="Times New Roman" w:cs="Times New Roman"/>
      <w:b/>
      <w:bCs/>
      <w:sz w:val="36"/>
      <w:szCs w:val="36"/>
      <w:lang w:val="ru-RU" w:eastAsia="ru-RU"/>
    </w:rPr>
  </w:style>
  <w:style w:type="paragraph" w:customStyle="1" w:styleId="12">
    <w:name w:val="Абзац списка1"/>
    <w:basedOn w:val="a"/>
    <w:uiPriority w:val="99"/>
    <w:qFormat/>
    <w:rsid w:val="0008253D"/>
    <w:pPr>
      <w:spacing w:after="200" w:line="276" w:lineRule="auto"/>
      <w:ind w:left="720"/>
      <w:contextualSpacing/>
    </w:pPr>
    <w:rPr>
      <w:rFonts w:ascii="Calibri" w:eastAsia="Calibri" w:hAnsi="Calibri" w:cs="Times New Roman"/>
      <w:lang w:val="ru-RU"/>
    </w:rPr>
  </w:style>
  <w:style w:type="character" w:customStyle="1" w:styleId="10">
    <w:name w:val="Заголовок 1 Знак"/>
    <w:basedOn w:val="a0"/>
    <w:link w:val="1"/>
    <w:rsid w:val="00905649"/>
    <w:rPr>
      <w:rFonts w:ascii="Arial" w:eastAsia="Calibri" w:hAnsi="Arial" w:cs="Arial"/>
      <w:b/>
      <w:bCs/>
      <w:kern w:val="32"/>
      <w:sz w:val="32"/>
      <w:szCs w:val="32"/>
      <w:lang w:val="ru-RU"/>
    </w:rPr>
  </w:style>
  <w:style w:type="character" w:customStyle="1" w:styleId="30">
    <w:name w:val="Заголовок 3 Знак"/>
    <w:basedOn w:val="a0"/>
    <w:link w:val="3"/>
    <w:rsid w:val="00905649"/>
    <w:rPr>
      <w:rFonts w:ascii="Arial" w:eastAsia="Calibri" w:hAnsi="Arial" w:cs="Arial"/>
      <w:b/>
      <w:bCs/>
      <w:sz w:val="26"/>
      <w:szCs w:val="26"/>
      <w:lang w:val="ru-RU"/>
    </w:rPr>
  </w:style>
  <w:style w:type="paragraph" w:styleId="13">
    <w:name w:val="toc 1"/>
    <w:basedOn w:val="a"/>
    <w:next w:val="a"/>
    <w:autoRedefine/>
    <w:unhideWhenUsed/>
    <w:rsid w:val="00905649"/>
    <w:pPr>
      <w:spacing w:after="100" w:line="276" w:lineRule="auto"/>
    </w:pPr>
    <w:rPr>
      <w:rFonts w:ascii="Calibri" w:eastAsia="Calibri" w:hAnsi="Calibri" w:cs="Times New Roman"/>
      <w:lang w:val="ru-RU"/>
    </w:rPr>
  </w:style>
  <w:style w:type="paragraph" w:styleId="21">
    <w:name w:val="toc 2"/>
    <w:basedOn w:val="a"/>
    <w:next w:val="a"/>
    <w:autoRedefine/>
    <w:unhideWhenUsed/>
    <w:rsid w:val="00905649"/>
    <w:pPr>
      <w:spacing w:after="100" w:line="276" w:lineRule="auto"/>
      <w:ind w:left="220"/>
    </w:pPr>
    <w:rPr>
      <w:rFonts w:ascii="Calibri" w:eastAsia="Calibri" w:hAnsi="Calibri" w:cs="Times New Roman"/>
      <w:lang w:val="ru-RU"/>
    </w:rPr>
  </w:style>
  <w:style w:type="character" w:styleId="ad">
    <w:name w:val="Hyperlink"/>
    <w:unhideWhenUsed/>
    <w:rsid w:val="00905649"/>
    <w:rPr>
      <w:color w:val="0000FF"/>
      <w:u w:val="single"/>
    </w:rPr>
  </w:style>
  <w:style w:type="paragraph" w:styleId="31">
    <w:name w:val="toc 3"/>
    <w:basedOn w:val="a"/>
    <w:next w:val="a"/>
    <w:autoRedefine/>
    <w:unhideWhenUsed/>
    <w:rsid w:val="00B625D9"/>
    <w:pPr>
      <w:tabs>
        <w:tab w:val="left" w:pos="1418"/>
        <w:tab w:val="right" w:leader="dot" w:pos="10338"/>
      </w:tabs>
      <w:spacing w:after="100" w:line="276" w:lineRule="auto"/>
      <w:ind w:left="440"/>
    </w:pPr>
    <w:rPr>
      <w:rFonts w:ascii="Calibri" w:eastAsia="Calibri" w:hAnsi="Calibri" w:cs="Times New Roman"/>
      <w:lang w:val="ru-RU"/>
    </w:rPr>
  </w:style>
  <w:style w:type="table" w:customStyle="1" w:styleId="22">
    <w:name w:val="Сітка таблиці2"/>
    <w:basedOn w:val="a1"/>
    <w:next w:val="a8"/>
    <w:uiPriority w:val="59"/>
    <w:rsid w:val="00E71523"/>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981222">
      <w:bodyDiv w:val="1"/>
      <w:marLeft w:val="0"/>
      <w:marRight w:val="0"/>
      <w:marTop w:val="0"/>
      <w:marBottom w:val="0"/>
      <w:divBdr>
        <w:top w:val="none" w:sz="0" w:space="0" w:color="auto"/>
        <w:left w:val="none" w:sz="0" w:space="0" w:color="auto"/>
        <w:bottom w:val="none" w:sz="0" w:space="0" w:color="auto"/>
        <w:right w:val="none" w:sz="0" w:space="0" w:color="auto"/>
      </w:divBdr>
    </w:div>
    <w:div w:id="589966240">
      <w:bodyDiv w:val="1"/>
      <w:marLeft w:val="0"/>
      <w:marRight w:val="0"/>
      <w:marTop w:val="0"/>
      <w:marBottom w:val="0"/>
      <w:divBdr>
        <w:top w:val="none" w:sz="0" w:space="0" w:color="auto"/>
        <w:left w:val="none" w:sz="0" w:space="0" w:color="auto"/>
        <w:bottom w:val="none" w:sz="0" w:space="0" w:color="auto"/>
        <w:right w:val="none" w:sz="0" w:space="0" w:color="auto"/>
      </w:divBdr>
    </w:div>
    <w:div w:id="981690221">
      <w:bodyDiv w:val="1"/>
      <w:marLeft w:val="0"/>
      <w:marRight w:val="0"/>
      <w:marTop w:val="0"/>
      <w:marBottom w:val="0"/>
      <w:divBdr>
        <w:top w:val="none" w:sz="0" w:space="0" w:color="auto"/>
        <w:left w:val="none" w:sz="0" w:space="0" w:color="auto"/>
        <w:bottom w:val="none" w:sz="0" w:space="0" w:color="auto"/>
        <w:right w:val="none" w:sz="0" w:space="0" w:color="auto"/>
      </w:divBdr>
    </w:div>
    <w:div w:id="109840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8970</Words>
  <Characters>5113</Characters>
  <Application>Microsoft Office Word</Application>
  <DocSecurity>0</DocSecurity>
  <Lines>42</Lines>
  <Paragraphs>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 Halicki</dc:creator>
  <cp:lastModifiedBy>Maks Halicki</cp:lastModifiedBy>
  <cp:revision>6</cp:revision>
  <cp:lastPrinted>2017-05-30T05:55:00Z</cp:lastPrinted>
  <dcterms:created xsi:type="dcterms:W3CDTF">2017-05-17T07:20:00Z</dcterms:created>
  <dcterms:modified xsi:type="dcterms:W3CDTF">2017-06-15T05:55:00Z</dcterms:modified>
</cp:coreProperties>
</file>