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6C8D8" w14:textId="77777777" w:rsidR="00E42640" w:rsidRPr="00DF7F3D" w:rsidRDefault="00F92529" w:rsidP="00E42640">
      <w:pPr>
        <w:pStyle w:val="a3"/>
        <w:tabs>
          <w:tab w:val="clear" w:pos="4153"/>
          <w:tab w:val="clear" w:pos="8306"/>
        </w:tabs>
        <w:jc w:val="center"/>
        <w:rPr>
          <w:sz w:val="36"/>
          <w:szCs w:val="36"/>
          <w:lang w:val="uk-UA"/>
        </w:rPr>
      </w:pPr>
      <w:r>
        <w:rPr>
          <w:noProof/>
          <w:sz w:val="36"/>
          <w:szCs w:val="36"/>
          <w:lang w:val="uk-UA" w:eastAsia="uk-UA"/>
        </w:rPr>
        <w:pict w14:anchorId="4A340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0.85pt;margin-top:-58.55pt;width:39.6pt;height:50.25pt;z-index:-1;visibility:visible;mso-position-horizontal-relative:margin;mso-position-vertical-relative:margin" wrapcoords="-460 0 -460 21278 21600 21278 21600 0 -460 0">
            <v:imagedata r:id="rId7" o:title=""/>
            <w10:wrap type="through" anchorx="margin" anchory="margin"/>
          </v:shape>
        </w:pict>
      </w:r>
      <w:r w:rsidR="00E42640" w:rsidRPr="00DF7F3D">
        <w:rPr>
          <w:sz w:val="36"/>
          <w:szCs w:val="36"/>
          <w:lang w:val="uk-UA"/>
        </w:rPr>
        <w:t>Сумська міська рада</w:t>
      </w:r>
    </w:p>
    <w:p w14:paraId="47F99147" w14:textId="77777777" w:rsidR="00E42640" w:rsidRPr="00DF7F3D" w:rsidRDefault="00E42640" w:rsidP="00E42640">
      <w:pPr>
        <w:pStyle w:val="a3"/>
        <w:tabs>
          <w:tab w:val="clear" w:pos="4153"/>
          <w:tab w:val="clear" w:pos="8306"/>
        </w:tabs>
        <w:jc w:val="center"/>
        <w:rPr>
          <w:b/>
          <w:sz w:val="36"/>
          <w:szCs w:val="36"/>
          <w:lang w:val="uk-UA"/>
        </w:rPr>
      </w:pPr>
      <w:r w:rsidRPr="00DF7F3D">
        <w:rPr>
          <w:sz w:val="36"/>
          <w:szCs w:val="36"/>
          <w:lang w:val="uk-UA"/>
        </w:rPr>
        <w:t>Виконавчий комітет</w:t>
      </w:r>
    </w:p>
    <w:p w14:paraId="4C473353" w14:textId="77777777" w:rsidR="00E42640" w:rsidRPr="00DF7F3D" w:rsidRDefault="00E42640" w:rsidP="00E42640">
      <w:pPr>
        <w:pStyle w:val="a3"/>
        <w:tabs>
          <w:tab w:val="clear" w:pos="4153"/>
          <w:tab w:val="clear" w:pos="8306"/>
        </w:tabs>
        <w:jc w:val="center"/>
        <w:rPr>
          <w:b/>
          <w:sz w:val="36"/>
          <w:szCs w:val="36"/>
          <w:lang w:val="uk-UA"/>
        </w:rPr>
      </w:pPr>
      <w:r w:rsidRPr="00DF7F3D">
        <w:rPr>
          <w:b/>
          <w:sz w:val="36"/>
          <w:szCs w:val="36"/>
          <w:lang w:val="uk-UA"/>
        </w:rPr>
        <w:t>РІШЕННЯ</w:t>
      </w:r>
    </w:p>
    <w:p w14:paraId="6288CB85" w14:textId="77777777" w:rsidR="00B73D43" w:rsidRPr="00F90F90" w:rsidRDefault="00B73D43" w:rsidP="00B73D43">
      <w:pPr>
        <w:jc w:val="center"/>
        <w:rPr>
          <w:sz w:val="26"/>
          <w:szCs w:val="26"/>
        </w:rPr>
      </w:pPr>
    </w:p>
    <w:tbl>
      <w:tblPr>
        <w:tblW w:w="0" w:type="auto"/>
        <w:tblInd w:w="-63" w:type="dxa"/>
        <w:tblLook w:val="01E0" w:firstRow="1" w:lastRow="1" w:firstColumn="1" w:lastColumn="1" w:noHBand="0" w:noVBand="0"/>
      </w:tblPr>
      <w:tblGrid>
        <w:gridCol w:w="4962"/>
      </w:tblGrid>
      <w:tr w:rsidR="00B73D43" w:rsidRPr="00F90F90" w14:paraId="26F9F849" w14:textId="77777777">
        <w:tc>
          <w:tcPr>
            <w:tcW w:w="4962" w:type="dxa"/>
          </w:tcPr>
          <w:p w14:paraId="34F49B63" w14:textId="2417B961" w:rsidR="00B73D43" w:rsidRPr="003A386E" w:rsidRDefault="003A386E" w:rsidP="00DF1AE1">
            <w:pPr>
              <w:rPr>
                <w:sz w:val="28"/>
                <w:szCs w:val="28"/>
                <w:lang w:val="ru-RU"/>
              </w:rPr>
            </w:pPr>
            <w:r>
              <w:rPr>
                <w:sz w:val="28"/>
                <w:szCs w:val="28"/>
              </w:rPr>
              <w:t>від</w:t>
            </w:r>
            <w:r w:rsidR="00DF1AE1">
              <w:rPr>
                <w:sz w:val="28"/>
                <w:szCs w:val="28"/>
                <w:lang w:val="ru-RU"/>
              </w:rPr>
              <w:t xml:space="preserve"> </w:t>
            </w:r>
            <w:r w:rsidRPr="003A386E">
              <w:rPr>
                <w:sz w:val="28"/>
                <w:szCs w:val="28"/>
                <w:lang w:val="ru-RU"/>
              </w:rPr>
              <w:t>18.10.</w:t>
            </w:r>
            <w:r>
              <w:rPr>
                <w:sz w:val="28"/>
                <w:szCs w:val="28"/>
                <w:lang w:val="en-US"/>
              </w:rPr>
              <w:t>2016</w:t>
            </w:r>
            <w:r w:rsidR="005C517E">
              <w:rPr>
                <w:sz w:val="28"/>
                <w:szCs w:val="28"/>
              </w:rPr>
              <w:t xml:space="preserve"> </w:t>
            </w:r>
            <w:r w:rsidR="00B73D43" w:rsidRPr="00F90F90">
              <w:rPr>
                <w:sz w:val="28"/>
                <w:szCs w:val="28"/>
              </w:rPr>
              <w:t xml:space="preserve">№ </w:t>
            </w:r>
            <w:r>
              <w:rPr>
                <w:sz w:val="28"/>
                <w:szCs w:val="28"/>
                <w:lang w:val="en-US"/>
              </w:rPr>
              <w:t>580</w:t>
            </w:r>
            <w:r w:rsidR="001B06C4">
              <w:rPr>
                <w:sz w:val="28"/>
                <w:szCs w:val="28"/>
              </w:rPr>
              <w:t xml:space="preserve"> </w:t>
            </w:r>
            <w:r w:rsidR="00DF1AE1">
              <w:rPr>
                <w:sz w:val="28"/>
                <w:szCs w:val="28"/>
              </w:rPr>
              <w:t xml:space="preserve">     </w:t>
            </w:r>
          </w:p>
        </w:tc>
      </w:tr>
      <w:tr w:rsidR="00B73D43" w:rsidRPr="00F90F90" w14:paraId="580905C6" w14:textId="77777777">
        <w:tc>
          <w:tcPr>
            <w:tcW w:w="4962" w:type="dxa"/>
          </w:tcPr>
          <w:p w14:paraId="5EB6E1C2" w14:textId="77777777" w:rsidR="00B73D43" w:rsidRPr="00FB61B0" w:rsidRDefault="00B73D43" w:rsidP="00EB2302">
            <w:pPr>
              <w:rPr>
                <w:sz w:val="16"/>
                <w:szCs w:val="16"/>
              </w:rPr>
            </w:pPr>
          </w:p>
          <w:p w14:paraId="28FFB621" w14:textId="77777777" w:rsidR="00B73D43" w:rsidRPr="003D4D04" w:rsidRDefault="003D4D04" w:rsidP="00142DA4">
            <w:pPr>
              <w:ind w:right="288"/>
              <w:jc w:val="both"/>
              <w:rPr>
                <w:b/>
                <w:sz w:val="28"/>
                <w:szCs w:val="28"/>
                <w:lang w:val="ru-RU"/>
              </w:rPr>
            </w:pPr>
            <w:bookmarkStart w:id="0" w:name="_GoBack"/>
            <w:r w:rsidRPr="003D4D04">
              <w:rPr>
                <w:b/>
                <w:sz w:val="28"/>
                <w:szCs w:val="28"/>
                <w:lang w:val="ru-RU"/>
              </w:rPr>
              <w:t xml:space="preserve">Про </w:t>
            </w:r>
            <w:proofErr w:type="spellStart"/>
            <w:r w:rsidRPr="003D4D04">
              <w:rPr>
                <w:b/>
                <w:sz w:val="28"/>
                <w:szCs w:val="28"/>
                <w:lang w:val="ru-RU"/>
              </w:rPr>
              <w:t>звільнення</w:t>
            </w:r>
            <w:proofErr w:type="spellEnd"/>
            <w:r w:rsidRPr="003D4D04">
              <w:rPr>
                <w:b/>
                <w:sz w:val="28"/>
                <w:szCs w:val="28"/>
                <w:lang w:val="ru-RU"/>
              </w:rPr>
              <w:t xml:space="preserve"> </w:t>
            </w:r>
            <w:proofErr w:type="spellStart"/>
            <w:r w:rsidRPr="003D4D04">
              <w:rPr>
                <w:b/>
                <w:sz w:val="28"/>
                <w:szCs w:val="28"/>
                <w:lang w:val="ru-RU"/>
              </w:rPr>
              <w:t>земельн</w:t>
            </w:r>
            <w:r w:rsidR="00DF1AE1">
              <w:rPr>
                <w:b/>
                <w:sz w:val="28"/>
                <w:szCs w:val="28"/>
                <w:lang w:val="ru-RU"/>
              </w:rPr>
              <w:t>ої</w:t>
            </w:r>
            <w:proofErr w:type="spellEnd"/>
            <w:r w:rsidR="00DF1AE1">
              <w:rPr>
                <w:b/>
                <w:sz w:val="28"/>
                <w:szCs w:val="28"/>
                <w:lang w:val="ru-RU"/>
              </w:rPr>
              <w:t xml:space="preserve"> </w:t>
            </w:r>
            <w:proofErr w:type="spellStart"/>
            <w:r w:rsidR="00DF1AE1">
              <w:rPr>
                <w:b/>
                <w:sz w:val="28"/>
                <w:szCs w:val="28"/>
                <w:lang w:val="ru-RU"/>
              </w:rPr>
              <w:t>ділян</w:t>
            </w:r>
            <w:r w:rsidRPr="003D4D04">
              <w:rPr>
                <w:b/>
                <w:sz w:val="28"/>
                <w:szCs w:val="28"/>
                <w:lang w:val="ru-RU"/>
              </w:rPr>
              <w:t>к</w:t>
            </w:r>
            <w:r w:rsidR="00DF1AE1">
              <w:rPr>
                <w:b/>
                <w:sz w:val="28"/>
                <w:szCs w:val="28"/>
                <w:lang w:val="ru-RU"/>
              </w:rPr>
              <w:t>и</w:t>
            </w:r>
            <w:proofErr w:type="spellEnd"/>
            <w:r w:rsidRPr="003D4D04">
              <w:rPr>
                <w:b/>
                <w:sz w:val="28"/>
                <w:szCs w:val="28"/>
                <w:lang w:val="ru-RU"/>
              </w:rPr>
              <w:t xml:space="preserve"> </w:t>
            </w:r>
            <w:proofErr w:type="spellStart"/>
            <w:r w:rsidRPr="003D4D04">
              <w:rPr>
                <w:b/>
                <w:sz w:val="28"/>
                <w:szCs w:val="28"/>
                <w:lang w:val="ru-RU"/>
              </w:rPr>
              <w:t>від</w:t>
            </w:r>
            <w:proofErr w:type="spellEnd"/>
            <w:r w:rsidRPr="003D4D04">
              <w:rPr>
                <w:b/>
                <w:sz w:val="28"/>
                <w:szCs w:val="28"/>
                <w:lang w:val="ru-RU"/>
              </w:rPr>
              <w:t xml:space="preserve"> незаконно </w:t>
            </w:r>
            <w:proofErr w:type="spellStart"/>
            <w:r w:rsidRPr="003D4D04">
              <w:rPr>
                <w:b/>
                <w:sz w:val="28"/>
                <w:szCs w:val="28"/>
                <w:lang w:val="ru-RU"/>
              </w:rPr>
              <w:t>встановлен</w:t>
            </w:r>
            <w:r w:rsidR="00DF1AE1">
              <w:rPr>
                <w:b/>
                <w:sz w:val="28"/>
                <w:szCs w:val="28"/>
                <w:lang w:val="ru-RU"/>
              </w:rPr>
              <w:t>ої</w:t>
            </w:r>
            <w:proofErr w:type="spellEnd"/>
            <w:r w:rsidRPr="003D4D04">
              <w:rPr>
                <w:b/>
                <w:sz w:val="28"/>
                <w:szCs w:val="28"/>
                <w:lang w:val="ru-RU"/>
              </w:rPr>
              <w:t xml:space="preserve"> </w:t>
            </w:r>
            <w:proofErr w:type="spellStart"/>
            <w:r w:rsidRPr="003D4D04">
              <w:rPr>
                <w:b/>
                <w:sz w:val="28"/>
                <w:szCs w:val="28"/>
                <w:lang w:val="ru-RU"/>
              </w:rPr>
              <w:t>тимчасов</w:t>
            </w:r>
            <w:r w:rsidR="00DF1AE1">
              <w:rPr>
                <w:b/>
                <w:sz w:val="28"/>
                <w:szCs w:val="28"/>
                <w:lang w:val="ru-RU"/>
              </w:rPr>
              <w:t>ої</w:t>
            </w:r>
            <w:proofErr w:type="spellEnd"/>
            <w:r w:rsidRPr="003D4D04">
              <w:rPr>
                <w:b/>
                <w:sz w:val="28"/>
                <w:szCs w:val="28"/>
                <w:lang w:val="ru-RU"/>
              </w:rPr>
              <w:t xml:space="preserve"> </w:t>
            </w:r>
            <w:proofErr w:type="spellStart"/>
            <w:r w:rsidRPr="003D4D04">
              <w:rPr>
                <w:b/>
                <w:sz w:val="28"/>
                <w:szCs w:val="28"/>
                <w:lang w:val="ru-RU"/>
              </w:rPr>
              <w:t>споруд</w:t>
            </w:r>
            <w:r w:rsidR="00DF1AE1">
              <w:rPr>
                <w:b/>
                <w:sz w:val="28"/>
                <w:szCs w:val="28"/>
                <w:lang w:val="ru-RU"/>
              </w:rPr>
              <w:t>и</w:t>
            </w:r>
            <w:proofErr w:type="spellEnd"/>
            <w:r w:rsidRPr="003D4D04">
              <w:rPr>
                <w:b/>
                <w:sz w:val="28"/>
                <w:szCs w:val="28"/>
                <w:lang w:val="ru-RU"/>
              </w:rPr>
              <w:t xml:space="preserve"> на </w:t>
            </w:r>
            <w:proofErr w:type="spellStart"/>
            <w:r w:rsidRPr="003D4D04">
              <w:rPr>
                <w:b/>
                <w:sz w:val="28"/>
                <w:szCs w:val="28"/>
                <w:lang w:val="ru-RU"/>
              </w:rPr>
              <w:t>території</w:t>
            </w:r>
            <w:proofErr w:type="spellEnd"/>
            <w:r w:rsidRPr="003D4D04">
              <w:rPr>
                <w:b/>
                <w:sz w:val="28"/>
                <w:szCs w:val="28"/>
                <w:lang w:val="ru-RU"/>
              </w:rPr>
              <w:t xml:space="preserve"> м.</w:t>
            </w:r>
            <w:r w:rsidR="00142DA4">
              <w:rPr>
                <w:b/>
                <w:sz w:val="28"/>
                <w:szCs w:val="28"/>
                <w:lang w:val="ru-RU"/>
              </w:rPr>
              <w:t> </w:t>
            </w:r>
            <w:r w:rsidRPr="003D4D04">
              <w:rPr>
                <w:b/>
                <w:sz w:val="28"/>
                <w:szCs w:val="28"/>
                <w:lang w:val="ru-RU"/>
              </w:rPr>
              <w:t>Суми</w:t>
            </w:r>
          </w:p>
          <w:bookmarkEnd w:id="0"/>
          <w:p w14:paraId="74FAE3FB" w14:textId="77777777" w:rsidR="00664D7B" w:rsidRPr="00664D7B" w:rsidRDefault="00664D7B" w:rsidP="00EB2302">
            <w:pPr>
              <w:jc w:val="both"/>
              <w:rPr>
                <w:b/>
                <w:sz w:val="28"/>
                <w:szCs w:val="28"/>
                <w:lang w:val="ru-RU"/>
              </w:rPr>
            </w:pPr>
          </w:p>
        </w:tc>
      </w:tr>
    </w:tbl>
    <w:p w14:paraId="6D2F64DA" w14:textId="77777777" w:rsidR="00B73D43" w:rsidRPr="00C775D6" w:rsidRDefault="00B73D43" w:rsidP="00B73D43">
      <w:pPr>
        <w:jc w:val="center"/>
        <w:rPr>
          <w:sz w:val="10"/>
          <w:szCs w:val="10"/>
        </w:rPr>
      </w:pPr>
    </w:p>
    <w:p w14:paraId="4E3CFCED" w14:textId="77777777" w:rsidR="00B73D43" w:rsidRPr="00664D7B" w:rsidRDefault="00B73D43" w:rsidP="003D4D04">
      <w:pPr>
        <w:jc w:val="both"/>
        <w:rPr>
          <w:sz w:val="28"/>
          <w:szCs w:val="28"/>
        </w:rPr>
      </w:pPr>
      <w:r w:rsidRPr="00F90F90">
        <w:rPr>
          <w:b/>
          <w:sz w:val="28"/>
          <w:szCs w:val="28"/>
        </w:rPr>
        <w:tab/>
      </w:r>
      <w:r w:rsidR="00A16A8F">
        <w:rPr>
          <w:color w:val="000000"/>
          <w:spacing w:val="-1"/>
          <w:sz w:val="28"/>
          <w:szCs w:val="28"/>
        </w:rPr>
        <w:t>Враховуючи</w:t>
      </w:r>
      <w:r w:rsidR="00DF1AE1">
        <w:rPr>
          <w:color w:val="000000"/>
          <w:spacing w:val="2"/>
          <w:sz w:val="28"/>
          <w:szCs w:val="28"/>
        </w:rPr>
        <w:t xml:space="preserve"> чисельн</w:t>
      </w:r>
      <w:r w:rsidR="00A16A8F">
        <w:rPr>
          <w:color w:val="000000"/>
          <w:spacing w:val="2"/>
          <w:sz w:val="28"/>
          <w:szCs w:val="28"/>
        </w:rPr>
        <w:t>і</w:t>
      </w:r>
      <w:r w:rsidR="00DF1AE1">
        <w:rPr>
          <w:color w:val="000000"/>
          <w:spacing w:val="2"/>
          <w:sz w:val="28"/>
          <w:szCs w:val="28"/>
        </w:rPr>
        <w:t xml:space="preserve"> звернен</w:t>
      </w:r>
      <w:r w:rsidR="00A16A8F">
        <w:rPr>
          <w:color w:val="000000"/>
          <w:spacing w:val="2"/>
          <w:sz w:val="28"/>
          <w:szCs w:val="28"/>
        </w:rPr>
        <w:t>ня</w:t>
      </w:r>
      <w:r w:rsidR="00DF1AE1">
        <w:rPr>
          <w:color w:val="000000"/>
          <w:spacing w:val="2"/>
          <w:sz w:val="28"/>
          <w:szCs w:val="28"/>
        </w:rPr>
        <w:t xml:space="preserve"> громадян,</w:t>
      </w:r>
      <w:r w:rsidR="003D4D04">
        <w:rPr>
          <w:color w:val="000000"/>
          <w:spacing w:val="2"/>
          <w:sz w:val="28"/>
          <w:szCs w:val="28"/>
        </w:rPr>
        <w:t xml:space="preserve"> з метою впорядкування розміщення тимчасових споруд на </w:t>
      </w:r>
      <w:r w:rsidR="003D4D04">
        <w:rPr>
          <w:color w:val="000000"/>
          <w:spacing w:val="1"/>
          <w:sz w:val="28"/>
          <w:szCs w:val="28"/>
        </w:rPr>
        <w:t xml:space="preserve">території міста Суми, </w:t>
      </w:r>
      <w:r w:rsidR="003D4D04">
        <w:rPr>
          <w:color w:val="000000"/>
          <w:sz w:val="28"/>
          <w:szCs w:val="28"/>
        </w:rPr>
        <w:t>на підставі рішення Сумської міської ради від 27.02.2013 № 2155-МР «Про затвердження Порядку розміщення тимчасових споруд для провадження підприємницької діяльності»,</w:t>
      </w:r>
      <w:r w:rsidR="00DF1AE1">
        <w:rPr>
          <w:color w:val="000000"/>
          <w:sz w:val="28"/>
          <w:szCs w:val="28"/>
        </w:rPr>
        <w:t xml:space="preserve"> </w:t>
      </w:r>
      <w:r w:rsidR="00DF1AE1" w:rsidRPr="00DF1AE1">
        <w:rPr>
          <w:color w:val="000000"/>
          <w:sz w:val="28"/>
          <w:szCs w:val="28"/>
        </w:rPr>
        <w:t>від 25 липня 2012 року № 1668-МР «Про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w:t>
      </w:r>
      <w:r w:rsidR="00DF1AE1">
        <w:rPr>
          <w:color w:val="000000"/>
          <w:sz w:val="28"/>
          <w:szCs w:val="28"/>
        </w:rPr>
        <w:t>,</w:t>
      </w:r>
      <w:r w:rsidR="003D4D04">
        <w:rPr>
          <w:color w:val="000000"/>
          <w:sz w:val="28"/>
          <w:szCs w:val="28"/>
        </w:rPr>
        <w:t xml:space="preserve"> керуючись п.п.2, </w:t>
      </w:r>
      <w:proofErr w:type="spellStart"/>
      <w:r w:rsidR="003D4D04">
        <w:rPr>
          <w:color w:val="000000"/>
          <w:sz w:val="28"/>
          <w:szCs w:val="28"/>
        </w:rPr>
        <w:t>п.б</w:t>
      </w:r>
      <w:proofErr w:type="spellEnd"/>
      <w:r w:rsidR="003D4D04">
        <w:rPr>
          <w:color w:val="000000"/>
          <w:sz w:val="28"/>
          <w:szCs w:val="28"/>
        </w:rPr>
        <w:t xml:space="preserve">, ст. 30 частини 1 ст. 52 Закону України «Про місцеве самоврядування в </w:t>
      </w:r>
      <w:r w:rsidR="003D4D04">
        <w:rPr>
          <w:color w:val="000000"/>
          <w:spacing w:val="1"/>
          <w:sz w:val="28"/>
          <w:szCs w:val="28"/>
        </w:rPr>
        <w:t xml:space="preserve">Україні», </w:t>
      </w:r>
      <w:r w:rsidR="003D4D04">
        <w:rPr>
          <w:b/>
          <w:bCs/>
          <w:color w:val="000000"/>
          <w:spacing w:val="1"/>
          <w:sz w:val="28"/>
          <w:szCs w:val="28"/>
        </w:rPr>
        <w:t>виконавчий комітет Сумської міської ради</w:t>
      </w:r>
    </w:p>
    <w:p w14:paraId="14BFE226" w14:textId="77777777" w:rsidR="00B73D43" w:rsidRPr="003D4D04" w:rsidRDefault="00B73D43" w:rsidP="00B73D43">
      <w:pPr>
        <w:rPr>
          <w:sz w:val="22"/>
          <w:szCs w:val="22"/>
        </w:rPr>
      </w:pPr>
    </w:p>
    <w:p w14:paraId="20537B50" w14:textId="77777777" w:rsidR="00B73D43" w:rsidRPr="00F90F90" w:rsidRDefault="00B73D43" w:rsidP="0022067C">
      <w:pPr>
        <w:jc w:val="center"/>
        <w:outlineLvl w:val="0"/>
        <w:rPr>
          <w:b/>
          <w:sz w:val="28"/>
          <w:szCs w:val="28"/>
        </w:rPr>
      </w:pPr>
      <w:r w:rsidRPr="00F90F90">
        <w:rPr>
          <w:b/>
          <w:sz w:val="28"/>
          <w:szCs w:val="28"/>
        </w:rPr>
        <w:t>ВИРІШИВ:</w:t>
      </w:r>
    </w:p>
    <w:p w14:paraId="3DAE65AF" w14:textId="77777777" w:rsidR="00B73D43" w:rsidRPr="00FB61B0" w:rsidRDefault="00B73D43" w:rsidP="00B73D43">
      <w:pPr>
        <w:jc w:val="both"/>
        <w:rPr>
          <w:sz w:val="16"/>
          <w:szCs w:val="16"/>
        </w:rPr>
      </w:pPr>
    </w:p>
    <w:p w14:paraId="667FB833" w14:textId="77777777" w:rsidR="007F476C" w:rsidRPr="00C22592" w:rsidRDefault="000E0096" w:rsidP="003D4D04">
      <w:pPr>
        <w:tabs>
          <w:tab w:val="left" w:pos="0"/>
        </w:tabs>
        <w:jc w:val="both"/>
        <w:rPr>
          <w:sz w:val="28"/>
          <w:szCs w:val="28"/>
        </w:rPr>
      </w:pPr>
      <w:r>
        <w:rPr>
          <w:sz w:val="28"/>
          <w:szCs w:val="28"/>
        </w:rPr>
        <w:tab/>
      </w:r>
      <w:r w:rsidR="007F476C">
        <w:rPr>
          <w:b/>
          <w:sz w:val="28"/>
          <w:szCs w:val="28"/>
        </w:rPr>
        <w:t>1</w:t>
      </w:r>
      <w:r w:rsidR="007F476C" w:rsidRPr="000E0096">
        <w:rPr>
          <w:b/>
          <w:sz w:val="28"/>
          <w:szCs w:val="28"/>
        </w:rPr>
        <w:t>.</w:t>
      </w:r>
      <w:r w:rsidR="007F476C">
        <w:rPr>
          <w:sz w:val="28"/>
          <w:szCs w:val="28"/>
        </w:rPr>
        <w:t xml:space="preserve"> </w:t>
      </w:r>
      <w:r w:rsidR="003D4D04" w:rsidRPr="003D4D04">
        <w:rPr>
          <w:sz w:val="28"/>
          <w:szCs w:val="28"/>
        </w:rPr>
        <w:t>Комісії з питань звільнення земельних ділянок від незаконно встановлених тимчасових споруд на території м. Суми (Войтенко В.В.) вжити відповідних заходів щодо звільнення земельн</w:t>
      </w:r>
      <w:r w:rsidR="00DF1AE1">
        <w:rPr>
          <w:sz w:val="28"/>
          <w:szCs w:val="28"/>
        </w:rPr>
        <w:t>ої</w:t>
      </w:r>
      <w:r w:rsidR="003D4D04" w:rsidRPr="003D4D04">
        <w:rPr>
          <w:sz w:val="28"/>
          <w:szCs w:val="28"/>
        </w:rPr>
        <w:t xml:space="preserve"> ділянк</w:t>
      </w:r>
      <w:r w:rsidR="00DF1AE1">
        <w:rPr>
          <w:sz w:val="28"/>
          <w:szCs w:val="28"/>
        </w:rPr>
        <w:t>и</w:t>
      </w:r>
      <w:r w:rsidR="003D4D04" w:rsidRPr="003D4D04">
        <w:rPr>
          <w:sz w:val="28"/>
          <w:szCs w:val="28"/>
        </w:rPr>
        <w:t xml:space="preserve"> від незаконно встановлен</w:t>
      </w:r>
      <w:r w:rsidR="00DF1AE1">
        <w:rPr>
          <w:sz w:val="28"/>
          <w:szCs w:val="28"/>
        </w:rPr>
        <w:t>ої</w:t>
      </w:r>
      <w:r w:rsidR="003D4D04" w:rsidRPr="003D4D04">
        <w:rPr>
          <w:sz w:val="28"/>
          <w:szCs w:val="28"/>
        </w:rPr>
        <w:t xml:space="preserve"> тимчасов</w:t>
      </w:r>
      <w:r w:rsidR="00DF1AE1">
        <w:rPr>
          <w:sz w:val="28"/>
          <w:szCs w:val="28"/>
        </w:rPr>
        <w:t>ої</w:t>
      </w:r>
      <w:r w:rsidR="003D4D04" w:rsidRPr="003D4D04">
        <w:rPr>
          <w:sz w:val="28"/>
          <w:szCs w:val="28"/>
        </w:rPr>
        <w:t xml:space="preserve"> споруд</w:t>
      </w:r>
      <w:r w:rsidR="00DF1AE1">
        <w:rPr>
          <w:sz w:val="28"/>
          <w:szCs w:val="28"/>
        </w:rPr>
        <w:t xml:space="preserve">и розташованої на зупинці громадського транспорту </w:t>
      </w:r>
      <w:r w:rsidR="00C22592" w:rsidRPr="00C22592">
        <w:rPr>
          <w:sz w:val="28"/>
          <w:szCs w:val="28"/>
        </w:rPr>
        <w:t>«вулиця Лесі Українки</w:t>
      </w:r>
      <w:r w:rsidR="00DF1AE1" w:rsidRPr="00C22592">
        <w:rPr>
          <w:sz w:val="28"/>
          <w:szCs w:val="28"/>
        </w:rPr>
        <w:t>»</w:t>
      </w:r>
      <w:r w:rsidR="003D4D04" w:rsidRPr="003D4D04">
        <w:rPr>
          <w:sz w:val="28"/>
          <w:szCs w:val="28"/>
        </w:rPr>
        <w:t xml:space="preserve"> по </w:t>
      </w:r>
      <w:r w:rsidR="00C22592">
        <w:rPr>
          <w:sz w:val="28"/>
          <w:szCs w:val="28"/>
        </w:rPr>
        <w:t>проспекту Курському</w:t>
      </w:r>
      <w:r w:rsidR="003D4D04" w:rsidRPr="003D4D04">
        <w:rPr>
          <w:sz w:val="28"/>
          <w:szCs w:val="28"/>
        </w:rPr>
        <w:t>.</w:t>
      </w:r>
    </w:p>
    <w:p w14:paraId="4CCA5D42" w14:textId="77777777" w:rsidR="003D4D04" w:rsidRPr="00C22592" w:rsidRDefault="003D4D04" w:rsidP="003D4D04">
      <w:pPr>
        <w:tabs>
          <w:tab w:val="left" w:pos="0"/>
        </w:tabs>
        <w:jc w:val="both"/>
        <w:rPr>
          <w:sz w:val="28"/>
          <w:szCs w:val="28"/>
        </w:rPr>
      </w:pPr>
    </w:p>
    <w:p w14:paraId="0A6899ED" w14:textId="77777777" w:rsidR="00FE1CB7" w:rsidRPr="00A16A8F" w:rsidRDefault="007F476C" w:rsidP="003D4D04">
      <w:pPr>
        <w:tabs>
          <w:tab w:val="left" w:pos="0"/>
        </w:tabs>
        <w:jc w:val="both"/>
        <w:rPr>
          <w:sz w:val="28"/>
          <w:szCs w:val="28"/>
        </w:rPr>
      </w:pPr>
      <w:r>
        <w:rPr>
          <w:b/>
          <w:sz w:val="28"/>
          <w:szCs w:val="28"/>
        </w:rPr>
        <w:tab/>
        <w:t>2</w:t>
      </w:r>
      <w:r w:rsidR="000E0096" w:rsidRPr="000E0096">
        <w:rPr>
          <w:b/>
          <w:sz w:val="28"/>
          <w:szCs w:val="28"/>
        </w:rPr>
        <w:t>.</w:t>
      </w:r>
      <w:r w:rsidR="000E0096">
        <w:rPr>
          <w:sz w:val="28"/>
          <w:szCs w:val="28"/>
        </w:rPr>
        <w:t xml:space="preserve"> </w:t>
      </w:r>
      <w:r w:rsidR="003D4D04" w:rsidRPr="003D4D04">
        <w:rPr>
          <w:sz w:val="28"/>
          <w:szCs w:val="28"/>
        </w:rPr>
        <w:t>КП «</w:t>
      </w:r>
      <w:proofErr w:type="spellStart"/>
      <w:r w:rsidR="003D4D04" w:rsidRPr="003D4D04">
        <w:rPr>
          <w:sz w:val="28"/>
          <w:szCs w:val="28"/>
        </w:rPr>
        <w:t>Міськсвітло</w:t>
      </w:r>
      <w:proofErr w:type="spellEnd"/>
      <w:r w:rsidR="003D4D04" w:rsidRPr="003D4D04">
        <w:rPr>
          <w:sz w:val="28"/>
          <w:szCs w:val="28"/>
        </w:rPr>
        <w:t>» Сумської міської ради (</w:t>
      </w:r>
      <w:proofErr w:type="spellStart"/>
      <w:r w:rsidR="00A16A8F">
        <w:rPr>
          <w:sz w:val="28"/>
          <w:szCs w:val="28"/>
        </w:rPr>
        <w:t>Велитченко</w:t>
      </w:r>
      <w:proofErr w:type="spellEnd"/>
      <w:r w:rsidR="003D4D04" w:rsidRPr="003D4D04">
        <w:rPr>
          <w:sz w:val="28"/>
          <w:szCs w:val="28"/>
        </w:rPr>
        <w:t xml:space="preserve"> </w:t>
      </w:r>
      <w:r w:rsidR="00A16A8F">
        <w:rPr>
          <w:sz w:val="28"/>
          <w:szCs w:val="28"/>
        </w:rPr>
        <w:t>Е</w:t>
      </w:r>
      <w:r w:rsidR="003D4D04" w:rsidRPr="003D4D04">
        <w:rPr>
          <w:sz w:val="28"/>
          <w:szCs w:val="28"/>
        </w:rPr>
        <w:t>.</w:t>
      </w:r>
      <w:r w:rsidR="00A16A8F">
        <w:rPr>
          <w:sz w:val="28"/>
          <w:szCs w:val="28"/>
        </w:rPr>
        <w:t>В</w:t>
      </w:r>
      <w:r w:rsidR="003D4D04" w:rsidRPr="003D4D04">
        <w:rPr>
          <w:sz w:val="28"/>
          <w:szCs w:val="28"/>
        </w:rPr>
        <w:t>.) за рахунок власників незаконно встановлених тимчасових споруд у присутності членів комісії провести відключення тимчасових споруд від електроенергії.</w:t>
      </w:r>
    </w:p>
    <w:p w14:paraId="69E5D09E" w14:textId="77777777" w:rsidR="003D4D04" w:rsidRPr="00A16A8F" w:rsidRDefault="003D4D04" w:rsidP="003D4D04">
      <w:pPr>
        <w:tabs>
          <w:tab w:val="left" w:pos="0"/>
        </w:tabs>
        <w:jc w:val="both"/>
        <w:rPr>
          <w:sz w:val="28"/>
          <w:szCs w:val="28"/>
        </w:rPr>
      </w:pPr>
    </w:p>
    <w:p w14:paraId="30812E18" w14:textId="77777777" w:rsidR="00FE1CB7" w:rsidRDefault="000E0096" w:rsidP="003D4D04">
      <w:pPr>
        <w:tabs>
          <w:tab w:val="left" w:pos="0"/>
        </w:tabs>
        <w:jc w:val="both"/>
        <w:rPr>
          <w:sz w:val="28"/>
          <w:szCs w:val="28"/>
        </w:rPr>
      </w:pPr>
      <w:r>
        <w:rPr>
          <w:sz w:val="28"/>
          <w:szCs w:val="28"/>
        </w:rPr>
        <w:tab/>
      </w:r>
      <w:r w:rsidRPr="000E0096">
        <w:rPr>
          <w:b/>
          <w:sz w:val="28"/>
          <w:szCs w:val="28"/>
        </w:rPr>
        <w:t>3.</w:t>
      </w:r>
      <w:r w:rsidR="00664D7B">
        <w:rPr>
          <w:b/>
          <w:sz w:val="28"/>
          <w:szCs w:val="28"/>
        </w:rPr>
        <w:t xml:space="preserve"> </w:t>
      </w:r>
      <w:r w:rsidR="00C22592">
        <w:rPr>
          <w:sz w:val="28"/>
          <w:szCs w:val="28"/>
        </w:rPr>
        <w:t>КП «</w:t>
      </w:r>
      <w:proofErr w:type="spellStart"/>
      <w:r w:rsidR="00C22592">
        <w:rPr>
          <w:sz w:val="28"/>
          <w:szCs w:val="28"/>
        </w:rPr>
        <w:t>Шляхрембуд</w:t>
      </w:r>
      <w:proofErr w:type="spellEnd"/>
      <w:r w:rsidR="00C22592">
        <w:rPr>
          <w:sz w:val="28"/>
          <w:szCs w:val="28"/>
        </w:rPr>
        <w:t>»</w:t>
      </w:r>
      <w:r w:rsidR="003D4D04" w:rsidRPr="003D4D04">
        <w:rPr>
          <w:sz w:val="28"/>
          <w:szCs w:val="28"/>
        </w:rPr>
        <w:t xml:space="preserve"> Сумської міської ради (</w:t>
      </w:r>
      <w:r w:rsidR="00C22592">
        <w:rPr>
          <w:sz w:val="28"/>
          <w:szCs w:val="28"/>
        </w:rPr>
        <w:t>Вегера О.О.</w:t>
      </w:r>
      <w:r w:rsidR="003D4D04" w:rsidRPr="003D4D04">
        <w:rPr>
          <w:sz w:val="28"/>
          <w:szCs w:val="28"/>
        </w:rPr>
        <w:t>) за рахунок власників незаконно встановлених тимчасових споруд у присутності членів  комісії  організувати  виконання  робіт  по  звільненню  зайнятих земельних ділянок від незаконно встановлених тимчасових споруд в м. Суми, їх вивезення та зберігання.</w:t>
      </w:r>
    </w:p>
    <w:p w14:paraId="66D20963" w14:textId="77777777" w:rsidR="00C22592" w:rsidRDefault="00C22592" w:rsidP="003D4D04">
      <w:pPr>
        <w:tabs>
          <w:tab w:val="left" w:pos="0"/>
        </w:tabs>
        <w:jc w:val="both"/>
        <w:rPr>
          <w:sz w:val="28"/>
          <w:szCs w:val="28"/>
        </w:rPr>
      </w:pPr>
    </w:p>
    <w:p w14:paraId="22BEFD6C" w14:textId="77777777" w:rsidR="00C22592" w:rsidRPr="00C22592" w:rsidRDefault="00C22592" w:rsidP="003D4D04">
      <w:pPr>
        <w:tabs>
          <w:tab w:val="left" w:pos="0"/>
        </w:tabs>
        <w:jc w:val="both"/>
        <w:rPr>
          <w:sz w:val="28"/>
          <w:szCs w:val="28"/>
        </w:rPr>
      </w:pPr>
      <w:r>
        <w:rPr>
          <w:sz w:val="28"/>
          <w:szCs w:val="28"/>
        </w:rPr>
        <w:lastRenderedPageBreak/>
        <w:tab/>
      </w:r>
      <w:r w:rsidRPr="00C22592">
        <w:rPr>
          <w:b/>
          <w:sz w:val="28"/>
          <w:szCs w:val="28"/>
        </w:rPr>
        <w:t>4.</w:t>
      </w:r>
      <w:r>
        <w:rPr>
          <w:sz w:val="28"/>
          <w:szCs w:val="28"/>
        </w:rPr>
        <w:t xml:space="preserve"> </w:t>
      </w:r>
      <w:r w:rsidRPr="00C22592">
        <w:rPr>
          <w:sz w:val="28"/>
          <w:szCs w:val="28"/>
        </w:rPr>
        <w:t xml:space="preserve">Рекомендувати міському відділу поліції Головного управління Національної поліції у </w:t>
      </w:r>
      <w:r>
        <w:rPr>
          <w:sz w:val="28"/>
          <w:szCs w:val="28"/>
        </w:rPr>
        <w:t>Сумській</w:t>
      </w:r>
      <w:r w:rsidRPr="00C22592">
        <w:rPr>
          <w:sz w:val="28"/>
          <w:szCs w:val="28"/>
        </w:rPr>
        <w:t xml:space="preserve"> області забезпечити дотримання громадського порядку під час демонтажу тимчасової споруди за вказаною </w:t>
      </w:r>
      <w:proofErr w:type="spellStart"/>
      <w:r w:rsidRPr="00C22592">
        <w:rPr>
          <w:sz w:val="28"/>
          <w:szCs w:val="28"/>
        </w:rPr>
        <w:t>адресою</w:t>
      </w:r>
      <w:proofErr w:type="spellEnd"/>
      <w:r w:rsidRPr="00C22592">
        <w:rPr>
          <w:sz w:val="28"/>
          <w:szCs w:val="28"/>
        </w:rPr>
        <w:t>.</w:t>
      </w:r>
    </w:p>
    <w:p w14:paraId="140CE5A3" w14:textId="77777777" w:rsidR="003D4D04" w:rsidRPr="00C22592" w:rsidRDefault="003D4D04" w:rsidP="003D4D04">
      <w:pPr>
        <w:tabs>
          <w:tab w:val="left" w:pos="0"/>
        </w:tabs>
        <w:jc w:val="both"/>
        <w:rPr>
          <w:sz w:val="28"/>
          <w:szCs w:val="28"/>
        </w:rPr>
      </w:pPr>
    </w:p>
    <w:p w14:paraId="4DD26A0B" w14:textId="77777777" w:rsidR="000E0096" w:rsidRPr="00667401" w:rsidRDefault="00667401" w:rsidP="00664D7B">
      <w:pPr>
        <w:tabs>
          <w:tab w:val="left" w:pos="0"/>
        </w:tabs>
        <w:jc w:val="both"/>
        <w:rPr>
          <w:b/>
          <w:sz w:val="28"/>
          <w:szCs w:val="28"/>
        </w:rPr>
      </w:pPr>
      <w:r>
        <w:rPr>
          <w:sz w:val="28"/>
          <w:szCs w:val="28"/>
        </w:rPr>
        <w:tab/>
      </w:r>
      <w:r w:rsidR="00C22592">
        <w:rPr>
          <w:b/>
          <w:sz w:val="28"/>
          <w:szCs w:val="28"/>
        </w:rPr>
        <w:t>5</w:t>
      </w:r>
      <w:r w:rsidRPr="00667401">
        <w:rPr>
          <w:b/>
          <w:sz w:val="28"/>
          <w:szCs w:val="28"/>
        </w:rPr>
        <w:t xml:space="preserve">. </w:t>
      </w:r>
      <w:r w:rsidR="003D4D04" w:rsidRPr="003D4D04">
        <w:rPr>
          <w:sz w:val="28"/>
          <w:szCs w:val="28"/>
        </w:rPr>
        <w:t>Контроль за виконанням даного рішення покласти на першого заступника міського голови Войтенка В.В.</w:t>
      </w:r>
    </w:p>
    <w:p w14:paraId="1C3AFAF2" w14:textId="77777777" w:rsidR="00380AE6" w:rsidRPr="00C22592" w:rsidRDefault="00380AE6" w:rsidP="00B73D43">
      <w:pPr>
        <w:jc w:val="both"/>
        <w:rPr>
          <w:sz w:val="28"/>
          <w:szCs w:val="28"/>
        </w:rPr>
      </w:pPr>
    </w:p>
    <w:p w14:paraId="1DB9CC50" w14:textId="77777777" w:rsidR="00977605" w:rsidRPr="00C22592" w:rsidRDefault="00977605" w:rsidP="00B73D43">
      <w:pPr>
        <w:jc w:val="both"/>
        <w:rPr>
          <w:sz w:val="28"/>
          <w:szCs w:val="28"/>
        </w:rPr>
      </w:pPr>
    </w:p>
    <w:p w14:paraId="7BDFEDF4" w14:textId="77777777" w:rsidR="00977605" w:rsidRDefault="00977605" w:rsidP="00B73D43">
      <w:pPr>
        <w:jc w:val="both"/>
        <w:rPr>
          <w:sz w:val="28"/>
          <w:szCs w:val="28"/>
        </w:rPr>
      </w:pPr>
    </w:p>
    <w:p w14:paraId="58B8A220" w14:textId="77777777" w:rsidR="00C22592" w:rsidRPr="00C22592" w:rsidRDefault="00C22592" w:rsidP="00B73D43">
      <w:pPr>
        <w:jc w:val="both"/>
        <w:rPr>
          <w:sz w:val="28"/>
          <w:szCs w:val="28"/>
        </w:rPr>
      </w:pPr>
    </w:p>
    <w:p w14:paraId="3E308276" w14:textId="77777777" w:rsidR="002471F6" w:rsidRPr="00EC1827" w:rsidRDefault="00664D7B" w:rsidP="00664D7B">
      <w:pPr>
        <w:jc w:val="both"/>
        <w:rPr>
          <w:b/>
          <w:bCs/>
          <w:sz w:val="28"/>
          <w:szCs w:val="28"/>
        </w:rPr>
      </w:pPr>
      <w:r>
        <w:rPr>
          <w:b/>
          <w:bCs/>
          <w:sz w:val="28"/>
          <w:szCs w:val="28"/>
        </w:rPr>
        <w:t>М</w:t>
      </w:r>
      <w:r w:rsidR="002471F6" w:rsidRPr="00EC1827">
        <w:rPr>
          <w:b/>
          <w:bCs/>
          <w:sz w:val="28"/>
          <w:szCs w:val="28"/>
        </w:rPr>
        <w:t>іськ</w:t>
      </w:r>
      <w:r>
        <w:rPr>
          <w:b/>
          <w:bCs/>
          <w:sz w:val="28"/>
          <w:szCs w:val="28"/>
        </w:rPr>
        <w:t>ий</w:t>
      </w:r>
      <w:r w:rsidR="002471F6" w:rsidRPr="00EC1827">
        <w:rPr>
          <w:b/>
          <w:bCs/>
          <w:sz w:val="28"/>
          <w:szCs w:val="28"/>
        </w:rPr>
        <w:t xml:space="preserve"> голов</w:t>
      </w:r>
      <w:r>
        <w:rPr>
          <w:b/>
          <w:bCs/>
          <w:sz w:val="28"/>
          <w:szCs w:val="28"/>
        </w:rPr>
        <w:t>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2471F6" w:rsidRPr="00EC1827">
        <w:rPr>
          <w:b/>
          <w:bCs/>
          <w:sz w:val="28"/>
          <w:szCs w:val="28"/>
        </w:rPr>
        <w:tab/>
      </w:r>
      <w:r w:rsidR="00C22592">
        <w:rPr>
          <w:b/>
          <w:bCs/>
          <w:sz w:val="28"/>
          <w:szCs w:val="28"/>
        </w:rPr>
        <w:t xml:space="preserve">         </w:t>
      </w:r>
      <w:r>
        <w:rPr>
          <w:b/>
          <w:bCs/>
          <w:sz w:val="28"/>
          <w:szCs w:val="28"/>
        </w:rPr>
        <w:t>О</w:t>
      </w:r>
      <w:r w:rsidR="002471F6" w:rsidRPr="00EC1827">
        <w:rPr>
          <w:b/>
          <w:bCs/>
          <w:sz w:val="28"/>
          <w:szCs w:val="28"/>
        </w:rPr>
        <w:t>.</w:t>
      </w:r>
      <w:r>
        <w:rPr>
          <w:b/>
          <w:bCs/>
          <w:sz w:val="28"/>
          <w:szCs w:val="28"/>
        </w:rPr>
        <w:t>М</w:t>
      </w:r>
      <w:r w:rsidR="002471F6">
        <w:rPr>
          <w:b/>
          <w:bCs/>
          <w:sz w:val="28"/>
          <w:szCs w:val="28"/>
        </w:rPr>
        <w:t xml:space="preserve">. </w:t>
      </w:r>
      <w:r>
        <w:rPr>
          <w:b/>
          <w:bCs/>
          <w:sz w:val="28"/>
          <w:szCs w:val="28"/>
        </w:rPr>
        <w:t>Лисенко</w:t>
      </w:r>
    </w:p>
    <w:p w14:paraId="6609C4BA" w14:textId="77777777" w:rsidR="00CA24E5" w:rsidRPr="00C775D6" w:rsidRDefault="00CA24E5" w:rsidP="00B73D43">
      <w:pPr>
        <w:pBdr>
          <w:bottom w:val="single" w:sz="12" w:space="1" w:color="auto"/>
        </w:pBdr>
        <w:jc w:val="both"/>
        <w:rPr>
          <w:sz w:val="10"/>
          <w:szCs w:val="10"/>
        </w:rPr>
      </w:pPr>
    </w:p>
    <w:p w14:paraId="1FCD07F0" w14:textId="77777777" w:rsidR="00380AE6" w:rsidRPr="00C775D6" w:rsidRDefault="00380AE6" w:rsidP="00B73D43">
      <w:pPr>
        <w:pBdr>
          <w:bottom w:val="single" w:sz="12" w:space="1" w:color="auto"/>
        </w:pBdr>
        <w:jc w:val="both"/>
        <w:rPr>
          <w:sz w:val="10"/>
          <w:szCs w:val="10"/>
        </w:rPr>
      </w:pPr>
    </w:p>
    <w:p w14:paraId="17B6390A" w14:textId="77777777" w:rsidR="00B73D43" w:rsidRPr="00E16539" w:rsidRDefault="00142DA4" w:rsidP="00B46C77">
      <w:pPr>
        <w:pBdr>
          <w:bottom w:val="single" w:sz="12" w:space="1" w:color="auto"/>
        </w:pBdr>
        <w:jc w:val="both"/>
        <w:outlineLvl w:val="0"/>
      </w:pPr>
      <w:proofErr w:type="spellStart"/>
      <w:r>
        <w:t>Кривцов</w:t>
      </w:r>
      <w:proofErr w:type="spellEnd"/>
      <w:r>
        <w:t xml:space="preserve"> А.В.</w:t>
      </w:r>
      <w:r w:rsidR="00C22592">
        <w:t xml:space="preserve">, </w:t>
      </w:r>
      <w:proofErr w:type="spellStart"/>
      <w:r w:rsidR="00C22592">
        <w:t>т</w:t>
      </w:r>
      <w:r w:rsidR="006F2DF4">
        <w:t>ел</w:t>
      </w:r>
      <w:proofErr w:type="spellEnd"/>
      <w:r w:rsidR="006F2DF4">
        <w:t>. 700-100</w:t>
      </w:r>
    </w:p>
    <w:p w14:paraId="44B6E69C" w14:textId="77777777" w:rsidR="00A16A8F" w:rsidRDefault="00B73D43" w:rsidP="00B73D43">
      <w:pPr>
        <w:jc w:val="both"/>
      </w:pPr>
      <w:r w:rsidRPr="00E16539">
        <w:t xml:space="preserve">Розіслати: </w:t>
      </w:r>
      <w:r w:rsidR="00142DA4">
        <w:t xml:space="preserve">до справи, </w:t>
      </w:r>
      <w:proofErr w:type="spellStart"/>
      <w:r w:rsidR="00142DA4">
        <w:t>Кривцову</w:t>
      </w:r>
      <w:proofErr w:type="spellEnd"/>
      <w:r w:rsidR="00142DA4">
        <w:t xml:space="preserve"> А.</w:t>
      </w:r>
      <w:r w:rsidR="00664D7B">
        <w:t>В.</w:t>
      </w:r>
    </w:p>
    <w:p w14:paraId="3591A09A" w14:textId="4D738DF6" w:rsidR="00A16A8F" w:rsidRPr="00A16A8F" w:rsidRDefault="00342F1F" w:rsidP="00342F1F">
      <w:pPr>
        <w:tabs>
          <w:tab w:val="left" w:pos="1290"/>
        </w:tabs>
        <w:jc w:val="both"/>
        <w:rPr>
          <w:b/>
          <w:bCs/>
          <w:sz w:val="28"/>
          <w:szCs w:val="28"/>
          <w:lang w:eastAsia="ru-RU"/>
        </w:rPr>
      </w:pPr>
      <w:r w:rsidRPr="00A16A8F">
        <w:rPr>
          <w:b/>
          <w:bCs/>
          <w:sz w:val="28"/>
          <w:szCs w:val="28"/>
          <w:lang w:eastAsia="ru-RU"/>
        </w:rPr>
        <w:t xml:space="preserve"> </w:t>
      </w:r>
    </w:p>
    <w:p w14:paraId="2ECAF655" w14:textId="77777777" w:rsidR="00DD1DDB" w:rsidRDefault="00DD1DDB" w:rsidP="00B73D43">
      <w:pPr>
        <w:jc w:val="both"/>
      </w:pPr>
    </w:p>
    <w:sectPr w:rsidR="00DD1DDB" w:rsidSect="00FB61B0">
      <w:headerReference w:type="default" r:id="rId8"/>
      <w:headerReference w:type="first" r:id="rId9"/>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1F24" w14:textId="77777777" w:rsidR="00F92529" w:rsidRDefault="00F92529">
      <w:r>
        <w:separator/>
      </w:r>
    </w:p>
  </w:endnote>
  <w:endnote w:type="continuationSeparator" w:id="0">
    <w:p w14:paraId="019EED7A" w14:textId="77777777" w:rsidR="00F92529" w:rsidRDefault="00F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14FF" w14:textId="77777777" w:rsidR="00F92529" w:rsidRDefault="00F92529">
      <w:r>
        <w:separator/>
      </w:r>
    </w:p>
  </w:footnote>
  <w:footnote w:type="continuationSeparator" w:id="0">
    <w:p w14:paraId="23658106" w14:textId="77777777" w:rsidR="00F92529" w:rsidRDefault="00F9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FFD6" w14:textId="77777777" w:rsidR="00977605" w:rsidRDefault="00977605">
    <w:pPr>
      <w:pStyle w:val="a3"/>
      <w:jc w:val="center"/>
    </w:pPr>
  </w:p>
  <w:p w14:paraId="6B4BA296" w14:textId="77777777" w:rsidR="00977605" w:rsidRDefault="00977605">
    <w:pPr>
      <w:pStyle w:val="a3"/>
    </w:pPr>
  </w:p>
  <w:p w14:paraId="4FA93945" w14:textId="77777777" w:rsidR="00977605" w:rsidRDefault="009776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F284" w14:textId="77777777" w:rsidR="00DF1AE1" w:rsidRDefault="00DF1AE1" w:rsidP="00DF1AE1">
    <w:pPr>
      <w:pStyle w:val="a3"/>
      <w:ind w:left="6237"/>
      <w:jc w:val="center"/>
      <w:rPr>
        <w:sz w:val="28"/>
        <w:szCs w:val="28"/>
        <w:lang w:val="uk-UA"/>
      </w:rPr>
    </w:pPr>
  </w:p>
  <w:p w14:paraId="0C88B2C2" w14:textId="77777777" w:rsidR="00DF1AE1" w:rsidRDefault="00DF1AE1">
    <w:pPr>
      <w:pStyle w:val="a3"/>
    </w:pPr>
  </w:p>
  <w:p w14:paraId="733E792A" w14:textId="77777777" w:rsidR="00D070CD" w:rsidRDefault="00D070CD">
    <w:pPr>
      <w:pStyle w:val="a3"/>
    </w:pPr>
  </w:p>
  <w:p w14:paraId="3EBB4568" w14:textId="77777777" w:rsidR="00D070CD" w:rsidRDefault="00D070CD">
    <w:pPr>
      <w:pStyle w:val="a3"/>
    </w:pPr>
  </w:p>
  <w:p w14:paraId="31627814" w14:textId="77777777" w:rsidR="00D070CD" w:rsidRDefault="00D070CD">
    <w:pPr>
      <w:pStyle w:val="a3"/>
    </w:pPr>
  </w:p>
  <w:p w14:paraId="29A5742E" w14:textId="77777777" w:rsidR="00D070CD" w:rsidRDefault="00D070CD">
    <w:pPr>
      <w:pStyle w:val="a3"/>
    </w:pPr>
  </w:p>
  <w:p w14:paraId="4B66C52D" w14:textId="77777777" w:rsidR="00D070CD" w:rsidRDefault="00D070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F24"/>
    <w:multiLevelType w:val="multilevel"/>
    <w:tmpl w:val="F28ED88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3B96C69"/>
    <w:multiLevelType w:val="hybridMultilevel"/>
    <w:tmpl w:val="780866C6"/>
    <w:lvl w:ilvl="0" w:tplc="5E0EBDB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133934"/>
    <w:multiLevelType w:val="hybridMultilevel"/>
    <w:tmpl w:val="021C481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A81442"/>
    <w:multiLevelType w:val="multilevel"/>
    <w:tmpl w:val="59BC08A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1123C"/>
    <w:multiLevelType w:val="multilevel"/>
    <w:tmpl w:val="ABD6DA3E"/>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2BCE3B37"/>
    <w:multiLevelType w:val="hybridMultilevel"/>
    <w:tmpl w:val="3FD40362"/>
    <w:lvl w:ilvl="0" w:tplc="592EB82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2C307693"/>
    <w:multiLevelType w:val="multilevel"/>
    <w:tmpl w:val="8F4AB272"/>
    <w:lvl w:ilvl="0">
      <w:start w:val="6"/>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2FF048AA"/>
    <w:multiLevelType w:val="multilevel"/>
    <w:tmpl w:val="A90A7A3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123D5A"/>
    <w:multiLevelType w:val="multilevel"/>
    <w:tmpl w:val="A4F4BF46"/>
    <w:lvl w:ilvl="0">
      <w:start w:val="1"/>
      <w:numFmt w:val="decimal"/>
      <w:lvlText w:val="%1."/>
      <w:lvlJc w:val="left"/>
      <w:pPr>
        <w:ind w:left="1773" w:hanging="1065"/>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E5F7286"/>
    <w:multiLevelType w:val="hybridMultilevel"/>
    <w:tmpl w:val="60B80866"/>
    <w:lvl w:ilvl="0" w:tplc="331067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91C771C"/>
    <w:multiLevelType w:val="multilevel"/>
    <w:tmpl w:val="6518B084"/>
    <w:lvl w:ilvl="0">
      <w:start w:val="5"/>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15:restartNumberingAfterBreak="0">
    <w:nsid w:val="5CE45102"/>
    <w:multiLevelType w:val="hybridMultilevel"/>
    <w:tmpl w:val="0FA45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11288F"/>
    <w:multiLevelType w:val="hybridMultilevel"/>
    <w:tmpl w:val="4BC40446"/>
    <w:lvl w:ilvl="0" w:tplc="944C99C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07473A3"/>
    <w:multiLevelType w:val="multilevel"/>
    <w:tmpl w:val="2F66AF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59E0888"/>
    <w:multiLevelType w:val="hybridMultilevel"/>
    <w:tmpl w:val="09BEFE6A"/>
    <w:lvl w:ilvl="0" w:tplc="4FDC13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0"/>
  </w:num>
  <w:num w:numId="4">
    <w:abstractNumId w:val="13"/>
  </w:num>
  <w:num w:numId="5">
    <w:abstractNumId w:val="11"/>
  </w:num>
  <w:num w:numId="6">
    <w:abstractNumId w:val="2"/>
  </w:num>
  <w:num w:numId="7">
    <w:abstractNumId w:val="9"/>
  </w:num>
  <w:num w:numId="8">
    <w:abstractNumId w:val="12"/>
  </w:num>
  <w:num w:numId="9">
    <w:abstractNumId w:val="1"/>
  </w:num>
  <w:num w:numId="10">
    <w:abstractNumId w:val="6"/>
  </w:num>
  <w:num w:numId="11">
    <w:abstractNumId w:val="10"/>
  </w:num>
  <w:num w:numId="12">
    <w:abstractNumId w:val="7"/>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43"/>
    <w:rsid w:val="000043C9"/>
    <w:rsid w:val="00022A64"/>
    <w:rsid w:val="00084C7B"/>
    <w:rsid w:val="000925B5"/>
    <w:rsid w:val="00094D23"/>
    <w:rsid w:val="00096951"/>
    <w:rsid w:val="000A448B"/>
    <w:rsid w:val="000C544B"/>
    <w:rsid w:val="000E0096"/>
    <w:rsid w:val="000F6AD1"/>
    <w:rsid w:val="00115E67"/>
    <w:rsid w:val="001243BC"/>
    <w:rsid w:val="00142DA4"/>
    <w:rsid w:val="00185336"/>
    <w:rsid w:val="001B06C4"/>
    <w:rsid w:val="0022067C"/>
    <w:rsid w:val="00224BB2"/>
    <w:rsid w:val="00233391"/>
    <w:rsid w:val="00234F65"/>
    <w:rsid w:val="002471F6"/>
    <w:rsid w:val="002655F2"/>
    <w:rsid w:val="0029235D"/>
    <w:rsid w:val="002D2BDE"/>
    <w:rsid w:val="00334B61"/>
    <w:rsid w:val="00342F1F"/>
    <w:rsid w:val="00380AE6"/>
    <w:rsid w:val="003A386E"/>
    <w:rsid w:val="003C76B6"/>
    <w:rsid w:val="003D17C9"/>
    <w:rsid w:val="003D4D04"/>
    <w:rsid w:val="0041114A"/>
    <w:rsid w:val="0046179B"/>
    <w:rsid w:val="004A252C"/>
    <w:rsid w:val="004B3C81"/>
    <w:rsid w:val="004C694E"/>
    <w:rsid w:val="0050723E"/>
    <w:rsid w:val="00512D37"/>
    <w:rsid w:val="005254A0"/>
    <w:rsid w:val="00552B4C"/>
    <w:rsid w:val="00563189"/>
    <w:rsid w:val="0057353D"/>
    <w:rsid w:val="005A2587"/>
    <w:rsid w:val="005C517E"/>
    <w:rsid w:val="00634C7B"/>
    <w:rsid w:val="00664D7B"/>
    <w:rsid w:val="00667401"/>
    <w:rsid w:val="006758A1"/>
    <w:rsid w:val="00696FB9"/>
    <w:rsid w:val="006E6F81"/>
    <w:rsid w:val="006F2DF4"/>
    <w:rsid w:val="007074F5"/>
    <w:rsid w:val="00752062"/>
    <w:rsid w:val="007D3207"/>
    <w:rsid w:val="007D624C"/>
    <w:rsid w:val="007E0629"/>
    <w:rsid w:val="007F476C"/>
    <w:rsid w:val="00805F7A"/>
    <w:rsid w:val="00843F6C"/>
    <w:rsid w:val="0087637A"/>
    <w:rsid w:val="008A0D06"/>
    <w:rsid w:val="008C252D"/>
    <w:rsid w:val="008D00BD"/>
    <w:rsid w:val="008D017B"/>
    <w:rsid w:val="008D7A36"/>
    <w:rsid w:val="008F3BAA"/>
    <w:rsid w:val="0090523D"/>
    <w:rsid w:val="00945499"/>
    <w:rsid w:val="00973C0C"/>
    <w:rsid w:val="00977605"/>
    <w:rsid w:val="0098631F"/>
    <w:rsid w:val="009C2493"/>
    <w:rsid w:val="00A16A8F"/>
    <w:rsid w:val="00A379BC"/>
    <w:rsid w:val="00AA76DA"/>
    <w:rsid w:val="00AC2E9C"/>
    <w:rsid w:val="00B118DE"/>
    <w:rsid w:val="00B46C77"/>
    <w:rsid w:val="00B73D43"/>
    <w:rsid w:val="00B7688A"/>
    <w:rsid w:val="00BF0223"/>
    <w:rsid w:val="00C0000A"/>
    <w:rsid w:val="00C04635"/>
    <w:rsid w:val="00C0617C"/>
    <w:rsid w:val="00C22592"/>
    <w:rsid w:val="00C5787D"/>
    <w:rsid w:val="00C60A9E"/>
    <w:rsid w:val="00C775D6"/>
    <w:rsid w:val="00C83A7B"/>
    <w:rsid w:val="00CA24E5"/>
    <w:rsid w:val="00CD39B8"/>
    <w:rsid w:val="00CD5425"/>
    <w:rsid w:val="00CD71CC"/>
    <w:rsid w:val="00CE135E"/>
    <w:rsid w:val="00D070CD"/>
    <w:rsid w:val="00D149C5"/>
    <w:rsid w:val="00D7415A"/>
    <w:rsid w:val="00DD1DDB"/>
    <w:rsid w:val="00DD4210"/>
    <w:rsid w:val="00DE7BCC"/>
    <w:rsid w:val="00DF1AE1"/>
    <w:rsid w:val="00E12DBA"/>
    <w:rsid w:val="00E15CDC"/>
    <w:rsid w:val="00E16539"/>
    <w:rsid w:val="00E31E1A"/>
    <w:rsid w:val="00E33BED"/>
    <w:rsid w:val="00E42640"/>
    <w:rsid w:val="00E55FA9"/>
    <w:rsid w:val="00E600F8"/>
    <w:rsid w:val="00E825A5"/>
    <w:rsid w:val="00EB2302"/>
    <w:rsid w:val="00EE4FFA"/>
    <w:rsid w:val="00EF1691"/>
    <w:rsid w:val="00F07156"/>
    <w:rsid w:val="00F62764"/>
    <w:rsid w:val="00F8251F"/>
    <w:rsid w:val="00F87A85"/>
    <w:rsid w:val="00F92529"/>
    <w:rsid w:val="00F97719"/>
    <w:rsid w:val="00FB61B0"/>
    <w:rsid w:val="00FD06FD"/>
    <w:rsid w:val="00FD2A11"/>
    <w:rsid w:val="00FE1CB7"/>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1A49A7"/>
  <w15:chartTrackingRefBased/>
  <w15:docId w15:val="{7D68511B-F434-45BC-987A-028B1218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43"/>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w:basedOn w:val="a"/>
    <w:link w:val="a4"/>
    <w:uiPriority w:val="99"/>
    <w:rsid w:val="00B73D43"/>
    <w:pPr>
      <w:tabs>
        <w:tab w:val="center" w:pos="4153"/>
        <w:tab w:val="right" w:pos="8306"/>
      </w:tabs>
    </w:pPr>
    <w:rPr>
      <w:sz w:val="20"/>
      <w:szCs w:val="20"/>
      <w:lang w:val="ru-RU" w:eastAsia="ru-RU"/>
    </w:rPr>
  </w:style>
  <w:style w:type="paragraph" w:styleId="a5">
    <w:name w:val="List Paragraph"/>
    <w:basedOn w:val="a"/>
    <w:qFormat/>
    <w:rsid w:val="00B73D43"/>
    <w:pPr>
      <w:ind w:left="708"/>
    </w:pPr>
  </w:style>
  <w:style w:type="character" w:customStyle="1" w:styleId="a4">
    <w:name w:val="Верхний колонтитул Знак"/>
    <w:aliases w:val="Знак Знак, 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w:link w:val="a3"/>
    <w:uiPriority w:val="99"/>
    <w:rsid w:val="00B73D43"/>
    <w:rPr>
      <w:lang w:val="ru-RU" w:eastAsia="ru-RU" w:bidi="ar-SA"/>
    </w:rPr>
  </w:style>
  <w:style w:type="paragraph" w:styleId="a6">
    <w:name w:val="footer"/>
    <w:basedOn w:val="a"/>
    <w:rsid w:val="00B73D43"/>
    <w:pPr>
      <w:tabs>
        <w:tab w:val="center" w:pos="4677"/>
        <w:tab w:val="right" w:pos="9355"/>
      </w:tabs>
    </w:pPr>
  </w:style>
  <w:style w:type="paragraph" w:customStyle="1" w:styleId="a7">
    <w:name w:val="Знак Знак Знак"/>
    <w:basedOn w:val="a"/>
    <w:rsid w:val="00096951"/>
    <w:rPr>
      <w:rFonts w:ascii="Verdana" w:hAnsi="Verdana" w:cs="Verdana"/>
      <w:sz w:val="20"/>
      <w:szCs w:val="20"/>
      <w:lang w:val="en-US" w:eastAsia="en-US"/>
    </w:rPr>
  </w:style>
  <w:style w:type="paragraph" w:styleId="a8">
    <w:name w:val="Document Map"/>
    <w:basedOn w:val="a"/>
    <w:semiHidden/>
    <w:rsid w:val="00B46C77"/>
    <w:pPr>
      <w:shd w:val="clear" w:color="auto" w:fill="000080"/>
    </w:pPr>
    <w:rPr>
      <w:rFonts w:ascii="Tahoma" w:hAnsi="Tahoma" w:cs="Tahoma"/>
      <w:sz w:val="20"/>
      <w:szCs w:val="20"/>
    </w:rPr>
  </w:style>
  <w:style w:type="paragraph" w:styleId="a9">
    <w:name w:val="Balloon Text"/>
    <w:basedOn w:val="a"/>
    <w:link w:val="aa"/>
    <w:rsid w:val="00563189"/>
    <w:rPr>
      <w:rFonts w:ascii="Segoe UI" w:hAnsi="Segoe UI" w:cs="Segoe UI"/>
      <w:sz w:val="18"/>
      <w:szCs w:val="18"/>
    </w:rPr>
  </w:style>
  <w:style w:type="character" w:customStyle="1" w:styleId="aa">
    <w:name w:val="Текст выноски Знак"/>
    <w:link w:val="a9"/>
    <w:rsid w:val="00563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51696">
      <w:bodyDiv w:val="1"/>
      <w:marLeft w:val="0"/>
      <w:marRight w:val="0"/>
      <w:marTop w:val="0"/>
      <w:marBottom w:val="0"/>
      <w:divBdr>
        <w:top w:val="none" w:sz="0" w:space="0" w:color="auto"/>
        <w:left w:val="none" w:sz="0" w:space="0" w:color="auto"/>
        <w:bottom w:val="none" w:sz="0" w:space="0" w:color="auto"/>
        <w:right w:val="none" w:sz="0" w:space="0" w:color="auto"/>
      </w:divBdr>
    </w:div>
    <w:div w:id="20465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1798</Characters>
  <Application>Microsoft Office Word</Application>
  <DocSecurity>0</DocSecurity>
  <Lines>14</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Шуліпа Ольга Василівна</cp:lastModifiedBy>
  <cp:revision>6</cp:revision>
  <cp:lastPrinted>2016-10-18T06:15:00Z</cp:lastPrinted>
  <dcterms:created xsi:type="dcterms:W3CDTF">2016-10-24T06:58:00Z</dcterms:created>
  <dcterms:modified xsi:type="dcterms:W3CDTF">2017-01-26T12:55:00Z</dcterms:modified>
</cp:coreProperties>
</file>