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1080"/>
        <w:gridCol w:w="4140"/>
      </w:tblGrid>
      <w:tr w:rsidR="007145E2" w:rsidRPr="007145E2" w:rsidTr="001F0A09">
        <w:trPr>
          <w:trHeight w:val="1068"/>
        </w:trPr>
        <w:tc>
          <w:tcPr>
            <w:tcW w:w="4428" w:type="dxa"/>
          </w:tcPr>
          <w:p w:rsidR="007145E2" w:rsidRPr="007145E2" w:rsidRDefault="00D90743" w:rsidP="0071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 xml:space="preserve"> </w:t>
            </w:r>
          </w:p>
          <w:p w:rsidR="007145E2" w:rsidRPr="007145E2" w:rsidRDefault="007145E2" w:rsidP="0071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</w:tc>
        <w:tc>
          <w:tcPr>
            <w:tcW w:w="1080" w:type="dxa"/>
          </w:tcPr>
          <w:p w:rsidR="007145E2" w:rsidRPr="007145E2" w:rsidRDefault="007145E2" w:rsidP="007145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7145E2" w:rsidRPr="00685E0C" w:rsidRDefault="007145E2" w:rsidP="00685E0C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7145E2" w:rsidRPr="007145E2" w:rsidRDefault="007145E2" w:rsidP="007145E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7145E2" w:rsidRPr="0087326D" w:rsidTr="001F0A09">
        <w:trPr>
          <w:trHeight w:val="323"/>
        </w:trPr>
        <w:tc>
          <w:tcPr>
            <w:tcW w:w="4860" w:type="dxa"/>
          </w:tcPr>
          <w:p w:rsidR="007145E2" w:rsidRPr="007145E2" w:rsidRDefault="0087326D" w:rsidP="007145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16.08.2916</w:t>
            </w:r>
            <w:r w:rsidR="00B826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="007145E2" w:rsidRPr="00714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433</w:t>
            </w:r>
            <w:r w:rsidR="007145E2" w:rsidRPr="00714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145E2" w:rsidRPr="0087326D" w:rsidTr="001F0A09">
        <w:trPr>
          <w:trHeight w:val="323"/>
        </w:trPr>
        <w:tc>
          <w:tcPr>
            <w:tcW w:w="4860" w:type="dxa"/>
          </w:tcPr>
          <w:p w:rsidR="007145E2" w:rsidRPr="007145E2" w:rsidRDefault="007145E2" w:rsidP="0071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45E2" w:rsidRPr="007145E2" w:rsidTr="001F0A09">
        <w:trPr>
          <w:trHeight w:val="969"/>
        </w:trPr>
        <w:tc>
          <w:tcPr>
            <w:tcW w:w="4860" w:type="dxa"/>
          </w:tcPr>
          <w:p w:rsidR="007145E2" w:rsidRPr="007145E2" w:rsidRDefault="007145E2" w:rsidP="007145E2">
            <w:pPr>
              <w:tabs>
                <w:tab w:val="left" w:pos="457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4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внесення змін до рішення виконавчого комітету Сумської міської ради від 28.04.2016 № 239 «Про затвердження Положення про порядок організації доступу до публічної</w:t>
            </w:r>
            <w:r w:rsidR="006E1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інформації</w:t>
            </w:r>
            <w:r w:rsidRPr="00714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що знаходиться у володінні Сумської міської ради та її виконавчих органів»</w:t>
            </w:r>
          </w:p>
        </w:tc>
      </w:tr>
    </w:tbl>
    <w:p w:rsidR="007145E2" w:rsidRPr="007145E2" w:rsidRDefault="007145E2" w:rsidP="0071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7145E2" w:rsidRPr="007145E2" w:rsidSect="007145E2">
          <w:pgSz w:w="11906" w:h="16838"/>
          <w:pgMar w:top="1134" w:right="567" w:bottom="1134" w:left="1701" w:header="709" w:footer="709" w:gutter="0"/>
          <w:cols w:space="708" w:equalWidth="0">
            <w:col w:w="9638"/>
          </w:cols>
          <w:docGrid w:linePitch="360"/>
        </w:sectPr>
      </w:pPr>
    </w:p>
    <w:p w:rsidR="007145E2" w:rsidRPr="007145E2" w:rsidRDefault="007145E2" w:rsidP="007145E2">
      <w:pPr>
        <w:tabs>
          <w:tab w:val="left" w:pos="4680"/>
          <w:tab w:val="left" w:pos="4860"/>
        </w:tabs>
        <w:spacing w:after="0" w:line="240" w:lineRule="auto"/>
        <w:ind w:right="439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145E2" w:rsidRPr="007145E2" w:rsidRDefault="007145E2" w:rsidP="007145E2">
      <w:pPr>
        <w:tabs>
          <w:tab w:val="left" w:pos="4680"/>
          <w:tab w:val="left" w:pos="4860"/>
        </w:tabs>
        <w:spacing w:after="0" w:line="240" w:lineRule="auto"/>
        <w:ind w:right="43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7145E2" w:rsidRPr="007145E2" w:rsidSect="00512984">
          <w:type w:val="continuous"/>
          <w:pgSz w:w="11906" w:h="16838"/>
          <w:pgMar w:top="1134" w:right="1134" w:bottom="1134" w:left="1701" w:header="709" w:footer="709" w:gutter="0"/>
          <w:cols w:space="708" w:equalWidth="0">
            <w:col w:w="8787"/>
          </w:cols>
          <w:docGrid w:linePitch="360"/>
        </w:sectPr>
      </w:pPr>
    </w:p>
    <w:p w:rsidR="0074475F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З метою забезпечення виконання вимог Закону України «Про доступ до публічної інформації», постанови Кабінету Міністрів України від 21.10.2015 </w:t>
      </w:r>
      <w:r w:rsidR="007557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835 «Про затвердження Положення про набори даних, які підлягають оприлюдненню у формі відкритих даних», керуючись статтею 40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4475F" w:rsidRDefault="0074475F" w:rsidP="0074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74475F" w:rsidRDefault="0074475F" w:rsidP="0074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475F" w:rsidRPr="007145E2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до рішення виконавчого комітету Сумської міської ради від 28.04.2016 № 239 «Про затвердження Положення про порядок організації доступу до публічної інформації, що знаходиться у володіння Сумської міської ради та її виконавчих органів», а саме:</w:t>
      </w:r>
    </w:p>
    <w:p w:rsidR="0074475F" w:rsidRPr="007145E2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Pr="007145E2" w:rsidRDefault="00491C7B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4475F"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бзац третій Положення про порядок організації доступу до публічної інформації, що знаходиться у володінні Сумської міської</w:t>
      </w:r>
      <w:r w:rsidR="00744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та її виконавчих органів, </w:t>
      </w:r>
      <w:r w:rsidR="0074475F"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новій редакції:</w:t>
      </w:r>
    </w:p>
    <w:p w:rsidR="0074475F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«Сумська міська рада та її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виконавчі органи не є розпорядниками інформа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ції за запитами на інформацію 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4475F" w:rsidRPr="007145E2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інформації, яка може бути отримана шляхом узагальнення, аналітичної обробки даних або яка потребує створення в інший спосіб;</w:t>
      </w:r>
    </w:p>
    <w:p w:rsidR="0074475F" w:rsidRPr="007145E2" w:rsidRDefault="0074475F" w:rsidP="007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органів державної влади, інших органів місцевого самоврядування,  уста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нов, організацій, підприємств, у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тому числі комунальних;</w:t>
      </w:r>
    </w:p>
    <w:p w:rsidR="0074475F" w:rsidRPr="007145E2" w:rsidRDefault="0074475F" w:rsidP="007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інформації, яка міститься в матеріалах судових справ».</w:t>
      </w:r>
    </w:p>
    <w:p w:rsidR="00491C7B" w:rsidRDefault="00491C7B" w:rsidP="0049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1C7B" w:rsidRDefault="00491C7B" w:rsidP="00491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109C">
        <w:rPr>
          <w:rFonts w:ascii="Times New Roman" w:hAnsi="Times New Roman" w:cs="Times New Roman"/>
          <w:b/>
          <w:sz w:val="28"/>
          <w:szCs w:val="28"/>
          <w:lang w:val="uk-UA"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Розділ 2 доповнити пунктом 2.6 наступного змісту:</w:t>
      </w:r>
    </w:p>
    <w:p w:rsidR="00491C7B" w:rsidRDefault="00491C7B" w:rsidP="0049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«Розпорядники інформації - структурні підрозділи та комунальні 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забезпечують дотримання вимог статті 10¹ Закону України «Про доступ до публічної інформації»:</w:t>
      </w:r>
    </w:p>
    <w:p w:rsidR="00491C7B" w:rsidRDefault="00491C7B" w:rsidP="0049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забезпечують оприлюднення та подальше оновлення даних, які підлягають оприлюдненню у формі відкритих даних, згідно з постановою Кабінету Міністрів України від 21.10.2015 № 835 «Про затвердження Положення про набори даних, які підлягають оприлюдненню у формі відкритих даних», а також будь-які інші наявні дані, що відповідають визначенню публічної інформації у формі відкритих даних, 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Єдиному державному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веб-порталі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відкритих даних;</w:t>
      </w:r>
    </w:p>
    <w:p w:rsidR="00491C7B" w:rsidRDefault="00491C7B" w:rsidP="0049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забезпечують актуальність набору даних шляхом його оновлення не пізніше п’яти робочих днів з дня внесення змін до набору даних;</w:t>
      </w:r>
    </w:p>
    <w:p w:rsidR="00491C7B" w:rsidRDefault="00491C7B" w:rsidP="0049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C394F">
        <w:rPr>
          <w:rFonts w:ascii="Times New Roman" w:hAnsi="Times New Roman" w:cs="Times New Roman"/>
          <w:sz w:val="28"/>
          <w:szCs w:val="28"/>
          <w:lang w:val="uk-UA" w:eastAsia="ru-RU"/>
        </w:rPr>
        <w:t>несуть відповідальніс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 за достовірність, повноту, актуальність та </w:t>
      </w:r>
      <w:r w:rsidRPr="00FC394F">
        <w:rPr>
          <w:rFonts w:ascii="Times New Roman" w:hAnsi="Times New Roman" w:cs="Times New Roman"/>
          <w:sz w:val="28"/>
          <w:szCs w:val="28"/>
          <w:lang w:val="uk-UA" w:eastAsia="ru-RU"/>
        </w:rPr>
        <w:t>своєчасність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оприлюднених даних на Єдиному державному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веб-порталі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відкритих даних.»</w:t>
      </w:r>
    </w:p>
    <w:p w:rsidR="00491C7B" w:rsidRPr="007145E2" w:rsidRDefault="00491C7B" w:rsidP="00491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91C7B" w:rsidRPr="007145E2" w:rsidRDefault="00491C7B" w:rsidP="0049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145E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7145E2">
        <w:rPr>
          <w:rFonts w:ascii="Times New Roman" w:hAnsi="Times New Roman" w:cs="Times New Roman"/>
          <w:sz w:val="28"/>
          <w:szCs w:val="28"/>
          <w:lang w:val="uk-UA" w:eastAsia="ru-RU"/>
        </w:rPr>
        <w:t>. Дане рішення набирає чинності з моменту оприлюднення.</w:t>
      </w:r>
    </w:p>
    <w:p w:rsidR="00491C7B" w:rsidRDefault="00491C7B" w:rsidP="0049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91C7B" w:rsidRPr="00F2587B" w:rsidRDefault="00491C7B" w:rsidP="00491C7B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F2587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покласти на заступників міського голови та секретаря міської ради згідно з розподілом обов’язків.</w:t>
      </w:r>
    </w:p>
    <w:p w:rsidR="00491C7B" w:rsidRPr="00F2587B" w:rsidRDefault="00491C7B" w:rsidP="00491C7B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1C7B" w:rsidRPr="00F2587B" w:rsidRDefault="00491C7B" w:rsidP="00491C7B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91C7B" w:rsidRDefault="00491C7B" w:rsidP="007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Кохан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700-61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75F" w:rsidRDefault="0074475F" w:rsidP="0074475F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 розсилки</w:t>
      </w:r>
    </w:p>
    <w:p w:rsidR="0074475F" w:rsidRDefault="0074475F" w:rsidP="00744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74475F" w:rsidSect="0074475F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C088A" w:rsidSect="001C6F9E">
      <w:type w:val="continuous"/>
      <w:pgSz w:w="11906" w:h="16838"/>
      <w:pgMar w:top="1134" w:right="1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8"/>
    <w:rsid w:val="00086B8B"/>
    <w:rsid w:val="001C6F9E"/>
    <w:rsid w:val="004267A8"/>
    <w:rsid w:val="00467C3D"/>
    <w:rsid w:val="00491C7B"/>
    <w:rsid w:val="004E2147"/>
    <w:rsid w:val="00685E0C"/>
    <w:rsid w:val="006C088A"/>
    <w:rsid w:val="006E197B"/>
    <w:rsid w:val="00706550"/>
    <w:rsid w:val="007145E2"/>
    <w:rsid w:val="0074475F"/>
    <w:rsid w:val="00755753"/>
    <w:rsid w:val="0087326D"/>
    <w:rsid w:val="009D764F"/>
    <w:rsid w:val="00A2422B"/>
    <w:rsid w:val="00A77AF0"/>
    <w:rsid w:val="00B826B3"/>
    <w:rsid w:val="00BC02AC"/>
    <w:rsid w:val="00BE3B88"/>
    <w:rsid w:val="00C204A2"/>
    <w:rsid w:val="00C6570C"/>
    <w:rsid w:val="00D90743"/>
    <w:rsid w:val="00E3109C"/>
    <w:rsid w:val="00E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86E4-1F88-44D9-9B33-0F542720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petrovna</dc:creator>
  <cp:lastModifiedBy>petrovna</cp:lastModifiedBy>
  <cp:revision>8</cp:revision>
  <cp:lastPrinted>2016-08-18T08:45:00Z</cp:lastPrinted>
  <dcterms:created xsi:type="dcterms:W3CDTF">2016-08-18T08:10:00Z</dcterms:created>
  <dcterms:modified xsi:type="dcterms:W3CDTF">2016-08-19T12:34:00Z</dcterms:modified>
</cp:coreProperties>
</file>