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6652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  <w:gridCol w:w="4253"/>
        <w:gridCol w:w="4253"/>
        <w:gridCol w:w="4253"/>
        <w:gridCol w:w="4253"/>
      </w:tblGrid>
      <w:tr w:rsidR="00615006" w:rsidRPr="00517366" w:rsidTr="00197C3B">
        <w:trPr>
          <w:trHeight w:val="1078"/>
        </w:trPr>
        <w:tc>
          <w:tcPr>
            <w:tcW w:w="4253" w:type="dxa"/>
            <w:shd w:val="clear" w:color="auto" w:fill="auto"/>
          </w:tcPr>
          <w:p w:rsidR="00615006" w:rsidRPr="006C1B6D" w:rsidRDefault="00615006" w:rsidP="00197C3B">
            <w:pPr>
              <w:spacing w:before="120" w:after="120"/>
              <w:jc w:val="center"/>
              <w:rPr>
                <w:b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15006" w:rsidRPr="006C1B6D" w:rsidRDefault="00615006" w:rsidP="00197C3B">
            <w:pPr>
              <w:spacing w:before="120" w:after="120"/>
              <w:jc w:val="center"/>
              <w:rPr>
                <w:b/>
                <w:spacing w:val="40"/>
                <w:sz w:val="36"/>
                <w:szCs w:val="36"/>
                <w:lang w:val="uk-UA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15006" w:rsidRDefault="00615006" w:rsidP="00197C3B">
            <w:pPr>
              <w:snapToGrid w:val="0"/>
              <w:jc w:val="center"/>
              <w:rPr>
                <w:lang w:val="en-US"/>
              </w:rPr>
            </w:pPr>
          </w:p>
          <w:p w:rsidR="00615006" w:rsidRDefault="00615006" w:rsidP="00197C3B">
            <w:pPr>
              <w:snapToGrid w:val="0"/>
              <w:jc w:val="center"/>
              <w:rPr>
                <w:lang w:val="en-US"/>
              </w:rPr>
            </w:pPr>
          </w:p>
          <w:p w:rsidR="00615006" w:rsidRPr="002B3DF1" w:rsidRDefault="00615006" w:rsidP="00197C3B">
            <w:pPr>
              <w:snapToGrid w:val="0"/>
              <w:jc w:val="center"/>
              <w:rPr>
                <w:lang w:val="en-US"/>
              </w:rPr>
            </w:pPr>
          </w:p>
          <w:p w:rsidR="00615006" w:rsidRPr="00517366" w:rsidRDefault="00615006" w:rsidP="00197C3B">
            <w:pPr>
              <w:spacing w:before="120" w:after="120"/>
              <w:jc w:val="right"/>
              <w:rPr>
                <w:lang w:val="uk-UA"/>
              </w:rPr>
            </w:pPr>
          </w:p>
        </w:tc>
        <w:tc>
          <w:tcPr>
            <w:tcW w:w="4253" w:type="dxa"/>
          </w:tcPr>
          <w:p w:rsidR="00615006" w:rsidRPr="00517366" w:rsidRDefault="00615006" w:rsidP="00197C3B">
            <w:pPr>
              <w:spacing w:before="120" w:after="120"/>
              <w:jc w:val="right"/>
              <w:rPr>
                <w:lang w:val="uk-UA"/>
              </w:rPr>
            </w:pPr>
          </w:p>
        </w:tc>
        <w:tc>
          <w:tcPr>
            <w:tcW w:w="4253" w:type="dxa"/>
          </w:tcPr>
          <w:p w:rsidR="00615006" w:rsidRPr="00BB4323" w:rsidRDefault="00615006" w:rsidP="00197C3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253" w:type="dxa"/>
          </w:tcPr>
          <w:p w:rsidR="00615006" w:rsidRDefault="00615006" w:rsidP="00197C3B">
            <w:pPr>
              <w:snapToGrid w:val="0"/>
              <w:jc w:val="center"/>
              <w:rPr>
                <w:sz w:val="32"/>
                <w:lang w:val="en-US"/>
              </w:rPr>
            </w:pPr>
            <w:r>
              <w:rPr>
                <w:lang w:val="uk-UA"/>
              </w:rPr>
              <w:t xml:space="preserve">                                        </w:t>
            </w:r>
            <w:r w:rsidRPr="004D5643">
              <w:rPr>
                <w:sz w:val="32"/>
              </w:rPr>
              <w:t>Про</w:t>
            </w:r>
            <w:r w:rsidRPr="004D5643">
              <w:rPr>
                <w:sz w:val="32"/>
                <w:lang w:val="uk-UA"/>
              </w:rPr>
              <w:t>є</w:t>
            </w:r>
            <w:proofErr w:type="spellStart"/>
            <w:r w:rsidRPr="004D5643">
              <w:rPr>
                <w:sz w:val="32"/>
              </w:rPr>
              <w:t>кт</w:t>
            </w:r>
            <w:proofErr w:type="spellEnd"/>
          </w:p>
          <w:p w:rsidR="00615006" w:rsidRPr="00BB4323" w:rsidRDefault="00615006" w:rsidP="00197C3B">
            <w:pPr>
              <w:snapToGrid w:val="0"/>
              <w:jc w:val="center"/>
              <w:rPr>
                <w:lang w:val="en-US"/>
              </w:rPr>
            </w:pPr>
            <w:r>
              <w:rPr>
                <w:sz w:val="32"/>
                <w:lang w:val="en-US"/>
              </w:rPr>
              <w:t xml:space="preserve"> </w:t>
            </w:r>
          </w:p>
          <w:p w:rsidR="00615006" w:rsidRPr="00517366" w:rsidRDefault="00615006" w:rsidP="00197C3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3" w:type="dxa"/>
            <w:shd w:val="clear" w:color="auto" w:fill="auto"/>
          </w:tcPr>
          <w:p w:rsidR="00615006" w:rsidRPr="00517366" w:rsidRDefault="00615006" w:rsidP="00197C3B">
            <w:pPr>
              <w:spacing w:before="120" w:after="120"/>
              <w:jc w:val="right"/>
              <w:rPr>
                <w:lang w:val="uk-UA"/>
              </w:rPr>
            </w:pPr>
          </w:p>
        </w:tc>
      </w:tr>
    </w:tbl>
    <w:p w:rsidR="00615006" w:rsidRDefault="00615006" w:rsidP="00615006">
      <w:pPr>
        <w:jc w:val="center"/>
        <w:rPr>
          <w:bCs/>
          <w:sz w:val="36"/>
          <w:szCs w:val="36"/>
          <w:lang w:val="uk-UA"/>
        </w:rPr>
      </w:pPr>
      <w:r>
        <w:rPr>
          <w:bCs/>
          <w:sz w:val="36"/>
          <w:szCs w:val="36"/>
          <w:lang w:val="uk-UA"/>
        </w:rPr>
        <w:t>СУМСЬКА МІСЬКА РАДА</w:t>
      </w:r>
    </w:p>
    <w:p w:rsidR="00615006" w:rsidRPr="00F71A4E" w:rsidRDefault="00615006" w:rsidP="00615006">
      <w:pPr>
        <w:jc w:val="center"/>
        <w:rPr>
          <w:bCs/>
          <w:sz w:val="28"/>
          <w:szCs w:val="28"/>
          <w:lang w:val="uk-UA"/>
        </w:rPr>
      </w:pPr>
      <w:r w:rsidRPr="00F71A4E"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  <w:lang w:val="uk-UA"/>
        </w:rPr>
        <w:t>І</w:t>
      </w:r>
      <w:r w:rsidRPr="00F71A4E">
        <w:rPr>
          <w:bCs/>
          <w:sz w:val="28"/>
          <w:szCs w:val="28"/>
          <w:lang w:val="en-US"/>
        </w:rPr>
        <w:t xml:space="preserve"> </w:t>
      </w:r>
      <w:r w:rsidRPr="00F71A4E">
        <w:rPr>
          <w:bCs/>
          <w:sz w:val="28"/>
          <w:szCs w:val="28"/>
        </w:rPr>
        <w:t xml:space="preserve">СКЛИКАННЯ </w:t>
      </w:r>
      <w:r>
        <w:rPr>
          <w:bCs/>
          <w:sz w:val="28"/>
          <w:szCs w:val="28"/>
          <w:lang w:val="uk-UA"/>
        </w:rPr>
        <w:t>ХХХІ</w:t>
      </w:r>
      <w:r w:rsidRPr="00F71A4E">
        <w:rPr>
          <w:bCs/>
          <w:sz w:val="28"/>
          <w:szCs w:val="28"/>
        </w:rPr>
        <w:t xml:space="preserve"> СЕ</w:t>
      </w:r>
      <w:r w:rsidRPr="00F71A4E">
        <w:rPr>
          <w:bCs/>
          <w:sz w:val="28"/>
          <w:szCs w:val="28"/>
          <w:lang w:val="uk-UA"/>
        </w:rPr>
        <w:t>СІЯ</w:t>
      </w:r>
    </w:p>
    <w:p w:rsidR="00615006" w:rsidRPr="00F71A4E" w:rsidRDefault="00615006" w:rsidP="00615006">
      <w:pPr>
        <w:jc w:val="center"/>
        <w:rPr>
          <w:sz w:val="32"/>
          <w:szCs w:val="32"/>
          <w:lang w:val="uk-UA"/>
        </w:rPr>
      </w:pPr>
      <w:r w:rsidRPr="00F71A4E">
        <w:rPr>
          <w:b/>
          <w:sz w:val="32"/>
          <w:szCs w:val="32"/>
          <w:lang w:val="uk-UA"/>
        </w:rPr>
        <w:t>РІШЕННЯ</w:t>
      </w:r>
    </w:p>
    <w:p w:rsidR="00615006" w:rsidRDefault="00615006" w:rsidP="00615006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615006" w:rsidRPr="006C1B6D" w:rsidTr="00197C3B">
        <w:tc>
          <w:tcPr>
            <w:tcW w:w="4928" w:type="dxa"/>
            <w:shd w:val="clear" w:color="auto" w:fill="auto"/>
          </w:tcPr>
          <w:p w:rsidR="00615006" w:rsidRPr="006C1B6D" w:rsidRDefault="00615006" w:rsidP="00197C3B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6C1B6D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en-US"/>
              </w:rPr>
              <w:t xml:space="preserve">14 </w:t>
            </w:r>
            <w:r>
              <w:rPr>
                <w:sz w:val="28"/>
                <w:szCs w:val="28"/>
                <w:lang w:val="uk-UA"/>
              </w:rPr>
              <w:t>грудня</w:t>
            </w:r>
            <w:r w:rsidRPr="00ED2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2022 року </w:t>
            </w:r>
            <w:r w:rsidRPr="006C1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3320 - МР    </w:t>
            </w:r>
          </w:p>
          <w:p w:rsidR="00615006" w:rsidRPr="006C1B6D" w:rsidRDefault="00615006" w:rsidP="00197C3B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15006" w:rsidRPr="00063D9E" w:rsidTr="00197C3B">
        <w:trPr>
          <w:trHeight w:val="80"/>
        </w:trPr>
        <w:tc>
          <w:tcPr>
            <w:tcW w:w="4928" w:type="dxa"/>
            <w:shd w:val="clear" w:color="auto" w:fill="auto"/>
          </w:tcPr>
          <w:p w:rsidR="00615006" w:rsidRPr="00F71A4E" w:rsidRDefault="00615006" w:rsidP="00197C3B">
            <w:pPr>
              <w:jc w:val="both"/>
              <w:rPr>
                <w:sz w:val="27"/>
                <w:szCs w:val="27"/>
                <w:lang w:val="uk-UA"/>
              </w:rPr>
            </w:pPr>
            <w:r w:rsidRPr="00F71A4E">
              <w:rPr>
                <w:sz w:val="28"/>
                <w:szCs w:val="28"/>
                <w:lang w:val="uk-UA"/>
              </w:rPr>
              <w:t>Про Муніципальн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F71A4E">
              <w:rPr>
                <w:sz w:val="28"/>
                <w:szCs w:val="28"/>
                <w:lang w:val="uk-UA"/>
              </w:rPr>
              <w:t xml:space="preserve"> енергетичн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F71A4E">
              <w:rPr>
                <w:sz w:val="28"/>
                <w:szCs w:val="28"/>
                <w:lang w:val="uk-UA"/>
              </w:rPr>
              <w:t xml:space="preserve"> план Сумської міської територіальної громади </w:t>
            </w:r>
            <w:r>
              <w:rPr>
                <w:sz w:val="28"/>
                <w:szCs w:val="28"/>
                <w:lang w:val="uk-UA"/>
              </w:rPr>
              <w:t>до 2025 року</w:t>
            </w:r>
          </w:p>
        </w:tc>
      </w:tr>
    </w:tbl>
    <w:p w:rsidR="00615006" w:rsidRPr="00063D9E" w:rsidRDefault="00615006" w:rsidP="00615006">
      <w:pPr>
        <w:tabs>
          <w:tab w:val="left" w:pos="5128"/>
        </w:tabs>
        <w:ind w:right="-6" w:firstLine="748"/>
        <w:jc w:val="both"/>
        <w:rPr>
          <w:sz w:val="28"/>
          <w:szCs w:val="28"/>
          <w:lang w:val="uk-UA"/>
        </w:rPr>
      </w:pPr>
    </w:p>
    <w:p w:rsidR="00615006" w:rsidRPr="00063D9E" w:rsidRDefault="00615006" w:rsidP="0061500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рамках реалізації </w:t>
      </w:r>
      <w:proofErr w:type="spellStart"/>
      <w:r>
        <w:rPr>
          <w:sz w:val="28"/>
          <w:szCs w:val="28"/>
          <w:lang w:val="uk-UA"/>
        </w:rPr>
        <w:t>проє</w:t>
      </w:r>
      <w:r w:rsidRPr="00C303D3">
        <w:rPr>
          <w:sz w:val="28"/>
          <w:szCs w:val="28"/>
          <w:lang w:val="uk-UA"/>
        </w:rPr>
        <w:t>кту</w:t>
      </w:r>
      <w:proofErr w:type="spellEnd"/>
      <w:r w:rsidRPr="00C303D3">
        <w:rPr>
          <w:sz w:val="28"/>
          <w:szCs w:val="28"/>
          <w:lang w:val="uk-UA"/>
        </w:rPr>
        <w:t xml:space="preserve"> </w:t>
      </w:r>
      <w:r w:rsidRPr="00C303D3">
        <w:rPr>
          <w:color w:val="000000"/>
          <w:sz w:val="28"/>
          <w:szCs w:val="28"/>
          <w:lang w:val="uk-UA"/>
        </w:rPr>
        <w:t xml:space="preserve">«Впровадження Європейської Енергетичної Відзнаки в Україні» </w:t>
      </w:r>
      <w:r w:rsidRPr="00C303D3">
        <w:rPr>
          <w:sz w:val="28"/>
          <w:szCs w:val="28"/>
          <w:lang w:val="uk-UA"/>
        </w:rPr>
        <w:t xml:space="preserve">на території </w:t>
      </w:r>
      <w:r>
        <w:rPr>
          <w:sz w:val="28"/>
          <w:szCs w:val="28"/>
          <w:lang w:val="uk-UA"/>
        </w:rPr>
        <w:t xml:space="preserve">Сумської міської територіальної громади,                              </w:t>
      </w:r>
      <w:r>
        <w:rPr>
          <w:color w:val="000000"/>
          <w:sz w:val="28"/>
          <w:szCs w:val="28"/>
          <w:lang w:val="uk-UA"/>
        </w:rPr>
        <w:t>з</w:t>
      </w:r>
      <w:r w:rsidRPr="004B6E76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раціонального</w:t>
      </w:r>
      <w:r w:rsidRPr="004B6E76">
        <w:rPr>
          <w:snapToGrid w:val="0"/>
          <w:sz w:val="28"/>
          <w:szCs w:val="28"/>
          <w:lang w:val="uk-UA"/>
        </w:rPr>
        <w:t xml:space="preserve"> використання енергетичних ресурсів, посилення організаційно-адміністративної спроможності, покращення якості</w:t>
      </w:r>
      <w:r>
        <w:rPr>
          <w:snapToGrid w:val="0"/>
          <w:sz w:val="28"/>
          <w:szCs w:val="28"/>
          <w:lang w:val="uk-UA"/>
        </w:rPr>
        <w:t xml:space="preserve"> надання</w:t>
      </w:r>
      <w:r w:rsidRPr="004B6E76">
        <w:rPr>
          <w:snapToGrid w:val="0"/>
          <w:sz w:val="28"/>
          <w:szCs w:val="28"/>
          <w:lang w:val="uk-UA"/>
        </w:rPr>
        <w:t xml:space="preserve"> </w:t>
      </w:r>
      <w:r w:rsidRPr="004B6E76">
        <w:rPr>
          <w:sz w:val="28"/>
          <w:szCs w:val="28"/>
          <w:lang w:val="uk-UA"/>
        </w:rPr>
        <w:t xml:space="preserve">енергетичних послуг, </w:t>
      </w:r>
      <w:r w:rsidRPr="004B6E76">
        <w:rPr>
          <w:snapToGrid w:val="0"/>
          <w:sz w:val="28"/>
          <w:szCs w:val="28"/>
          <w:lang w:val="uk-UA"/>
        </w:rPr>
        <w:t>захисту довкілля та забезпечення сталого розвитку</w:t>
      </w:r>
      <w:r w:rsidRPr="004B6E76">
        <w:rPr>
          <w:sz w:val="28"/>
          <w:szCs w:val="28"/>
          <w:lang w:val="uk-UA"/>
        </w:rPr>
        <w:t xml:space="preserve"> громади</w:t>
      </w:r>
      <w:r>
        <w:rPr>
          <w:sz w:val="28"/>
          <w:szCs w:val="28"/>
          <w:lang w:val="uk-UA"/>
        </w:rPr>
        <w:t xml:space="preserve">, </w:t>
      </w:r>
      <w:r w:rsidRPr="004D5643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статтею</w:t>
      </w:r>
      <w:r w:rsidRPr="004D56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25 Закону України «Про місцеве самоврядування в Україні», </w:t>
      </w:r>
      <w:r>
        <w:rPr>
          <w:b/>
          <w:bCs/>
          <w:sz w:val="28"/>
          <w:szCs w:val="28"/>
          <w:lang w:val="uk-UA"/>
        </w:rPr>
        <w:t xml:space="preserve">Сумська </w:t>
      </w:r>
      <w:r>
        <w:rPr>
          <w:b/>
          <w:sz w:val="28"/>
          <w:szCs w:val="28"/>
          <w:lang w:val="uk-UA"/>
        </w:rPr>
        <w:t>міська рада</w:t>
      </w:r>
    </w:p>
    <w:p w:rsidR="00615006" w:rsidRDefault="00615006" w:rsidP="00615006">
      <w:pPr>
        <w:ind w:firstLine="708"/>
        <w:jc w:val="both"/>
        <w:rPr>
          <w:b/>
          <w:sz w:val="28"/>
          <w:szCs w:val="28"/>
          <w:lang w:val="uk-UA"/>
        </w:rPr>
      </w:pPr>
    </w:p>
    <w:p w:rsidR="00615006" w:rsidRPr="00BF563E" w:rsidRDefault="00615006" w:rsidP="00615006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615006" w:rsidRPr="006A374B" w:rsidRDefault="00615006" w:rsidP="00615006">
      <w:pPr>
        <w:jc w:val="center"/>
        <w:rPr>
          <w:b/>
          <w:bCs/>
          <w:sz w:val="28"/>
          <w:szCs w:val="28"/>
          <w:lang w:val="uk-UA"/>
        </w:rPr>
      </w:pPr>
    </w:p>
    <w:p w:rsidR="00615006" w:rsidRDefault="00615006" w:rsidP="00615006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пояснювальну записку до М</w:t>
      </w:r>
      <w:r w:rsidRPr="00CB6A3F">
        <w:rPr>
          <w:sz w:val="28"/>
          <w:szCs w:val="28"/>
          <w:lang w:val="uk-UA"/>
        </w:rPr>
        <w:t>уніципальн</w:t>
      </w:r>
      <w:r>
        <w:rPr>
          <w:sz w:val="28"/>
          <w:szCs w:val="28"/>
          <w:lang w:val="uk-UA"/>
        </w:rPr>
        <w:t>ого</w:t>
      </w:r>
      <w:r w:rsidRPr="00CB6A3F">
        <w:rPr>
          <w:sz w:val="28"/>
          <w:szCs w:val="28"/>
          <w:lang w:val="uk-UA"/>
        </w:rPr>
        <w:t xml:space="preserve"> енергетичн</w:t>
      </w:r>
      <w:r>
        <w:rPr>
          <w:sz w:val="28"/>
          <w:szCs w:val="28"/>
          <w:lang w:val="uk-UA"/>
        </w:rPr>
        <w:t>ого</w:t>
      </w:r>
      <w:r w:rsidRPr="00CB6A3F">
        <w:rPr>
          <w:sz w:val="28"/>
          <w:szCs w:val="28"/>
          <w:lang w:val="uk-UA"/>
        </w:rPr>
        <w:t xml:space="preserve"> план</w:t>
      </w:r>
      <w:r>
        <w:rPr>
          <w:sz w:val="28"/>
          <w:szCs w:val="28"/>
          <w:lang w:val="uk-UA"/>
        </w:rPr>
        <w:t>у</w:t>
      </w:r>
      <w:r w:rsidRPr="00CB6A3F">
        <w:rPr>
          <w:sz w:val="28"/>
          <w:szCs w:val="28"/>
          <w:lang w:val="uk-UA"/>
        </w:rPr>
        <w:t xml:space="preserve"> Сумської міської територіальної громади</w:t>
      </w:r>
      <w:r>
        <w:rPr>
          <w:sz w:val="28"/>
          <w:szCs w:val="28"/>
          <w:lang w:val="uk-UA"/>
        </w:rPr>
        <w:t xml:space="preserve"> до 2025 року (додаток 1).</w:t>
      </w:r>
    </w:p>
    <w:p w:rsidR="00615006" w:rsidRDefault="00615006" w:rsidP="00615006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М</w:t>
      </w:r>
      <w:r w:rsidRPr="00CB6A3F">
        <w:rPr>
          <w:sz w:val="28"/>
          <w:szCs w:val="28"/>
          <w:lang w:val="uk-UA"/>
        </w:rPr>
        <w:t>уніципальний енергетичний план Сумської міської територіальної громади</w:t>
      </w:r>
      <w:r>
        <w:rPr>
          <w:sz w:val="28"/>
          <w:szCs w:val="28"/>
          <w:lang w:val="uk-UA"/>
        </w:rPr>
        <w:t xml:space="preserve"> до 2025 року (далі - МЕП) (додаток 2).</w:t>
      </w:r>
    </w:p>
    <w:p w:rsidR="00615006" w:rsidRPr="00251684" w:rsidRDefault="00615006" w:rsidP="00615006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Відповідальним виконавцям МЕП</w:t>
      </w:r>
      <w:r>
        <w:rPr>
          <w:sz w:val="28"/>
          <w:lang w:val="uk-UA"/>
        </w:rPr>
        <w:t xml:space="preserve"> згідно з пунктом 3 Паспорту МЕП додатку 1 до цього рішення </w:t>
      </w:r>
      <w:r>
        <w:rPr>
          <w:sz w:val="28"/>
          <w:szCs w:val="28"/>
          <w:lang w:val="uk-UA"/>
        </w:rPr>
        <w:t xml:space="preserve">забезпечити реалізацію </w:t>
      </w:r>
      <w:r w:rsidRPr="005844D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акріплених за їхніми структурними підрозділами (підприємствами та установами) заходів та </w:t>
      </w:r>
      <w:r w:rsidRPr="00251684">
        <w:rPr>
          <w:sz w:val="28"/>
          <w:szCs w:val="28"/>
          <w:lang w:val="uk-UA"/>
        </w:rPr>
        <w:t>щоквартально</w:t>
      </w:r>
      <w:r>
        <w:rPr>
          <w:sz w:val="28"/>
          <w:szCs w:val="28"/>
          <w:lang w:val="uk-UA"/>
        </w:rPr>
        <w:t xml:space="preserve"> </w:t>
      </w:r>
      <w:r w:rsidRPr="00251684">
        <w:rPr>
          <w:sz w:val="28"/>
          <w:szCs w:val="28"/>
          <w:lang w:val="uk-UA"/>
        </w:rPr>
        <w:t xml:space="preserve">до 15 числа місяця, наступного за звітним інформувати </w:t>
      </w:r>
      <w:r>
        <w:rPr>
          <w:sz w:val="28"/>
          <w:szCs w:val="28"/>
          <w:lang w:val="uk-UA"/>
        </w:rPr>
        <w:t>Д</w:t>
      </w:r>
      <w:r w:rsidRPr="00251684">
        <w:rPr>
          <w:sz w:val="28"/>
          <w:szCs w:val="28"/>
          <w:lang w:val="uk-UA"/>
        </w:rPr>
        <w:t xml:space="preserve">епартамент фінансів, економіки та інвестицій Сумської міської ради </w:t>
      </w:r>
      <w:r>
        <w:rPr>
          <w:sz w:val="28"/>
          <w:szCs w:val="28"/>
          <w:lang w:val="uk-UA"/>
        </w:rPr>
        <w:t xml:space="preserve">(Липова С.А.) </w:t>
      </w:r>
      <w:r w:rsidRPr="00251684">
        <w:rPr>
          <w:sz w:val="28"/>
          <w:szCs w:val="28"/>
          <w:lang w:val="uk-UA"/>
        </w:rPr>
        <w:t xml:space="preserve">про хід виконання </w:t>
      </w:r>
      <w:r>
        <w:rPr>
          <w:sz w:val="28"/>
          <w:szCs w:val="28"/>
          <w:lang w:val="uk-UA"/>
        </w:rPr>
        <w:t>МЕП</w:t>
      </w:r>
      <w:r w:rsidRPr="00251684">
        <w:rPr>
          <w:sz w:val="28"/>
          <w:szCs w:val="28"/>
          <w:lang w:val="uk-UA"/>
        </w:rPr>
        <w:t>.</w:t>
      </w:r>
    </w:p>
    <w:p w:rsidR="00615006" w:rsidRPr="00605D59" w:rsidRDefault="00615006" w:rsidP="00615006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251684">
        <w:rPr>
          <w:sz w:val="28"/>
          <w:szCs w:val="28"/>
          <w:lang w:val="uk-UA"/>
        </w:rPr>
        <w:t xml:space="preserve">Департаменту фінансів, економіки та інвестицій Сумської міської ради (Липова С.А.) щорічно до 01 квітня звітувати Сумській міській раді про результати </w:t>
      </w:r>
      <w:r>
        <w:rPr>
          <w:sz w:val="28"/>
          <w:szCs w:val="28"/>
          <w:lang w:val="uk-UA"/>
        </w:rPr>
        <w:t>реалізації</w:t>
      </w:r>
      <w:r w:rsidRPr="002516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МЕП</w:t>
      </w:r>
      <w:r w:rsidRPr="00251684">
        <w:rPr>
          <w:sz w:val="28"/>
          <w:szCs w:val="28"/>
          <w:lang w:val="uk-UA"/>
        </w:rPr>
        <w:t>.</w:t>
      </w:r>
    </w:p>
    <w:p w:rsidR="00615006" w:rsidRDefault="00615006" w:rsidP="00615006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A81C54">
        <w:rPr>
          <w:sz w:val="28"/>
          <w:szCs w:val="28"/>
          <w:lang w:val="uk-UA"/>
        </w:rPr>
        <w:t>Контроль за виконання</w:t>
      </w:r>
      <w:r>
        <w:rPr>
          <w:sz w:val="28"/>
          <w:szCs w:val="28"/>
          <w:lang w:val="uk-UA"/>
        </w:rPr>
        <w:t>м рішення покласти на заступників</w:t>
      </w:r>
      <w:r w:rsidRPr="00A81C54">
        <w:rPr>
          <w:sz w:val="28"/>
          <w:szCs w:val="28"/>
          <w:lang w:val="uk-UA"/>
        </w:rPr>
        <w:t xml:space="preserve"> міського голови </w:t>
      </w:r>
      <w:r>
        <w:rPr>
          <w:sz w:val="28"/>
          <w:szCs w:val="28"/>
          <w:lang w:val="uk-UA"/>
        </w:rPr>
        <w:t>згідно з розподілом обов’язків</w:t>
      </w:r>
      <w:r w:rsidRPr="0028660F">
        <w:rPr>
          <w:sz w:val="28"/>
          <w:szCs w:val="28"/>
          <w:lang w:val="uk-UA"/>
        </w:rPr>
        <w:t>.</w:t>
      </w:r>
    </w:p>
    <w:p w:rsidR="00615006" w:rsidRDefault="00615006" w:rsidP="00615006">
      <w:pPr>
        <w:ind w:right="-2"/>
        <w:rPr>
          <w:sz w:val="28"/>
          <w:szCs w:val="28"/>
          <w:lang w:val="uk-UA"/>
        </w:rPr>
      </w:pPr>
    </w:p>
    <w:p w:rsidR="00615006" w:rsidRPr="00185097" w:rsidRDefault="00615006" w:rsidP="00615006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Олександр ЛИСЕНКО</w:t>
      </w:r>
    </w:p>
    <w:p w:rsidR="00F40068" w:rsidRPr="00615006" w:rsidRDefault="00615006" w:rsidP="00615006">
      <w:pPr>
        <w:ind w:right="-2"/>
        <w:rPr>
          <w:lang w:val="uk-UA"/>
        </w:rPr>
      </w:pPr>
      <w:proofErr w:type="spellStart"/>
      <w:r w:rsidRPr="007A00D5">
        <w:t>Виконавець</w:t>
      </w:r>
      <w:proofErr w:type="spellEnd"/>
      <w:r w:rsidRPr="007A00D5">
        <w:t xml:space="preserve">: </w:t>
      </w:r>
      <w:r>
        <w:t xml:space="preserve">___________ </w:t>
      </w:r>
      <w:r>
        <w:rPr>
          <w:lang w:val="uk-UA"/>
        </w:rPr>
        <w:t>С.А. Липова</w:t>
      </w:r>
    </w:p>
    <w:sectPr w:rsidR="00F40068" w:rsidRPr="00615006" w:rsidSect="00615006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22000F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22000F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60"/>
    <w:rsid w:val="001A038C"/>
    <w:rsid w:val="004C0460"/>
    <w:rsid w:val="00615006"/>
    <w:rsid w:val="00E0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F97A"/>
  <w15:chartTrackingRefBased/>
  <w15:docId w15:val="{4F77D8CF-8A12-4FA5-A671-678958C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2</cp:revision>
  <dcterms:created xsi:type="dcterms:W3CDTF">2022-12-16T11:40:00Z</dcterms:created>
  <dcterms:modified xsi:type="dcterms:W3CDTF">2022-12-16T11:40:00Z</dcterms:modified>
</cp:coreProperties>
</file>