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854"/>
      </w:tblGrid>
      <w:tr w:rsidR="00FB085C" w:rsidRPr="00EE5363" w:rsidTr="002A42B0">
        <w:trPr>
          <w:trHeight w:val="288"/>
        </w:trPr>
        <w:tc>
          <w:tcPr>
            <w:tcW w:w="9854" w:type="dxa"/>
          </w:tcPr>
          <w:tbl>
            <w:tblPr>
              <w:tblW w:w="0" w:type="auto"/>
              <w:jc w:val="center"/>
              <w:tblLook w:val="01E0" w:firstRow="1" w:lastRow="1" w:firstColumn="1" w:lastColumn="1" w:noHBand="0" w:noVBand="0"/>
            </w:tblPr>
            <w:tblGrid>
              <w:gridCol w:w="4251"/>
              <w:gridCol w:w="1134"/>
              <w:gridCol w:w="4253"/>
            </w:tblGrid>
            <w:tr w:rsidR="009049D5" w:rsidTr="004B6E94">
              <w:trPr>
                <w:jc w:val="center"/>
              </w:trPr>
              <w:tc>
                <w:tcPr>
                  <w:tcW w:w="4252" w:type="dxa"/>
                </w:tcPr>
                <w:p w:rsidR="009049D5" w:rsidRDefault="009049D5" w:rsidP="009049D5">
                  <w:pPr>
                    <w:tabs>
                      <w:tab w:val="left" w:pos="8447"/>
                    </w:tabs>
                    <w:spacing w:before="56"/>
                    <w:rPr>
                      <w:sz w:val="28"/>
                      <w:szCs w:val="28"/>
                    </w:rPr>
                  </w:pPr>
                  <w:r>
                    <w:rPr>
                      <w:sz w:val="28"/>
                    </w:rPr>
                    <w:br w:type="page"/>
                  </w:r>
                </w:p>
              </w:tc>
              <w:tc>
                <w:tcPr>
                  <w:tcW w:w="1134" w:type="dxa"/>
                </w:tcPr>
                <w:p w:rsidR="009049D5" w:rsidRDefault="009049D5" w:rsidP="009049D5">
                  <w:pPr>
                    <w:tabs>
                      <w:tab w:val="left" w:pos="8447"/>
                    </w:tabs>
                    <w:jc w:val="center"/>
                    <w:rPr>
                      <w:sz w:val="28"/>
                      <w:szCs w:val="28"/>
                    </w:rPr>
                  </w:pPr>
                  <w:r>
                    <w:rPr>
                      <w:noProof/>
                      <w:sz w:val="28"/>
                      <w:szCs w:val="28"/>
                      <w:lang w:val="ru-RU"/>
                    </w:rPr>
                    <w:drawing>
                      <wp:inline distT="0" distB="0" distL="0" distR="0" wp14:anchorId="0D6FF5EF" wp14:editId="1B3A7F02">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4253" w:type="dxa"/>
                  <w:vAlign w:val="center"/>
                </w:tcPr>
                <w:p w:rsidR="009049D5" w:rsidRDefault="009049D5" w:rsidP="009049D5">
                  <w:pPr>
                    <w:tabs>
                      <w:tab w:val="left" w:pos="8447"/>
                    </w:tabs>
                    <w:spacing w:before="56"/>
                    <w:jc w:val="right"/>
                    <w:rPr>
                      <w:sz w:val="28"/>
                      <w:szCs w:val="28"/>
                    </w:rPr>
                  </w:pPr>
                </w:p>
              </w:tc>
            </w:tr>
          </w:tbl>
          <w:p w:rsidR="009049D5" w:rsidRDefault="009049D5" w:rsidP="00CD518B">
            <w:pPr>
              <w:pStyle w:val="3"/>
              <w:spacing w:after="0"/>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9049D5" w:rsidRDefault="009049D5" w:rsidP="003623AC">
            <w:pPr>
              <w:pStyle w:val="4"/>
              <w:tabs>
                <w:tab w:val="left" w:pos="4111"/>
              </w:tabs>
              <w:rPr>
                <w:b w:val="0"/>
                <w:kern w:val="2"/>
                <w:sz w:val="28"/>
              </w:rPr>
            </w:pPr>
            <w:r>
              <w:rPr>
                <w:b w:val="0"/>
                <w:kern w:val="2"/>
                <w:sz w:val="28"/>
                <w:lang w:val="en-US"/>
              </w:rPr>
              <w:t>V</w:t>
            </w:r>
            <w:r w:rsidR="003623AC">
              <w:rPr>
                <w:b w:val="0"/>
                <w:kern w:val="2"/>
                <w:sz w:val="28"/>
              </w:rPr>
              <w:t>І</w:t>
            </w:r>
            <w:r>
              <w:rPr>
                <w:b w:val="0"/>
                <w:kern w:val="2"/>
                <w:sz w:val="28"/>
                <w:lang w:val="en-US"/>
              </w:rPr>
              <w:t>I</w:t>
            </w:r>
            <w:r>
              <w:rPr>
                <w:b w:val="0"/>
                <w:kern w:val="2"/>
                <w:sz w:val="28"/>
              </w:rPr>
              <w:t xml:space="preserve">І СКЛИКАННЯ </w:t>
            </w:r>
            <w:r w:rsidR="003623AC">
              <w:rPr>
                <w:b w:val="0"/>
                <w:kern w:val="2"/>
                <w:sz w:val="28"/>
                <w:lang w:val="en-US"/>
              </w:rPr>
              <w:t>XII</w:t>
            </w:r>
            <w:r>
              <w:rPr>
                <w:b w:val="0"/>
                <w:kern w:val="2"/>
                <w:sz w:val="28"/>
              </w:rPr>
              <w:t xml:space="preserve"> СЕСІЯ</w:t>
            </w:r>
          </w:p>
          <w:p w:rsidR="009049D5" w:rsidRDefault="009049D5" w:rsidP="003623AC">
            <w:pPr>
              <w:pStyle w:val="4"/>
              <w:rPr>
                <w:kern w:val="2"/>
                <w:sz w:val="32"/>
              </w:rPr>
            </w:pPr>
            <w:r>
              <w:rPr>
                <w:kern w:val="2"/>
                <w:sz w:val="32"/>
              </w:rPr>
              <w:t>РІШЕННЯ</w:t>
            </w:r>
          </w:p>
          <w:p w:rsidR="009049D5" w:rsidRDefault="009049D5" w:rsidP="003623AC">
            <w:pPr>
              <w:rPr>
                <w:kern w:val="2"/>
                <w:sz w:val="28"/>
              </w:rPr>
            </w:pPr>
          </w:p>
          <w:tbl>
            <w:tblPr>
              <w:tblW w:w="10477" w:type="dxa"/>
              <w:tblLook w:val="0000" w:firstRow="0" w:lastRow="0" w:firstColumn="0" w:lastColumn="0" w:noHBand="0" w:noVBand="0"/>
            </w:tblPr>
            <w:tblGrid>
              <w:gridCol w:w="5637"/>
              <w:gridCol w:w="4840"/>
            </w:tblGrid>
            <w:tr w:rsidR="009049D5" w:rsidTr="004B6E94">
              <w:trPr>
                <w:trHeight w:val="607"/>
              </w:trPr>
              <w:tc>
                <w:tcPr>
                  <w:tcW w:w="5637" w:type="dxa"/>
                </w:tcPr>
                <w:p w:rsidR="009049D5" w:rsidRDefault="009049D5" w:rsidP="004D6A89">
                  <w:pPr>
                    <w:ind w:left="-105"/>
                    <w:jc w:val="both"/>
                    <w:rPr>
                      <w:kern w:val="2"/>
                      <w:sz w:val="28"/>
                    </w:rPr>
                  </w:pPr>
                  <w:r>
                    <w:rPr>
                      <w:kern w:val="2"/>
                      <w:sz w:val="28"/>
                    </w:rPr>
                    <w:t xml:space="preserve">від </w:t>
                  </w:r>
                  <w:r w:rsidR="003623AC">
                    <w:rPr>
                      <w:kern w:val="2"/>
                      <w:sz w:val="28"/>
                    </w:rPr>
                    <w:t xml:space="preserve">27 жовтня 2021 </w:t>
                  </w:r>
                  <w:r>
                    <w:rPr>
                      <w:kern w:val="2"/>
                      <w:sz w:val="28"/>
                    </w:rPr>
                    <w:t>року №</w:t>
                  </w:r>
                  <w:r w:rsidR="00920CC3">
                    <w:rPr>
                      <w:kern w:val="2"/>
                      <w:sz w:val="28"/>
                    </w:rPr>
                    <w:t xml:space="preserve"> </w:t>
                  </w:r>
                  <w:r w:rsidR="003623AC">
                    <w:rPr>
                      <w:kern w:val="2"/>
                      <w:sz w:val="28"/>
                    </w:rPr>
                    <w:t>22</w:t>
                  </w:r>
                  <w:r w:rsidR="002A42B0">
                    <w:rPr>
                      <w:kern w:val="2"/>
                      <w:sz w:val="28"/>
                    </w:rPr>
                    <w:t>06</w:t>
                  </w:r>
                  <w:r>
                    <w:rPr>
                      <w:kern w:val="2"/>
                      <w:sz w:val="28"/>
                    </w:rPr>
                    <w:t xml:space="preserve"> - МР</w:t>
                  </w:r>
                </w:p>
                <w:p w:rsidR="009049D5" w:rsidRDefault="009049D5" w:rsidP="004D6A89">
                  <w:pPr>
                    <w:ind w:left="-105"/>
                    <w:jc w:val="both"/>
                    <w:rPr>
                      <w:kern w:val="2"/>
                      <w:sz w:val="28"/>
                    </w:rPr>
                  </w:pPr>
                  <w:r>
                    <w:rPr>
                      <w:kern w:val="2"/>
                      <w:sz w:val="28"/>
                    </w:rPr>
                    <w:t>м. Суми</w:t>
                  </w:r>
                </w:p>
                <w:p w:rsidR="009049D5" w:rsidRDefault="009049D5" w:rsidP="009049D5">
                  <w:pPr>
                    <w:jc w:val="both"/>
                    <w:rPr>
                      <w:bCs/>
                      <w:kern w:val="2"/>
                      <w:sz w:val="28"/>
                    </w:rPr>
                  </w:pPr>
                </w:p>
              </w:tc>
              <w:tc>
                <w:tcPr>
                  <w:tcW w:w="4840" w:type="dxa"/>
                </w:tcPr>
                <w:p w:rsidR="009049D5" w:rsidRDefault="009049D5" w:rsidP="009049D5">
                  <w:pPr>
                    <w:rPr>
                      <w:b/>
                      <w:kern w:val="2"/>
                      <w:sz w:val="28"/>
                    </w:rPr>
                  </w:pPr>
                </w:p>
              </w:tc>
            </w:tr>
          </w:tbl>
          <w:p w:rsidR="00FB085C" w:rsidRPr="00EE5363" w:rsidRDefault="00FB085C" w:rsidP="009049D5">
            <w:pPr>
              <w:rPr>
                <w:sz w:val="28"/>
                <w:szCs w:val="28"/>
              </w:rPr>
            </w:pPr>
          </w:p>
        </w:tc>
      </w:tr>
      <w:tr w:rsidR="00FB085C" w:rsidRPr="00EE5363" w:rsidTr="002A42B0">
        <w:trPr>
          <w:trHeight w:val="1694"/>
        </w:trPr>
        <w:tc>
          <w:tcPr>
            <w:tcW w:w="9854" w:type="dxa"/>
          </w:tcPr>
          <w:p w:rsidR="00FB085C" w:rsidRPr="000A4B53" w:rsidRDefault="002A42B0" w:rsidP="00D7611A">
            <w:pPr>
              <w:spacing w:line="230" w:lineRule="auto"/>
              <w:ind w:right="4535"/>
              <w:jc w:val="both"/>
              <w:rPr>
                <w:sz w:val="28"/>
                <w:szCs w:val="28"/>
              </w:rPr>
            </w:pPr>
            <w:r w:rsidRPr="002A42B0">
              <w:rPr>
                <w:sz w:val="28"/>
                <w:szCs w:val="28"/>
              </w:rPr>
              <w:t>Про звернення Сумської міської ради до Президента України, Кабінету Міністрів України, Верховної Ради України щодо необхідності підвищення пенсій і виплати додаткової пенсії у 2021 році</w:t>
            </w:r>
          </w:p>
        </w:tc>
      </w:tr>
    </w:tbl>
    <w:p w:rsidR="006B24D5" w:rsidRPr="006B24D5" w:rsidRDefault="006B24D5" w:rsidP="006B24D5">
      <w:pPr>
        <w:widowControl w:val="0"/>
        <w:autoSpaceDE w:val="0"/>
        <w:autoSpaceDN w:val="0"/>
        <w:adjustRightInd w:val="0"/>
        <w:spacing w:line="230" w:lineRule="auto"/>
        <w:ind w:firstLine="567"/>
        <w:jc w:val="both"/>
        <w:rPr>
          <w:sz w:val="14"/>
          <w:szCs w:val="28"/>
        </w:rPr>
      </w:pPr>
    </w:p>
    <w:p w:rsidR="00FB085C" w:rsidRPr="002A42B0" w:rsidRDefault="002A42B0" w:rsidP="006B24D5">
      <w:pPr>
        <w:widowControl w:val="0"/>
        <w:autoSpaceDE w:val="0"/>
        <w:autoSpaceDN w:val="0"/>
        <w:adjustRightInd w:val="0"/>
        <w:spacing w:line="230" w:lineRule="auto"/>
        <w:ind w:firstLine="567"/>
        <w:jc w:val="both"/>
        <w:rPr>
          <w:b/>
          <w:bCs/>
          <w:sz w:val="28"/>
          <w:szCs w:val="28"/>
        </w:rPr>
      </w:pPr>
      <w:r w:rsidRPr="002A42B0">
        <w:rPr>
          <w:sz w:val="28"/>
          <w:szCs w:val="28"/>
        </w:rPr>
        <w:t xml:space="preserve">З метою підтримки пенсіонерів, пенсія яких нижче середньої, керуючись статтею 25 Закону України «Про місцеве самоврядування в Україні», </w:t>
      </w:r>
      <w:r w:rsidRPr="002A42B0">
        <w:rPr>
          <w:b/>
          <w:sz w:val="28"/>
          <w:szCs w:val="28"/>
        </w:rPr>
        <w:t>Сумська міська рада</w:t>
      </w:r>
    </w:p>
    <w:p w:rsidR="00FB085C" w:rsidRPr="00EE5363" w:rsidRDefault="00FB085C" w:rsidP="00FB085C">
      <w:pPr>
        <w:widowControl w:val="0"/>
        <w:tabs>
          <w:tab w:val="left" w:pos="566"/>
        </w:tabs>
        <w:autoSpaceDE w:val="0"/>
        <w:autoSpaceDN w:val="0"/>
        <w:adjustRightInd w:val="0"/>
        <w:spacing w:line="230" w:lineRule="auto"/>
        <w:jc w:val="center"/>
        <w:rPr>
          <w:b/>
          <w:bCs/>
          <w:sz w:val="28"/>
          <w:szCs w:val="28"/>
        </w:rPr>
      </w:pPr>
      <w:r w:rsidRPr="00EE5363">
        <w:rPr>
          <w:b/>
          <w:bCs/>
          <w:sz w:val="28"/>
          <w:szCs w:val="28"/>
        </w:rPr>
        <w:t>ВИРІШИЛА:</w:t>
      </w:r>
    </w:p>
    <w:p w:rsidR="00FB085C" w:rsidRPr="00C77F92" w:rsidRDefault="00FB085C" w:rsidP="00FB085C">
      <w:pPr>
        <w:spacing w:line="230" w:lineRule="auto"/>
        <w:jc w:val="both"/>
        <w:rPr>
          <w:bCs/>
          <w:sz w:val="28"/>
          <w:szCs w:val="28"/>
        </w:rPr>
      </w:pPr>
    </w:p>
    <w:p w:rsidR="002A42B0" w:rsidRPr="002A42B0" w:rsidRDefault="002A42B0" w:rsidP="002A42B0">
      <w:pPr>
        <w:pStyle w:val="af5"/>
        <w:numPr>
          <w:ilvl w:val="0"/>
          <w:numId w:val="20"/>
        </w:numPr>
        <w:shd w:val="clear" w:color="auto" w:fill="auto"/>
        <w:tabs>
          <w:tab w:val="left" w:pos="1055"/>
        </w:tabs>
        <w:spacing w:line="240" w:lineRule="auto"/>
        <w:ind w:firstLine="740"/>
        <w:rPr>
          <w:sz w:val="28"/>
          <w:lang w:val="uk-UA"/>
        </w:rPr>
      </w:pPr>
      <w:r w:rsidRPr="002A42B0">
        <w:rPr>
          <w:color w:val="000000"/>
          <w:sz w:val="28"/>
          <w:lang w:val="uk-UA" w:eastAsia="uk-UA" w:bidi="uk-UA"/>
        </w:rPr>
        <w:t>Затвердити звернення до Президента України, Кабінету Міністрів України, Верховної Ради України щодо необхідності підвищення пенсій і виплати додаткової пенсії у 2</w:t>
      </w:r>
      <w:r>
        <w:rPr>
          <w:color w:val="000000"/>
          <w:sz w:val="28"/>
          <w:lang w:val="uk-UA" w:eastAsia="uk-UA" w:bidi="uk-UA"/>
        </w:rPr>
        <w:t>021 році</w:t>
      </w:r>
      <w:r w:rsidR="00CA7A8B">
        <w:rPr>
          <w:color w:val="000000"/>
          <w:sz w:val="28"/>
          <w:lang w:val="uk-UA" w:eastAsia="uk-UA" w:bidi="uk-UA"/>
        </w:rPr>
        <w:t xml:space="preserve"> (додаток</w:t>
      </w:r>
      <w:r w:rsidRPr="002A42B0">
        <w:rPr>
          <w:color w:val="000000"/>
          <w:sz w:val="28"/>
          <w:lang w:val="uk-UA" w:eastAsia="uk-UA" w:bidi="uk-UA"/>
        </w:rPr>
        <w:t>).</w:t>
      </w:r>
    </w:p>
    <w:p w:rsidR="002A42B0" w:rsidRPr="002A42B0" w:rsidRDefault="002A42B0" w:rsidP="002A42B0">
      <w:pPr>
        <w:pStyle w:val="af5"/>
        <w:numPr>
          <w:ilvl w:val="0"/>
          <w:numId w:val="20"/>
        </w:numPr>
        <w:shd w:val="clear" w:color="auto" w:fill="auto"/>
        <w:tabs>
          <w:tab w:val="left" w:pos="1026"/>
        </w:tabs>
        <w:spacing w:line="240" w:lineRule="auto"/>
        <w:ind w:firstLine="740"/>
        <w:rPr>
          <w:sz w:val="28"/>
        </w:rPr>
      </w:pPr>
      <w:r w:rsidRPr="002A42B0">
        <w:rPr>
          <w:color w:val="000000"/>
          <w:sz w:val="28"/>
          <w:lang w:val="uk-UA" w:eastAsia="uk-UA" w:bidi="uk-UA"/>
        </w:rPr>
        <w:t xml:space="preserve">Доручити Сумському міському голові (Лисенко О.М.) невідкладно направити </w:t>
      </w:r>
      <w:r w:rsidR="00CA7A8B">
        <w:rPr>
          <w:color w:val="000000"/>
          <w:sz w:val="28"/>
          <w:lang w:val="uk-UA" w:eastAsia="uk-UA" w:bidi="uk-UA"/>
        </w:rPr>
        <w:t xml:space="preserve">рішення </w:t>
      </w:r>
      <w:r w:rsidRPr="002A42B0">
        <w:rPr>
          <w:color w:val="000000"/>
          <w:sz w:val="28"/>
          <w:lang w:val="uk-UA" w:eastAsia="uk-UA" w:bidi="uk-UA"/>
        </w:rPr>
        <w:t>до Президента України, Кабінету Міністрів України, Верховної Ради України.</w:t>
      </w:r>
    </w:p>
    <w:p w:rsidR="002A42B0" w:rsidRPr="002A42B0" w:rsidRDefault="002A42B0" w:rsidP="002A42B0">
      <w:pPr>
        <w:pStyle w:val="af5"/>
        <w:numPr>
          <w:ilvl w:val="0"/>
          <w:numId w:val="20"/>
        </w:numPr>
        <w:shd w:val="clear" w:color="auto" w:fill="auto"/>
        <w:tabs>
          <w:tab w:val="left" w:pos="1091"/>
        </w:tabs>
        <w:spacing w:after="300" w:line="240" w:lineRule="auto"/>
        <w:ind w:firstLine="740"/>
        <w:rPr>
          <w:sz w:val="28"/>
        </w:rPr>
      </w:pPr>
      <w:r w:rsidRPr="002A42B0">
        <w:rPr>
          <w:color w:val="000000"/>
          <w:sz w:val="28"/>
          <w:lang w:val="uk-UA" w:eastAsia="uk-UA" w:bidi="uk-UA"/>
        </w:rPr>
        <w:t>Організацію виконання даного рішення покласти на заступника міського голови згідно з розподілу обов’язків.</w:t>
      </w:r>
    </w:p>
    <w:p w:rsidR="00FB085C" w:rsidRPr="002A42B0" w:rsidRDefault="00FB085C" w:rsidP="00FB085C">
      <w:pPr>
        <w:spacing w:line="230" w:lineRule="auto"/>
        <w:ind w:firstLine="720"/>
        <w:jc w:val="both"/>
        <w:rPr>
          <w:sz w:val="28"/>
          <w:szCs w:val="28"/>
          <w:lang w:val="ru-RU"/>
        </w:rPr>
      </w:pPr>
    </w:p>
    <w:p w:rsidR="00FB085C" w:rsidRPr="00696B45" w:rsidRDefault="00FB085C" w:rsidP="00FB085C">
      <w:pPr>
        <w:spacing w:line="230" w:lineRule="auto"/>
        <w:ind w:firstLine="720"/>
        <w:jc w:val="both"/>
        <w:rPr>
          <w:bCs/>
          <w:sz w:val="28"/>
          <w:szCs w:val="28"/>
        </w:rPr>
      </w:pPr>
    </w:p>
    <w:p w:rsidR="00FB085C" w:rsidRPr="00696B45" w:rsidRDefault="00FB085C" w:rsidP="00FB085C">
      <w:pPr>
        <w:widowControl w:val="0"/>
        <w:tabs>
          <w:tab w:val="left" w:pos="566"/>
        </w:tabs>
        <w:autoSpaceDE w:val="0"/>
        <w:autoSpaceDN w:val="0"/>
        <w:adjustRightInd w:val="0"/>
        <w:spacing w:line="230" w:lineRule="auto"/>
        <w:rPr>
          <w:bCs/>
          <w:sz w:val="28"/>
          <w:szCs w:val="28"/>
        </w:rPr>
      </w:pPr>
    </w:p>
    <w:p w:rsidR="00FB085C" w:rsidRPr="003623AC" w:rsidRDefault="00FB085C" w:rsidP="003623AC">
      <w:pPr>
        <w:widowControl w:val="0"/>
        <w:autoSpaceDE w:val="0"/>
        <w:autoSpaceDN w:val="0"/>
        <w:adjustRightInd w:val="0"/>
        <w:spacing w:line="230" w:lineRule="auto"/>
        <w:rPr>
          <w:bCs/>
          <w:sz w:val="28"/>
          <w:szCs w:val="28"/>
        </w:rPr>
      </w:pPr>
      <w:r>
        <w:rPr>
          <w:bCs/>
          <w:sz w:val="28"/>
          <w:szCs w:val="28"/>
        </w:rPr>
        <w:t>Сум</w:t>
      </w:r>
      <w:r w:rsidR="003623AC">
        <w:rPr>
          <w:bCs/>
          <w:sz w:val="28"/>
          <w:szCs w:val="28"/>
        </w:rPr>
        <w:t>ський міський голова</w:t>
      </w:r>
      <w:r w:rsidR="003623AC">
        <w:rPr>
          <w:bCs/>
          <w:sz w:val="28"/>
          <w:szCs w:val="28"/>
        </w:rPr>
        <w:tab/>
      </w:r>
      <w:r w:rsidR="003623AC">
        <w:rPr>
          <w:bCs/>
          <w:sz w:val="28"/>
          <w:szCs w:val="28"/>
        </w:rPr>
        <w:tab/>
      </w:r>
      <w:r w:rsidR="003623AC">
        <w:rPr>
          <w:bCs/>
          <w:sz w:val="28"/>
          <w:szCs w:val="28"/>
        </w:rPr>
        <w:tab/>
      </w:r>
      <w:r w:rsidR="003623AC">
        <w:rPr>
          <w:bCs/>
          <w:sz w:val="28"/>
          <w:szCs w:val="28"/>
        </w:rPr>
        <w:tab/>
      </w:r>
      <w:r w:rsidR="003623AC">
        <w:rPr>
          <w:bCs/>
          <w:sz w:val="28"/>
          <w:szCs w:val="28"/>
        </w:rPr>
        <w:tab/>
        <w:t>Олександр ЛИСЕНКО</w:t>
      </w:r>
    </w:p>
    <w:p w:rsidR="009314F6" w:rsidRDefault="009314F6" w:rsidP="00FB085C">
      <w:pPr>
        <w:spacing w:line="230" w:lineRule="auto"/>
      </w:pPr>
    </w:p>
    <w:p w:rsidR="00FB085C" w:rsidRPr="000644E9" w:rsidRDefault="003623AC" w:rsidP="00FB085C">
      <w:pPr>
        <w:spacing w:line="230" w:lineRule="auto"/>
      </w:pPr>
      <w:r>
        <w:t>Виконавец</w:t>
      </w:r>
      <w:r w:rsidR="00382744">
        <w:t>ь:</w:t>
      </w:r>
      <w:r w:rsidR="00FB085C" w:rsidRPr="00DB2E9B">
        <w:t xml:space="preserve"> </w:t>
      </w:r>
      <w:r w:rsidR="00FB085C" w:rsidRPr="000644E9">
        <w:t>Акпєров В.В.</w:t>
      </w:r>
    </w:p>
    <w:p w:rsidR="00FB085C" w:rsidRDefault="00FB085C" w:rsidP="00FB085C">
      <w:pPr>
        <w:spacing w:line="230" w:lineRule="auto"/>
      </w:pPr>
    </w:p>
    <w:p w:rsidR="003623AC" w:rsidRDefault="003623AC">
      <w:r>
        <w:br w:type="page"/>
      </w:r>
    </w:p>
    <w:tbl>
      <w:tblPr>
        <w:tblStyle w:val="af2"/>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FB085C" w:rsidRPr="003623AC" w:rsidTr="006E50E6">
        <w:tc>
          <w:tcPr>
            <w:tcW w:w="4961" w:type="dxa"/>
          </w:tcPr>
          <w:p w:rsidR="00FB085C" w:rsidRPr="003623AC" w:rsidRDefault="00FB085C" w:rsidP="003623AC">
            <w:pPr>
              <w:pStyle w:val="af3"/>
              <w:spacing w:before="0" w:beforeAutospacing="0" w:after="0" w:afterAutospacing="0"/>
              <w:ind w:left="34"/>
              <w:jc w:val="center"/>
              <w:rPr>
                <w:sz w:val="28"/>
                <w:szCs w:val="28"/>
                <w:lang w:val="uk-UA"/>
              </w:rPr>
            </w:pPr>
            <w:r w:rsidRPr="003623AC">
              <w:rPr>
                <w:sz w:val="28"/>
                <w:szCs w:val="28"/>
                <w:lang w:val="uk-UA"/>
              </w:rPr>
              <w:lastRenderedPageBreak/>
              <w:t>Додаток</w:t>
            </w:r>
          </w:p>
          <w:p w:rsidR="00FB085C" w:rsidRPr="003623AC" w:rsidRDefault="00FB085C" w:rsidP="006E50E6">
            <w:pPr>
              <w:pStyle w:val="af3"/>
              <w:spacing w:before="0" w:beforeAutospacing="0" w:after="0" w:afterAutospacing="0"/>
              <w:ind w:left="34"/>
              <w:jc w:val="both"/>
              <w:rPr>
                <w:sz w:val="28"/>
                <w:szCs w:val="28"/>
                <w:lang w:val="uk-UA"/>
              </w:rPr>
            </w:pPr>
            <w:r w:rsidRPr="003623AC">
              <w:rPr>
                <w:sz w:val="28"/>
                <w:szCs w:val="28"/>
                <w:lang w:val="uk-UA"/>
              </w:rPr>
              <w:t>до рішення Сумської міської ради</w:t>
            </w:r>
          </w:p>
          <w:p w:rsidR="00FB085C" w:rsidRPr="006B24D5" w:rsidRDefault="00FB085C" w:rsidP="006E50E6">
            <w:pPr>
              <w:pStyle w:val="af3"/>
              <w:spacing w:before="0" w:beforeAutospacing="0" w:after="0" w:afterAutospacing="0"/>
              <w:ind w:left="34"/>
              <w:jc w:val="both"/>
              <w:rPr>
                <w:sz w:val="28"/>
                <w:szCs w:val="28"/>
                <w:lang w:val="uk-UA"/>
              </w:rPr>
            </w:pPr>
            <w:r w:rsidRPr="003623AC">
              <w:rPr>
                <w:b/>
                <w:sz w:val="28"/>
                <w:szCs w:val="28"/>
                <w:lang w:val="uk-UA"/>
              </w:rPr>
              <w:t>«</w:t>
            </w:r>
            <w:r w:rsidR="006B24D5" w:rsidRPr="006B24D5">
              <w:rPr>
                <w:sz w:val="28"/>
                <w:szCs w:val="28"/>
                <w:lang w:val="uk-UA"/>
              </w:rPr>
              <w:t>Про звернення Сумської міської ради до Президента України, Кабінету Міністрів України, Верховної Ради України щодо необхідності підвищення пенсій і виплати додаткової пенсії у 2021 році</w:t>
            </w:r>
            <w:r w:rsidRPr="006B24D5">
              <w:rPr>
                <w:sz w:val="28"/>
                <w:szCs w:val="28"/>
                <w:lang w:val="uk-UA"/>
              </w:rPr>
              <w:t>»</w:t>
            </w:r>
          </w:p>
          <w:p w:rsidR="00FB085C" w:rsidRPr="003623AC" w:rsidRDefault="009049D5" w:rsidP="006B24D5">
            <w:pPr>
              <w:ind w:right="34"/>
              <w:jc w:val="both"/>
              <w:rPr>
                <w:sz w:val="28"/>
                <w:szCs w:val="28"/>
              </w:rPr>
            </w:pPr>
            <w:r w:rsidRPr="003623AC">
              <w:rPr>
                <w:sz w:val="28"/>
                <w:szCs w:val="28"/>
              </w:rPr>
              <w:t xml:space="preserve">від </w:t>
            </w:r>
            <w:r w:rsidR="003623AC" w:rsidRPr="003623AC">
              <w:rPr>
                <w:sz w:val="28"/>
                <w:szCs w:val="28"/>
                <w:lang w:val="ru-RU"/>
              </w:rPr>
              <w:t>27 жовтня 2021 року</w:t>
            </w:r>
            <w:r w:rsidRPr="003623AC">
              <w:rPr>
                <w:sz w:val="28"/>
                <w:szCs w:val="28"/>
                <w:lang w:val="ru-RU"/>
              </w:rPr>
              <w:t xml:space="preserve"> </w:t>
            </w:r>
            <w:r w:rsidR="003623AC" w:rsidRPr="003623AC">
              <w:rPr>
                <w:sz w:val="28"/>
                <w:szCs w:val="28"/>
              </w:rPr>
              <w:t xml:space="preserve">№ </w:t>
            </w:r>
            <w:r w:rsidR="0038102B">
              <w:rPr>
                <w:sz w:val="28"/>
                <w:szCs w:val="28"/>
              </w:rPr>
              <w:t>22</w:t>
            </w:r>
            <w:r w:rsidR="006B24D5">
              <w:rPr>
                <w:sz w:val="28"/>
                <w:szCs w:val="28"/>
              </w:rPr>
              <w:t>06</w:t>
            </w:r>
            <w:r w:rsidRPr="003623AC">
              <w:rPr>
                <w:sz w:val="28"/>
                <w:szCs w:val="28"/>
              </w:rPr>
              <w:t xml:space="preserve"> - МР</w:t>
            </w:r>
          </w:p>
        </w:tc>
      </w:tr>
    </w:tbl>
    <w:p w:rsidR="00FB085C" w:rsidRPr="003623AC" w:rsidRDefault="00FB085C" w:rsidP="00382744">
      <w:pPr>
        <w:pStyle w:val="af3"/>
        <w:spacing w:before="0" w:beforeAutospacing="0" w:after="0" w:afterAutospacing="0"/>
        <w:rPr>
          <w:sz w:val="28"/>
          <w:szCs w:val="28"/>
          <w:lang w:val="uk-UA"/>
        </w:rPr>
      </w:pPr>
    </w:p>
    <w:p w:rsidR="006B24D5" w:rsidRPr="006B24D5" w:rsidRDefault="006B24D5" w:rsidP="006B24D5">
      <w:pPr>
        <w:shd w:val="clear" w:color="auto" w:fill="FFFFFF"/>
        <w:ind w:firstLine="567"/>
        <w:jc w:val="both"/>
        <w:textAlignment w:val="baseline"/>
        <w:rPr>
          <w:color w:val="000000"/>
          <w:sz w:val="28"/>
          <w:szCs w:val="28"/>
        </w:rPr>
      </w:pPr>
      <w:r w:rsidRPr="006B24D5">
        <w:rPr>
          <w:color w:val="000000"/>
          <w:sz w:val="28"/>
          <w:szCs w:val="28"/>
        </w:rPr>
        <w:t>Ми, депутати Сумської міської ради, які представляють інтереси Сумської міської громади, звертаємось до Верховної Ради України, Президента України, Кабінету Міністрів України з вимогою вжити термінових заходів з поліпшення соціального стану людей пенсійного віку.</w:t>
      </w:r>
    </w:p>
    <w:p w:rsidR="006B24D5" w:rsidRPr="006B24D5" w:rsidRDefault="006B24D5" w:rsidP="006B24D5">
      <w:pPr>
        <w:shd w:val="clear" w:color="auto" w:fill="FFFFFF"/>
        <w:ind w:firstLine="567"/>
        <w:jc w:val="both"/>
        <w:textAlignment w:val="baseline"/>
        <w:rPr>
          <w:color w:val="000000"/>
          <w:sz w:val="28"/>
          <w:szCs w:val="28"/>
        </w:rPr>
      </w:pPr>
      <w:r w:rsidRPr="006B24D5">
        <w:rPr>
          <w:color w:val="000000"/>
          <w:sz w:val="28"/>
          <w:szCs w:val="28"/>
        </w:rPr>
        <w:t>Саме ці люди складають найменш захищені соціальні групи.</w:t>
      </w:r>
    </w:p>
    <w:p w:rsidR="006B24D5" w:rsidRPr="006B24D5" w:rsidRDefault="006B24D5" w:rsidP="006B24D5">
      <w:pPr>
        <w:shd w:val="clear" w:color="auto" w:fill="FFFFFF"/>
        <w:ind w:firstLine="567"/>
        <w:jc w:val="both"/>
        <w:textAlignment w:val="baseline"/>
        <w:rPr>
          <w:color w:val="000000"/>
          <w:sz w:val="28"/>
          <w:szCs w:val="28"/>
        </w:rPr>
      </w:pPr>
      <w:r w:rsidRPr="006B24D5">
        <w:rPr>
          <w:color w:val="000000"/>
          <w:sz w:val="28"/>
          <w:szCs w:val="28"/>
        </w:rPr>
        <w:t>Останнім часом органи державної влади своїми рішеннями суттєве погіршили соціальне становище людей пенсійного віку.</w:t>
      </w:r>
    </w:p>
    <w:p w:rsidR="006B24D5" w:rsidRDefault="006B24D5" w:rsidP="006B24D5">
      <w:pPr>
        <w:shd w:val="clear" w:color="auto" w:fill="FFFFFF"/>
        <w:ind w:firstLine="567"/>
        <w:jc w:val="both"/>
        <w:textAlignment w:val="baseline"/>
        <w:rPr>
          <w:color w:val="000000"/>
          <w:sz w:val="28"/>
          <w:szCs w:val="28"/>
        </w:rPr>
      </w:pPr>
      <w:r w:rsidRPr="006B24D5">
        <w:rPr>
          <w:color w:val="000000"/>
          <w:sz w:val="28"/>
          <w:szCs w:val="28"/>
        </w:rPr>
        <w:t>Насамперед, це стосується штучного скорочення категорій, які мають право на отримання субсидій за спожиті ЖК послуги, скорочення фінансування субсидій.</w:t>
      </w:r>
    </w:p>
    <w:p w:rsidR="006F62FA" w:rsidRPr="003219C5" w:rsidRDefault="006F62FA" w:rsidP="006F62FA">
      <w:pPr>
        <w:shd w:val="clear" w:color="auto" w:fill="FFFFFF"/>
        <w:ind w:firstLine="567"/>
        <w:jc w:val="both"/>
        <w:textAlignment w:val="baseline"/>
        <w:rPr>
          <w:sz w:val="28"/>
          <w:szCs w:val="28"/>
        </w:rPr>
      </w:pPr>
      <w:r w:rsidRPr="003219C5">
        <w:rPr>
          <w:sz w:val="28"/>
          <w:szCs w:val="28"/>
        </w:rPr>
        <w:t>Соціальне ста</w:t>
      </w:r>
      <w:bookmarkStart w:id="0" w:name="_GoBack"/>
      <w:bookmarkEnd w:id="0"/>
      <w:r w:rsidRPr="003219C5">
        <w:rPr>
          <w:sz w:val="28"/>
          <w:szCs w:val="28"/>
        </w:rPr>
        <w:t>новище пенсіонерів також суттєво погіршилось із-за підвищення цін на товари першої необхідності. Викликає обурення неспроможність влади забезпечити відповідну цьому підвищенню індексацію пенсій.</w:t>
      </w:r>
    </w:p>
    <w:p w:rsidR="006B24D5" w:rsidRPr="00AE1E98" w:rsidRDefault="006B24D5" w:rsidP="006B24D5">
      <w:pPr>
        <w:shd w:val="clear" w:color="auto" w:fill="FFFFFF"/>
        <w:ind w:firstLine="567"/>
        <w:jc w:val="both"/>
        <w:textAlignment w:val="baseline"/>
        <w:rPr>
          <w:sz w:val="28"/>
          <w:szCs w:val="28"/>
        </w:rPr>
      </w:pPr>
      <w:r w:rsidRPr="00AE1E98">
        <w:rPr>
          <w:sz w:val="28"/>
          <w:szCs w:val="28"/>
        </w:rPr>
        <w:t xml:space="preserve">Ми, депутати Сумської міської ради, </w:t>
      </w:r>
      <w:r w:rsidR="00AE1E98" w:rsidRPr="00AE1E98">
        <w:rPr>
          <w:sz w:val="28"/>
          <w:szCs w:val="28"/>
        </w:rPr>
        <w:t>пропонуємо</w:t>
      </w:r>
      <w:r w:rsidRPr="00AE1E98">
        <w:rPr>
          <w:sz w:val="28"/>
          <w:szCs w:val="28"/>
        </w:rPr>
        <w:t xml:space="preserve"> захистити інтереси українських пенсіонерів:</w:t>
      </w:r>
    </w:p>
    <w:p w:rsidR="006B24D5" w:rsidRPr="00AE1E98" w:rsidRDefault="006B24D5" w:rsidP="006B24D5">
      <w:pPr>
        <w:shd w:val="clear" w:color="auto" w:fill="FFFFFF"/>
        <w:ind w:firstLine="567"/>
        <w:jc w:val="both"/>
        <w:textAlignment w:val="baseline"/>
        <w:rPr>
          <w:sz w:val="28"/>
          <w:szCs w:val="28"/>
        </w:rPr>
      </w:pPr>
      <w:r w:rsidRPr="00AE1E98">
        <w:rPr>
          <w:sz w:val="28"/>
          <w:szCs w:val="28"/>
        </w:rPr>
        <w:t>1.</w:t>
      </w:r>
      <w:r w:rsidRPr="00AE1E98">
        <w:rPr>
          <w:sz w:val="28"/>
          <w:szCs w:val="28"/>
        </w:rPr>
        <w:tab/>
        <w:t>Встановити рівень мінімальної пенсії не менше рівня прожиткового мінімуму встановленого для працездатної особи;</w:t>
      </w:r>
    </w:p>
    <w:p w:rsidR="006B24D5" w:rsidRPr="00AE1E98" w:rsidRDefault="006B24D5" w:rsidP="006B24D5">
      <w:pPr>
        <w:shd w:val="clear" w:color="auto" w:fill="FFFFFF"/>
        <w:ind w:firstLine="567"/>
        <w:jc w:val="both"/>
        <w:textAlignment w:val="baseline"/>
        <w:rPr>
          <w:sz w:val="28"/>
          <w:szCs w:val="28"/>
        </w:rPr>
      </w:pPr>
      <w:r w:rsidRPr="00AE1E98">
        <w:rPr>
          <w:sz w:val="28"/>
          <w:szCs w:val="28"/>
        </w:rPr>
        <w:t>2.</w:t>
      </w:r>
      <w:r w:rsidRPr="00AE1E98">
        <w:rPr>
          <w:sz w:val="28"/>
          <w:szCs w:val="28"/>
        </w:rPr>
        <w:tab/>
        <w:t>Вжити термінових заходів для забезпечення додаткових виплат пенсіонерам, в тому числі тих, пенсія яких, на даний час, менше прожиткового мінімуму встановленого для працездатної особи;</w:t>
      </w:r>
    </w:p>
    <w:p w:rsidR="006B24D5" w:rsidRPr="00AE1E98" w:rsidRDefault="006B24D5" w:rsidP="006B24D5">
      <w:pPr>
        <w:shd w:val="clear" w:color="auto" w:fill="FFFFFF"/>
        <w:ind w:firstLine="567"/>
        <w:jc w:val="both"/>
        <w:textAlignment w:val="baseline"/>
        <w:rPr>
          <w:sz w:val="28"/>
          <w:szCs w:val="28"/>
        </w:rPr>
      </w:pPr>
      <w:r w:rsidRPr="00AE1E98">
        <w:rPr>
          <w:sz w:val="28"/>
          <w:szCs w:val="28"/>
        </w:rPr>
        <w:t>3.</w:t>
      </w:r>
      <w:r w:rsidRPr="00AE1E98">
        <w:rPr>
          <w:sz w:val="28"/>
          <w:szCs w:val="28"/>
        </w:rPr>
        <w:tab/>
        <w:t>Здійснити у листопаді 2021 року виплати “13 пенсії” пенсіонерам, пенсії яких нижче середньої, тобто нижче 3866,8 грн.</w:t>
      </w:r>
    </w:p>
    <w:p w:rsidR="006B24D5" w:rsidRPr="00AE1E98" w:rsidRDefault="006B24D5" w:rsidP="006B24D5">
      <w:pPr>
        <w:shd w:val="clear" w:color="auto" w:fill="FFFFFF"/>
        <w:ind w:firstLine="567"/>
        <w:jc w:val="both"/>
        <w:textAlignment w:val="baseline"/>
        <w:rPr>
          <w:sz w:val="28"/>
          <w:szCs w:val="28"/>
        </w:rPr>
      </w:pPr>
      <w:r w:rsidRPr="00AE1E98">
        <w:rPr>
          <w:sz w:val="28"/>
          <w:szCs w:val="28"/>
        </w:rPr>
        <w:t>Для забезпечення цих виплат необхідно використати частину коштів, отриманих від МВФ на подолання наслідків пандемії. Ці кошти повинні піти людям.</w:t>
      </w:r>
    </w:p>
    <w:p w:rsidR="0038102B" w:rsidRDefault="0038102B" w:rsidP="009D6090">
      <w:pPr>
        <w:shd w:val="clear" w:color="auto" w:fill="FFFFFF"/>
        <w:jc w:val="both"/>
        <w:textAlignment w:val="baseline"/>
        <w:rPr>
          <w:color w:val="000000"/>
          <w:sz w:val="28"/>
          <w:szCs w:val="28"/>
        </w:rPr>
      </w:pPr>
    </w:p>
    <w:p w:rsidR="0038102B" w:rsidRPr="003623AC" w:rsidRDefault="0038102B" w:rsidP="009D6090">
      <w:pPr>
        <w:shd w:val="clear" w:color="auto" w:fill="FFFFFF"/>
        <w:jc w:val="both"/>
        <w:textAlignment w:val="baseline"/>
        <w:rPr>
          <w:color w:val="000000"/>
          <w:sz w:val="28"/>
          <w:szCs w:val="28"/>
        </w:rPr>
      </w:pPr>
    </w:p>
    <w:p w:rsidR="00382744" w:rsidRPr="003623AC" w:rsidRDefault="00382744" w:rsidP="00FB085C">
      <w:pPr>
        <w:ind w:right="49" w:firstLine="709"/>
        <w:jc w:val="both"/>
        <w:rPr>
          <w:kern w:val="2"/>
          <w:sz w:val="28"/>
          <w:szCs w:val="28"/>
        </w:rPr>
      </w:pPr>
    </w:p>
    <w:p w:rsidR="00FB085C" w:rsidRPr="003623AC" w:rsidRDefault="00FB085C" w:rsidP="00FB085C">
      <w:pPr>
        <w:ind w:right="49"/>
        <w:jc w:val="both"/>
        <w:rPr>
          <w:kern w:val="2"/>
          <w:sz w:val="28"/>
          <w:szCs w:val="28"/>
        </w:rPr>
      </w:pPr>
      <w:r w:rsidRPr="003623AC">
        <w:rPr>
          <w:kern w:val="2"/>
          <w:sz w:val="28"/>
          <w:szCs w:val="28"/>
        </w:rPr>
        <w:t>Сумський міський голова</w:t>
      </w:r>
      <w:r w:rsidRPr="003623AC">
        <w:rPr>
          <w:kern w:val="2"/>
          <w:sz w:val="28"/>
          <w:szCs w:val="28"/>
        </w:rPr>
        <w:tab/>
      </w:r>
      <w:r w:rsidRPr="003623AC">
        <w:rPr>
          <w:kern w:val="2"/>
          <w:sz w:val="28"/>
          <w:szCs w:val="28"/>
        </w:rPr>
        <w:tab/>
      </w:r>
      <w:r w:rsidRPr="003623AC">
        <w:rPr>
          <w:kern w:val="2"/>
          <w:sz w:val="28"/>
          <w:szCs w:val="28"/>
        </w:rPr>
        <w:tab/>
      </w:r>
      <w:r w:rsidRPr="003623AC">
        <w:rPr>
          <w:kern w:val="2"/>
          <w:sz w:val="28"/>
          <w:szCs w:val="28"/>
        </w:rPr>
        <w:tab/>
      </w:r>
      <w:r w:rsidRPr="003623AC">
        <w:rPr>
          <w:kern w:val="2"/>
          <w:sz w:val="28"/>
          <w:szCs w:val="28"/>
        </w:rPr>
        <w:tab/>
      </w:r>
      <w:r w:rsidR="0038102B">
        <w:rPr>
          <w:kern w:val="2"/>
          <w:sz w:val="28"/>
          <w:szCs w:val="28"/>
        </w:rPr>
        <w:t>Олександр ЛИСЕНКО</w:t>
      </w:r>
    </w:p>
    <w:p w:rsidR="003219C5" w:rsidRDefault="003219C5" w:rsidP="009D6090">
      <w:pPr>
        <w:widowControl w:val="0"/>
        <w:tabs>
          <w:tab w:val="left" w:pos="566"/>
        </w:tabs>
        <w:autoSpaceDE w:val="0"/>
        <w:autoSpaceDN w:val="0"/>
        <w:adjustRightInd w:val="0"/>
        <w:jc w:val="both"/>
        <w:rPr>
          <w:sz w:val="18"/>
        </w:rPr>
      </w:pPr>
    </w:p>
    <w:p w:rsidR="009D6090" w:rsidRDefault="00FB085C" w:rsidP="009D6090">
      <w:pPr>
        <w:widowControl w:val="0"/>
        <w:tabs>
          <w:tab w:val="left" w:pos="566"/>
        </w:tabs>
        <w:autoSpaceDE w:val="0"/>
        <w:autoSpaceDN w:val="0"/>
        <w:adjustRightInd w:val="0"/>
        <w:jc w:val="both"/>
        <w:rPr>
          <w:sz w:val="18"/>
        </w:rPr>
      </w:pPr>
      <w:r w:rsidRPr="009D6090">
        <w:rPr>
          <w:sz w:val="18"/>
        </w:rPr>
        <w:t>Виконавець Акпєров В.В.</w:t>
      </w:r>
    </w:p>
    <w:p w:rsidR="00920CC3" w:rsidRDefault="00920CC3">
      <w:pPr>
        <w:rPr>
          <w:sz w:val="18"/>
        </w:rPr>
      </w:pPr>
      <w:r>
        <w:rPr>
          <w:sz w:val="18"/>
        </w:rPr>
        <w:br w:type="page"/>
      </w:r>
    </w:p>
    <w:p w:rsidR="00920CC3" w:rsidRPr="009A0A47" w:rsidRDefault="00920CC3" w:rsidP="00920CC3">
      <w:pPr>
        <w:widowControl w:val="0"/>
        <w:autoSpaceDE w:val="0"/>
        <w:autoSpaceDN w:val="0"/>
        <w:adjustRightInd w:val="0"/>
        <w:ind w:firstLine="720"/>
        <w:jc w:val="both"/>
        <w:rPr>
          <w:sz w:val="28"/>
          <w:szCs w:val="28"/>
        </w:rPr>
      </w:pPr>
      <w:r w:rsidRPr="009A0A47">
        <w:rPr>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20CC3" w:rsidRDefault="00920CC3" w:rsidP="00920CC3">
      <w:pPr>
        <w:pStyle w:val="a6"/>
        <w:rPr>
          <w:b/>
          <w:sz w:val="28"/>
          <w:szCs w:val="28"/>
        </w:rPr>
      </w:pPr>
    </w:p>
    <w:p w:rsidR="00920CC3" w:rsidRDefault="00920CC3" w:rsidP="00920CC3">
      <w:pPr>
        <w:pStyle w:val="a6"/>
        <w:rPr>
          <w:b/>
          <w:sz w:val="28"/>
          <w:szCs w:val="28"/>
        </w:rPr>
      </w:pPr>
    </w:p>
    <w:p w:rsidR="00920CC3" w:rsidRDefault="00920CC3" w:rsidP="00920CC3">
      <w:pPr>
        <w:pStyle w:val="a6"/>
        <w:rPr>
          <w:b/>
          <w:sz w:val="28"/>
          <w:szCs w:val="28"/>
        </w:rPr>
      </w:pPr>
    </w:p>
    <w:p w:rsidR="00920CC3" w:rsidRDefault="00920CC3" w:rsidP="009D6090">
      <w:pPr>
        <w:widowControl w:val="0"/>
        <w:tabs>
          <w:tab w:val="left" w:pos="566"/>
        </w:tabs>
        <w:autoSpaceDE w:val="0"/>
        <w:autoSpaceDN w:val="0"/>
        <w:adjustRightInd w:val="0"/>
        <w:jc w:val="both"/>
        <w:rPr>
          <w:sz w:val="18"/>
        </w:rPr>
      </w:pPr>
    </w:p>
    <w:sectPr w:rsidR="00920CC3" w:rsidSect="0038102B">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C8" w:rsidRDefault="00C113C8">
      <w:r>
        <w:separator/>
      </w:r>
    </w:p>
  </w:endnote>
  <w:endnote w:type="continuationSeparator" w:id="0">
    <w:p w:rsidR="00C113C8" w:rsidRDefault="00C1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C8" w:rsidRDefault="00C113C8">
      <w:r>
        <w:separator/>
      </w:r>
    </w:p>
  </w:footnote>
  <w:footnote w:type="continuationSeparator" w:id="0">
    <w:p w:rsidR="00C113C8" w:rsidRDefault="00C1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578F6"/>
    <w:multiLevelType w:val="hybridMultilevel"/>
    <w:tmpl w:val="7668DA44"/>
    <w:lvl w:ilvl="0" w:tplc="4BC09BB2">
      <w:start w:val="9"/>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4"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E53FB"/>
    <w:multiLevelType w:val="multilevel"/>
    <w:tmpl w:val="9DFC5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
  </w:num>
  <w:num w:numId="6">
    <w:abstractNumId w:val="1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8"/>
  </w:num>
  <w:num w:numId="11">
    <w:abstractNumId w:val="6"/>
  </w:num>
  <w:num w:numId="12">
    <w:abstractNumId w:val="4"/>
  </w:num>
  <w:num w:numId="13">
    <w:abstractNumId w:val="7"/>
  </w:num>
  <w:num w:numId="14">
    <w:abstractNumId w:val="9"/>
  </w:num>
  <w:num w:numId="15">
    <w:abstractNumId w:val="15"/>
  </w:num>
  <w:num w:numId="16">
    <w:abstractNumId w:val="16"/>
  </w:num>
  <w:num w:numId="17">
    <w:abstractNumId w:val="11"/>
  </w:num>
  <w:num w:numId="18">
    <w:abstractNumId w:val="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35"/>
    <w:rsid w:val="00002C91"/>
    <w:rsid w:val="0000477D"/>
    <w:rsid w:val="000073FF"/>
    <w:rsid w:val="00011562"/>
    <w:rsid w:val="00016013"/>
    <w:rsid w:val="00017094"/>
    <w:rsid w:val="0002099D"/>
    <w:rsid w:val="00027024"/>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0F6838"/>
    <w:rsid w:val="00102F23"/>
    <w:rsid w:val="001117E4"/>
    <w:rsid w:val="00120FBA"/>
    <w:rsid w:val="00122526"/>
    <w:rsid w:val="001271C1"/>
    <w:rsid w:val="00133C68"/>
    <w:rsid w:val="00147481"/>
    <w:rsid w:val="001476BA"/>
    <w:rsid w:val="00164CED"/>
    <w:rsid w:val="001660FE"/>
    <w:rsid w:val="00167753"/>
    <w:rsid w:val="00177C1B"/>
    <w:rsid w:val="001925A8"/>
    <w:rsid w:val="001B324F"/>
    <w:rsid w:val="001C2EE9"/>
    <w:rsid w:val="001C588F"/>
    <w:rsid w:val="001C62D5"/>
    <w:rsid w:val="001D61D4"/>
    <w:rsid w:val="001E5CDF"/>
    <w:rsid w:val="001F6926"/>
    <w:rsid w:val="0020141F"/>
    <w:rsid w:val="00203F1D"/>
    <w:rsid w:val="00205A3E"/>
    <w:rsid w:val="00205EC6"/>
    <w:rsid w:val="002114F3"/>
    <w:rsid w:val="00211DDF"/>
    <w:rsid w:val="00213480"/>
    <w:rsid w:val="002147D7"/>
    <w:rsid w:val="00214FB5"/>
    <w:rsid w:val="0022540E"/>
    <w:rsid w:val="002345C3"/>
    <w:rsid w:val="002348D1"/>
    <w:rsid w:val="00235E89"/>
    <w:rsid w:val="00244DA9"/>
    <w:rsid w:val="00246F41"/>
    <w:rsid w:val="00247A42"/>
    <w:rsid w:val="00253F61"/>
    <w:rsid w:val="002606F8"/>
    <w:rsid w:val="00265AE3"/>
    <w:rsid w:val="002A26C4"/>
    <w:rsid w:val="002A2CE8"/>
    <w:rsid w:val="002A42B0"/>
    <w:rsid w:val="002A6E7C"/>
    <w:rsid w:val="002B1B35"/>
    <w:rsid w:val="002B3042"/>
    <w:rsid w:val="002C2328"/>
    <w:rsid w:val="002D00E7"/>
    <w:rsid w:val="002D14B2"/>
    <w:rsid w:val="002F5AC5"/>
    <w:rsid w:val="002F696C"/>
    <w:rsid w:val="00301312"/>
    <w:rsid w:val="00313E8A"/>
    <w:rsid w:val="003219C5"/>
    <w:rsid w:val="003330D4"/>
    <w:rsid w:val="00345103"/>
    <w:rsid w:val="00353517"/>
    <w:rsid w:val="003546DD"/>
    <w:rsid w:val="00361C3D"/>
    <w:rsid w:val="003623AC"/>
    <w:rsid w:val="00363708"/>
    <w:rsid w:val="00367F65"/>
    <w:rsid w:val="003700B1"/>
    <w:rsid w:val="003705DF"/>
    <w:rsid w:val="0037263D"/>
    <w:rsid w:val="0038102B"/>
    <w:rsid w:val="003816B7"/>
    <w:rsid w:val="003826AB"/>
    <w:rsid w:val="00382744"/>
    <w:rsid w:val="003A49EE"/>
    <w:rsid w:val="003B61A1"/>
    <w:rsid w:val="003C0702"/>
    <w:rsid w:val="003E021F"/>
    <w:rsid w:val="003E0AA6"/>
    <w:rsid w:val="003F156F"/>
    <w:rsid w:val="003F1BE1"/>
    <w:rsid w:val="003F3AD9"/>
    <w:rsid w:val="0040263A"/>
    <w:rsid w:val="00403AC4"/>
    <w:rsid w:val="004057C3"/>
    <w:rsid w:val="0041019E"/>
    <w:rsid w:val="004108AA"/>
    <w:rsid w:val="004248EE"/>
    <w:rsid w:val="00425B1E"/>
    <w:rsid w:val="00430915"/>
    <w:rsid w:val="0043416A"/>
    <w:rsid w:val="004504EA"/>
    <w:rsid w:val="004519B0"/>
    <w:rsid w:val="00453A45"/>
    <w:rsid w:val="00454735"/>
    <w:rsid w:val="00454C07"/>
    <w:rsid w:val="00470D6B"/>
    <w:rsid w:val="00474021"/>
    <w:rsid w:val="004755C6"/>
    <w:rsid w:val="00482032"/>
    <w:rsid w:val="004843F6"/>
    <w:rsid w:val="004914EF"/>
    <w:rsid w:val="004A111D"/>
    <w:rsid w:val="004A465B"/>
    <w:rsid w:val="004A4FD1"/>
    <w:rsid w:val="004B034A"/>
    <w:rsid w:val="004D4AF9"/>
    <w:rsid w:val="004D4D8C"/>
    <w:rsid w:val="004D6A89"/>
    <w:rsid w:val="004F6AC3"/>
    <w:rsid w:val="00503AB5"/>
    <w:rsid w:val="00534F05"/>
    <w:rsid w:val="0054483C"/>
    <w:rsid w:val="00551577"/>
    <w:rsid w:val="00555ED2"/>
    <w:rsid w:val="00564597"/>
    <w:rsid w:val="00581E8A"/>
    <w:rsid w:val="005831D0"/>
    <w:rsid w:val="005918F1"/>
    <w:rsid w:val="00594CB1"/>
    <w:rsid w:val="00596559"/>
    <w:rsid w:val="005A1359"/>
    <w:rsid w:val="005A1B32"/>
    <w:rsid w:val="005A376F"/>
    <w:rsid w:val="005A6A47"/>
    <w:rsid w:val="005B1491"/>
    <w:rsid w:val="005B337A"/>
    <w:rsid w:val="005C31EB"/>
    <w:rsid w:val="005C4322"/>
    <w:rsid w:val="005C566B"/>
    <w:rsid w:val="005E16D2"/>
    <w:rsid w:val="005E4676"/>
    <w:rsid w:val="005E5564"/>
    <w:rsid w:val="005E5A2E"/>
    <w:rsid w:val="005E7835"/>
    <w:rsid w:val="005F5935"/>
    <w:rsid w:val="006049A8"/>
    <w:rsid w:val="00615629"/>
    <w:rsid w:val="006209C4"/>
    <w:rsid w:val="006223E9"/>
    <w:rsid w:val="00622B6C"/>
    <w:rsid w:val="00624E9F"/>
    <w:rsid w:val="0063315F"/>
    <w:rsid w:val="00633BA8"/>
    <w:rsid w:val="00646714"/>
    <w:rsid w:val="00646F5B"/>
    <w:rsid w:val="0065554C"/>
    <w:rsid w:val="00665D29"/>
    <w:rsid w:val="00671920"/>
    <w:rsid w:val="00673A77"/>
    <w:rsid w:val="006755E4"/>
    <w:rsid w:val="006760E3"/>
    <w:rsid w:val="00680293"/>
    <w:rsid w:val="00686B04"/>
    <w:rsid w:val="006A0C70"/>
    <w:rsid w:val="006A3D32"/>
    <w:rsid w:val="006A7E6D"/>
    <w:rsid w:val="006B24D5"/>
    <w:rsid w:val="006B6F03"/>
    <w:rsid w:val="006C4F0D"/>
    <w:rsid w:val="006D622E"/>
    <w:rsid w:val="006F62FA"/>
    <w:rsid w:val="00702B97"/>
    <w:rsid w:val="00705594"/>
    <w:rsid w:val="00713555"/>
    <w:rsid w:val="00725654"/>
    <w:rsid w:val="0073327D"/>
    <w:rsid w:val="00736C0F"/>
    <w:rsid w:val="00742255"/>
    <w:rsid w:val="007441B1"/>
    <w:rsid w:val="007564FD"/>
    <w:rsid w:val="00760625"/>
    <w:rsid w:val="00760EC4"/>
    <w:rsid w:val="00764EE0"/>
    <w:rsid w:val="007662C6"/>
    <w:rsid w:val="00767CB3"/>
    <w:rsid w:val="007725EB"/>
    <w:rsid w:val="00772BC7"/>
    <w:rsid w:val="007776BA"/>
    <w:rsid w:val="00777EC1"/>
    <w:rsid w:val="00781B0F"/>
    <w:rsid w:val="0078223D"/>
    <w:rsid w:val="00785D5C"/>
    <w:rsid w:val="00785FF9"/>
    <w:rsid w:val="0078682B"/>
    <w:rsid w:val="00787C9F"/>
    <w:rsid w:val="0079263C"/>
    <w:rsid w:val="007A6E04"/>
    <w:rsid w:val="007B149A"/>
    <w:rsid w:val="007B4D98"/>
    <w:rsid w:val="007B5D87"/>
    <w:rsid w:val="007C23EB"/>
    <w:rsid w:val="007C3492"/>
    <w:rsid w:val="007C4429"/>
    <w:rsid w:val="007D0E8E"/>
    <w:rsid w:val="007D2485"/>
    <w:rsid w:val="007D3202"/>
    <w:rsid w:val="007D6A8C"/>
    <w:rsid w:val="007E1419"/>
    <w:rsid w:val="007E55E6"/>
    <w:rsid w:val="007F45EB"/>
    <w:rsid w:val="0080287D"/>
    <w:rsid w:val="00803BA0"/>
    <w:rsid w:val="00813F36"/>
    <w:rsid w:val="00814D2A"/>
    <w:rsid w:val="00815060"/>
    <w:rsid w:val="00816FF1"/>
    <w:rsid w:val="00820AA4"/>
    <w:rsid w:val="00835EAC"/>
    <w:rsid w:val="00851BBE"/>
    <w:rsid w:val="00852EA4"/>
    <w:rsid w:val="00853D84"/>
    <w:rsid w:val="00856032"/>
    <w:rsid w:val="008643B4"/>
    <w:rsid w:val="00891BC8"/>
    <w:rsid w:val="008960B6"/>
    <w:rsid w:val="008A2A16"/>
    <w:rsid w:val="008A4F32"/>
    <w:rsid w:val="008A65B5"/>
    <w:rsid w:val="008B55F5"/>
    <w:rsid w:val="008D20F1"/>
    <w:rsid w:val="008F17A1"/>
    <w:rsid w:val="008F6DF9"/>
    <w:rsid w:val="009049D5"/>
    <w:rsid w:val="009068E1"/>
    <w:rsid w:val="00907C57"/>
    <w:rsid w:val="0091067A"/>
    <w:rsid w:val="00910974"/>
    <w:rsid w:val="0092062B"/>
    <w:rsid w:val="00920CC3"/>
    <w:rsid w:val="0093009F"/>
    <w:rsid w:val="00931193"/>
    <w:rsid w:val="009314F6"/>
    <w:rsid w:val="00931E90"/>
    <w:rsid w:val="00935860"/>
    <w:rsid w:val="00937C62"/>
    <w:rsid w:val="009467EB"/>
    <w:rsid w:val="00946D45"/>
    <w:rsid w:val="00947893"/>
    <w:rsid w:val="0095278C"/>
    <w:rsid w:val="00953CC6"/>
    <w:rsid w:val="00956639"/>
    <w:rsid w:val="00964122"/>
    <w:rsid w:val="00973238"/>
    <w:rsid w:val="009735DF"/>
    <w:rsid w:val="009746F4"/>
    <w:rsid w:val="00986D2A"/>
    <w:rsid w:val="00992A23"/>
    <w:rsid w:val="00992B2C"/>
    <w:rsid w:val="00996C92"/>
    <w:rsid w:val="009B3054"/>
    <w:rsid w:val="009B44DB"/>
    <w:rsid w:val="009B693E"/>
    <w:rsid w:val="009C3BA8"/>
    <w:rsid w:val="009D6090"/>
    <w:rsid w:val="009D6920"/>
    <w:rsid w:val="009D7E6A"/>
    <w:rsid w:val="009F0BEE"/>
    <w:rsid w:val="009F1D17"/>
    <w:rsid w:val="009F1E60"/>
    <w:rsid w:val="009F67E3"/>
    <w:rsid w:val="00A04F24"/>
    <w:rsid w:val="00A0701B"/>
    <w:rsid w:val="00A14A67"/>
    <w:rsid w:val="00A21635"/>
    <w:rsid w:val="00A251C6"/>
    <w:rsid w:val="00A25C63"/>
    <w:rsid w:val="00A25D78"/>
    <w:rsid w:val="00A344B4"/>
    <w:rsid w:val="00A3509E"/>
    <w:rsid w:val="00A4135D"/>
    <w:rsid w:val="00A541DC"/>
    <w:rsid w:val="00A55000"/>
    <w:rsid w:val="00A55CE1"/>
    <w:rsid w:val="00A64495"/>
    <w:rsid w:val="00A66754"/>
    <w:rsid w:val="00A712A0"/>
    <w:rsid w:val="00A74F7F"/>
    <w:rsid w:val="00A83479"/>
    <w:rsid w:val="00A946B8"/>
    <w:rsid w:val="00A9724A"/>
    <w:rsid w:val="00AA437A"/>
    <w:rsid w:val="00AA7172"/>
    <w:rsid w:val="00AC1DAA"/>
    <w:rsid w:val="00AD62C2"/>
    <w:rsid w:val="00AE1E98"/>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9B4"/>
    <w:rsid w:val="00BE27A6"/>
    <w:rsid w:val="00BE3DB3"/>
    <w:rsid w:val="00BE75E8"/>
    <w:rsid w:val="00BF0D67"/>
    <w:rsid w:val="00BF3EA0"/>
    <w:rsid w:val="00BF785B"/>
    <w:rsid w:val="00C01963"/>
    <w:rsid w:val="00C02AE1"/>
    <w:rsid w:val="00C04995"/>
    <w:rsid w:val="00C10686"/>
    <w:rsid w:val="00C113C8"/>
    <w:rsid w:val="00C33C88"/>
    <w:rsid w:val="00C41B6D"/>
    <w:rsid w:val="00C4791D"/>
    <w:rsid w:val="00C47F87"/>
    <w:rsid w:val="00C60A7A"/>
    <w:rsid w:val="00C62294"/>
    <w:rsid w:val="00C66927"/>
    <w:rsid w:val="00C70BB4"/>
    <w:rsid w:val="00C71407"/>
    <w:rsid w:val="00C75444"/>
    <w:rsid w:val="00C8277A"/>
    <w:rsid w:val="00C90E21"/>
    <w:rsid w:val="00C97E72"/>
    <w:rsid w:val="00CA13A6"/>
    <w:rsid w:val="00CA7A8B"/>
    <w:rsid w:val="00CB32F2"/>
    <w:rsid w:val="00CC5626"/>
    <w:rsid w:val="00CD518B"/>
    <w:rsid w:val="00CE0907"/>
    <w:rsid w:val="00CE3EDE"/>
    <w:rsid w:val="00CE55D0"/>
    <w:rsid w:val="00D0088B"/>
    <w:rsid w:val="00D0681E"/>
    <w:rsid w:val="00D073E8"/>
    <w:rsid w:val="00D23831"/>
    <w:rsid w:val="00D264C9"/>
    <w:rsid w:val="00D309BF"/>
    <w:rsid w:val="00D33370"/>
    <w:rsid w:val="00D36EF5"/>
    <w:rsid w:val="00D4032E"/>
    <w:rsid w:val="00D57C0E"/>
    <w:rsid w:val="00D60371"/>
    <w:rsid w:val="00D65CF0"/>
    <w:rsid w:val="00D70046"/>
    <w:rsid w:val="00D70C90"/>
    <w:rsid w:val="00D7611A"/>
    <w:rsid w:val="00D85B4D"/>
    <w:rsid w:val="00D87D4B"/>
    <w:rsid w:val="00D9219E"/>
    <w:rsid w:val="00D93986"/>
    <w:rsid w:val="00D942EC"/>
    <w:rsid w:val="00D94EC1"/>
    <w:rsid w:val="00DB7AB9"/>
    <w:rsid w:val="00DC6F1B"/>
    <w:rsid w:val="00DC75FA"/>
    <w:rsid w:val="00DD0CC6"/>
    <w:rsid w:val="00DD2BB5"/>
    <w:rsid w:val="00DD6522"/>
    <w:rsid w:val="00DD715C"/>
    <w:rsid w:val="00DE0B3A"/>
    <w:rsid w:val="00E0049F"/>
    <w:rsid w:val="00E03D57"/>
    <w:rsid w:val="00E10256"/>
    <w:rsid w:val="00E13260"/>
    <w:rsid w:val="00E16E39"/>
    <w:rsid w:val="00E34AC4"/>
    <w:rsid w:val="00E40AC5"/>
    <w:rsid w:val="00E41391"/>
    <w:rsid w:val="00E41C1C"/>
    <w:rsid w:val="00E421BB"/>
    <w:rsid w:val="00E433DD"/>
    <w:rsid w:val="00E45E63"/>
    <w:rsid w:val="00E55D3A"/>
    <w:rsid w:val="00E561E7"/>
    <w:rsid w:val="00E60A29"/>
    <w:rsid w:val="00E63537"/>
    <w:rsid w:val="00E64788"/>
    <w:rsid w:val="00E7212B"/>
    <w:rsid w:val="00EA05E0"/>
    <w:rsid w:val="00EA2184"/>
    <w:rsid w:val="00EB0018"/>
    <w:rsid w:val="00EC30F4"/>
    <w:rsid w:val="00EC4D40"/>
    <w:rsid w:val="00EC5600"/>
    <w:rsid w:val="00ED5BF0"/>
    <w:rsid w:val="00ED601A"/>
    <w:rsid w:val="00ED7583"/>
    <w:rsid w:val="00EE5399"/>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3A2B"/>
    <w:rsid w:val="00F658D6"/>
    <w:rsid w:val="00F65BB8"/>
    <w:rsid w:val="00F77AF8"/>
    <w:rsid w:val="00F92597"/>
    <w:rsid w:val="00FA1120"/>
    <w:rsid w:val="00FA5461"/>
    <w:rsid w:val="00FA7B35"/>
    <w:rsid w:val="00FB085C"/>
    <w:rsid w:val="00FB5F35"/>
    <w:rsid w:val="00FB6DAB"/>
    <w:rsid w:val="00FC0158"/>
    <w:rsid w:val="00FD12F0"/>
    <w:rsid w:val="00FD3875"/>
    <w:rsid w:val="00FE2961"/>
    <w:rsid w:val="00FE47B5"/>
    <w:rsid w:val="00FE5DC9"/>
    <w:rsid w:val="00FE5F7A"/>
    <w:rsid w:val="00FF4A24"/>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93564"/>
  <w15:docId w15:val="{24CE9CD6-1842-4DDF-9342-881FC1A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C41B6D"/>
    <w:pPr>
      <w:ind w:left="720"/>
      <w:contextualSpacing/>
    </w:pPr>
  </w:style>
  <w:style w:type="character" w:customStyle="1" w:styleId="highlight">
    <w:name w:val="highlight"/>
    <w:basedOn w:val="a0"/>
    <w:rsid w:val="00742255"/>
  </w:style>
  <w:style w:type="table" w:styleId="af2">
    <w:name w:val="Table Grid"/>
    <w:basedOn w:val="a1"/>
    <w:rsid w:val="00FB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6"/>
    <w:uiPriority w:val="99"/>
    <w:rsid w:val="00FB085C"/>
    <w:rPr>
      <w:sz w:val="24"/>
      <w:szCs w:val="24"/>
      <w:lang w:val="uk-UA"/>
    </w:rPr>
  </w:style>
  <w:style w:type="paragraph" w:styleId="af3">
    <w:name w:val="Normal (Web)"/>
    <w:basedOn w:val="a"/>
    <w:uiPriority w:val="99"/>
    <w:unhideWhenUsed/>
    <w:rsid w:val="00FB085C"/>
    <w:pPr>
      <w:spacing w:before="100" w:beforeAutospacing="1" w:after="100" w:afterAutospacing="1"/>
    </w:pPr>
    <w:rPr>
      <w:lang w:val="en-US" w:eastAsia="en-US"/>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920CC3"/>
    <w:rPr>
      <w:rFonts w:ascii="Times New Roman" w:eastAsia="Times New Roman" w:hAnsi="Times New Roman" w:cs="Times New Roman"/>
      <w:sz w:val="20"/>
      <w:szCs w:val="20"/>
      <w:lang w:val="ru-RU" w:eastAsia="ru-RU"/>
    </w:rPr>
  </w:style>
  <w:style w:type="character" w:customStyle="1" w:styleId="af4">
    <w:name w:val="Основний текст_"/>
    <w:basedOn w:val="a0"/>
    <w:link w:val="af5"/>
    <w:rsid w:val="002A42B0"/>
    <w:rPr>
      <w:sz w:val="26"/>
      <w:szCs w:val="26"/>
      <w:shd w:val="clear" w:color="auto" w:fill="FFFFFF"/>
    </w:rPr>
  </w:style>
  <w:style w:type="paragraph" w:customStyle="1" w:styleId="af5">
    <w:name w:val="Основний текст"/>
    <w:basedOn w:val="a"/>
    <w:link w:val="af4"/>
    <w:rsid w:val="002A42B0"/>
    <w:pPr>
      <w:widowControl w:val="0"/>
      <w:shd w:val="clear" w:color="auto" w:fill="FFFFFF"/>
      <w:spacing w:line="257" w:lineRule="auto"/>
      <w:ind w:firstLine="60"/>
      <w:jc w:val="both"/>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9042">
      <w:bodyDiv w:val="1"/>
      <w:marLeft w:val="0"/>
      <w:marRight w:val="0"/>
      <w:marTop w:val="0"/>
      <w:marBottom w:val="0"/>
      <w:divBdr>
        <w:top w:val="none" w:sz="0" w:space="0" w:color="auto"/>
        <w:left w:val="none" w:sz="0" w:space="0" w:color="auto"/>
        <w:bottom w:val="none" w:sz="0" w:space="0" w:color="auto"/>
        <w:right w:val="none" w:sz="0" w:space="0" w:color="auto"/>
      </w:divBdr>
    </w:div>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14338-3C45-4795-AB30-72D20069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Тараповська Аліна Володимирівна</cp:lastModifiedBy>
  <cp:revision>33</cp:revision>
  <cp:lastPrinted>2021-10-28T10:33:00Z</cp:lastPrinted>
  <dcterms:created xsi:type="dcterms:W3CDTF">2021-09-14T17:52:00Z</dcterms:created>
  <dcterms:modified xsi:type="dcterms:W3CDTF">2021-10-29T11:24:00Z</dcterms:modified>
</cp:coreProperties>
</file>