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B7B53" w:rsidRPr="00AA01A0" w:rsidRDefault="008B7B53">
      <w:pPr>
        <w:widowControl w:val="0"/>
        <w:ind w:left="5040"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5"/>
        <w:tblW w:w="9640" w:type="dxa"/>
        <w:tblInd w:w="-106" w:type="dxa"/>
        <w:tblLayout w:type="fixed"/>
        <w:tblLook w:val="0000" w:firstRow="0" w:lastRow="0" w:firstColumn="0" w:lastColumn="0" w:noHBand="0" w:noVBand="0"/>
      </w:tblPr>
      <w:tblGrid>
        <w:gridCol w:w="4253"/>
        <w:gridCol w:w="1134"/>
        <w:gridCol w:w="4253"/>
      </w:tblGrid>
      <w:tr w:rsidR="008B7B53">
        <w:trPr>
          <w:trHeight w:val="1060"/>
        </w:trPr>
        <w:tc>
          <w:tcPr>
            <w:tcW w:w="4253" w:type="dxa"/>
          </w:tcPr>
          <w:p w:rsidR="008B7B53" w:rsidRDefault="008B7B53">
            <w:pPr>
              <w:tabs>
                <w:tab w:val="center" w:pos="4153"/>
                <w:tab w:val="right" w:pos="8306"/>
              </w:tabs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B7B53" w:rsidRDefault="00535840">
            <w:pPr>
              <w:tabs>
                <w:tab w:val="center" w:pos="4153"/>
                <w:tab w:val="right" w:pos="8306"/>
              </w:tabs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uk-UA" w:eastAsia="uk-UA"/>
              </w:rPr>
              <w:drawing>
                <wp:inline distT="0" distB="0" distL="114300" distR="114300">
                  <wp:extent cx="466725" cy="657225"/>
                  <wp:effectExtent l="0" t="0" r="0" b="0"/>
                  <wp:docPr id="1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25" cy="6572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8B7B53" w:rsidRPr="00AA01A0" w:rsidRDefault="00535840">
            <w:pPr>
              <w:tabs>
                <w:tab w:val="center" w:pos="4153"/>
                <w:tab w:val="right" w:pos="8306"/>
              </w:tabs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</w:t>
            </w:r>
          </w:p>
          <w:p w:rsidR="00A657A3" w:rsidRPr="00AA01A0" w:rsidRDefault="00AA01A0" w:rsidP="00A657A3">
            <w:pPr>
              <w:tabs>
                <w:tab w:val="center" w:pos="4153"/>
                <w:tab w:val="right" w:pos="8306"/>
              </w:tabs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                  </w:t>
            </w:r>
          </w:p>
          <w:p w:rsidR="00AA01A0" w:rsidRPr="00AA01A0" w:rsidRDefault="00AA01A0" w:rsidP="00CE7D51">
            <w:pPr>
              <w:tabs>
                <w:tab w:val="center" w:pos="4153"/>
                <w:tab w:val="right" w:pos="8306"/>
              </w:tabs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</w:tr>
    </w:tbl>
    <w:p w:rsidR="008B7B53" w:rsidRDefault="008B7B53">
      <w:pPr>
        <w:pStyle w:val="2"/>
        <w:spacing w:before="0" w:after="0" w:line="240" w:lineRule="auto"/>
        <w:jc w:val="center"/>
        <w:rPr>
          <w:rFonts w:ascii="Times New Roman" w:eastAsia="Times New Roman" w:hAnsi="Times New Roman" w:cs="Times New Roman"/>
          <w:sz w:val="10"/>
          <w:szCs w:val="10"/>
        </w:rPr>
      </w:pPr>
    </w:p>
    <w:p w:rsidR="008B7B53" w:rsidRDefault="00535840">
      <w:pPr>
        <w:pStyle w:val="2"/>
        <w:spacing w:before="0"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>СУМСЬКА МІСЬКА РАДА</w:t>
      </w:r>
    </w:p>
    <w:p w:rsidR="008B7B53" w:rsidRDefault="00535840">
      <w:pPr>
        <w:pStyle w:val="3"/>
        <w:spacing w:before="0" w:after="0" w:line="240" w:lineRule="auto"/>
        <w:jc w:val="center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VІ</w:t>
      </w:r>
      <w:r w:rsidR="00CC62F8">
        <w:rPr>
          <w:rFonts w:ascii="Times New Roman" w:eastAsia="Times New Roman" w:hAnsi="Times New Roman" w:cs="Times New Roman"/>
          <w:color w:val="000000"/>
          <w:lang w:val="uk-UA"/>
        </w:rPr>
        <w:t>І</w:t>
      </w:r>
      <w:r>
        <w:rPr>
          <w:rFonts w:ascii="Times New Roman" w:eastAsia="Times New Roman" w:hAnsi="Times New Roman" w:cs="Times New Roman"/>
          <w:color w:val="000000"/>
        </w:rPr>
        <w:t>І СКЛИКАННЯ</w:t>
      </w:r>
      <w:r w:rsidR="00687200">
        <w:rPr>
          <w:rFonts w:ascii="Times New Roman" w:eastAsia="Times New Roman" w:hAnsi="Times New Roman" w:cs="Times New Roman"/>
          <w:color w:val="000000"/>
          <w:lang w:val="uk-UA"/>
        </w:rPr>
        <w:t xml:space="preserve"> </w:t>
      </w:r>
      <w:r w:rsidR="00687200">
        <w:rPr>
          <w:rFonts w:ascii="Times New Roman" w:eastAsia="Times New Roman" w:hAnsi="Times New Roman" w:cs="Times New Roman"/>
          <w:color w:val="000000"/>
          <w:lang w:val="en-US"/>
        </w:rPr>
        <w:t>XIII</w:t>
      </w:r>
      <w:r w:rsidR="00687200">
        <w:rPr>
          <w:rFonts w:ascii="Times New Roman" w:eastAsia="Times New Roman" w:hAnsi="Times New Roman" w:cs="Times New Roman"/>
          <w:color w:val="000000"/>
          <w:lang w:val="uk-UA"/>
        </w:rPr>
        <w:t xml:space="preserve"> (позачергова) </w:t>
      </w:r>
      <w:r>
        <w:rPr>
          <w:rFonts w:ascii="Times New Roman" w:eastAsia="Times New Roman" w:hAnsi="Times New Roman" w:cs="Times New Roman"/>
          <w:color w:val="000000"/>
        </w:rPr>
        <w:t>СЕСІЯ</w:t>
      </w:r>
    </w:p>
    <w:p w:rsidR="008B7B53" w:rsidRDefault="00535840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>РІШЕННЯ</w:t>
      </w:r>
    </w:p>
    <w:p w:rsidR="008B7B53" w:rsidRDefault="008B7B53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12"/>
          <w:szCs w:val="12"/>
        </w:rPr>
      </w:pPr>
    </w:p>
    <w:p w:rsidR="00466606" w:rsidRDefault="00466606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12"/>
          <w:szCs w:val="12"/>
        </w:rPr>
      </w:pPr>
    </w:p>
    <w:p w:rsidR="00466606" w:rsidRDefault="00466606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12"/>
          <w:szCs w:val="12"/>
        </w:rPr>
      </w:pPr>
    </w:p>
    <w:tbl>
      <w:tblPr>
        <w:tblStyle w:val="a6"/>
        <w:tblW w:w="5070" w:type="dxa"/>
        <w:tblInd w:w="-106" w:type="dxa"/>
        <w:tblLayout w:type="fixed"/>
        <w:tblLook w:val="0000" w:firstRow="0" w:lastRow="0" w:firstColumn="0" w:lastColumn="0" w:noHBand="0" w:noVBand="0"/>
      </w:tblPr>
      <w:tblGrid>
        <w:gridCol w:w="5070"/>
      </w:tblGrid>
      <w:tr w:rsidR="008B7B53">
        <w:tc>
          <w:tcPr>
            <w:tcW w:w="5070" w:type="dxa"/>
          </w:tcPr>
          <w:p w:rsidR="008B7B53" w:rsidRDefault="00535840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від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DD586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="00687200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05</w:t>
            </w:r>
            <w:proofErr w:type="gramEnd"/>
            <w:r w:rsidR="00DD586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="00687200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 xml:space="preserve">листопада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</w:t>
            </w:r>
            <w:r w:rsidR="00687200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 xml:space="preserve">21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року № </w:t>
            </w:r>
            <w:r w:rsidR="00687200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2249</w:t>
            </w:r>
            <w:r w:rsidR="00687200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МР</w:t>
            </w:r>
          </w:p>
          <w:p w:rsidR="008B7B53" w:rsidRDefault="00535840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м.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Суми</w:t>
            </w:r>
            <w:proofErr w:type="spellEnd"/>
          </w:p>
        </w:tc>
      </w:tr>
      <w:tr w:rsidR="008B7B53" w:rsidTr="00687200">
        <w:trPr>
          <w:trHeight w:val="80"/>
        </w:trPr>
        <w:tc>
          <w:tcPr>
            <w:tcW w:w="5070" w:type="dxa"/>
          </w:tcPr>
          <w:p w:rsidR="008B7B53" w:rsidRDefault="008B7B53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8B7B53">
        <w:tc>
          <w:tcPr>
            <w:tcW w:w="5070" w:type="dxa"/>
          </w:tcPr>
          <w:p w:rsidR="008B7B53" w:rsidRDefault="00535840" w:rsidP="00542791">
            <w:pPr>
              <w:tabs>
                <w:tab w:val="left" w:pos="851"/>
              </w:tabs>
              <w:spacing w:line="240" w:lineRule="auto"/>
              <w:ind w:right="-2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Про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затвердження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542791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Договору поруки</w:t>
            </w:r>
            <w:r w:rsidR="001F7339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 xml:space="preserve">                 № 418/07-21 від 03.11.2021</w:t>
            </w:r>
            <w:r w:rsidR="004E31E2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 xml:space="preserve"> року</w:t>
            </w:r>
          </w:p>
        </w:tc>
      </w:tr>
    </w:tbl>
    <w:p w:rsidR="008B7B53" w:rsidRDefault="008B7B53">
      <w:pPr>
        <w:tabs>
          <w:tab w:val="left" w:pos="851"/>
        </w:tabs>
        <w:spacing w:line="240" w:lineRule="auto"/>
        <w:ind w:firstLine="709"/>
        <w:jc w:val="both"/>
      </w:pPr>
    </w:p>
    <w:p w:rsidR="00466606" w:rsidRDefault="00466606">
      <w:pPr>
        <w:tabs>
          <w:tab w:val="left" w:pos="851"/>
        </w:tabs>
        <w:spacing w:line="240" w:lineRule="auto"/>
        <w:ind w:firstLine="709"/>
        <w:jc w:val="both"/>
      </w:pPr>
    </w:p>
    <w:p w:rsidR="00466606" w:rsidRDefault="00466606">
      <w:pPr>
        <w:tabs>
          <w:tab w:val="left" w:pos="851"/>
        </w:tabs>
        <w:spacing w:line="240" w:lineRule="auto"/>
        <w:ind w:firstLine="709"/>
        <w:jc w:val="both"/>
      </w:pPr>
    </w:p>
    <w:p w:rsidR="008B7B53" w:rsidRPr="00935B11" w:rsidRDefault="00535840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935B11">
        <w:rPr>
          <w:rFonts w:ascii="Times New Roman" w:eastAsia="Times New Roman" w:hAnsi="Times New Roman" w:cs="Times New Roman"/>
          <w:sz w:val="28"/>
          <w:szCs w:val="28"/>
        </w:rPr>
        <w:tab/>
      </w:r>
      <w:r w:rsidR="00542791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В</w:t>
      </w:r>
      <w:proofErr w:type="spellStart"/>
      <w:r w:rsidRPr="00935B11">
        <w:rPr>
          <w:rFonts w:ascii="Times New Roman" w:eastAsia="Times New Roman" w:hAnsi="Times New Roman" w:cs="Times New Roman"/>
          <w:sz w:val="28"/>
          <w:szCs w:val="28"/>
        </w:rPr>
        <w:t>ідповідно</w:t>
      </w:r>
      <w:proofErr w:type="spellEnd"/>
      <w:r w:rsidRPr="00935B11">
        <w:rPr>
          <w:rFonts w:ascii="Times New Roman" w:eastAsia="Times New Roman" w:hAnsi="Times New Roman" w:cs="Times New Roman"/>
          <w:sz w:val="28"/>
          <w:szCs w:val="28"/>
        </w:rPr>
        <w:t xml:space="preserve"> до </w:t>
      </w:r>
      <w:r w:rsidR="006F0E2D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частин</w:t>
      </w:r>
      <w:r w:rsidR="002C1ECD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4</w:t>
      </w:r>
      <w:r w:rsidR="006F0E2D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, 6</w:t>
      </w:r>
      <w:r w:rsidR="002C1ECD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статті 5 Закону України «</w:t>
      </w:r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Про заходи, </w:t>
      </w:r>
      <w:proofErr w:type="spellStart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спрямовані</w:t>
      </w:r>
      <w:proofErr w:type="spellEnd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на </w:t>
      </w:r>
      <w:proofErr w:type="spellStart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врегулювання</w:t>
      </w:r>
      <w:proofErr w:type="spellEnd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proofErr w:type="spellStart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заборгованості</w:t>
      </w:r>
      <w:proofErr w:type="spellEnd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proofErr w:type="spellStart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теплопостачальних</w:t>
      </w:r>
      <w:proofErr w:type="spellEnd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та </w:t>
      </w:r>
      <w:proofErr w:type="spellStart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теплогенеруючих</w:t>
      </w:r>
      <w:proofErr w:type="spellEnd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proofErr w:type="spellStart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організацій</w:t>
      </w:r>
      <w:proofErr w:type="spellEnd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та </w:t>
      </w:r>
      <w:proofErr w:type="spellStart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підприємств</w:t>
      </w:r>
      <w:proofErr w:type="spellEnd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proofErr w:type="spellStart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централізованого</w:t>
      </w:r>
      <w:proofErr w:type="spellEnd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proofErr w:type="spellStart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водопостачання</w:t>
      </w:r>
      <w:proofErr w:type="spellEnd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і </w:t>
      </w:r>
      <w:proofErr w:type="spellStart"/>
      <w:r w:rsidR="002C1ECD" w:rsidRPr="00935B1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водовідведення</w:t>
      </w:r>
      <w:proofErr w:type="spellEnd"/>
      <w:r w:rsidR="002C1ECD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», </w:t>
      </w:r>
      <w:r w:rsidR="007A45B9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враховуючи Договір № 1 про переведення боргу та реструктуризацію заборгованості від 29.10.2021 та </w:t>
      </w:r>
      <w:r w:rsidR="002C1ECD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рішення Сумсько</w:t>
      </w:r>
      <w:r w:rsidR="007A45B9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ї міської ради від 01.11.2021 № </w:t>
      </w:r>
      <w:r w:rsidR="002C1ECD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2234 – МР «Про погодження </w:t>
      </w:r>
      <w:r w:rsidR="00F876C1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Товариству з обмеженою відповідальністю «Котельня північного промислового вузла» реструктуризації заборгованості за послуги з розподілу та транспортування природного газу з Акціонерним товариством «</w:t>
      </w:r>
      <w:proofErr w:type="spellStart"/>
      <w:r w:rsidR="00F876C1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Сумигаз</w:t>
      </w:r>
      <w:proofErr w:type="spellEnd"/>
      <w:r w:rsidR="002C1ECD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A43792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(зі змінами)</w:t>
      </w:r>
      <w:r w:rsidR="00AB108F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</w:t>
      </w:r>
      <w:r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керуючись </w:t>
      </w:r>
      <w:r w:rsidR="00157685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пунктом 43 частини 1 статті</w:t>
      </w:r>
      <w:r w:rsidR="00BF2CBE"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26</w:t>
      </w:r>
      <w:r w:rsidRPr="00935B1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Закону України «Про місцеве самоврядування в Україні», </w:t>
      </w:r>
      <w:r w:rsidRPr="00935B11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Сумська міська рада</w:t>
      </w:r>
    </w:p>
    <w:p w:rsidR="008B7B53" w:rsidRPr="00935B11" w:rsidRDefault="008B7B53">
      <w:pPr>
        <w:spacing w:line="240" w:lineRule="auto"/>
        <w:rPr>
          <w:rFonts w:ascii="Times New Roman" w:eastAsia="Times New Roman" w:hAnsi="Times New Roman" w:cs="Times New Roman"/>
          <w:sz w:val="16"/>
          <w:szCs w:val="16"/>
          <w:lang w:val="uk-UA"/>
        </w:rPr>
      </w:pPr>
    </w:p>
    <w:p w:rsidR="00466606" w:rsidRPr="00466606" w:rsidRDefault="00466606">
      <w:pPr>
        <w:spacing w:line="240" w:lineRule="auto"/>
        <w:rPr>
          <w:rFonts w:ascii="Times New Roman" w:eastAsia="Times New Roman" w:hAnsi="Times New Roman" w:cs="Times New Roman"/>
          <w:sz w:val="16"/>
          <w:szCs w:val="16"/>
          <w:lang w:val="uk-UA"/>
        </w:rPr>
      </w:pPr>
    </w:p>
    <w:p w:rsidR="008B7B53" w:rsidRPr="001F7339" w:rsidRDefault="00535840">
      <w:pPr>
        <w:tabs>
          <w:tab w:val="left" w:pos="0"/>
        </w:tabs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1F7339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ВИРІШИЛА:</w:t>
      </w:r>
    </w:p>
    <w:p w:rsidR="008B7B53" w:rsidRPr="001F7339" w:rsidRDefault="008B7B53">
      <w:pPr>
        <w:spacing w:line="240" w:lineRule="auto"/>
        <w:rPr>
          <w:rFonts w:ascii="Times New Roman" w:eastAsia="Times New Roman" w:hAnsi="Times New Roman" w:cs="Times New Roman"/>
          <w:sz w:val="16"/>
          <w:szCs w:val="16"/>
          <w:lang w:val="uk-UA"/>
        </w:rPr>
      </w:pPr>
    </w:p>
    <w:p w:rsidR="00466606" w:rsidRPr="001F7339" w:rsidRDefault="00466606">
      <w:pPr>
        <w:spacing w:line="240" w:lineRule="auto"/>
        <w:rPr>
          <w:rFonts w:ascii="Times New Roman" w:eastAsia="Times New Roman" w:hAnsi="Times New Roman" w:cs="Times New Roman"/>
          <w:sz w:val="16"/>
          <w:szCs w:val="16"/>
          <w:lang w:val="uk-UA"/>
        </w:rPr>
      </w:pPr>
    </w:p>
    <w:p w:rsidR="00466606" w:rsidRPr="001F7339" w:rsidRDefault="00535840" w:rsidP="009E53ED">
      <w:pPr>
        <w:spacing w:line="240" w:lineRule="auto"/>
        <w:ind w:right="-40"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1F733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1. Затвердити </w:t>
      </w:r>
      <w:r w:rsidR="00F876C1">
        <w:rPr>
          <w:rFonts w:ascii="Times New Roman" w:eastAsia="Times New Roman" w:hAnsi="Times New Roman" w:cs="Times New Roman"/>
          <w:sz w:val="28"/>
          <w:szCs w:val="28"/>
          <w:lang w:val="uk-UA"/>
        </w:rPr>
        <w:t>Договір поруки №</w:t>
      </w:r>
      <w:r w:rsidR="00EF508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7A45B9">
        <w:rPr>
          <w:rFonts w:ascii="Times New Roman" w:eastAsia="Times New Roman" w:hAnsi="Times New Roman" w:cs="Times New Roman"/>
          <w:sz w:val="28"/>
          <w:szCs w:val="28"/>
          <w:lang w:val="uk-UA"/>
        </w:rPr>
        <w:t>418/07-21 від 03.11.2021</w:t>
      </w:r>
      <w:r w:rsidR="004E31E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року</w:t>
      </w:r>
      <w:r w:rsidR="007A45B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F876C1">
        <w:rPr>
          <w:rFonts w:ascii="Times New Roman" w:eastAsia="Times New Roman" w:hAnsi="Times New Roman" w:cs="Times New Roman"/>
          <w:sz w:val="28"/>
          <w:szCs w:val="28"/>
          <w:lang w:val="uk-UA"/>
        </w:rPr>
        <w:t>між Сумською міською радою, Товариством з обмеженою відповідальністю «КОТЕЛЬНЯ</w:t>
      </w:r>
      <w:r w:rsidR="00480F3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F876C1">
        <w:rPr>
          <w:rFonts w:ascii="Times New Roman" w:eastAsia="Times New Roman" w:hAnsi="Times New Roman" w:cs="Times New Roman"/>
          <w:sz w:val="28"/>
          <w:szCs w:val="28"/>
          <w:lang w:val="uk-UA"/>
        </w:rPr>
        <w:t>ПІВНІЧНОГО ПРОМИСЛОВОГО ВУЗЛА» та Акціонерним товариством «Оператор газорозподільної системи «</w:t>
      </w:r>
      <w:proofErr w:type="spellStart"/>
      <w:r w:rsidR="00F876C1">
        <w:rPr>
          <w:rFonts w:ascii="Times New Roman" w:eastAsia="Times New Roman" w:hAnsi="Times New Roman" w:cs="Times New Roman"/>
          <w:sz w:val="28"/>
          <w:szCs w:val="28"/>
          <w:lang w:val="uk-UA"/>
        </w:rPr>
        <w:t>Сумигаз</w:t>
      </w:r>
      <w:proofErr w:type="spellEnd"/>
      <w:r w:rsidR="00F876C1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,</w:t>
      </w:r>
      <w:r w:rsidR="007A45B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укладений на забезпечення виконання Договору № 1 про переведення боргу та реструктуризацію заборгов</w:t>
      </w:r>
      <w:r w:rsid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аності від 29.10.2021</w:t>
      </w:r>
      <w:r w:rsidR="004E31E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року</w:t>
      </w:r>
      <w:r w:rsid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, укладеного</w:t>
      </w:r>
      <w:r w:rsidR="007A45B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між Акціонерним товариством «Оператор газорозподільної системи «</w:t>
      </w:r>
      <w:proofErr w:type="spellStart"/>
      <w:r w:rsidR="007A45B9">
        <w:rPr>
          <w:rFonts w:ascii="Times New Roman" w:eastAsia="Times New Roman" w:hAnsi="Times New Roman" w:cs="Times New Roman"/>
          <w:sz w:val="28"/>
          <w:szCs w:val="28"/>
          <w:lang w:val="uk-UA"/>
        </w:rPr>
        <w:t>Сумигаз</w:t>
      </w:r>
      <w:proofErr w:type="spellEnd"/>
      <w:r w:rsidR="007A45B9">
        <w:rPr>
          <w:rFonts w:ascii="Times New Roman" w:eastAsia="Times New Roman" w:hAnsi="Times New Roman" w:cs="Times New Roman"/>
          <w:sz w:val="28"/>
          <w:szCs w:val="28"/>
          <w:lang w:val="uk-UA"/>
        </w:rPr>
        <w:t>», Акціонерним товариством «Сумське машинобудівн</w:t>
      </w:r>
      <w:r w:rsidR="00935B11">
        <w:rPr>
          <w:rFonts w:ascii="Times New Roman" w:eastAsia="Times New Roman" w:hAnsi="Times New Roman" w:cs="Times New Roman"/>
          <w:sz w:val="28"/>
          <w:szCs w:val="28"/>
          <w:lang w:val="uk-UA"/>
        </w:rPr>
        <w:t>е науково-виробниче об’єднання» та</w:t>
      </w:r>
      <w:r w:rsidR="007A45B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Товариством з обмеженою відповідальністю «КОТЕЛЬНЯ ПІВНІЧНОГО ПРОМИСЛОВОГО ВУЗЛА» (додатки 1, 2)</w:t>
      </w:r>
      <w:r w:rsidR="00537BF3" w:rsidRPr="001F7339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</w:p>
    <w:p w:rsidR="00EF508C" w:rsidRPr="00EF508C" w:rsidRDefault="00535840" w:rsidP="00EF508C">
      <w:pPr>
        <w:spacing w:line="240" w:lineRule="auto"/>
        <w:ind w:right="-40"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1F733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2. </w:t>
      </w:r>
      <w:r w:rsidR="00157685">
        <w:rPr>
          <w:rFonts w:ascii="Times New Roman" w:eastAsia="Times New Roman" w:hAnsi="Times New Roman" w:cs="Times New Roman"/>
          <w:sz w:val="28"/>
          <w:szCs w:val="28"/>
          <w:lang w:val="uk-UA"/>
        </w:rPr>
        <w:t>О</w:t>
      </w:r>
      <w:r w:rsidRPr="001F733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рганізацію </w:t>
      </w:r>
      <w:r w:rsidR="00157685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виконання даного рішення покласти на Департамент фінансів, економіки та інвестицій Сумської міської ради та Департамент </w:t>
      </w:r>
      <w:proofErr w:type="spellStart"/>
      <w:r w:rsidR="00157685">
        <w:rPr>
          <w:rFonts w:ascii="Times New Roman" w:eastAsia="Times New Roman" w:hAnsi="Times New Roman" w:cs="Times New Roman"/>
          <w:sz w:val="28"/>
          <w:szCs w:val="28"/>
          <w:lang w:val="uk-UA"/>
        </w:rPr>
        <w:t>інфрастуктури</w:t>
      </w:r>
      <w:proofErr w:type="spellEnd"/>
      <w:r w:rsidR="00157685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міста Сумської міської ради, координацію </w:t>
      </w:r>
      <w:r w:rsidRPr="001F7339">
        <w:rPr>
          <w:rFonts w:ascii="Times New Roman" w:eastAsia="Times New Roman" w:hAnsi="Times New Roman" w:cs="Times New Roman"/>
          <w:sz w:val="28"/>
          <w:szCs w:val="28"/>
          <w:lang w:val="uk-UA"/>
        </w:rPr>
        <w:t>виконання даного рішення покласти на секретаря Сумської міської ради та заступників міського голови згідно з розподілом обов'язків</w:t>
      </w:r>
      <w:r w:rsidR="00157685" w:rsidRPr="00EF508C">
        <w:rPr>
          <w:rFonts w:ascii="Times New Roman" w:eastAsia="Times New Roman" w:hAnsi="Times New Roman" w:cs="Times New Roman"/>
          <w:sz w:val="28"/>
          <w:szCs w:val="28"/>
          <w:lang w:val="uk-UA"/>
        </w:rPr>
        <w:t>, а к</w:t>
      </w:r>
      <w:r w:rsidR="00157685" w:rsidRPr="001F7339">
        <w:rPr>
          <w:rFonts w:ascii="Times New Roman" w:eastAsia="Times New Roman" w:hAnsi="Times New Roman" w:cs="Times New Roman"/>
          <w:sz w:val="28"/>
          <w:szCs w:val="28"/>
          <w:lang w:val="uk-UA"/>
        </w:rPr>
        <w:t>онтроль</w:t>
      </w:r>
      <w:r w:rsidR="00157685" w:rsidRPr="00EF508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– на постійну комісію </w:t>
      </w:r>
      <w:hyperlink r:id="rId5" w:history="1">
        <w:r w:rsidR="00EF508C" w:rsidRPr="00EF508C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>з</w:t>
        </w:r>
        <w:r w:rsidR="009E53ED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br/>
        </w:r>
        <w:r w:rsidR="009E53ED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br/>
        </w:r>
        <w:r w:rsidR="00EF508C" w:rsidRPr="00EF508C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lastRenderedPageBreak/>
          <w:t xml:space="preserve">питань </w:t>
        </w:r>
        <w:proofErr w:type="spellStart"/>
        <w:r w:rsidR="00EF508C" w:rsidRPr="00EF508C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>планування</w:t>
        </w:r>
        <w:proofErr w:type="spellEnd"/>
        <w:r w:rsidR="00EF508C" w:rsidRPr="00EF508C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 xml:space="preserve"> </w:t>
        </w:r>
        <w:proofErr w:type="spellStart"/>
        <w:r w:rsidR="00EF508C" w:rsidRPr="00EF508C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>соціально-економічного</w:t>
        </w:r>
        <w:proofErr w:type="spellEnd"/>
        <w:r w:rsidR="00EF508C" w:rsidRPr="00EF508C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 xml:space="preserve"> </w:t>
        </w:r>
        <w:proofErr w:type="spellStart"/>
        <w:r w:rsidR="00EF508C" w:rsidRPr="00EF508C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>розвитку</w:t>
        </w:r>
        <w:proofErr w:type="spellEnd"/>
        <w:r w:rsidR="00EF508C" w:rsidRPr="00EF508C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 xml:space="preserve">, бюджету, фінансів, </w:t>
        </w:r>
        <w:proofErr w:type="spellStart"/>
        <w:r w:rsidR="00EF508C" w:rsidRPr="00EF508C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>розвитку</w:t>
        </w:r>
        <w:proofErr w:type="spellEnd"/>
        <w:r w:rsidR="00EF508C" w:rsidRPr="00EF508C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 xml:space="preserve"> </w:t>
        </w:r>
        <w:proofErr w:type="spellStart"/>
        <w:r w:rsidR="00EF508C" w:rsidRPr="00EF508C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>підприємництва</w:t>
        </w:r>
        <w:proofErr w:type="spellEnd"/>
        <w:r w:rsidR="00EF508C" w:rsidRPr="00EF508C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 xml:space="preserve">, торгівлі та послуг, </w:t>
        </w:r>
        <w:proofErr w:type="spellStart"/>
        <w:r w:rsidR="00EF508C" w:rsidRPr="00EF508C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>регуляторної</w:t>
        </w:r>
        <w:proofErr w:type="spellEnd"/>
        <w:r w:rsidR="00EF508C" w:rsidRPr="00EF508C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 xml:space="preserve"> політики</w:t>
        </w:r>
      </w:hyperlink>
      <w:r w:rsidR="00EF508C" w:rsidRPr="00EF508C"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</w:p>
    <w:p w:rsidR="008B7B53" w:rsidRDefault="008B7B53">
      <w:pPr>
        <w:widowControl w:val="0"/>
        <w:spacing w:before="38"/>
        <w:ind w:right="-4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66606" w:rsidRDefault="00466606">
      <w:pPr>
        <w:widowControl w:val="0"/>
        <w:spacing w:before="38"/>
        <w:ind w:right="-4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E53ED" w:rsidRDefault="009E53ED">
      <w:pPr>
        <w:widowControl w:val="0"/>
        <w:spacing w:before="38"/>
        <w:ind w:right="-4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66606" w:rsidRDefault="00466606">
      <w:pPr>
        <w:widowControl w:val="0"/>
        <w:spacing w:before="38"/>
        <w:ind w:right="-4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B7B53" w:rsidRPr="002C1ECD" w:rsidRDefault="00535840">
      <w:pPr>
        <w:widowControl w:val="0"/>
        <w:spacing w:before="38"/>
        <w:ind w:right="-40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Сумський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міський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голова                          </w:t>
      </w:r>
      <w:r w:rsidR="00466606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="002C1ECD">
        <w:rPr>
          <w:rFonts w:ascii="Times New Roman" w:eastAsia="Times New Roman" w:hAnsi="Times New Roman" w:cs="Times New Roman"/>
          <w:sz w:val="28"/>
          <w:szCs w:val="28"/>
        </w:rPr>
        <w:t>О</w:t>
      </w:r>
      <w:proofErr w:type="spellStart"/>
      <w:r w:rsidR="002C1ECD">
        <w:rPr>
          <w:rFonts w:ascii="Times New Roman" w:eastAsia="Times New Roman" w:hAnsi="Times New Roman" w:cs="Times New Roman"/>
          <w:sz w:val="28"/>
          <w:szCs w:val="28"/>
          <w:lang w:val="uk-UA"/>
        </w:rPr>
        <w:t>лександр</w:t>
      </w:r>
      <w:proofErr w:type="spellEnd"/>
      <w:r w:rsidR="002C1EC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ЛИСЕНКО</w:t>
      </w:r>
    </w:p>
    <w:p w:rsidR="00F876C1" w:rsidRDefault="00F876C1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P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8B7B53" w:rsidRPr="002C1ECD" w:rsidRDefault="00535840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Виконавець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: </w:t>
      </w:r>
      <w:r w:rsidR="002C1ECD">
        <w:rPr>
          <w:rFonts w:ascii="Times New Roman" w:eastAsia="Times New Roman" w:hAnsi="Times New Roman" w:cs="Times New Roman"/>
          <w:sz w:val="20"/>
          <w:szCs w:val="20"/>
          <w:lang w:val="uk-UA"/>
        </w:rPr>
        <w:t>Чайченко О.</w:t>
      </w:r>
    </w:p>
    <w:p w:rsidR="003454B7" w:rsidRDefault="003454B7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  <w:r>
        <w:rPr>
          <w:rFonts w:ascii="Times New Roman" w:eastAsia="Times New Roman" w:hAnsi="Times New Roman" w:cs="Times New Roman"/>
          <w:sz w:val="20"/>
          <w:szCs w:val="20"/>
          <w:lang w:val="uk-UA"/>
        </w:rPr>
        <w:t>__________________________</w:t>
      </w:r>
    </w:p>
    <w:p w:rsidR="003454B7" w:rsidRDefault="003454B7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66606" w:rsidRDefault="00466606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:rsidR="004E31E2" w:rsidRDefault="004E31E2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657A3" w:rsidRDefault="00A657A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657A3" w:rsidRDefault="00A657A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657A3" w:rsidRDefault="00A657A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657A3" w:rsidRDefault="00A657A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657A3" w:rsidRDefault="00A657A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657A3" w:rsidRDefault="00A657A3"/>
    <w:p w:rsidR="004E31E2" w:rsidRDefault="004E31E2" w:rsidP="00DD5861">
      <w:pPr>
        <w:ind w:left="4253" w:firstLine="1276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Додаток 1</w:t>
      </w:r>
    </w:p>
    <w:p w:rsidR="004E31E2" w:rsidRPr="004E31E2" w:rsidRDefault="004E31E2" w:rsidP="00DD5861">
      <w:pPr>
        <w:ind w:left="4253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до рішення Сумської міської ради </w:t>
      </w:r>
    </w:p>
    <w:p w:rsidR="004E31E2" w:rsidRDefault="004E31E2" w:rsidP="00DD5861">
      <w:pPr>
        <w:ind w:left="4253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затвердження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Договору поруки</w:t>
      </w:r>
    </w:p>
    <w:p w:rsidR="004E31E2" w:rsidRDefault="004E31E2" w:rsidP="00DD5861">
      <w:pPr>
        <w:ind w:left="425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№ 418/07-21 від 03.11.2021 року»</w:t>
      </w:r>
    </w:p>
    <w:p w:rsidR="004E31E2" w:rsidRDefault="00DD5861" w:rsidP="00DD5861">
      <w:pPr>
        <w:ind w:left="425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від 05 листопада </w:t>
      </w:r>
      <w:r>
        <w:rPr>
          <w:rFonts w:ascii="Times New Roman" w:eastAsia="Times New Roman" w:hAnsi="Times New Roman" w:cs="Times New Roman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21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року № 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2249</w:t>
      </w:r>
      <w:r>
        <w:rPr>
          <w:rFonts w:ascii="Times New Roman" w:eastAsia="Times New Roman" w:hAnsi="Times New Roman" w:cs="Times New Roman"/>
          <w:sz w:val="28"/>
          <w:szCs w:val="28"/>
        </w:rPr>
        <w:t>-МР</w:t>
      </w:r>
    </w:p>
    <w:p w:rsidR="004E31E2" w:rsidRDefault="004E31E2" w:rsidP="00DD5861">
      <w:pPr>
        <w:ind w:left="4253"/>
        <w:rPr>
          <w:rFonts w:ascii="Times New Roman" w:hAnsi="Times New Roman" w:cs="Times New Roman"/>
          <w:sz w:val="28"/>
          <w:szCs w:val="28"/>
        </w:rPr>
      </w:pPr>
    </w:p>
    <w:p w:rsidR="004C31CC" w:rsidRDefault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>
      <w:pPr>
        <w:rPr>
          <w:rFonts w:ascii="Times New Roman" w:hAnsi="Times New Roman" w:cs="Times New Roman"/>
          <w:sz w:val="28"/>
          <w:szCs w:val="28"/>
        </w:rPr>
      </w:pPr>
    </w:p>
    <w:p w:rsidR="004C31CC" w:rsidRPr="004C31CC" w:rsidRDefault="004C31CC" w:rsidP="004C31CC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4C31CC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Договір поруки</w:t>
      </w:r>
    </w:p>
    <w:p w:rsidR="004C31CC" w:rsidRDefault="004C31CC" w:rsidP="004C31CC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4C31CC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№ 418/07-21 від 03.11.2021 року між Сумською міською радою, Товариством з обмеженою відповідальністю «КОТЕЛЬНЯ ПІВНІЧНОГО ПРОМИСЛОВОГО ВУЗЛА» та Акціонерним товариством «Оператор газорозподільної системи «</w:t>
      </w:r>
      <w:proofErr w:type="spellStart"/>
      <w:r w:rsidRPr="004C31CC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Сумигаз</w:t>
      </w:r>
      <w:proofErr w:type="spellEnd"/>
      <w:r w:rsidRPr="004C31CC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»</w:t>
      </w:r>
    </w:p>
    <w:p w:rsidR="00D9342E" w:rsidRDefault="00D9342E">
      <w:pPr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br w:type="page"/>
      </w:r>
    </w:p>
    <w:p w:rsidR="004C31CC" w:rsidRDefault="00D9342E">
      <w:pPr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D9342E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object w:dxaOrig="8940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631.5pt" o:ole="">
            <v:imagedata r:id="rId6" o:title=""/>
          </v:shape>
          <o:OLEObject Type="Embed" ProgID="AcroExch.Document.11" ShapeID="_x0000_i1025" DrawAspect="Content" ObjectID="_1697615637" r:id="rId7"/>
        </w:object>
      </w:r>
      <w:r w:rsidRPr="00D9342E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object w:dxaOrig="8940" w:dyaOrig="12631">
          <v:shape id="_x0000_i1026" type="#_x0000_t75" style="width:447pt;height:631.5pt" o:ole="">
            <v:imagedata r:id="rId8" o:title=""/>
          </v:shape>
          <o:OLEObject Type="Embed" ProgID="AcroExch.Document.11" ShapeID="_x0000_i1026" DrawAspect="Content" ObjectID="_1697615638" r:id="rId9"/>
        </w:object>
      </w:r>
      <w:r w:rsidRPr="00D9342E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object w:dxaOrig="8940" w:dyaOrig="12631">
          <v:shape id="_x0000_i1027" type="#_x0000_t75" style="width:447pt;height:631.5pt" o:ole="">
            <v:imagedata r:id="rId10" o:title=""/>
          </v:shape>
          <o:OLEObject Type="Embed" ProgID="AcroExch.Document.11" ShapeID="_x0000_i1027" DrawAspect="Content" ObjectID="_1697615639" r:id="rId11"/>
        </w:object>
      </w:r>
      <w:r w:rsidRPr="00D9342E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object w:dxaOrig="8940" w:dyaOrig="12631">
          <v:shape id="_x0000_i1028" type="#_x0000_t75" style="width:447pt;height:631.5pt" o:ole="">
            <v:imagedata r:id="rId12" o:title=""/>
          </v:shape>
          <o:OLEObject Type="Embed" ProgID="AcroExch.Document.11" ShapeID="_x0000_i1028" DrawAspect="Content" ObjectID="_1697615640" r:id="rId13"/>
        </w:object>
      </w:r>
      <w:r w:rsidRPr="00D9342E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 </w:t>
      </w:r>
      <w:r w:rsidR="004C31CC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br w:type="page"/>
      </w:r>
    </w:p>
    <w:p w:rsidR="004C31CC" w:rsidRDefault="004C31CC" w:rsidP="004C31CC">
      <w:pPr>
        <w:ind w:left="4820" w:firstLine="1276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Додаток 2</w:t>
      </w:r>
    </w:p>
    <w:p w:rsidR="004C31CC" w:rsidRPr="004E31E2" w:rsidRDefault="004C31CC" w:rsidP="00724BB8">
      <w:pPr>
        <w:ind w:left="4536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до рішення Сумської міської ради </w:t>
      </w:r>
    </w:p>
    <w:p w:rsidR="004C31CC" w:rsidRDefault="004C31CC" w:rsidP="00724BB8">
      <w:pPr>
        <w:ind w:left="4536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затвердження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Договору поруки</w:t>
      </w:r>
    </w:p>
    <w:p w:rsidR="004C31CC" w:rsidRDefault="004C31CC" w:rsidP="00724BB8">
      <w:pPr>
        <w:ind w:left="453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№ 418/07-21 від 03.11.2021 року»</w:t>
      </w:r>
    </w:p>
    <w:p w:rsidR="004C31CC" w:rsidRDefault="00724BB8" w:rsidP="00724BB8">
      <w:pPr>
        <w:ind w:left="453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від 05 листопада </w:t>
      </w:r>
      <w:r>
        <w:rPr>
          <w:rFonts w:ascii="Times New Roman" w:eastAsia="Times New Roman" w:hAnsi="Times New Roman" w:cs="Times New Roman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21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року № 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2249</w:t>
      </w:r>
      <w:r>
        <w:rPr>
          <w:rFonts w:ascii="Times New Roman" w:eastAsia="Times New Roman" w:hAnsi="Times New Roman" w:cs="Times New Roman"/>
          <w:sz w:val="28"/>
          <w:szCs w:val="28"/>
        </w:rPr>
        <w:t>-МР</w:t>
      </w:r>
    </w:p>
    <w:p w:rsidR="004C31CC" w:rsidRDefault="004C31CC" w:rsidP="00724BB8">
      <w:pPr>
        <w:ind w:left="4536"/>
        <w:rPr>
          <w:rFonts w:ascii="Times New Roman" w:hAnsi="Times New Roman" w:cs="Times New Roman"/>
          <w:sz w:val="28"/>
          <w:szCs w:val="28"/>
        </w:rPr>
      </w:pPr>
    </w:p>
    <w:p w:rsidR="004C31CC" w:rsidRDefault="004C31CC" w:rsidP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 w:rsidP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 w:rsidP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 w:rsidP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 w:rsidP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 w:rsidP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 w:rsidP="004C31CC">
      <w:pPr>
        <w:rPr>
          <w:rFonts w:ascii="Times New Roman" w:hAnsi="Times New Roman" w:cs="Times New Roman"/>
          <w:sz w:val="28"/>
          <w:szCs w:val="28"/>
        </w:rPr>
      </w:pPr>
    </w:p>
    <w:p w:rsidR="004C31CC" w:rsidRDefault="004C31CC" w:rsidP="004C31CC">
      <w:pPr>
        <w:rPr>
          <w:rFonts w:ascii="Times New Roman" w:hAnsi="Times New Roman" w:cs="Times New Roman"/>
          <w:sz w:val="28"/>
          <w:szCs w:val="28"/>
        </w:rPr>
      </w:pPr>
    </w:p>
    <w:p w:rsidR="004C31CC" w:rsidRPr="004C31CC" w:rsidRDefault="004C31CC" w:rsidP="004C31CC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4C31CC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Договору № 1</w:t>
      </w:r>
    </w:p>
    <w:p w:rsidR="004C31CC" w:rsidRDefault="004C31CC" w:rsidP="004C31CC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4C31CC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про переведення боргу та реструктуризацію заборгованості від 29.10.2021 року, укладеного між Акціонерним товариством «Оператор газорозподільної системи «</w:t>
      </w:r>
      <w:proofErr w:type="spellStart"/>
      <w:r w:rsidRPr="004C31CC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Сумигаз</w:t>
      </w:r>
      <w:proofErr w:type="spellEnd"/>
      <w:r w:rsidRPr="004C31CC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», Акціонерним товариством «Сумське машинобудівне науково-виробниче об’єднання» та Товариством з обмеженою відповідальністю «КОТЕЛЬНЯ ПІВНІЧНОГО ПРОМИСЛОВОГО ВУЗЛА»</w:t>
      </w:r>
    </w:p>
    <w:p w:rsidR="00D9342E" w:rsidRDefault="00D9342E">
      <w:pPr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br w:type="page"/>
      </w:r>
    </w:p>
    <w:p w:rsidR="00D6157E" w:rsidRDefault="00C717FD">
      <w:pPr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C717F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object w:dxaOrig="8940" w:dyaOrig="12631">
          <v:shape id="_x0000_i1029" type="#_x0000_t75" style="width:447pt;height:631.5pt" o:ole="">
            <v:imagedata r:id="rId14" o:title=""/>
          </v:shape>
          <o:OLEObject Type="Embed" ProgID="AcroExch.Document.11" ShapeID="_x0000_i1029" DrawAspect="Content" ObjectID="_1697615641" r:id="rId15"/>
        </w:object>
      </w:r>
      <w:r w:rsidRPr="00C717F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object w:dxaOrig="8940" w:dyaOrig="12631">
          <v:shape id="_x0000_i1030" type="#_x0000_t75" style="width:447pt;height:631.5pt" o:ole="">
            <v:imagedata r:id="rId16" o:title=""/>
          </v:shape>
          <o:OLEObject Type="Embed" ProgID="AcroExch.Document.11" ShapeID="_x0000_i1030" DrawAspect="Content" ObjectID="_1697615642" r:id="rId17"/>
        </w:object>
      </w:r>
      <w:r w:rsidRPr="00C717F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object w:dxaOrig="8940" w:dyaOrig="12631">
          <v:shape id="_x0000_i1031" type="#_x0000_t75" style="width:447pt;height:631.5pt" o:ole="">
            <v:imagedata r:id="rId18" o:title=""/>
          </v:shape>
          <o:OLEObject Type="Embed" ProgID="AcroExch.Document.11" ShapeID="_x0000_i1031" DrawAspect="Content" ObjectID="_1697615643" r:id="rId19"/>
        </w:object>
      </w:r>
      <w:r w:rsidRPr="00C717F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object w:dxaOrig="8940" w:dyaOrig="12631">
          <v:shape id="_x0000_i1032" type="#_x0000_t75" style="width:447pt;height:631.5pt" o:ole="">
            <v:imagedata r:id="rId20" o:title=""/>
          </v:shape>
          <o:OLEObject Type="Embed" ProgID="AcroExch.Document.11" ShapeID="_x0000_i1032" DrawAspect="Content" ObjectID="_1697615644" r:id="rId21"/>
        </w:object>
      </w:r>
      <w:r w:rsidRPr="00C717F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object w:dxaOrig="8940" w:dyaOrig="12631">
          <v:shape id="_x0000_i1033" type="#_x0000_t75" style="width:447pt;height:631.5pt" o:ole="">
            <v:imagedata r:id="rId22" o:title=""/>
          </v:shape>
          <o:OLEObject Type="Embed" ProgID="AcroExch.Document.11" ShapeID="_x0000_i1033" DrawAspect="Content" ObjectID="_1697615645" r:id="rId23"/>
        </w:object>
      </w:r>
      <w:r w:rsidRPr="00C717F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object w:dxaOrig="8940" w:dyaOrig="12631">
          <v:shape id="_x0000_i1034" type="#_x0000_t75" style="width:447pt;height:631.5pt" o:ole="">
            <v:imagedata r:id="rId24" o:title=""/>
          </v:shape>
          <o:OLEObject Type="Embed" ProgID="AcroExch.Document.11" ShapeID="_x0000_i1034" DrawAspect="Content" ObjectID="_1697615646" r:id="rId25"/>
        </w:object>
      </w:r>
    </w:p>
    <w:p w:rsidR="00406724" w:rsidRPr="00EA0706" w:rsidRDefault="00D6157E" w:rsidP="00EA0706">
      <w:pPr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D6157E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object w:dxaOrig="8940" w:dyaOrig="12631">
          <v:shape id="_x0000_i1035" type="#_x0000_t75" style="width:447pt;height:631.5pt" o:ole="">
            <v:imagedata r:id="rId26" o:title=""/>
          </v:shape>
          <o:OLEObject Type="Embed" ProgID="AcroExch.Document.11" ShapeID="_x0000_i1035" DrawAspect="Content" ObjectID="_1697615647" r:id="rId27"/>
        </w:object>
      </w:r>
      <w:bookmarkStart w:id="0" w:name="_GoBack"/>
      <w:bookmarkEnd w:id="0"/>
    </w:p>
    <w:sectPr w:rsidR="00406724" w:rsidRPr="00EA0706" w:rsidSect="00466606">
      <w:pgSz w:w="11909" w:h="16834"/>
      <w:pgMar w:top="709" w:right="852" w:bottom="566" w:left="170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7B53"/>
    <w:rsid w:val="000376F3"/>
    <w:rsid w:val="000B4620"/>
    <w:rsid w:val="000E65B5"/>
    <w:rsid w:val="0011697C"/>
    <w:rsid w:val="001559D0"/>
    <w:rsid w:val="00157685"/>
    <w:rsid w:val="00187B52"/>
    <w:rsid w:val="001F7339"/>
    <w:rsid w:val="00216736"/>
    <w:rsid w:val="002C1ECD"/>
    <w:rsid w:val="002D784F"/>
    <w:rsid w:val="003336A5"/>
    <w:rsid w:val="003454B7"/>
    <w:rsid w:val="003B37C7"/>
    <w:rsid w:val="00406724"/>
    <w:rsid w:val="00466606"/>
    <w:rsid w:val="00480F39"/>
    <w:rsid w:val="004C31CC"/>
    <w:rsid w:val="004C6990"/>
    <w:rsid w:val="004E31E2"/>
    <w:rsid w:val="00502CE7"/>
    <w:rsid w:val="00526024"/>
    <w:rsid w:val="00535840"/>
    <w:rsid w:val="00537BF3"/>
    <w:rsid w:val="00542791"/>
    <w:rsid w:val="005C6488"/>
    <w:rsid w:val="005D7D96"/>
    <w:rsid w:val="00687200"/>
    <w:rsid w:val="006F0E2D"/>
    <w:rsid w:val="00724BB8"/>
    <w:rsid w:val="007A45B9"/>
    <w:rsid w:val="007C7076"/>
    <w:rsid w:val="007F4CC2"/>
    <w:rsid w:val="00876406"/>
    <w:rsid w:val="008B7B53"/>
    <w:rsid w:val="008E5E0A"/>
    <w:rsid w:val="009250AB"/>
    <w:rsid w:val="00935B11"/>
    <w:rsid w:val="00954AC9"/>
    <w:rsid w:val="009D6D2D"/>
    <w:rsid w:val="009E53ED"/>
    <w:rsid w:val="00A43792"/>
    <w:rsid w:val="00A657A3"/>
    <w:rsid w:val="00A94BF4"/>
    <w:rsid w:val="00AA01A0"/>
    <w:rsid w:val="00AB108F"/>
    <w:rsid w:val="00AB55B1"/>
    <w:rsid w:val="00AC1F54"/>
    <w:rsid w:val="00B85C7B"/>
    <w:rsid w:val="00BF2CBE"/>
    <w:rsid w:val="00C717FD"/>
    <w:rsid w:val="00CA06F1"/>
    <w:rsid w:val="00CC62F8"/>
    <w:rsid w:val="00CE7D51"/>
    <w:rsid w:val="00D02100"/>
    <w:rsid w:val="00D3702B"/>
    <w:rsid w:val="00D6157E"/>
    <w:rsid w:val="00D81516"/>
    <w:rsid w:val="00D9342E"/>
    <w:rsid w:val="00DA3F03"/>
    <w:rsid w:val="00DD5861"/>
    <w:rsid w:val="00E84B42"/>
    <w:rsid w:val="00EA0706"/>
    <w:rsid w:val="00ED0963"/>
    <w:rsid w:val="00EF508C"/>
    <w:rsid w:val="00F54B17"/>
    <w:rsid w:val="00F80059"/>
    <w:rsid w:val="00F876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  <w14:docId w14:val="05C03E98"/>
  <w15:docId w15:val="{42014D40-C81A-4BCD-8EE5-35D0FB0DBD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535840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535840"/>
    <w:rPr>
      <w:rFonts w:ascii="Segoe UI" w:hAnsi="Segoe UI" w:cs="Segoe UI"/>
      <w:sz w:val="18"/>
      <w:szCs w:val="18"/>
    </w:rPr>
  </w:style>
  <w:style w:type="character" w:styleId="a9">
    <w:name w:val="Hyperlink"/>
    <w:basedOn w:val="a0"/>
    <w:uiPriority w:val="99"/>
    <w:semiHidden/>
    <w:unhideWhenUsed/>
    <w:rsid w:val="00EF508C"/>
    <w:rPr>
      <w:color w:val="0000FF"/>
      <w:u w:val="single"/>
    </w:rPr>
  </w:style>
  <w:style w:type="paragraph" w:styleId="aa">
    <w:name w:val="Normal (Web)"/>
    <w:basedOn w:val="a"/>
    <w:uiPriority w:val="99"/>
    <w:semiHidden/>
    <w:unhideWhenUsed/>
    <w:rsid w:val="00EF50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/>
    </w:rPr>
  </w:style>
  <w:style w:type="paragraph" w:styleId="ab">
    <w:name w:val="List Paragraph"/>
    <w:basedOn w:val="a"/>
    <w:uiPriority w:val="34"/>
    <w:qFormat/>
    <w:rsid w:val="002D784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151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4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5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3.bin"/><Relationship Id="rId24" Type="http://schemas.openxmlformats.org/officeDocument/2006/relationships/image" Target="media/image11.emf"/><Relationship Id="rId5" Type="http://schemas.openxmlformats.org/officeDocument/2006/relationships/hyperlink" Target="https://smr.gov.ua/uk/miska-vlada/miska-rada/postijni-komisiji/56-komisiji/19648-komisiya-5.html" TargetMode="Externa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oleObject" Target="embeddings/oleObject7.bin"/><Relationship Id="rId4" Type="http://schemas.openxmlformats.org/officeDocument/2006/relationships/image" Target="media/image1.png"/><Relationship Id="rId9" Type="http://schemas.openxmlformats.org/officeDocument/2006/relationships/oleObject" Target="embeddings/oleObject2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15</Pages>
  <Words>2344</Words>
  <Characters>1337</Characters>
  <Application>Microsoft Office Word</Application>
  <DocSecurity>0</DocSecurity>
  <Lines>11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Бойко Ольга Анатоліївна</dc:creator>
  <cp:lastModifiedBy>Прокопенко Анна Миколаївна</cp:lastModifiedBy>
  <cp:revision>42</cp:revision>
  <cp:lastPrinted>2021-11-05T08:51:00Z</cp:lastPrinted>
  <dcterms:created xsi:type="dcterms:W3CDTF">2021-11-04T06:34:00Z</dcterms:created>
  <dcterms:modified xsi:type="dcterms:W3CDTF">2021-11-05T09:07:00Z</dcterms:modified>
</cp:coreProperties>
</file>