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F56A21" w:rsidRPr="00F56A21" w:rsidRDefault="00F56A21" w:rsidP="00640410">
      <w:pPr>
        <w:jc w:val="center"/>
        <w:rPr>
          <w:caps/>
          <w:sz w:val="28"/>
          <w:szCs w:val="28"/>
          <w:lang w:val="uk-UA"/>
        </w:rPr>
      </w:pPr>
    </w:p>
    <w:p w:rsidR="00F56A21" w:rsidRDefault="00F56A21" w:rsidP="00F56A2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F56A21" w:rsidRDefault="00F56A21" w:rsidP="00F56A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F56A21" w:rsidP="00F56A21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F56A21" w:rsidRPr="00E4531C" w:rsidRDefault="00F56A21" w:rsidP="00F56A21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F56A21">
        <w:rPr>
          <w:sz w:val="28"/>
          <w:szCs w:val="27"/>
          <w:lang w:val="uk-UA"/>
        </w:rPr>
        <w:t xml:space="preserve">27 травня </w:t>
      </w:r>
      <w:r>
        <w:rPr>
          <w:sz w:val="28"/>
          <w:szCs w:val="27"/>
          <w:lang w:val="uk-UA"/>
        </w:rPr>
        <w:t>2020</w:t>
      </w:r>
      <w:r w:rsidR="00F56A21">
        <w:rPr>
          <w:sz w:val="28"/>
          <w:szCs w:val="27"/>
          <w:lang w:val="uk-UA"/>
        </w:rPr>
        <w:t xml:space="preserve"> року № 6940</w:t>
      </w:r>
      <w:r w:rsidR="00494769" w:rsidRPr="00AF7866">
        <w:rPr>
          <w:sz w:val="28"/>
          <w:szCs w:val="27"/>
          <w:lang w:val="uk-UA"/>
        </w:rPr>
        <w:t>-МР</w:t>
      </w:r>
    </w:p>
    <w:p w:rsidR="000A182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F56A21" w:rsidRPr="00AF7866" w:rsidRDefault="00F56A21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56A2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EB037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EB0374">
              <w:rPr>
                <w:sz w:val="28"/>
                <w:szCs w:val="27"/>
                <w:lang w:val="uk-UA"/>
              </w:rPr>
              <w:t xml:space="preserve">Онайко Ользі Іванівні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DF398E">
              <w:rPr>
                <w:sz w:val="28"/>
                <w:szCs w:val="27"/>
                <w:lang w:val="uk-UA"/>
              </w:rPr>
              <w:t>вул. Європейська, 11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8D0B0F" w:rsidRDefault="008D0B0F" w:rsidP="0004275C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04275C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12.03.2020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>188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04275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7"/>
          <w:lang w:val="uk-UA"/>
        </w:rPr>
        <w:t>вул. Європейська</w:t>
      </w:r>
      <w:r w:rsidR="008D0B0F">
        <w:rPr>
          <w:sz w:val="28"/>
          <w:szCs w:val="27"/>
          <w:lang w:val="uk-UA"/>
        </w:rPr>
        <w:t>,</w:t>
      </w:r>
      <w:r w:rsidR="00EB0374">
        <w:rPr>
          <w:sz w:val="28"/>
          <w:szCs w:val="27"/>
          <w:lang w:val="uk-UA"/>
        </w:rPr>
        <w:t xml:space="preserve"> 11,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EB0374">
        <w:rPr>
          <w:sz w:val="28"/>
          <w:szCs w:val="27"/>
          <w:lang w:val="uk-UA"/>
        </w:rPr>
        <w:t>5910136300:14:004:0028</w:t>
      </w:r>
      <w:r w:rsidR="00274707">
        <w:rPr>
          <w:sz w:val="28"/>
          <w:szCs w:val="28"/>
          <w:lang w:val="uk-UA"/>
        </w:rPr>
        <w:t>, площа 0</w:t>
      </w:r>
      <w:r w:rsidR="00EB0374">
        <w:rPr>
          <w:sz w:val="28"/>
          <w:szCs w:val="28"/>
          <w:lang w:val="uk-UA"/>
        </w:rPr>
        <w:t>,1000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Онайко Ольги Іванівни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E1753">
        <w:rPr>
          <w:sz w:val="28"/>
          <w:szCs w:val="28"/>
        </w:rPr>
        <w:t xml:space="preserve">                       </w:t>
      </w:r>
      <w:bookmarkStart w:id="0" w:name="_GoBack"/>
      <w:bookmarkEnd w:id="0"/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>78376315 від 18.01.2017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DE43FA"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>538470859247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56A21" w:rsidRDefault="00F56A21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56A21" w:rsidRPr="00781549" w:rsidRDefault="00F56A21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0427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4275C"/>
    <w:rsid w:val="00081984"/>
    <w:rsid w:val="000921CE"/>
    <w:rsid w:val="000A182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3386"/>
    <w:rsid w:val="00494769"/>
    <w:rsid w:val="004F6201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25802"/>
    <w:rsid w:val="00F369F0"/>
    <w:rsid w:val="00F56A21"/>
    <w:rsid w:val="00FE175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CDC4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529E-E583-482A-BD63-A231C300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78</cp:revision>
  <cp:lastPrinted>2020-05-28T07:41:00Z</cp:lastPrinted>
  <dcterms:created xsi:type="dcterms:W3CDTF">2019-06-25T07:01:00Z</dcterms:created>
  <dcterms:modified xsi:type="dcterms:W3CDTF">2020-05-29T06:32:00Z</dcterms:modified>
</cp:coreProperties>
</file>