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bookmarkStart w:id="0" w:name="_GoBack"/>
            <w:bookmarkEnd w:id="0"/>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6D5423">
            <w:pPr>
              <w:pStyle w:val="a4"/>
              <w:rPr>
                <w:lang w:val="en-US"/>
              </w:rPr>
            </w:pPr>
            <w:r>
              <w:t xml:space="preserve">                             </w:t>
            </w:r>
          </w:p>
          <w:p w:rsidR="006D5423" w:rsidRPr="006D5423" w:rsidRDefault="006D5423" w:rsidP="006D5423">
            <w:pPr>
              <w:pStyle w:val="a4"/>
              <w:rPr>
                <w:lang w:val="en-US"/>
              </w:rPr>
            </w:pP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6D5423"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lang w:val="en-US"/>
        </w:rPr>
        <w:t>VII</w:t>
      </w:r>
      <w:r w:rsidR="00347F59">
        <w:rPr>
          <w:color w:val="000000"/>
          <w:sz w:val="28"/>
          <w:szCs w:val="28"/>
        </w:rPr>
        <w:t>І</w:t>
      </w:r>
      <w:r w:rsidR="00B662FD">
        <w:rPr>
          <w:color w:val="000000"/>
          <w:sz w:val="28"/>
          <w:szCs w:val="28"/>
        </w:rPr>
        <w:t xml:space="preserve"> СКЛИКАННЯ</w:t>
      </w:r>
      <w:r w:rsidR="0007079A">
        <w:rPr>
          <w:color w:val="000000"/>
          <w:sz w:val="28"/>
          <w:szCs w:val="28"/>
        </w:rPr>
        <w:t xml:space="preserve"> </w:t>
      </w:r>
      <w:r w:rsidR="00347F59">
        <w:rPr>
          <w:color w:val="000000"/>
          <w:sz w:val="28"/>
          <w:szCs w:val="28"/>
        </w:rPr>
        <w:t>І</w:t>
      </w:r>
      <w:r w:rsidR="00293F24">
        <w:rPr>
          <w:color w:val="000000"/>
          <w:sz w:val="28"/>
          <w:szCs w:val="28"/>
        </w:rPr>
        <w:t xml:space="preserve"> </w:t>
      </w:r>
      <w:r w:rsidR="00B662FD">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347F59">
            <w:pPr>
              <w:tabs>
                <w:tab w:val="left" w:pos="1560"/>
              </w:tabs>
              <w:jc w:val="both"/>
              <w:rPr>
                <w:sz w:val="28"/>
                <w:szCs w:val="28"/>
              </w:rPr>
            </w:pPr>
            <w:r>
              <w:rPr>
                <w:sz w:val="28"/>
                <w:szCs w:val="28"/>
              </w:rPr>
              <w:t>від</w:t>
            </w:r>
            <w:r w:rsidR="0007079A">
              <w:rPr>
                <w:sz w:val="28"/>
                <w:szCs w:val="28"/>
              </w:rPr>
              <w:t xml:space="preserve"> </w:t>
            </w:r>
            <w:r w:rsidR="006D5423">
              <w:rPr>
                <w:sz w:val="28"/>
                <w:szCs w:val="28"/>
                <w:lang w:val="en-US"/>
              </w:rPr>
              <w:t>24</w:t>
            </w:r>
            <w:r w:rsidR="0007079A">
              <w:rPr>
                <w:sz w:val="28"/>
                <w:szCs w:val="28"/>
              </w:rPr>
              <w:t xml:space="preserve"> </w:t>
            </w:r>
            <w:r w:rsidR="00597E85">
              <w:rPr>
                <w:sz w:val="28"/>
                <w:szCs w:val="28"/>
              </w:rPr>
              <w:t>груд</w:t>
            </w:r>
            <w:r w:rsidR="006D5423">
              <w:rPr>
                <w:sz w:val="28"/>
                <w:szCs w:val="28"/>
              </w:rPr>
              <w:t>ня</w:t>
            </w:r>
            <w:r w:rsidR="00BD3258">
              <w:rPr>
                <w:sz w:val="28"/>
                <w:szCs w:val="28"/>
              </w:rPr>
              <w:t xml:space="preserve"> 20</w:t>
            </w:r>
            <w:r w:rsidR="00580F05">
              <w:rPr>
                <w:sz w:val="28"/>
                <w:szCs w:val="28"/>
              </w:rPr>
              <w:t xml:space="preserve">20 </w:t>
            </w:r>
            <w:r w:rsidR="00BD3258">
              <w:rPr>
                <w:sz w:val="28"/>
                <w:szCs w:val="28"/>
              </w:rPr>
              <w:t>року</w:t>
            </w:r>
            <w:r>
              <w:rPr>
                <w:sz w:val="28"/>
                <w:szCs w:val="28"/>
              </w:rPr>
              <w:t xml:space="preserve"> №</w:t>
            </w:r>
            <w:r w:rsidR="0007079A">
              <w:rPr>
                <w:sz w:val="28"/>
                <w:szCs w:val="28"/>
              </w:rPr>
              <w:t xml:space="preserve"> </w:t>
            </w:r>
            <w:r w:rsidR="00347F59">
              <w:rPr>
                <w:sz w:val="28"/>
                <w:szCs w:val="28"/>
              </w:rPr>
              <w:t>88</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B662FD" w:rsidRDefault="00597E85" w:rsidP="00AB6CE9">
            <w:pPr>
              <w:widowControl w:val="0"/>
              <w:tabs>
                <w:tab w:val="left" w:pos="8447"/>
              </w:tabs>
              <w:autoSpaceDE w:val="0"/>
              <w:autoSpaceDN w:val="0"/>
              <w:adjustRightInd w:val="0"/>
              <w:jc w:val="both"/>
              <w:rPr>
                <w:sz w:val="28"/>
                <w:szCs w:val="28"/>
              </w:rPr>
            </w:pPr>
            <w:r>
              <w:rPr>
                <w:sz w:val="28"/>
                <w:szCs w:val="28"/>
              </w:rPr>
              <w:t xml:space="preserve">Про внесення змін до рішення Сумської міської ради від </w:t>
            </w:r>
            <w:r w:rsidRPr="00B50F15">
              <w:rPr>
                <w:sz w:val="28"/>
                <w:szCs w:val="28"/>
              </w:rPr>
              <w:t>24</w:t>
            </w:r>
            <w:r>
              <w:rPr>
                <w:sz w:val="28"/>
                <w:szCs w:val="28"/>
              </w:rPr>
              <w:t xml:space="preserve"> червня 2020 року     № 6997- МР</w:t>
            </w:r>
            <w:r w:rsidRPr="00603B8D">
              <w:rPr>
                <w:sz w:val="28"/>
                <w:szCs w:val="28"/>
              </w:rPr>
              <w:t xml:space="preserve"> </w:t>
            </w:r>
            <w:r>
              <w:rPr>
                <w:sz w:val="28"/>
                <w:szCs w:val="28"/>
              </w:rPr>
              <w:t>«</w:t>
            </w:r>
            <w:r w:rsidRPr="00603B8D">
              <w:rPr>
                <w:sz w:val="28"/>
                <w:szCs w:val="28"/>
              </w:rPr>
              <w:t xml:space="preserve">Про </w:t>
            </w:r>
            <w:r>
              <w:rPr>
                <w:sz w:val="28"/>
                <w:szCs w:val="28"/>
              </w:rPr>
              <w:t xml:space="preserve">затвердження переліку адміністративних послуг, які надаються через управління «Центр надання адміністративних послуг у м. Суми» Сумської міської ради та </w:t>
            </w:r>
            <w:r w:rsidRPr="00580F05">
              <w:rPr>
                <w:sz w:val="28"/>
                <w:szCs w:val="28"/>
              </w:rPr>
              <w:t>його територіальні підрозділи</w:t>
            </w:r>
            <w:r>
              <w:rPr>
                <w:sz w:val="28"/>
                <w:szCs w:val="28"/>
              </w:rPr>
              <w:t>»</w:t>
            </w:r>
          </w:p>
          <w:p w:rsidR="00597E85" w:rsidRPr="00B55432" w:rsidRDefault="00597E85"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B1084A" w:rsidRDefault="00347F59" w:rsidP="00B1084A">
      <w:pPr>
        <w:widowControl w:val="0"/>
        <w:tabs>
          <w:tab w:val="left" w:pos="8447"/>
        </w:tabs>
        <w:autoSpaceDE w:val="0"/>
        <w:autoSpaceDN w:val="0"/>
        <w:adjustRightInd w:val="0"/>
        <w:jc w:val="both"/>
        <w:rPr>
          <w:sz w:val="28"/>
          <w:szCs w:val="28"/>
        </w:rPr>
      </w:pPr>
      <w:r>
        <w:rPr>
          <w:sz w:val="28"/>
          <w:szCs w:val="28"/>
        </w:rPr>
        <w:t xml:space="preserve">         </w:t>
      </w:r>
      <w:r w:rsidR="00B1084A">
        <w:rPr>
          <w:sz w:val="28"/>
          <w:szCs w:val="28"/>
        </w:rPr>
        <w:t xml:space="preserve">1. Доповнити додаток 4 до рішення Сумської міської ради від </w:t>
      </w:r>
      <w:r w:rsidR="00B1084A" w:rsidRPr="00B50F15">
        <w:rPr>
          <w:sz w:val="28"/>
          <w:szCs w:val="28"/>
        </w:rPr>
        <w:t>24</w:t>
      </w:r>
      <w:r w:rsidR="00B1084A">
        <w:rPr>
          <w:sz w:val="28"/>
          <w:szCs w:val="28"/>
        </w:rPr>
        <w:t xml:space="preserve"> червня 2020 року № 6997 - МР</w:t>
      </w:r>
      <w:r w:rsidR="00B1084A" w:rsidRPr="00603B8D">
        <w:rPr>
          <w:sz w:val="28"/>
          <w:szCs w:val="28"/>
        </w:rPr>
        <w:t xml:space="preserve"> </w:t>
      </w:r>
      <w:r w:rsidR="00B1084A">
        <w:rPr>
          <w:sz w:val="28"/>
          <w:szCs w:val="28"/>
        </w:rPr>
        <w:t>«</w:t>
      </w:r>
      <w:r w:rsidR="00B1084A" w:rsidRPr="00603B8D">
        <w:rPr>
          <w:sz w:val="28"/>
          <w:szCs w:val="28"/>
        </w:rPr>
        <w:t xml:space="preserve">Про </w:t>
      </w:r>
      <w:r w:rsidR="00B1084A">
        <w:rPr>
          <w:sz w:val="28"/>
          <w:szCs w:val="28"/>
        </w:rPr>
        <w:t xml:space="preserve">затвердження переліку адміністративних послуг, які надаються через управління «Центр надання адміністративних послуг          у м. Суми» Сумської міської ради та </w:t>
      </w:r>
      <w:r w:rsidR="00B1084A" w:rsidRPr="00580F05">
        <w:rPr>
          <w:sz w:val="28"/>
          <w:szCs w:val="28"/>
        </w:rPr>
        <w:t>його територіальні підрозділи</w:t>
      </w:r>
      <w:r w:rsidR="00B1084A">
        <w:rPr>
          <w:sz w:val="28"/>
          <w:szCs w:val="28"/>
        </w:rPr>
        <w:t xml:space="preserve">» розділом «Послуги пенсійного фонду», виклавши його в наступній редакції згідно </w:t>
      </w:r>
      <w:r w:rsidR="00B1084A" w:rsidRPr="00EE0830">
        <w:rPr>
          <w:sz w:val="28"/>
          <w:szCs w:val="28"/>
        </w:rPr>
        <w:t xml:space="preserve"> </w:t>
      </w:r>
      <w:r w:rsidR="00B1084A">
        <w:rPr>
          <w:sz w:val="28"/>
          <w:szCs w:val="28"/>
        </w:rPr>
        <w:t>з додатком.</w:t>
      </w:r>
    </w:p>
    <w:p w:rsidR="00B1084A" w:rsidRDefault="00B1084A" w:rsidP="00347F59">
      <w:pPr>
        <w:tabs>
          <w:tab w:val="left" w:pos="1290"/>
        </w:tabs>
        <w:jc w:val="both"/>
        <w:rPr>
          <w:sz w:val="28"/>
          <w:szCs w:val="28"/>
        </w:rPr>
      </w:pPr>
      <w:r>
        <w:rPr>
          <w:sz w:val="28"/>
          <w:szCs w:val="28"/>
        </w:rPr>
        <w:t xml:space="preserve">        2. </w:t>
      </w:r>
      <w:r w:rsidR="00347F59">
        <w:rPr>
          <w:sz w:val="28"/>
          <w:szCs w:val="28"/>
        </w:rPr>
        <w:t>Координацію</w:t>
      </w:r>
      <w:r w:rsidRPr="00DA4E3A">
        <w:rPr>
          <w:sz w:val="28"/>
          <w:szCs w:val="28"/>
        </w:rPr>
        <w:t xml:space="preserve"> виконання</w:t>
      </w:r>
      <w:r w:rsidRPr="002A7201">
        <w:rPr>
          <w:sz w:val="28"/>
          <w:szCs w:val="28"/>
        </w:rPr>
        <w:t xml:space="preserve"> даного рішення покласт</w:t>
      </w:r>
      <w:r>
        <w:rPr>
          <w:sz w:val="28"/>
          <w:szCs w:val="28"/>
        </w:rPr>
        <w:t xml:space="preserve">и на заступника </w:t>
      </w:r>
      <w:r w:rsidR="00347F59">
        <w:rPr>
          <w:sz w:val="28"/>
          <w:szCs w:val="28"/>
        </w:rPr>
        <w:t>м</w:t>
      </w:r>
      <w:r>
        <w:rPr>
          <w:sz w:val="28"/>
          <w:szCs w:val="28"/>
        </w:rPr>
        <w:t>іського голови згідно з розподілом обов’язків.</w:t>
      </w: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214686" w:rsidRPr="00042B25"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r w:rsidR="00B1084A">
        <w:t>Колодка В.О</w:t>
      </w:r>
      <w:r w:rsidRPr="00DE698C">
        <w:t>.</w:t>
      </w:r>
    </w:p>
    <w:p w:rsidR="00B1084A" w:rsidRDefault="00B1084A" w:rsidP="00EE357F">
      <w:pPr>
        <w:pStyle w:val="ad"/>
        <w:ind w:firstLine="708"/>
        <w:jc w:val="both"/>
        <w:rPr>
          <w:lang w:val="uk-UA"/>
        </w:rPr>
      </w:pPr>
    </w:p>
    <w:p w:rsidR="004957F3" w:rsidRDefault="004957F3" w:rsidP="000E33CB">
      <w:pPr>
        <w:jc w:val="center"/>
        <w:rPr>
          <w:sz w:val="28"/>
          <w:szCs w:val="28"/>
        </w:rPr>
      </w:pPr>
    </w:p>
    <w:p w:rsidR="004957F3" w:rsidRDefault="004957F3" w:rsidP="000E33CB">
      <w:pPr>
        <w:jc w:val="center"/>
        <w:rPr>
          <w:sz w:val="28"/>
          <w:szCs w:val="28"/>
        </w:rPr>
      </w:pPr>
    </w:p>
    <w:p w:rsidR="000E33CB" w:rsidRDefault="000E33CB" w:rsidP="000E33CB">
      <w:pPr>
        <w:jc w:val="center"/>
        <w:rPr>
          <w:sz w:val="28"/>
          <w:szCs w:val="28"/>
        </w:rPr>
      </w:pPr>
      <w:r>
        <w:rPr>
          <w:sz w:val="28"/>
          <w:szCs w:val="28"/>
        </w:rPr>
        <w:lastRenderedPageBreak/>
        <w:t>ЛИСТ РОЗСИЛКИ</w:t>
      </w:r>
    </w:p>
    <w:p w:rsidR="000E33CB" w:rsidRDefault="000E33CB" w:rsidP="000E33CB">
      <w:pPr>
        <w:tabs>
          <w:tab w:val="left" w:pos="0"/>
        </w:tabs>
        <w:ind w:right="708"/>
        <w:jc w:val="center"/>
        <w:rPr>
          <w:sz w:val="28"/>
          <w:szCs w:val="28"/>
        </w:rPr>
      </w:pPr>
      <w:r>
        <w:rPr>
          <w:sz w:val="28"/>
          <w:szCs w:val="28"/>
        </w:rPr>
        <w:t xml:space="preserve">до рішення Сумської міської ради від </w:t>
      </w:r>
      <w:r w:rsidR="00B1084A" w:rsidRPr="00B1084A">
        <w:rPr>
          <w:sz w:val="28"/>
          <w:szCs w:val="28"/>
          <w:lang w:val="ru-RU"/>
        </w:rPr>
        <w:t>24</w:t>
      </w:r>
      <w:r w:rsidR="00B1084A">
        <w:rPr>
          <w:sz w:val="28"/>
          <w:szCs w:val="28"/>
        </w:rPr>
        <w:t xml:space="preserve"> грудня</w:t>
      </w:r>
      <w:r>
        <w:rPr>
          <w:sz w:val="28"/>
          <w:szCs w:val="28"/>
        </w:rPr>
        <w:t xml:space="preserve"> 2020 року № </w:t>
      </w:r>
      <w:r w:rsidR="002B4042">
        <w:rPr>
          <w:sz w:val="28"/>
          <w:szCs w:val="28"/>
        </w:rPr>
        <w:t>88</w:t>
      </w:r>
      <w:r>
        <w:rPr>
          <w:sz w:val="28"/>
          <w:szCs w:val="28"/>
        </w:rPr>
        <w:t xml:space="preserve"> - МР</w:t>
      </w:r>
    </w:p>
    <w:p w:rsidR="000E33CB" w:rsidRDefault="00B1084A" w:rsidP="000E33CB">
      <w:pPr>
        <w:tabs>
          <w:tab w:val="left" w:pos="0"/>
        </w:tabs>
        <w:ind w:right="708"/>
        <w:jc w:val="center"/>
        <w:rPr>
          <w:color w:val="000000"/>
          <w:sz w:val="28"/>
          <w:szCs w:val="28"/>
          <w:shd w:val="clear" w:color="auto" w:fill="FFFFFF"/>
        </w:rPr>
      </w:pPr>
      <w:r>
        <w:rPr>
          <w:bCs/>
          <w:sz w:val="28"/>
          <w:szCs w:val="28"/>
        </w:rPr>
        <w:t>«</w:t>
      </w:r>
      <w:r>
        <w:rPr>
          <w:sz w:val="28"/>
          <w:szCs w:val="28"/>
        </w:rPr>
        <w:t xml:space="preserve">Про внесення змін до рішення Сумської міської ради від </w:t>
      </w:r>
      <w:r w:rsidRPr="00B50F15">
        <w:rPr>
          <w:sz w:val="28"/>
          <w:szCs w:val="28"/>
        </w:rPr>
        <w:t>24</w:t>
      </w:r>
      <w:r>
        <w:rPr>
          <w:sz w:val="28"/>
          <w:szCs w:val="28"/>
        </w:rPr>
        <w:t xml:space="preserve"> червня 2020 року  № 6997- МР</w:t>
      </w:r>
      <w:r w:rsidRPr="00603B8D">
        <w:rPr>
          <w:sz w:val="28"/>
          <w:szCs w:val="28"/>
        </w:rPr>
        <w:t xml:space="preserve"> </w:t>
      </w:r>
      <w:r w:rsidR="000E33CB" w:rsidRPr="001870B1">
        <w:rPr>
          <w:color w:val="000000"/>
          <w:sz w:val="28"/>
          <w:szCs w:val="28"/>
          <w:shd w:val="clear" w:color="auto" w:fill="FFFFFF"/>
        </w:rPr>
        <w:t>«</w:t>
      </w:r>
      <w:r w:rsidR="000E33CB" w:rsidRPr="001870B1">
        <w:rPr>
          <w:sz w:val="28"/>
          <w:szCs w:val="28"/>
        </w:rPr>
        <w:t>Про затвердження переліку адміністративних послуг,</w:t>
      </w:r>
      <w:r w:rsidR="000E33CB">
        <w:rPr>
          <w:sz w:val="28"/>
          <w:szCs w:val="28"/>
        </w:rPr>
        <w:t xml:space="preserve"> </w:t>
      </w:r>
      <w:r w:rsidR="000E33CB" w:rsidRPr="001870B1">
        <w:rPr>
          <w:sz w:val="28"/>
          <w:szCs w:val="28"/>
        </w:rPr>
        <w:t>які надаються через управління</w:t>
      </w:r>
      <w:r w:rsidR="000E33CB">
        <w:rPr>
          <w:sz w:val="28"/>
          <w:szCs w:val="28"/>
        </w:rPr>
        <w:t xml:space="preserve"> </w:t>
      </w:r>
      <w:r w:rsidR="000E33CB" w:rsidRPr="001870B1">
        <w:rPr>
          <w:sz w:val="28"/>
          <w:szCs w:val="28"/>
        </w:rPr>
        <w:t>«Центр надання адміністративних послуг у м. Суми» Сумської міської ради</w:t>
      </w:r>
      <w:r w:rsidR="000E33CB">
        <w:rPr>
          <w:sz w:val="28"/>
          <w:szCs w:val="28"/>
        </w:rPr>
        <w:t xml:space="preserve"> та </w:t>
      </w:r>
      <w:r w:rsidR="000E33CB" w:rsidRPr="00580F05">
        <w:rPr>
          <w:sz w:val="28"/>
          <w:szCs w:val="28"/>
        </w:rPr>
        <w:t>його територіальні підрозділи</w:t>
      </w:r>
      <w:r w:rsidR="000E33CB" w:rsidRPr="001870B1">
        <w:rPr>
          <w:color w:val="000000"/>
          <w:sz w:val="28"/>
          <w:szCs w:val="28"/>
          <w:shd w:val="clear" w:color="auto" w:fill="FFFFFF"/>
        </w:rPr>
        <w:t>»</w:t>
      </w:r>
    </w:p>
    <w:p w:rsidR="00B1084A" w:rsidRDefault="00B1084A" w:rsidP="000E33CB">
      <w:pPr>
        <w:tabs>
          <w:tab w:val="left" w:pos="0"/>
        </w:tabs>
        <w:ind w:right="708"/>
        <w:jc w:val="center"/>
        <w:rPr>
          <w:color w:val="000000"/>
          <w:sz w:val="28"/>
          <w:szCs w:val="28"/>
          <w:shd w:val="clear" w:color="auto" w:fill="FFFFFF"/>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410"/>
        <w:gridCol w:w="3544"/>
        <w:gridCol w:w="708"/>
      </w:tblGrid>
      <w:tr w:rsidR="000E33CB" w:rsidRPr="00096CB8" w:rsidTr="00915728">
        <w:trPr>
          <w:cantSplit/>
          <w:trHeight w:val="1134"/>
        </w:trPr>
        <w:tc>
          <w:tcPr>
            <w:tcW w:w="568" w:type="dxa"/>
            <w:vAlign w:val="center"/>
          </w:tcPr>
          <w:p w:rsidR="000E33CB" w:rsidRPr="00C936B6" w:rsidRDefault="000E33CB" w:rsidP="00916F6B">
            <w:pPr>
              <w:jc w:val="center"/>
              <w:rPr>
                <w:color w:val="000000"/>
                <w:sz w:val="20"/>
                <w:szCs w:val="20"/>
              </w:rPr>
            </w:pPr>
            <w:r w:rsidRPr="00C936B6">
              <w:rPr>
                <w:color w:val="000000"/>
                <w:sz w:val="20"/>
                <w:szCs w:val="20"/>
              </w:rPr>
              <w:t>№ з/п</w:t>
            </w:r>
          </w:p>
        </w:tc>
        <w:tc>
          <w:tcPr>
            <w:tcW w:w="2835" w:type="dxa"/>
            <w:vAlign w:val="center"/>
          </w:tcPr>
          <w:p w:rsidR="000E33CB" w:rsidRDefault="000E33CB" w:rsidP="00916F6B">
            <w:pPr>
              <w:jc w:val="center"/>
              <w:rPr>
                <w:color w:val="000000"/>
                <w:sz w:val="20"/>
                <w:szCs w:val="20"/>
              </w:rPr>
            </w:pPr>
            <w:r w:rsidRPr="00C936B6">
              <w:rPr>
                <w:color w:val="000000"/>
                <w:sz w:val="20"/>
                <w:szCs w:val="20"/>
              </w:rPr>
              <w:t xml:space="preserve">Назва </w:t>
            </w:r>
          </w:p>
          <w:p w:rsidR="000E33CB" w:rsidRPr="00C936B6" w:rsidRDefault="000E33CB" w:rsidP="00916F6B">
            <w:pPr>
              <w:jc w:val="center"/>
              <w:rPr>
                <w:color w:val="000000"/>
                <w:sz w:val="20"/>
                <w:szCs w:val="20"/>
              </w:rPr>
            </w:pPr>
            <w:r w:rsidRPr="00C936B6">
              <w:rPr>
                <w:color w:val="000000"/>
                <w:sz w:val="20"/>
                <w:szCs w:val="20"/>
              </w:rPr>
              <w:t>підприємства, установи, організації</w:t>
            </w:r>
          </w:p>
        </w:tc>
        <w:tc>
          <w:tcPr>
            <w:tcW w:w="2410" w:type="dxa"/>
            <w:vAlign w:val="center"/>
          </w:tcPr>
          <w:p w:rsidR="000E33CB" w:rsidRPr="00C936B6" w:rsidRDefault="000E33CB" w:rsidP="00916F6B">
            <w:pPr>
              <w:jc w:val="center"/>
              <w:rPr>
                <w:color w:val="000000"/>
                <w:sz w:val="20"/>
                <w:szCs w:val="20"/>
              </w:rPr>
            </w:pPr>
            <w:r w:rsidRPr="00C936B6">
              <w:rPr>
                <w:color w:val="000000"/>
                <w:sz w:val="20"/>
                <w:szCs w:val="20"/>
              </w:rPr>
              <w:t>Прізвище І.П. керівника</w:t>
            </w:r>
          </w:p>
        </w:tc>
        <w:tc>
          <w:tcPr>
            <w:tcW w:w="3544" w:type="dxa"/>
            <w:vAlign w:val="center"/>
          </w:tcPr>
          <w:p w:rsidR="000E33CB" w:rsidRDefault="000E33CB" w:rsidP="00916F6B">
            <w:pPr>
              <w:jc w:val="center"/>
              <w:rPr>
                <w:color w:val="000000"/>
                <w:sz w:val="20"/>
                <w:szCs w:val="20"/>
              </w:rPr>
            </w:pPr>
            <w:r w:rsidRPr="00C936B6">
              <w:rPr>
                <w:color w:val="000000"/>
                <w:sz w:val="20"/>
                <w:szCs w:val="20"/>
              </w:rPr>
              <w:t xml:space="preserve">Поштова </w:t>
            </w:r>
          </w:p>
          <w:p w:rsidR="000E33CB" w:rsidRDefault="000E33CB" w:rsidP="00916F6B">
            <w:pPr>
              <w:jc w:val="center"/>
              <w:rPr>
                <w:color w:val="000000"/>
                <w:sz w:val="20"/>
                <w:szCs w:val="20"/>
              </w:rPr>
            </w:pPr>
            <w:r w:rsidRPr="00C936B6">
              <w:rPr>
                <w:color w:val="000000"/>
                <w:sz w:val="20"/>
                <w:szCs w:val="20"/>
              </w:rPr>
              <w:t xml:space="preserve">та електронна </w:t>
            </w:r>
          </w:p>
          <w:p w:rsidR="000E33CB" w:rsidRPr="00C936B6" w:rsidRDefault="000E33CB" w:rsidP="00916F6B">
            <w:pPr>
              <w:jc w:val="center"/>
              <w:rPr>
                <w:color w:val="000000"/>
                <w:sz w:val="20"/>
                <w:szCs w:val="20"/>
              </w:rPr>
            </w:pPr>
            <w:r w:rsidRPr="00C936B6">
              <w:rPr>
                <w:color w:val="000000"/>
                <w:sz w:val="20"/>
                <w:szCs w:val="20"/>
              </w:rPr>
              <w:t>адреси</w:t>
            </w:r>
          </w:p>
        </w:tc>
        <w:tc>
          <w:tcPr>
            <w:tcW w:w="708" w:type="dxa"/>
            <w:textDirection w:val="btLr"/>
            <w:vAlign w:val="center"/>
          </w:tcPr>
          <w:p w:rsidR="000E33CB" w:rsidRPr="00096CB8" w:rsidRDefault="000E33CB" w:rsidP="00916F6B">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0E33CB" w:rsidRPr="006C1F1C" w:rsidTr="00915728">
        <w:tc>
          <w:tcPr>
            <w:tcW w:w="568" w:type="dxa"/>
          </w:tcPr>
          <w:p w:rsidR="000E33CB" w:rsidRPr="006C1F1C" w:rsidRDefault="000E33CB" w:rsidP="00916F6B">
            <w:pPr>
              <w:jc w:val="center"/>
              <w:rPr>
                <w:color w:val="000000"/>
                <w:sz w:val="28"/>
                <w:szCs w:val="28"/>
              </w:rPr>
            </w:pPr>
            <w:r w:rsidRPr="006C1F1C">
              <w:rPr>
                <w:color w:val="000000"/>
                <w:sz w:val="28"/>
                <w:szCs w:val="28"/>
              </w:rPr>
              <w:t>1.</w:t>
            </w:r>
          </w:p>
        </w:tc>
        <w:tc>
          <w:tcPr>
            <w:tcW w:w="2835" w:type="dxa"/>
          </w:tcPr>
          <w:p w:rsidR="000E33CB" w:rsidRPr="006C1F1C" w:rsidRDefault="000E33CB" w:rsidP="000F11D0">
            <w:pPr>
              <w:rPr>
                <w:color w:val="000000"/>
                <w:sz w:val="28"/>
                <w:szCs w:val="28"/>
              </w:rPr>
            </w:pPr>
            <w:r>
              <w:rPr>
                <w:rFonts w:eastAsia="Calibri"/>
                <w:sz w:val="28"/>
                <w:lang w:eastAsia="en-US"/>
              </w:rPr>
              <w:t>У</w:t>
            </w:r>
            <w:r w:rsidRPr="00EF4728">
              <w:rPr>
                <w:rFonts w:eastAsia="Calibri"/>
                <w:sz w:val="28"/>
                <w:lang w:eastAsia="en-US"/>
              </w:rPr>
              <w:t>правління «Центр надання адміністративних послуг у м. Суми»</w:t>
            </w:r>
          </w:p>
        </w:tc>
        <w:tc>
          <w:tcPr>
            <w:tcW w:w="2410" w:type="dxa"/>
          </w:tcPr>
          <w:p w:rsidR="000E33CB" w:rsidRPr="00EF4728" w:rsidRDefault="000E33CB" w:rsidP="000F11D0">
            <w:pPr>
              <w:tabs>
                <w:tab w:val="left" w:pos="0"/>
                <w:tab w:val="left" w:pos="2427"/>
              </w:tabs>
            </w:pPr>
            <w:proofErr w:type="spellStart"/>
            <w:r w:rsidRPr="00EF4728">
              <w:rPr>
                <w:rFonts w:eastAsia="Calibri"/>
                <w:sz w:val="28"/>
                <w:lang w:eastAsia="en-US"/>
              </w:rPr>
              <w:t>Стрижова</w:t>
            </w:r>
            <w:proofErr w:type="spellEnd"/>
            <w:r w:rsidRPr="00EF4728">
              <w:rPr>
                <w:rFonts w:eastAsia="Calibri"/>
                <w:sz w:val="28"/>
                <w:lang w:eastAsia="en-US"/>
              </w:rPr>
              <w:t xml:space="preserve"> А.В.</w:t>
            </w:r>
          </w:p>
        </w:tc>
        <w:tc>
          <w:tcPr>
            <w:tcW w:w="3544" w:type="dxa"/>
          </w:tcPr>
          <w:p w:rsidR="000E33CB" w:rsidRPr="007F0365" w:rsidRDefault="000E33CB" w:rsidP="000F11D0">
            <w:pPr>
              <w:tabs>
                <w:tab w:val="left" w:pos="0"/>
              </w:tabs>
              <w:rPr>
                <w:rFonts w:eastAsia="Calibri"/>
                <w:sz w:val="28"/>
                <w:lang w:eastAsia="en-US"/>
              </w:rPr>
            </w:pPr>
            <w:r w:rsidRPr="007F0365">
              <w:rPr>
                <w:rFonts w:eastAsia="Calibri"/>
                <w:sz w:val="28"/>
                <w:lang w:eastAsia="en-US"/>
              </w:rPr>
              <w:t xml:space="preserve">м. Суми, </w:t>
            </w:r>
          </w:p>
          <w:p w:rsidR="000E33CB" w:rsidRPr="007F0365" w:rsidRDefault="000E33CB" w:rsidP="000F11D0">
            <w:pPr>
              <w:tabs>
                <w:tab w:val="left" w:pos="0"/>
              </w:tabs>
            </w:pPr>
            <w:r w:rsidRPr="007F0365">
              <w:rPr>
                <w:rFonts w:eastAsia="Calibri"/>
                <w:sz w:val="28"/>
                <w:lang w:eastAsia="en-US"/>
              </w:rPr>
              <w:t>вул. Горького,</w:t>
            </w:r>
            <w:r w:rsidR="000B3847" w:rsidRPr="007F0365">
              <w:rPr>
                <w:rFonts w:eastAsia="Calibri"/>
                <w:sz w:val="28"/>
                <w:lang w:eastAsia="en-US"/>
              </w:rPr>
              <w:t xml:space="preserve"> </w:t>
            </w:r>
            <w:r w:rsidRPr="007F0365">
              <w:rPr>
                <w:rFonts w:eastAsia="Calibri"/>
                <w:sz w:val="28"/>
                <w:lang w:eastAsia="en-US"/>
              </w:rPr>
              <w:t xml:space="preserve">21 </w:t>
            </w:r>
            <w:hyperlink r:id="rId7" w:history="1">
              <w:r w:rsidR="000B3847" w:rsidRPr="007F0365">
                <w:rPr>
                  <w:rStyle w:val="a8"/>
                  <w:rFonts w:eastAsia="Calibri"/>
                  <w:color w:val="auto"/>
                  <w:sz w:val="28"/>
                  <w:u w:val="none"/>
                  <w:lang w:eastAsia="en-US"/>
                </w:rPr>
                <w:t>с</w:t>
              </w:r>
              <w:r w:rsidR="000B3847" w:rsidRPr="007F0365">
                <w:rPr>
                  <w:rStyle w:val="a8"/>
                  <w:color w:val="auto"/>
                  <w:sz w:val="28"/>
                  <w:szCs w:val="28"/>
                  <w:u w:val="none"/>
                  <w:lang w:eastAsia="uk-UA"/>
                </w:rPr>
                <w:t>nap@smr.gov.ua</w:t>
              </w:r>
            </w:hyperlink>
          </w:p>
        </w:tc>
        <w:tc>
          <w:tcPr>
            <w:tcW w:w="708" w:type="dxa"/>
            <w:vAlign w:val="center"/>
          </w:tcPr>
          <w:p w:rsidR="000E33CB" w:rsidRPr="006C1F1C" w:rsidRDefault="000E33CB" w:rsidP="000F11D0">
            <w:pPr>
              <w:jc w:val="center"/>
              <w:rPr>
                <w:color w:val="000000"/>
                <w:sz w:val="28"/>
                <w:szCs w:val="28"/>
              </w:rPr>
            </w:pPr>
            <w:r>
              <w:rPr>
                <w:color w:val="000000"/>
                <w:sz w:val="28"/>
                <w:szCs w:val="28"/>
              </w:rPr>
              <w:t>1</w:t>
            </w:r>
          </w:p>
        </w:tc>
      </w:tr>
      <w:tr w:rsidR="000E33CB" w:rsidRPr="006C1F1C" w:rsidTr="00915728">
        <w:tc>
          <w:tcPr>
            <w:tcW w:w="568" w:type="dxa"/>
          </w:tcPr>
          <w:p w:rsidR="000E33CB" w:rsidRPr="006C1F1C" w:rsidRDefault="000E33CB" w:rsidP="00916F6B">
            <w:pPr>
              <w:jc w:val="center"/>
              <w:rPr>
                <w:color w:val="000000"/>
                <w:sz w:val="28"/>
                <w:szCs w:val="28"/>
              </w:rPr>
            </w:pPr>
            <w:r>
              <w:rPr>
                <w:color w:val="000000"/>
                <w:sz w:val="28"/>
                <w:szCs w:val="28"/>
              </w:rPr>
              <w:t>2.</w:t>
            </w:r>
          </w:p>
        </w:tc>
        <w:tc>
          <w:tcPr>
            <w:tcW w:w="2835" w:type="dxa"/>
          </w:tcPr>
          <w:p w:rsidR="000E33CB" w:rsidRDefault="00B1084A" w:rsidP="000F11D0">
            <w:pPr>
              <w:rPr>
                <w:rFonts w:eastAsia="Calibri"/>
                <w:sz w:val="28"/>
                <w:lang w:eastAsia="en-US"/>
              </w:rPr>
            </w:pPr>
            <w:r>
              <w:rPr>
                <w:rFonts w:eastAsia="Calibri"/>
                <w:sz w:val="28"/>
                <w:lang w:eastAsia="en-US"/>
              </w:rPr>
              <w:t>Керуючий справами виконавчого комітету</w:t>
            </w:r>
          </w:p>
        </w:tc>
        <w:tc>
          <w:tcPr>
            <w:tcW w:w="2410" w:type="dxa"/>
          </w:tcPr>
          <w:p w:rsidR="000E33CB" w:rsidRPr="00EF4728" w:rsidRDefault="009254F6" w:rsidP="000F11D0">
            <w:pPr>
              <w:tabs>
                <w:tab w:val="left" w:pos="0"/>
                <w:tab w:val="left" w:pos="2427"/>
              </w:tabs>
              <w:rPr>
                <w:rFonts w:eastAsia="Calibri"/>
                <w:sz w:val="28"/>
                <w:lang w:eastAsia="en-US"/>
              </w:rPr>
            </w:pPr>
            <w:r>
              <w:rPr>
                <w:rFonts w:eastAsia="Calibri"/>
                <w:sz w:val="28"/>
                <w:lang w:eastAsia="en-US"/>
              </w:rPr>
              <w:t>Павлик Ю.А</w:t>
            </w:r>
            <w:r w:rsidR="000F11D0">
              <w:rPr>
                <w:rFonts w:eastAsia="Calibri"/>
                <w:sz w:val="28"/>
                <w:lang w:eastAsia="en-US"/>
              </w:rPr>
              <w:t>.</w:t>
            </w:r>
          </w:p>
        </w:tc>
        <w:tc>
          <w:tcPr>
            <w:tcW w:w="3544" w:type="dxa"/>
          </w:tcPr>
          <w:p w:rsidR="000F11D0" w:rsidRPr="007F0365" w:rsidRDefault="000F11D0" w:rsidP="000F11D0">
            <w:pPr>
              <w:tabs>
                <w:tab w:val="left" w:pos="0"/>
              </w:tabs>
              <w:rPr>
                <w:rFonts w:eastAsia="Calibri"/>
                <w:sz w:val="28"/>
                <w:szCs w:val="28"/>
                <w:lang w:eastAsia="en-US"/>
              </w:rPr>
            </w:pPr>
            <w:r w:rsidRPr="007F0365">
              <w:rPr>
                <w:rFonts w:eastAsia="Calibri"/>
                <w:sz w:val="28"/>
                <w:szCs w:val="28"/>
                <w:lang w:eastAsia="en-US"/>
              </w:rPr>
              <w:t xml:space="preserve">м. Суми, </w:t>
            </w:r>
          </w:p>
          <w:p w:rsidR="000E33CB" w:rsidRPr="007F0365" w:rsidRDefault="000F11D0" w:rsidP="000F11D0">
            <w:pPr>
              <w:tabs>
                <w:tab w:val="left" w:pos="0"/>
              </w:tabs>
              <w:rPr>
                <w:rFonts w:eastAsia="Calibri"/>
                <w:sz w:val="28"/>
                <w:szCs w:val="28"/>
                <w:lang w:eastAsia="en-US"/>
              </w:rPr>
            </w:pPr>
            <w:r w:rsidRPr="007F0365">
              <w:rPr>
                <w:rFonts w:eastAsia="Calibri"/>
                <w:sz w:val="28"/>
                <w:szCs w:val="28"/>
                <w:lang w:eastAsia="en-US"/>
              </w:rPr>
              <w:t>майдан Незалежності,</w:t>
            </w:r>
            <w:r w:rsidR="000B3847" w:rsidRPr="007F0365">
              <w:rPr>
                <w:rFonts w:eastAsia="Calibri"/>
                <w:sz w:val="28"/>
                <w:szCs w:val="28"/>
                <w:lang w:eastAsia="en-US"/>
              </w:rPr>
              <w:t xml:space="preserve"> </w:t>
            </w:r>
            <w:r w:rsidRPr="007F0365">
              <w:rPr>
                <w:rFonts w:eastAsia="Calibri"/>
                <w:sz w:val="28"/>
                <w:szCs w:val="28"/>
                <w:lang w:eastAsia="en-US"/>
              </w:rPr>
              <w:t>2</w:t>
            </w:r>
          </w:p>
          <w:p w:rsidR="000F11D0" w:rsidRPr="007F0365" w:rsidRDefault="006F7CCA" w:rsidP="00F224A1">
            <w:pPr>
              <w:tabs>
                <w:tab w:val="left" w:pos="0"/>
              </w:tabs>
              <w:rPr>
                <w:rFonts w:eastAsia="Calibri"/>
                <w:sz w:val="28"/>
                <w:szCs w:val="28"/>
                <w:lang w:eastAsia="en-US"/>
              </w:rPr>
            </w:pPr>
            <w:hyperlink r:id="rId8" w:history="1">
              <w:r w:rsidR="00F224A1" w:rsidRPr="002B4042">
                <w:rPr>
                  <w:rStyle w:val="a8"/>
                  <w:color w:val="000000" w:themeColor="text1"/>
                  <w:sz w:val="28"/>
                  <w:szCs w:val="28"/>
                  <w:shd w:val="clear" w:color="auto" w:fill="FFFFFF"/>
                  <w:lang w:val="en-US"/>
                </w:rPr>
                <w:t>pavlik</w:t>
              </w:r>
              <w:r w:rsidR="00F224A1" w:rsidRPr="002B4042">
                <w:rPr>
                  <w:rStyle w:val="a8"/>
                  <w:color w:val="000000" w:themeColor="text1"/>
                  <w:sz w:val="28"/>
                  <w:szCs w:val="28"/>
                  <w:shd w:val="clear" w:color="auto" w:fill="FFFFFF"/>
                </w:rPr>
                <w:t>.</w:t>
              </w:r>
              <w:r w:rsidR="00F224A1" w:rsidRPr="002B4042">
                <w:rPr>
                  <w:rStyle w:val="a8"/>
                  <w:color w:val="000000" w:themeColor="text1"/>
                  <w:sz w:val="28"/>
                  <w:szCs w:val="28"/>
                  <w:shd w:val="clear" w:color="auto" w:fill="FFFFFF"/>
                  <w:lang w:val="en-US"/>
                </w:rPr>
                <w:t>y</w:t>
              </w:r>
              <w:r w:rsidR="00F224A1" w:rsidRPr="002B4042">
                <w:rPr>
                  <w:rStyle w:val="a8"/>
                  <w:color w:val="000000" w:themeColor="text1"/>
                  <w:sz w:val="28"/>
                  <w:szCs w:val="28"/>
                  <w:shd w:val="clear" w:color="auto" w:fill="FFFFFF"/>
                </w:rPr>
                <w:t>@smr.gоv.ua</w:t>
              </w:r>
            </w:hyperlink>
          </w:p>
        </w:tc>
        <w:tc>
          <w:tcPr>
            <w:tcW w:w="708" w:type="dxa"/>
            <w:vAlign w:val="center"/>
          </w:tcPr>
          <w:p w:rsidR="000E33CB" w:rsidRDefault="000F11D0" w:rsidP="000F11D0">
            <w:pPr>
              <w:jc w:val="center"/>
              <w:rPr>
                <w:color w:val="000000"/>
                <w:sz w:val="28"/>
                <w:szCs w:val="28"/>
              </w:rPr>
            </w:pPr>
            <w:r>
              <w:rPr>
                <w:color w:val="000000"/>
                <w:sz w:val="28"/>
                <w:szCs w:val="28"/>
              </w:rPr>
              <w:t>1</w:t>
            </w:r>
          </w:p>
        </w:tc>
      </w:tr>
    </w:tbl>
    <w:p w:rsidR="000E33CB" w:rsidRDefault="000E33CB" w:rsidP="000E33CB">
      <w:pPr>
        <w:tabs>
          <w:tab w:val="left" w:pos="0"/>
        </w:tabs>
        <w:ind w:right="708"/>
        <w:jc w:val="center"/>
      </w:pPr>
    </w:p>
    <w:p w:rsidR="009254F6" w:rsidRDefault="009254F6" w:rsidP="000E33CB">
      <w:pPr>
        <w:tabs>
          <w:tab w:val="left" w:pos="0"/>
        </w:tabs>
        <w:ind w:right="708"/>
        <w:jc w:val="center"/>
      </w:pPr>
    </w:p>
    <w:p w:rsidR="009254F6" w:rsidRDefault="009254F6" w:rsidP="000E33CB">
      <w:pPr>
        <w:tabs>
          <w:tab w:val="left" w:pos="0"/>
        </w:tabs>
        <w:ind w:right="708"/>
        <w:jc w:val="center"/>
      </w:pPr>
    </w:p>
    <w:p w:rsidR="000E33CB" w:rsidRDefault="000E33CB" w:rsidP="000E33CB">
      <w:pPr>
        <w:tabs>
          <w:tab w:val="left" w:pos="0"/>
        </w:tabs>
        <w:ind w:right="708"/>
        <w:jc w:val="center"/>
      </w:pPr>
    </w:p>
    <w:p w:rsidR="000E33CB" w:rsidRDefault="00B1084A" w:rsidP="000E33CB">
      <w:pPr>
        <w:tabs>
          <w:tab w:val="left" w:pos="0"/>
        </w:tabs>
        <w:ind w:right="-1"/>
        <w:jc w:val="both"/>
        <w:rPr>
          <w:rFonts w:eastAsia="Calibri"/>
          <w:sz w:val="28"/>
          <w:lang w:eastAsia="en-US"/>
        </w:rPr>
      </w:pPr>
      <w:r>
        <w:rPr>
          <w:rFonts w:eastAsia="Calibri"/>
          <w:sz w:val="28"/>
          <w:lang w:eastAsia="en-US"/>
        </w:rPr>
        <w:t>В. о. н</w:t>
      </w:r>
      <w:r w:rsidR="000E33CB" w:rsidRPr="005472B5">
        <w:rPr>
          <w:rFonts w:eastAsia="Calibri"/>
          <w:sz w:val="28"/>
          <w:lang w:eastAsia="en-US"/>
        </w:rPr>
        <w:t>ачальник</w:t>
      </w:r>
      <w:r>
        <w:rPr>
          <w:rFonts w:eastAsia="Calibri"/>
          <w:sz w:val="28"/>
          <w:lang w:eastAsia="en-US"/>
        </w:rPr>
        <w:t>а</w:t>
      </w:r>
      <w:r w:rsidR="000E33CB" w:rsidRPr="005472B5">
        <w:rPr>
          <w:rFonts w:eastAsia="Calibri"/>
          <w:sz w:val="28"/>
          <w:lang w:eastAsia="en-US"/>
        </w:rPr>
        <w:t xml:space="preserve"> управління </w:t>
      </w:r>
    </w:p>
    <w:p w:rsidR="000E33CB" w:rsidRDefault="000E33CB" w:rsidP="000E33CB">
      <w:pPr>
        <w:tabs>
          <w:tab w:val="left" w:pos="0"/>
        </w:tabs>
        <w:ind w:right="-1"/>
        <w:jc w:val="both"/>
        <w:rPr>
          <w:rFonts w:eastAsia="Calibri"/>
          <w:sz w:val="28"/>
          <w:lang w:eastAsia="en-US"/>
        </w:rPr>
      </w:pPr>
      <w:r w:rsidRPr="005472B5">
        <w:rPr>
          <w:rFonts w:eastAsia="Calibri"/>
          <w:sz w:val="28"/>
          <w:lang w:eastAsia="en-US"/>
        </w:rPr>
        <w:t xml:space="preserve">«Центр надання адміністративних </w:t>
      </w:r>
    </w:p>
    <w:p w:rsidR="000E33CB" w:rsidRDefault="000E33CB" w:rsidP="000E33CB">
      <w:pPr>
        <w:rPr>
          <w:sz w:val="28"/>
          <w:szCs w:val="28"/>
        </w:rPr>
      </w:pPr>
      <w:r w:rsidRPr="005472B5">
        <w:rPr>
          <w:rFonts w:eastAsia="Calibri"/>
          <w:sz w:val="28"/>
          <w:lang w:eastAsia="en-US"/>
        </w:rPr>
        <w:t>послуг</w:t>
      </w:r>
      <w:r>
        <w:rPr>
          <w:rFonts w:eastAsia="Calibri"/>
          <w:sz w:val="28"/>
          <w:lang w:eastAsia="en-US"/>
        </w:rPr>
        <w:t xml:space="preserve"> у</w:t>
      </w:r>
      <w:r w:rsidRPr="005472B5">
        <w:rPr>
          <w:rFonts w:eastAsia="Calibri"/>
          <w:sz w:val="28"/>
          <w:lang w:eastAsia="en-US"/>
        </w:rPr>
        <w:t xml:space="preserve"> </w:t>
      </w:r>
      <w:r>
        <w:rPr>
          <w:rFonts w:eastAsia="Calibri"/>
          <w:sz w:val="28"/>
          <w:lang w:eastAsia="en-US"/>
        </w:rPr>
        <w:t>м</w:t>
      </w:r>
      <w:r w:rsidRPr="005472B5">
        <w:rPr>
          <w:rFonts w:eastAsia="Calibri"/>
          <w:sz w:val="28"/>
          <w:lang w:eastAsia="en-US"/>
        </w:rPr>
        <w:t>.</w:t>
      </w:r>
      <w:r>
        <w:rPr>
          <w:rFonts w:eastAsia="Calibri"/>
        </w:rPr>
        <w:t xml:space="preserve"> </w:t>
      </w:r>
      <w:r w:rsidRPr="005472B5">
        <w:rPr>
          <w:rFonts w:eastAsia="Calibri"/>
          <w:sz w:val="28"/>
          <w:lang w:eastAsia="en-US"/>
        </w:rPr>
        <w:t>Суми»</w:t>
      </w:r>
      <w:r>
        <w:rPr>
          <w:rFonts w:eastAsia="Calibri"/>
          <w:sz w:val="28"/>
          <w:lang w:eastAsia="en-US"/>
        </w:rPr>
        <w:t>-адміністратор</w:t>
      </w:r>
      <w:r>
        <w:rPr>
          <w:rFonts w:eastAsia="Calibri"/>
          <w:sz w:val="28"/>
          <w:lang w:eastAsia="en-US"/>
        </w:rPr>
        <w:tab/>
      </w:r>
      <w:r>
        <w:rPr>
          <w:rFonts w:eastAsia="Calibri"/>
          <w:sz w:val="28"/>
          <w:lang w:eastAsia="en-US"/>
        </w:rPr>
        <w:tab/>
      </w:r>
      <w:r>
        <w:rPr>
          <w:rFonts w:eastAsia="Calibri"/>
          <w:sz w:val="28"/>
          <w:lang w:eastAsia="en-US"/>
        </w:rPr>
        <w:tab/>
      </w:r>
      <w:r>
        <w:rPr>
          <w:rFonts w:eastAsia="Calibri"/>
          <w:sz w:val="28"/>
          <w:lang w:eastAsia="en-US"/>
        </w:rPr>
        <w:tab/>
        <w:t xml:space="preserve">        </w:t>
      </w:r>
      <w:proofErr w:type="spellStart"/>
      <w:r w:rsidR="00B1084A">
        <w:rPr>
          <w:rFonts w:eastAsia="Calibri"/>
          <w:sz w:val="28"/>
          <w:lang w:eastAsia="en-US"/>
        </w:rPr>
        <w:t>В.О.Колодка</w:t>
      </w:r>
      <w:proofErr w:type="spellEnd"/>
    </w:p>
    <w:sectPr w:rsidR="000E33CB" w:rsidSect="00A847CF">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15:restartNumberingAfterBreak="0">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07CBA"/>
    <w:rsid w:val="00020881"/>
    <w:rsid w:val="0002290A"/>
    <w:rsid w:val="00027BE2"/>
    <w:rsid w:val="00036B66"/>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B3847"/>
    <w:rsid w:val="000C5D75"/>
    <w:rsid w:val="000E33CB"/>
    <w:rsid w:val="000E3E93"/>
    <w:rsid w:val="000E62D7"/>
    <w:rsid w:val="000F11D0"/>
    <w:rsid w:val="000F45C2"/>
    <w:rsid w:val="00102C37"/>
    <w:rsid w:val="00104A86"/>
    <w:rsid w:val="0010664E"/>
    <w:rsid w:val="00112E15"/>
    <w:rsid w:val="00121D0B"/>
    <w:rsid w:val="00124B13"/>
    <w:rsid w:val="00140545"/>
    <w:rsid w:val="00140A93"/>
    <w:rsid w:val="0014271A"/>
    <w:rsid w:val="00154D7E"/>
    <w:rsid w:val="0018268A"/>
    <w:rsid w:val="00191132"/>
    <w:rsid w:val="00193CB3"/>
    <w:rsid w:val="001974F6"/>
    <w:rsid w:val="001A2571"/>
    <w:rsid w:val="001A442E"/>
    <w:rsid w:val="001C60DE"/>
    <w:rsid w:val="001D26CA"/>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640"/>
    <w:rsid w:val="00277AE0"/>
    <w:rsid w:val="00281154"/>
    <w:rsid w:val="00284C43"/>
    <w:rsid w:val="00286CC4"/>
    <w:rsid w:val="00291DFE"/>
    <w:rsid w:val="00293F24"/>
    <w:rsid w:val="00294C83"/>
    <w:rsid w:val="0029726B"/>
    <w:rsid w:val="002B1AB5"/>
    <w:rsid w:val="002B1C02"/>
    <w:rsid w:val="002B3454"/>
    <w:rsid w:val="002B3890"/>
    <w:rsid w:val="002B4042"/>
    <w:rsid w:val="002B4D2C"/>
    <w:rsid w:val="002C05E6"/>
    <w:rsid w:val="002C05EF"/>
    <w:rsid w:val="002C2441"/>
    <w:rsid w:val="002C2FEB"/>
    <w:rsid w:val="002E00C8"/>
    <w:rsid w:val="002F3B8A"/>
    <w:rsid w:val="003018CF"/>
    <w:rsid w:val="00316536"/>
    <w:rsid w:val="00325B4B"/>
    <w:rsid w:val="00327337"/>
    <w:rsid w:val="003374E9"/>
    <w:rsid w:val="003408FB"/>
    <w:rsid w:val="00346449"/>
    <w:rsid w:val="00347F59"/>
    <w:rsid w:val="00350752"/>
    <w:rsid w:val="00374C54"/>
    <w:rsid w:val="003758BB"/>
    <w:rsid w:val="0038144F"/>
    <w:rsid w:val="00382019"/>
    <w:rsid w:val="0038545D"/>
    <w:rsid w:val="0038736F"/>
    <w:rsid w:val="003A0764"/>
    <w:rsid w:val="003A6B83"/>
    <w:rsid w:val="003C06A4"/>
    <w:rsid w:val="003C581A"/>
    <w:rsid w:val="003C6543"/>
    <w:rsid w:val="003D1584"/>
    <w:rsid w:val="003D6BC9"/>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957F3"/>
    <w:rsid w:val="004A35AF"/>
    <w:rsid w:val="004B07DB"/>
    <w:rsid w:val="004C14E3"/>
    <w:rsid w:val="004C17DD"/>
    <w:rsid w:val="004C181E"/>
    <w:rsid w:val="004C6068"/>
    <w:rsid w:val="004D2B46"/>
    <w:rsid w:val="004D3121"/>
    <w:rsid w:val="004D46AB"/>
    <w:rsid w:val="004D7473"/>
    <w:rsid w:val="004E5A08"/>
    <w:rsid w:val="00503547"/>
    <w:rsid w:val="00507FE0"/>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97E85"/>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51561"/>
    <w:rsid w:val="00661708"/>
    <w:rsid w:val="0067013F"/>
    <w:rsid w:val="00673FC9"/>
    <w:rsid w:val="0068336F"/>
    <w:rsid w:val="0068374F"/>
    <w:rsid w:val="0068496C"/>
    <w:rsid w:val="00690671"/>
    <w:rsid w:val="0069631E"/>
    <w:rsid w:val="006A72B0"/>
    <w:rsid w:val="006C1401"/>
    <w:rsid w:val="006D09A2"/>
    <w:rsid w:val="006D5423"/>
    <w:rsid w:val="006D5AA8"/>
    <w:rsid w:val="006E54B6"/>
    <w:rsid w:val="006F3A1F"/>
    <w:rsid w:val="006F4C60"/>
    <w:rsid w:val="006F7CCA"/>
    <w:rsid w:val="00712DDA"/>
    <w:rsid w:val="00720DFF"/>
    <w:rsid w:val="007216E1"/>
    <w:rsid w:val="00722DAB"/>
    <w:rsid w:val="00724C3B"/>
    <w:rsid w:val="00733474"/>
    <w:rsid w:val="007449CB"/>
    <w:rsid w:val="007456DF"/>
    <w:rsid w:val="00747151"/>
    <w:rsid w:val="00750550"/>
    <w:rsid w:val="00757086"/>
    <w:rsid w:val="0076135B"/>
    <w:rsid w:val="00772C01"/>
    <w:rsid w:val="00792CBE"/>
    <w:rsid w:val="00797C37"/>
    <w:rsid w:val="007A59DA"/>
    <w:rsid w:val="007A6E32"/>
    <w:rsid w:val="007F0365"/>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4F38"/>
    <w:rsid w:val="008756C2"/>
    <w:rsid w:val="00876A4C"/>
    <w:rsid w:val="00886DD9"/>
    <w:rsid w:val="00893925"/>
    <w:rsid w:val="0089408D"/>
    <w:rsid w:val="008A0548"/>
    <w:rsid w:val="008A35F7"/>
    <w:rsid w:val="008B4810"/>
    <w:rsid w:val="008D1201"/>
    <w:rsid w:val="008D2684"/>
    <w:rsid w:val="008D3CA1"/>
    <w:rsid w:val="008D5DE4"/>
    <w:rsid w:val="008E0830"/>
    <w:rsid w:val="008E1F31"/>
    <w:rsid w:val="008E255A"/>
    <w:rsid w:val="008E712E"/>
    <w:rsid w:val="008F0A38"/>
    <w:rsid w:val="008F7AB8"/>
    <w:rsid w:val="00901387"/>
    <w:rsid w:val="00906D81"/>
    <w:rsid w:val="0090776A"/>
    <w:rsid w:val="00915728"/>
    <w:rsid w:val="00916669"/>
    <w:rsid w:val="00922750"/>
    <w:rsid w:val="00923CF7"/>
    <w:rsid w:val="009254F6"/>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C4278"/>
    <w:rsid w:val="009D3684"/>
    <w:rsid w:val="009F0C7B"/>
    <w:rsid w:val="009F4ABF"/>
    <w:rsid w:val="00A03ED5"/>
    <w:rsid w:val="00A079D2"/>
    <w:rsid w:val="00A11A5D"/>
    <w:rsid w:val="00A15157"/>
    <w:rsid w:val="00A17CAC"/>
    <w:rsid w:val="00A20E50"/>
    <w:rsid w:val="00A22E2E"/>
    <w:rsid w:val="00A37218"/>
    <w:rsid w:val="00A50BA0"/>
    <w:rsid w:val="00A52040"/>
    <w:rsid w:val="00A526AA"/>
    <w:rsid w:val="00A62850"/>
    <w:rsid w:val="00A629CF"/>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1D9E"/>
    <w:rsid w:val="00B067C0"/>
    <w:rsid w:val="00B1084A"/>
    <w:rsid w:val="00B11126"/>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734D"/>
    <w:rsid w:val="00B96A9B"/>
    <w:rsid w:val="00B97D18"/>
    <w:rsid w:val="00BA27FA"/>
    <w:rsid w:val="00BA482D"/>
    <w:rsid w:val="00BB0724"/>
    <w:rsid w:val="00BC2166"/>
    <w:rsid w:val="00BC2EF2"/>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73ACE"/>
    <w:rsid w:val="00D74263"/>
    <w:rsid w:val="00D91F68"/>
    <w:rsid w:val="00D94FF3"/>
    <w:rsid w:val="00D96846"/>
    <w:rsid w:val="00DA148B"/>
    <w:rsid w:val="00DA1859"/>
    <w:rsid w:val="00DA654A"/>
    <w:rsid w:val="00DB26C8"/>
    <w:rsid w:val="00DB3EE0"/>
    <w:rsid w:val="00DB6DF7"/>
    <w:rsid w:val="00DC4A30"/>
    <w:rsid w:val="00DD07D3"/>
    <w:rsid w:val="00DE698C"/>
    <w:rsid w:val="00DE705B"/>
    <w:rsid w:val="00DF5FDF"/>
    <w:rsid w:val="00E002F4"/>
    <w:rsid w:val="00E0083F"/>
    <w:rsid w:val="00E06B37"/>
    <w:rsid w:val="00E25E9D"/>
    <w:rsid w:val="00E30F5A"/>
    <w:rsid w:val="00E36141"/>
    <w:rsid w:val="00E37F70"/>
    <w:rsid w:val="00E47DB4"/>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33C2"/>
    <w:rsid w:val="00EE357F"/>
    <w:rsid w:val="00EE5DB9"/>
    <w:rsid w:val="00EE6170"/>
    <w:rsid w:val="00EF04B6"/>
    <w:rsid w:val="00EF1D5E"/>
    <w:rsid w:val="00EF2036"/>
    <w:rsid w:val="00EF6829"/>
    <w:rsid w:val="00F1303D"/>
    <w:rsid w:val="00F14CD0"/>
    <w:rsid w:val="00F15C19"/>
    <w:rsid w:val="00F15C9B"/>
    <w:rsid w:val="00F21B00"/>
    <w:rsid w:val="00F21BD4"/>
    <w:rsid w:val="00F224A1"/>
    <w:rsid w:val="00F37F54"/>
    <w:rsid w:val="00F641D9"/>
    <w:rsid w:val="00F80DEE"/>
    <w:rsid w:val="00F8578D"/>
    <w:rsid w:val="00F86EC0"/>
    <w:rsid w:val="00F92ECA"/>
    <w:rsid w:val="00FA7E60"/>
    <w:rsid w:val="00FB339B"/>
    <w:rsid w:val="00FB69F2"/>
    <w:rsid w:val="00FC08B9"/>
    <w:rsid w:val="00FC098B"/>
    <w:rsid w:val="00FC0C80"/>
    <w:rsid w:val="00FD2EEF"/>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7A2727-6FBE-4607-AB7D-6BD0B1BB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paragraph" w:styleId="5">
    <w:name w:val="heading 5"/>
    <w:basedOn w:val="a"/>
    <w:next w:val="a"/>
    <w:link w:val="50"/>
    <w:semiHidden/>
    <w:unhideWhenUsed/>
    <w:qFormat/>
    <w:locked/>
    <w:rsid w:val="004C606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ad">
    <w:name w:val="No Spacing"/>
    <w:uiPriority w:val="99"/>
    <w:qFormat/>
    <w:rsid w:val="00EE357F"/>
    <w:rPr>
      <w:rFonts w:ascii="Times New Roman" w:hAnsi="Times New Roman"/>
      <w:sz w:val="28"/>
      <w:szCs w:val="28"/>
      <w:lang w:eastAsia="en-US"/>
    </w:rPr>
  </w:style>
  <w:style w:type="character" w:customStyle="1" w:styleId="50">
    <w:name w:val="Заголовок 5 Знак"/>
    <w:basedOn w:val="a0"/>
    <w:link w:val="5"/>
    <w:semiHidden/>
    <w:rsid w:val="004C6068"/>
    <w:rPr>
      <w:rFonts w:asciiTheme="majorHAnsi" w:eastAsiaTheme="majorEastAsia" w:hAnsiTheme="majorHAnsi" w:cstheme="majorBidi"/>
      <w:color w:val="243F60"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404372984">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k.y@smr.g&#1086;v.ua" TargetMode="External"/><Relationship Id="rId3" Type="http://schemas.openxmlformats.org/officeDocument/2006/relationships/styles" Target="styles.xml"/><Relationship Id="rId7" Type="http://schemas.openxmlformats.org/officeDocument/2006/relationships/hyperlink" Target="mailto:&#1089;na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53E7-7ABE-4C04-B5DB-C4BFD6A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Пасиленко Ганна Михайлівна</cp:lastModifiedBy>
  <cp:revision>2</cp:revision>
  <cp:lastPrinted>2020-12-24T12:56:00Z</cp:lastPrinted>
  <dcterms:created xsi:type="dcterms:W3CDTF">2020-12-28T06:10:00Z</dcterms:created>
  <dcterms:modified xsi:type="dcterms:W3CDTF">2020-12-28T06:10:00Z</dcterms:modified>
</cp:coreProperties>
</file>